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ABD" w:rsidRDefault="000D6819">
      <w:pPr>
        <w:spacing w:before="73"/>
        <w:ind w:left="1155" w:right="102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1190700201</w:t>
      </w:r>
    </w:p>
    <w:p w:rsidR="003E6ABD" w:rsidRDefault="000D6819">
      <w:pPr>
        <w:spacing w:before="2" w:line="425" w:lineRule="exact"/>
        <w:ind w:left="1155" w:right="102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3E6ABD" w:rsidRDefault="000D6819">
      <w:pPr>
        <w:spacing w:line="425" w:lineRule="exact"/>
        <w:ind w:left="1155" w:right="103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3E6ABD" w:rsidRDefault="003E6ABD">
      <w:pPr>
        <w:pStyle w:val="Zkladntext"/>
        <w:ind w:left="0"/>
        <w:jc w:val="left"/>
        <w:rPr>
          <w:sz w:val="60"/>
        </w:rPr>
      </w:pPr>
    </w:p>
    <w:p w:rsidR="003E6ABD" w:rsidRDefault="000D6819">
      <w:pPr>
        <w:pStyle w:val="Zkladntext"/>
        <w:ind w:left="24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3E6ABD" w:rsidRDefault="003E6ABD">
      <w:pPr>
        <w:pStyle w:val="Zkladntext"/>
        <w:spacing w:before="1"/>
        <w:ind w:left="0"/>
        <w:jc w:val="left"/>
      </w:pPr>
    </w:p>
    <w:p w:rsidR="003E6ABD" w:rsidRDefault="000D6819">
      <w:pPr>
        <w:pStyle w:val="Nadpis2"/>
        <w:spacing w:before="0" w:line="265" w:lineRule="exact"/>
        <w:ind w:left="24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3E6ABD" w:rsidRDefault="000D6819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3E6ABD" w:rsidRDefault="000D6819">
      <w:pPr>
        <w:pStyle w:val="Zkladntext"/>
        <w:tabs>
          <w:tab w:val="left" w:pos="3122"/>
        </w:tabs>
        <w:ind w:left="24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3E6ABD" w:rsidRDefault="000D6819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3E6ABD" w:rsidRDefault="000D6819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3E6ABD" w:rsidRDefault="000D6819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3E6ABD" w:rsidRDefault="000D6819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3E6ABD" w:rsidRDefault="000D6819">
      <w:pPr>
        <w:pStyle w:val="Zkladntext"/>
        <w:spacing w:line="480" w:lineRule="auto"/>
        <w:ind w:left="242" w:right="804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3E6ABD" w:rsidRDefault="000D6819">
      <w:pPr>
        <w:pStyle w:val="Nadpis2"/>
        <w:ind w:left="242"/>
        <w:jc w:val="left"/>
      </w:pPr>
      <w:r>
        <w:t>Mateřská</w:t>
      </w:r>
      <w:r>
        <w:rPr>
          <w:spacing w:val="-4"/>
        </w:rPr>
        <w:t xml:space="preserve"> </w:t>
      </w:r>
      <w:r>
        <w:t>škola</w:t>
      </w:r>
      <w:r>
        <w:rPr>
          <w:spacing w:val="-3"/>
        </w:rPr>
        <w:t xml:space="preserve"> </w:t>
      </w:r>
      <w:r>
        <w:t>Prostějov,</w:t>
      </w:r>
      <w:r>
        <w:rPr>
          <w:spacing w:val="-4"/>
        </w:rPr>
        <w:t xml:space="preserve"> </w:t>
      </w:r>
      <w:r>
        <w:t>Rumunská</w:t>
      </w:r>
      <w:r>
        <w:rPr>
          <w:spacing w:val="-1"/>
        </w:rPr>
        <w:t xml:space="preserve"> </w:t>
      </w:r>
      <w:r>
        <w:t>ul.</w:t>
      </w:r>
      <w:r>
        <w:rPr>
          <w:spacing w:val="-3"/>
        </w:rPr>
        <w:t xml:space="preserve"> </w:t>
      </w:r>
      <w:r>
        <w:t>23 příspěvková</w:t>
      </w:r>
      <w:r>
        <w:rPr>
          <w:spacing w:val="-3"/>
        </w:rPr>
        <w:t xml:space="preserve"> </w:t>
      </w:r>
      <w:r>
        <w:t>organizace</w:t>
      </w:r>
    </w:p>
    <w:p w:rsidR="003E6ABD" w:rsidRDefault="000D6819">
      <w:pPr>
        <w:pStyle w:val="Zkladntext"/>
        <w:tabs>
          <w:tab w:val="left" w:pos="3117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Rumunská</w:t>
      </w:r>
      <w:r>
        <w:rPr>
          <w:spacing w:val="-5"/>
        </w:rPr>
        <w:t xml:space="preserve"> </w:t>
      </w:r>
      <w:r>
        <w:t>1348/23,</w:t>
      </w:r>
      <w:r>
        <w:rPr>
          <w:spacing w:val="-5"/>
        </w:rPr>
        <w:t xml:space="preserve"> </w:t>
      </w:r>
      <w:r>
        <w:t>796</w:t>
      </w:r>
      <w:r>
        <w:rPr>
          <w:spacing w:val="-1"/>
        </w:rPr>
        <w:t xml:space="preserve"> </w:t>
      </w:r>
      <w:r>
        <w:t>01Prostějov</w:t>
      </w:r>
    </w:p>
    <w:p w:rsidR="003E6ABD" w:rsidRDefault="000D6819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IČO:</w:t>
      </w:r>
      <w:r>
        <w:tab/>
        <w:t>70982821</w:t>
      </w:r>
    </w:p>
    <w:p w:rsidR="003E6ABD" w:rsidRDefault="000D6819">
      <w:pPr>
        <w:pStyle w:val="Zkladntext"/>
        <w:tabs>
          <w:tab w:val="left" w:pos="3122"/>
        </w:tabs>
        <w:spacing w:before="1"/>
        <w:ind w:left="242"/>
        <w:jc w:val="left"/>
      </w:pPr>
      <w:r>
        <w:t>zastoupená:</w:t>
      </w:r>
      <w:r>
        <w:tab/>
        <w:t>Janou</w:t>
      </w:r>
      <w:r>
        <w:rPr>
          <w:spacing w:val="-2"/>
        </w:rPr>
        <w:t xml:space="preserve"> </w:t>
      </w:r>
      <w:r>
        <w:t>P r</w:t>
      </w:r>
      <w:r>
        <w:rPr>
          <w:spacing w:val="-1"/>
        </w:rPr>
        <w:t xml:space="preserve"> </w:t>
      </w:r>
      <w:r>
        <w:t>ů</w:t>
      </w:r>
      <w:r>
        <w:rPr>
          <w:spacing w:val="-1"/>
        </w:rPr>
        <w:t xml:space="preserve"> </w:t>
      </w:r>
      <w:r>
        <w:t>š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 o u,</w:t>
      </w:r>
      <w:r>
        <w:rPr>
          <w:spacing w:val="-2"/>
        </w:rPr>
        <w:t xml:space="preserve"> </w:t>
      </w:r>
      <w:r>
        <w:t>ředitelkou</w:t>
      </w:r>
    </w:p>
    <w:p w:rsidR="003E6ABD" w:rsidRDefault="000D6819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3E6ABD" w:rsidRDefault="000D6819">
      <w:pPr>
        <w:pStyle w:val="Zkladntext"/>
        <w:tabs>
          <w:tab w:val="left" w:pos="3122"/>
        </w:tabs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27639701/0100</w:t>
      </w:r>
    </w:p>
    <w:p w:rsidR="003E6ABD" w:rsidRDefault="000D6819">
      <w:pPr>
        <w:pStyle w:val="Zkladntext"/>
        <w:spacing w:before="1"/>
        <w:ind w:left="24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3E6ABD" w:rsidRDefault="003E6ABD">
      <w:pPr>
        <w:pStyle w:val="Zkladntext"/>
        <w:spacing w:before="1"/>
        <w:ind w:left="0"/>
        <w:jc w:val="left"/>
      </w:pPr>
    </w:p>
    <w:p w:rsidR="003E6ABD" w:rsidRDefault="000D6819">
      <w:pPr>
        <w:pStyle w:val="Zkladntex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3E6ABD" w:rsidRDefault="003E6ABD">
      <w:pPr>
        <w:pStyle w:val="Zkladntext"/>
        <w:spacing w:before="12"/>
        <w:ind w:left="0"/>
        <w:jc w:val="left"/>
        <w:rPr>
          <w:sz w:val="35"/>
        </w:rPr>
      </w:pPr>
    </w:p>
    <w:p w:rsidR="003E6ABD" w:rsidRDefault="000D6819">
      <w:pPr>
        <w:pStyle w:val="Nadpis1"/>
        <w:ind w:right="1027"/>
      </w:pPr>
      <w:r>
        <w:t>I.</w:t>
      </w:r>
    </w:p>
    <w:p w:rsidR="003E6ABD" w:rsidRDefault="000D6819">
      <w:pPr>
        <w:pStyle w:val="Nadpis2"/>
        <w:ind w:right="1031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3E6ABD" w:rsidRDefault="003E6ABD">
      <w:pPr>
        <w:pStyle w:val="Zkladntext"/>
        <w:spacing w:before="1"/>
        <w:ind w:left="0"/>
        <w:jc w:val="left"/>
        <w:rPr>
          <w:b/>
          <w:sz w:val="18"/>
        </w:rPr>
      </w:pPr>
    </w:p>
    <w:p w:rsidR="003E6ABD" w:rsidRDefault="000D6819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3E6ABD" w:rsidRDefault="000D6819">
      <w:pPr>
        <w:pStyle w:val="Zkladntext"/>
        <w:ind w:right="110"/>
      </w:pPr>
      <w:r>
        <w:t>„Smlouva“) se uzavírá na základě Rozhodnutí ministra životního prostředí č. 1190700201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21. 7. 2020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3E6ABD" w:rsidRDefault="000D6819">
      <w:pPr>
        <w:pStyle w:val="Zkladntext"/>
        <w:spacing w:line="265" w:lineRule="exact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3E6ABD" w:rsidRDefault="000D6819">
      <w:pPr>
        <w:pStyle w:val="Odstavecseseznamem"/>
        <w:numPr>
          <w:ilvl w:val="0"/>
          <w:numId w:val="7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Příj</w:t>
      </w:r>
      <w:r>
        <w:rPr>
          <w:sz w:val="20"/>
        </w:rPr>
        <w:t>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3E6ABD" w:rsidRDefault="003E6ABD">
      <w:pPr>
        <w:jc w:val="both"/>
        <w:rPr>
          <w:sz w:val="20"/>
        </w:rPr>
        <w:sectPr w:rsidR="003E6ABD">
          <w:footerReference w:type="default" r:id="rId7"/>
          <w:type w:val="continuous"/>
          <w:pgSz w:w="12240" w:h="15840"/>
          <w:pgMar w:top="1060" w:right="1020" w:bottom="1580" w:left="1460" w:header="0" w:footer="1384" w:gutter="0"/>
          <w:pgNumType w:start="1"/>
          <w:cols w:space="708"/>
        </w:sectPr>
      </w:pPr>
    </w:p>
    <w:p w:rsidR="003E6ABD" w:rsidRDefault="000D6819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3E6ABD" w:rsidRDefault="000D6819">
      <w:pPr>
        <w:pStyle w:val="Nadpis2"/>
        <w:spacing w:before="120"/>
        <w:ind w:left="2104"/>
        <w:jc w:val="left"/>
      </w:pPr>
      <w:r>
        <w:t>„Vybudování</w:t>
      </w:r>
      <w:r>
        <w:rPr>
          <w:spacing w:val="-3"/>
        </w:rPr>
        <w:t xml:space="preserve"> </w:t>
      </w:r>
      <w:r>
        <w:t>přírodní</w:t>
      </w:r>
      <w:r>
        <w:rPr>
          <w:spacing w:val="-2"/>
        </w:rPr>
        <w:t xml:space="preserve"> </w:t>
      </w:r>
      <w:r>
        <w:t>zahrady</w:t>
      </w:r>
      <w:r>
        <w:rPr>
          <w:spacing w:val="-2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MŠ</w:t>
      </w:r>
      <w:r>
        <w:rPr>
          <w:spacing w:val="-2"/>
        </w:rPr>
        <w:t xml:space="preserve"> </w:t>
      </w:r>
      <w:r>
        <w:t>Mozartova,</w:t>
      </w:r>
      <w:r>
        <w:rPr>
          <w:spacing w:val="-2"/>
        </w:rPr>
        <w:t xml:space="preserve"> </w:t>
      </w:r>
      <w:r>
        <w:t>Prostějov“</w:t>
      </w:r>
    </w:p>
    <w:p w:rsidR="003E6ABD" w:rsidRDefault="000D6819">
      <w:pPr>
        <w:pStyle w:val="Zkladntext"/>
        <w:spacing w:before="121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2021.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kombinovaná.</w:t>
      </w:r>
    </w:p>
    <w:p w:rsidR="003E6ABD" w:rsidRDefault="003E6ABD">
      <w:pPr>
        <w:pStyle w:val="Zkladntext"/>
        <w:spacing w:before="1"/>
        <w:ind w:left="0"/>
        <w:jc w:val="left"/>
        <w:rPr>
          <w:sz w:val="36"/>
        </w:rPr>
      </w:pPr>
    </w:p>
    <w:p w:rsidR="003E6ABD" w:rsidRDefault="000D6819">
      <w:pPr>
        <w:pStyle w:val="Nadpis1"/>
        <w:ind w:right="1027"/>
      </w:pPr>
      <w:r>
        <w:t>II.</w:t>
      </w:r>
    </w:p>
    <w:p w:rsidR="003E6ABD" w:rsidRDefault="000D6819">
      <w:pPr>
        <w:pStyle w:val="Nadpis2"/>
        <w:ind w:right="103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3E6ABD" w:rsidRDefault="003E6ABD">
      <w:pPr>
        <w:pStyle w:val="Zkladntext"/>
        <w:spacing w:before="1"/>
        <w:ind w:left="0"/>
        <w:jc w:val="left"/>
        <w:rPr>
          <w:b/>
          <w:sz w:val="18"/>
        </w:rPr>
      </w:pPr>
    </w:p>
    <w:p w:rsidR="003E6ABD" w:rsidRDefault="000D6819">
      <w:pPr>
        <w:pStyle w:val="Odstavecseseznamem"/>
        <w:numPr>
          <w:ilvl w:val="0"/>
          <w:numId w:val="6"/>
        </w:numPr>
        <w:tabs>
          <w:tab w:val="left" w:pos="52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4"/>
          <w:sz w:val="20"/>
        </w:rPr>
        <w:t xml:space="preserve"> </w:t>
      </w:r>
      <w:r>
        <w:rPr>
          <w:sz w:val="20"/>
        </w:rPr>
        <w:t>poskytnout</w:t>
      </w:r>
      <w:r>
        <w:rPr>
          <w:spacing w:val="14"/>
          <w:sz w:val="20"/>
        </w:rPr>
        <w:t xml:space="preserve"> </w:t>
      </w:r>
      <w:r>
        <w:rPr>
          <w:sz w:val="20"/>
        </w:rPr>
        <w:t>příjemci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4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výši</w:t>
      </w:r>
      <w:r>
        <w:rPr>
          <w:spacing w:val="22"/>
          <w:sz w:val="20"/>
        </w:rPr>
        <w:t xml:space="preserve"> </w:t>
      </w:r>
      <w:r>
        <w:rPr>
          <w:b/>
          <w:sz w:val="20"/>
        </w:rPr>
        <w:t>489 728,10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</w:p>
    <w:p w:rsidR="003E6ABD" w:rsidRDefault="000D6819">
      <w:pPr>
        <w:pStyle w:val="Zkladntext"/>
        <w:spacing w:line="265" w:lineRule="exact"/>
      </w:pPr>
      <w:r>
        <w:t>čtyři</w:t>
      </w:r>
      <w:r>
        <w:rPr>
          <w:spacing w:val="-2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osmdesát</w:t>
      </w:r>
      <w:r>
        <w:rPr>
          <w:spacing w:val="-3"/>
        </w:rPr>
        <w:t xml:space="preserve"> </w:t>
      </w:r>
      <w:r>
        <w:t>devět</w:t>
      </w:r>
      <w:r>
        <w:rPr>
          <w:spacing w:val="-3"/>
        </w:rPr>
        <w:t xml:space="preserve"> </w:t>
      </w:r>
      <w:r>
        <w:t>tisíc</w:t>
      </w:r>
      <w:r>
        <w:rPr>
          <w:spacing w:val="-2"/>
        </w:rPr>
        <w:t xml:space="preserve"> </w:t>
      </w:r>
      <w:r>
        <w:t>sedm</w:t>
      </w:r>
      <w:r>
        <w:rPr>
          <w:spacing w:val="-1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dvacet</w:t>
      </w:r>
      <w:r>
        <w:rPr>
          <w:spacing w:val="-3"/>
        </w:rPr>
        <w:t xml:space="preserve"> </w:t>
      </w:r>
      <w:r>
        <w:t>osm</w:t>
      </w:r>
      <w:r>
        <w:rPr>
          <w:spacing w:val="-2"/>
        </w:rPr>
        <w:t xml:space="preserve"> </w:t>
      </w:r>
      <w:r>
        <w:t>korun</w:t>
      </w:r>
      <w:r>
        <w:rPr>
          <w:spacing w:val="-2"/>
        </w:rPr>
        <w:t xml:space="preserve"> </w:t>
      </w:r>
      <w:r>
        <w:t>českých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deset</w:t>
      </w:r>
      <w:r>
        <w:rPr>
          <w:spacing w:val="-3"/>
        </w:rPr>
        <w:t xml:space="preserve"> </w:t>
      </w:r>
      <w:r>
        <w:t>haléřů).</w:t>
      </w:r>
    </w:p>
    <w:p w:rsidR="003E6ABD" w:rsidRDefault="000D6819">
      <w:pPr>
        <w:pStyle w:val="Odstavecseseznamem"/>
        <w:numPr>
          <w:ilvl w:val="0"/>
          <w:numId w:val="6"/>
        </w:numPr>
        <w:tabs>
          <w:tab w:val="left" w:pos="526"/>
        </w:tabs>
        <w:ind w:right="107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činí</w:t>
      </w:r>
      <w:r>
        <w:rPr>
          <w:spacing w:val="1"/>
          <w:sz w:val="20"/>
        </w:rPr>
        <w:t xml:space="preserve"> </w:t>
      </w:r>
      <w:r>
        <w:rPr>
          <w:sz w:val="20"/>
        </w:rPr>
        <w:t>576 150,71</w:t>
      </w:r>
      <w:r>
        <w:rPr>
          <w:spacing w:val="1"/>
          <w:sz w:val="20"/>
        </w:rPr>
        <w:t xml:space="preserve"> </w:t>
      </w:r>
      <w:r>
        <w:rPr>
          <w:sz w:val="20"/>
        </w:rPr>
        <w:t>Kč</w:t>
      </w:r>
      <w:r>
        <w:rPr>
          <w:spacing w:val="1"/>
          <w:sz w:val="20"/>
        </w:rPr>
        <w:t xml:space="preserve"> </w:t>
      </w:r>
      <w:r>
        <w:rPr>
          <w:sz w:val="20"/>
        </w:rPr>
        <w:t>(z</w:t>
      </w:r>
      <w:r>
        <w:rPr>
          <w:spacing w:val="1"/>
          <w:sz w:val="20"/>
        </w:rPr>
        <w:t xml:space="preserve"> </w:t>
      </w:r>
      <w:r>
        <w:rPr>
          <w:sz w:val="20"/>
        </w:rPr>
        <w:t>toho</w:t>
      </w:r>
      <w:r>
        <w:rPr>
          <w:spacing w:val="1"/>
          <w:sz w:val="20"/>
        </w:rPr>
        <w:t xml:space="preserve"> </w:t>
      </w:r>
      <w:r>
        <w:rPr>
          <w:sz w:val="20"/>
        </w:rPr>
        <w:t>119 911,00 Kč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1"/>
          <w:sz w:val="20"/>
        </w:rPr>
        <w:t xml:space="preserve"> </w:t>
      </w:r>
      <w:r>
        <w:rPr>
          <w:sz w:val="20"/>
        </w:rPr>
        <w:t>investičním</w:t>
      </w:r>
      <w:r>
        <w:rPr>
          <w:spacing w:val="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456 239,71 Kč</w:t>
      </w:r>
      <w:r>
        <w:rPr>
          <w:spacing w:val="-5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neinvestičním</w:t>
      </w:r>
      <w:r>
        <w:rPr>
          <w:spacing w:val="1"/>
          <w:sz w:val="20"/>
        </w:rPr>
        <w:t xml:space="preserve"> </w:t>
      </w:r>
      <w:r>
        <w:rPr>
          <w:sz w:val="20"/>
        </w:rPr>
        <w:t>výdajům).</w:t>
      </w:r>
    </w:p>
    <w:p w:rsidR="003E6ABD" w:rsidRDefault="000D6819">
      <w:pPr>
        <w:pStyle w:val="Odstavecseseznamem"/>
        <w:numPr>
          <w:ilvl w:val="0"/>
          <w:numId w:val="6"/>
        </w:numPr>
        <w:tabs>
          <w:tab w:val="left" w:pos="526"/>
        </w:tabs>
        <w:spacing w:before="12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3E6ABD" w:rsidRDefault="000D6819">
      <w:pPr>
        <w:pStyle w:val="Odstavecseseznamem"/>
        <w:numPr>
          <w:ilvl w:val="0"/>
          <w:numId w:val="6"/>
        </w:numPr>
        <w:tabs>
          <w:tab w:val="left" w:pos="526"/>
        </w:tabs>
        <w:spacing w:before="121"/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50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5"/>
          <w:sz w:val="20"/>
        </w:rPr>
        <w:t xml:space="preserve"> </w:t>
      </w:r>
      <w:r>
        <w:rPr>
          <w:sz w:val="20"/>
        </w:rPr>
        <w:t>akce),</w:t>
      </w:r>
      <w:r>
        <w:rPr>
          <w:spacing w:val="47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6"/>
          <w:sz w:val="20"/>
        </w:rPr>
        <w:t xml:space="preserve"> </w:t>
      </w:r>
      <w:r>
        <w:rPr>
          <w:sz w:val="20"/>
        </w:rPr>
        <w:t>tohoto</w:t>
      </w:r>
      <w:r>
        <w:rPr>
          <w:spacing w:val="48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3E6ABD" w:rsidRDefault="000D6819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</w:t>
      </w:r>
      <w:r>
        <w:rPr>
          <w:sz w:val="20"/>
        </w:rPr>
        <w:t>ením</w:t>
      </w:r>
      <w:r>
        <w:rPr>
          <w:spacing w:val="-7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9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8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3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přípravu.</w:t>
      </w:r>
    </w:p>
    <w:p w:rsidR="003E6ABD" w:rsidRDefault="000D6819">
      <w:pPr>
        <w:pStyle w:val="Odstavecseseznamem"/>
        <w:numPr>
          <w:ilvl w:val="0"/>
          <w:numId w:val="6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9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9"/>
          <w:sz w:val="20"/>
        </w:rPr>
        <w:t xml:space="preserve"> </w:t>
      </w:r>
      <w:r>
        <w:rPr>
          <w:sz w:val="20"/>
        </w:rPr>
        <w:t>za</w:t>
      </w:r>
      <w:r>
        <w:rPr>
          <w:spacing w:val="66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3E6ABD" w:rsidRDefault="000D6819">
      <w:pPr>
        <w:pStyle w:val="Zkladntext"/>
      </w:pPr>
      <w:r>
        <w:t>a</w:t>
      </w:r>
      <w:r>
        <w:rPr>
          <w:spacing w:val="52"/>
        </w:rPr>
        <w:t xml:space="preserve"> </w:t>
      </w:r>
      <w:r>
        <w:t>dodávky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1"/>
        </w:rPr>
        <w:t xml:space="preserve"> </w:t>
      </w:r>
      <w:r>
        <w:t>akce.</w:t>
      </w:r>
    </w:p>
    <w:p w:rsidR="003E6ABD" w:rsidRDefault="000D6819">
      <w:pPr>
        <w:pStyle w:val="Odstavecseseznamem"/>
        <w:numPr>
          <w:ilvl w:val="0"/>
          <w:numId w:val="6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</w:p>
    <w:p w:rsidR="003E6ABD" w:rsidRDefault="000D6819">
      <w:pPr>
        <w:pStyle w:val="Zkladntext"/>
        <w:spacing w:before="1"/>
        <w:jc w:val="left"/>
      </w:pPr>
      <w:r>
        <w:t>Výzvy.</w:t>
      </w:r>
    </w:p>
    <w:p w:rsidR="003E6ABD" w:rsidRDefault="003E6ABD">
      <w:pPr>
        <w:pStyle w:val="Zkladntext"/>
        <w:spacing w:before="1"/>
        <w:ind w:left="0"/>
        <w:jc w:val="left"/>
        <w:rPr>
          <w:sz w:val="36"/>
        </w:rPr>
      </w:pPr>
    </w:p>
    <w:p w:rsidR="003E6ABD" w:rsidRDefault="000D6819">
      <w:pPr>
        <w:pStyle w:val="Nadpis1"/>
        <w:spacing w:before="1"/>
        <w:ind w:right="1031"/>
      </w:pPr>
      <w:r>
        <w:t>III.</w:t>
      </w:r>
    </w:p>
    <w:p w:rsidR="003E6ABD" w:rsidRDefault="000D6819">
      <w:pPr>
        <w:pStyle w:val="Nadpis2"/>
        <w:spacing w:before="0"/>
        <w:ind w:right="103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3E6ABD" w:rsidRDefault="003E6ABD">
      <w:pPr>
        <w:pStyle w:val="Zkladntext"/>
        <w:spacing w:before="12"/>
        <w:ind w:left="0"/>
        <w:jc w:val="left"/>
        <w:rPr>
          <w:b/>
          <w:sz w:val="17"/>
        </w:rPr>
      </w:pPr>
    </w:p>
    <w:p w:rsidR="003E6ABD" w:rsidRDefault="000D6819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E6ABD" w:rsidRDefault="000D6819">
      <w:pPr>
        <w:pStyle w:val="Odstavecseseznamem"/>
        <w:numPr>
          <w:ilvl w:val="0"/>
          <w:numId w:val="5"/>
        </w:numPr>
        <w:tabs>
          <w:tab w:val="left" w:pos="526"/>
        </w:tabs>
        <w:spacing w:before="12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8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4"/>
          <w:sz w:val="20"/>
        </w:rPr>
        <w:t xml:space="preserve"> </w:t>
      </w:r>
      <w:r>
        <w:rPr>
          <w:sz w:val="20"/>
        </w:rPr>
        <w:t>postupem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</w:p>
    <w:p w:rsidR="003E6ABD" w:rsidRDefault="000D6819">
      <w:pPr>
        <w:pStyle w:val="Zkladntext"/>
        <w:ind w:left="0" w:right="2319"/>
        <w:jc w:val="right"/>
      </w:pPr>
      <w:r>
        <w:t>dodržen</w:t>
      </w:r>
      <w:r>
        <w:rPr>
          <w:spacing w:val="-3"/>
        </w:rPr>
        <w:t xml:space="preserve"> </w:t>
      </w:r>
      <w:r>
        <w:t>poměr</w:t>
      </w:r>
      <w:r>
        <w:rPr>
          <w:spacing w:val="-3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vlastních</w:t>
      </w:r>
      <w:r>
        <w:rPr>
          <w:spacing w:val="-3"/>
        </w:rPr>
        <w:t xml:space="preserve"> </w:t>
      </w:r>
      <w:r>
        <w:t>zdrojů</w:t>
      </w:r>
      <w:r>
        <w:rPr>
          <w:spacing w:val="-3"/>
        </w:rPr>
        <w:t xml:space="preserve"> </w:t>
      </w:r>
      <w:r>
        <w:t>vyplývající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níže</w:t>
      </w:r>
      <w:r>
        <w:rPr>
          <w:spacing w:val="-4"/>
        </w:rPr>
        <w:t xml:space="preserve"> </w:t>
      </w:r>
      <w:r>
        <w:t>uvedených</w:t>
      </w:r>
      <w:r>
        <w:rPr>
          <w:spacing w:val="-1"/>
        </w:rPr>
        <w:t xml:space="preserve"> </w:t>
      </w:r>
      <w:r>
        <w:t>částek.</w:t>
      </w:r>
    </w:p>
    <w:p w:rsidR="003E6ABD" w:rsidRDefault="000D6819">
      <w:pPr>
        <w:pStyle w:val="Odstavecseseznamem"/>
        <w:numPr>
          <w:ilvl w:val="0"/>
          <w:numId w:val="5"/>
        </w:numPr>
        <w:tabs>
          <w:tab w:val="left" w:pos="526"/>
        </w:tabs>
        <w:ind w:right="2393" w:hanging="526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3E6ABD" w:rsidRDefault="003E6ABD">
      <w:pPr>
        <w:pStyle w:val="Zkladntext"/>
        <w:spacing w:before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3E6ABD">
        <w:trPr>
          <w:trHeight w:val="506"/>
        </w:trPr>
        <w:tc>
          <w:tcPr>
            <w:tcW w:w="4532" w:type="dxa"/>
          </w:tcPr>
          <w:p w:rsidR="003E6ABD" w:rsidRDefault="000D6819"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3E6ABD" w:rsidRDefault="000D6819">
            <w:pPr>
              <w:pStyle w:val="TableParagraph"/>
              <w:spacing w:before="120"/>
              <w:ind w:left="194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3E6ABD">
        <w:trPr>
          <w:trHeight w:val="506"/>
        </w:trPr>
        <w:tc>
          <w:tcPr>
            <w:tcW w:w="4532" w:type="dxa"/>
          </w:tcPr>
          <w:p w:rsidR="003E6ABD" w:rsidRDefault="000D6819"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 w:rsidR="003E6ABD" w:rsidRDefault="000D6819"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489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728,10</w:t>
            </w:r>
          </w:p>
        </w:tc>
      </w:tr>
    </w:tbl>
    <w:p w:rsidR="003E6ABD" w:rsidRDefault="003E6ABD">
      <w:pPr>
        <w:pStyle w:val="Zkladntext"/>
        <w:spacing w:before="1"/>
        <w:ind w:left="0"/>
        <w:jc w:val="left"/>
        <w:rPr>
          <w:sz w:val="29"/>
        </w:rPr>
      </w:pPr>
    </w:p>
    <w:p w:rsidR="003E6ABD" w:rsidRDefault="000D6819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26"/>
          <w:sz w:val="20"/>
        </w:rPr>
        <w:t xml:space="preserve"> </w:t>
      </w:r>
      <w:r>
        <w:rPr>
          <w:sz w:val="20"/>
        </w:rPr>
        <w:t>ČR“)</w:t>
      </w:r>
      <w:r>
        <w:rPr>
          <w:spacing w:val="25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každou</w:t>
      </w:r>
      <w:r>
        <w:rPr>
          <w:spacing w:val="25"/>
          <w:sz w:val="20"/>
        </w:rPr>
        <w:t xml:space="preserve"> </w:t>
      </w:r>
      <w:r>
        <w:rPr>
          <w:sz w:val="20"/>
        </w:rPr>
        <w:t>žádostí</w:t>
      </w:r>
      <w:r>
        <w:rPr>
          <w:spacing w:val="25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25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25"/>
          <w:sz w:val="20"/>
        </w:rPr>
        <w:t xml:space="preserve"> </w:t>
      </w:r>
      <w:r>
        <w:rPr>
          <w:sz w:val="20"/>
        </w:rPr>
        <w:t>(bod</w:t>
      </w:r>
      <w:r>
        <w:rPr>
          <w:spacing w:val="25"/>
          <w:sz w:val="20"/>
        </w:rPr>
        <w:t xml:space="preserve"> </w:t>
      </w:r>
      <w:r>
        <w:rPr>
          <w:sz w:val="20"/>
        </w:rPr>
        <w:t>11),</w:t>
      </w:r>
      <w:r>
        <w:rPr>
          <w:spacing w:val="26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24"/>
          <w:sz w:val="20"/>
        </w:rPr>
        <w:t xml:space="preserve"> </w:t>
      </w:r>
      <w:r>
        <w:rPr>
          <w:sz w:val="20"/>
        </w:rPr>
        <w:t>doklady</w:t>
      </w:r>
      <w:r>
        <w:rPr>
          <w:spacing w:val="25"/>
          <w:sz w:val="20"/>
        </w:rPr>
        <w:t xml:space="preserve"> </w:t>
      </w:r>
      <w:r>
        <w:rPr>
          <w:sz w:val="20"/>
        </w:rPr>
        <w:t>prokazující</w:t>
      </w:r>
    </w:p>
    <w:p w:rsidR="003E6ABD" w:rsidRDefault="003E6ABD">
      <w:pPr>
        <w:jc w:val="both"/>
        <w:rPr>
          <w:sz w:val="20"/>
        </w:rPr>
        <w:sectPr w:rsidR="003E6ABD">
          <w:pgSz w:w="12240" w:h="15840"/>
          <w:pgMar w:top="1060" w:right="1020" w:bottom="1640" w:left="1460" w:header="0" w:footer="1384" w:gutter="0"/>
          <w:cols w:space="708"/>
        </w:sectPr>
      </w:pPr>
    </w:p>
    <w:p w:rsidR="003E6ABD" w:rsidRDefault="000D6819">
      <w:pPr>
        <w:pStyle w:val="Zkladntext"/>
        <w:spacing w:before="73"/>
      </w:pPr>
      <w:r>
        <w:lastRenderedPageBreak/>
        <w:t>oprávněnost</w:t>
      </w:r>
      <w:r>
        <w:rPr>
          <w:spacing w:val="-6"/>
        </w:rPr>
        <w:t xml:space="preserve"> </w:t>
      </w:r>
      <w:r>
        <w:t>vynaložených</w:t>
      </w:r>
      <w:r>
        <w:rPr>
          <w:spacing w:val="-4"/>
        </w:rPr>
        <w:t xml:space="preserve"> </w:t>
      </w:r>
      <w:r>
        <w:t>finančních</w:t>
      </w:r>
      <w:r>
        <w:rPr>
          <w:spacing w:val="-4"/>
        </w:rPr>
        <w:t xml:space="preserve"> </w:t>
      </w:r>
      <w:r>
        <w:t>prostředků.</w:t>
      </w:r>
    </w:p>
    <w:p w:rsidR="003E6ABD" w:rsidRDefault="000D6819">
      <w:pPr>
        <w:pStyle w:val="Odstavecseseznamem"/>
        <w:numPr>
          <w:ilvl w:val="0"/>
          <w:numId w:val="5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3E6ABD" w:rsidRDefault="000D6819">
      <w:pPr>
        <w:pStyle w:val="Odstavecseseznamem"/>
        <w:numPr>
          <w:ilvl w:val="0"/>
          <w:numId w:val="5"/>
        </w:numPr>
        <w:tabs>
          <w:tab w:val="left" w:pos="526"/>
        </w:tabs>
        <w:spacing w:before="121"/>
        <w:ind w:right="10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případ,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nehradil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nehradí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7"/>
          <w:sz w:val="20"/>
        </w:rPr>
        <w:t xml:space="preserve"> </w:t>
      </w:r>
      <w:r>
        <w:rPr>
          <w:sz w:val="20"/>
        </w:rPr>
        <w:t>zdrojů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plně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přesahující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základ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stanovení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2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tím</w:t>
      </w:r>
      <w:r>
        <w:rPr>
          <w:spacing w:val="-11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dotčeno.</w:t>
      </w:r>
    </w:p>
    <w:p w:rsidR="003E6ABD" w:rsidRDefault="000D6819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3E6ABD" w:rsidRDefault="000D6819">
      <w:pPr>
        <w:pStyle w:val="Zkladntext"/>
        <w:spacing w:before="1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3E6ABD" w:rsidRDefault="000D6819">
      <w:pPr>
        <w:pStyle w:val="Odstavecseseznamem"/>
        <w:numPr>
          <w:ilvl w:val="0"/>
          <w:numId w:val="5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</w:t>
      </w:r>
      <w:r>
        <w:rPr>
          <w:sz w:val="20"/>
        </w:rPr>
        <w:t>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3E6ABD" w:rsidRDefault="000D6819">
      <w:pPr>
        <w:pStyle w:val="Odstavecseseznamem"/>
        <w:numPr>
          <w:ilvl w:val="0"/>
          <w:numId w:val="5"/>
        </w:numPr>
        <w:tabs>
          <w:tab w:val="left" w:pos="526"/>
        </w:tabs>
        <w:spacing w:before="121"/>
        <w:ind w:right="115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</w:t>
      </w:r>
      <w:r>
        <w:rPr>
          <w:sz w:val="20"/>
        </w:rPr>
        <w:t>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E6ABD" w:rsidRDefault="000D6819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0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období   </w:t>
      </w:r>
      <w:r>
        <w:rPr>
          <w:spacing w:val="1"/>
          <w:sz w:val="20"/>
        </w:rPr>
        <w:t xml:space="preserve"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3E6ABD" w:rsidRDefault="000D6819">
      <w:pPr>
        <w:pStyle w:val="Odstavecseseznamem"/>
        <w:numPr>
          <w:ilvl w:val="0"/>
          <w:numId w:val="5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</w:t>
      </w:r>
      <w:r>
        <w:rPr>
          <w:sz w:val="20"/>
        </w:rPr>
        <w:t>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3E6ABD" w:rsidRDefault="000D6819">
      <w:pPr>
        <w:pStyle w:val="Odstavecseseznamem"/>
        <w:numPr>
          <w:ilvl w:val="1"/>
          <w:numId w:val="5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3E6ABD" w:rsidRDefault="000D6819">
      <w:pPr>
        <w:pStyle w:val="Odstavecseseznamem"/>
        <w:numPr>
          <w:ilvl w:val="1"/>
          <w:numId w:val="5"/>
        </w:numPr>
        <w:tabs>
          <w:tab w:val="left" w:pos="809"/>
        </w:tabs>
        <w:spacing w:before="121"/>
        <w:ind w:left="882" w:right="118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 xml:space="preserve"> </w:t>
      </w:r>
      <w:r>
        <w:rPr>
          <w:sz w:val="20"/>
        </w:rPr>
        <w:t>dokladující uhrazení faktur</w:t>
      </w:r>
      <w:r>
        <w:rPr>
          <w:spacing w:val="1"/>
          <w:sz w:val="20"/>
        </w:rPr>
        <w:t xml:space="preserve"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 xml:space="preserve"> </w:t>
      </w:r>
      <w:r>
        <w:rPr>
          <w:sz w:val="20"/>
        </w:rPr>
        <w:t>skutečnému</w:t>
      </w:r>
      <w:r>
        <w:rPr>
          <w:spacing w:val="-1"/>
          <w:sz w:val="20"/>
        </w:rPr>
        <w:t xml:space="preserve"> </w:t>
      </w:r>
      <w:r>
        <w:rPr>
          <w:sz w:val="20"/>
        </w:rPr>
        <w:t>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včetně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souvisejících odvodů.</w:t>
      </w:r>
    </w:p>
    <w:p w:rsidR="003E6ABD" w:rsidRDefault="000D6819">
      <w:pPr>
        <w:pStyle w:val="Odstavecseseznamem"/>
        <w:numPr>
          <w:ilvl w:val="0"/>
          <w:numId w:val="5"/>
        </w:numPr>
        <w:tabs>
          <w:tab w:val="left" w:pos="526"/>
        </w:tabs>
        <w:ind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2"/>
          <w:sz w:val="20"/>
        </w:rPr>
        <w:t xml:space="preserve"> </w:t>
      </w:r>
      <w:r>
        <w:rPr>
          <w:sz w:val="20"/>
        </w:rPr>
        <w:t>účelně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vynaloženým 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 výdajům akce.</w:t>
      </w:r>
    </w:p>
    <w:p w:rsidR="003E6ABD" w:rsidRDefault="000D6819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30"/>
          <w:sz w:val="20"/>
        </w:rPr>
        <w:t xml:space="preserve"> </w:t>
      </w:r>
      <w:r>
        <w:rPr>
          <w:sz w:val="20"/>
        </w:rPr>
        <w:t>mohou</w:t>
      </w:r>
      <w:r>
        <w:rPr>
          <w:spacing w:val="80"/>
          <w:sz w:val="20"/>
        </w:rPr>
        <w:t xml:space="preserve"> </w:t>
      </w:r>
      <w:r>
        <w:rPr>
          <w:sz w:val="20"/>
        </w:rPr>
        <w:t>být</w:t>
      </w:r>
      <w:r>
        <w:rPr>
          <w:spacing w:val="83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82"/>
          <w:sz w:val="20"/>
        </w:rPr>
        <w:t xml:space="preserve"> </w:t>
      </w:r>
      <w:r>
        <w:rPr>
          <w:sz w:val="20"/>
        </w:rPr>
        <w:t>faktury</w:t>
      </w:r>
      <w:r>
        <w:rPr>
          <w:spacing w:val="83"/>
          <w:sz w:val="20"/>
        </w:rPr>
        <w:t xml:space="preserve"> </w:t>
      </w:r>
      <w:r>
        <w:rPr>
          <w:sz w:val="20"/>
        </w:rPr>
        <w:t>již</w:t>
      </w:r>
      <w:r>
        <w:rPr>
          <w:spacing w:val="83"/>
          <w:sz w:val="20"/>
        </w:rPr>
        <w:t xml:space="preserve"> </w:t>
      </w:r>
      <w:r>
        <w:rPr>
          <w:sz w:val="20"/>
        </w:rPr>
        <w:t>uhrazené.</w:t>
      </w:r>
      <w:r>
        <w:rPr>
          <w:spacing w:val="84"/>
          <w:sz w:val="20"/>
        </w:rPr>
        <w:t xml:space="preserve"> </w:t>
      </w:r>
      <w:r>
        <w:rPr>
          <w:sz w:val="20"/>
        </w:rPr>
        <w:t>Fond</w:t>
      </w:r>
      <w:r>
        <w:rPr>
          <w:spacing w:val="83"/>
          <w:sz w:val="20"/>
        </w:rPr>
        <w:t xml:space="preserve"> </w:t>
      </w:r>
      <w:r>
        <w:rPr>
          <w:sz w:val="20"/>
        </w:rPr>
        <w:t>akceptuje</w:t>
      </w:r>
      <w:r>
        <w:rPr>
          <w:spacing w:val="82"/>
          <w:sz w:val="20"/>
        </w:rPr>
        <w:t xml:space="preserve"> </w:t>
      </w:r>
      <w:r>
        <w:rPr>
          <w:sz w:val="20"/>
        </w:rPr>
        <w:t>př</w:t>
      </w:r>
      <w:r>
        <w:rPr>
          <w:sz w:val="20"/>
        </w:rPr>
        <w:t>edložení</w:t>
      </w:r>
      <w:r>
        <w:rPr>
          <w:spacing w:val="82"/>
          <w:sz w:val="20"/>
        </w:rPr>
        <w:t xml:space="preserve"> </w:t>
      </w:r>
      <w:r>
        <w:rPr>
          <w:sz w:val="20"/>
        </w:rPr>
        <w:t>faktur</w:t>
      </w:r>
      <w:r>
        <w:rPr>
          <w:spacing w:val="84"/>
          <w:sz w:val="20"/>
        </w:rPr>
        <w:t xml:space="preserve"> </w:t>
      </w:r>
      <w:r>
        <w:rPr>
          <w:sz w:val="20"/>
        </w:rPr>
        <w:t>i</w:t>
      </w:r>
      <w:r>
        <w:rPr>
          <w:spacing w:val="8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roku</w:t>
      </w:r>
    </w:p>
    <w:p w:rsidR="003E6ABD" w:rsidRDefault="000D6819">
      <w:pPr>
        <w:pStyle w:val="Zkladntext"/>
      </w:pPr>
      <w:r>
        <w:t>předcházejícího</w:t>
      </w:r>
      <w:r>
        <w:rPr>
          <w:spacing w:val="-4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4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3E6ABD" w:rsidRDefault="000D6819">
      <w:pPr>
        <w:pStyle w:val="Odstavecseseznamem"/>
        <w:numPr>
          <w:ilvl w:val="0"/>
          <w:numId w:val="5"/>
        </w:numPr>
        <w:tabs>
          <w:tab w:val="left" w:pos="526"/>
        </w:tabs>
        <w:spacing w:before="121"/>
        <w:ind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3E6ABD" w:rsidRDefault="000D6819">
      <w:pPr>
        <w:pStyle w:val="Odstavecseseznamem"/>
        <w:numPr>
          <w:ilvl w:val="0"/>
          <w:numId w:val="5"/>
        </w:numPr>
        <w:tabs>
          <w:tab w:val="left" w:pos="526"/>
        </w:tabs>
        <w:spacing w:before="121"/>
        <w:ind w:right="117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</w:t>
      </w:r>
      <w:r>
        <w:rPr>
          <w:sz w:val="20"/>
        </w:rPr>
        <w:t>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3E6ABD" w:rsidRDefault="000D6819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2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 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 xml:space="preserve"> </w:t>
      </w:r>
      <w:r>
        <w:rPr>
          <w:sz w:val="20"/>
        </w:rPr>
        <w:t>na prokázání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3E6ABD" w:rsidRDefault="003E6ABD">
      <w:pPr>
        <w:pStyle w:val="Zkladntext"/>
        <w:spacing w:before="8"/>
        <w:ind w:left="0"/>
        <w:jc w:val="left"/>
        <w:rPr>
          <w:sz w:val="28"/>
        </w:rPr>
      </w:pPr>
    </w:p>
    <w:p w:rsidR="003E6ABD" w:rsidRDefault="000D6819">
      <w:pPr>
        <w:pStyle w:val="Nadpis1"/>
        <w:spacing w:before="99"/>
      </w:pPr>
      <w:r>
        <w:t>IV.</w:t>
      </w:r>
    </w:p>
    <w:p w:rsidR="003E6ABD" w:rsidRDefault="000D6819">
      <w:pPr>
        <w:pStyle w:val="Nadpis2"/>
        <w:spacing w:before="0"/>
        <w:ind w:right="103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3E6ABD" w:rsidRDefault="003E6ABD">
      <w:pPr>
        <w:pStyle w:val="Zkladntext"/>
        <w:spacing w:before="1"/>
        <w:ind w:left="0"/>
        <w:jc w:val="left"/>
        <w:rPr>
          <w:b/>
          <w:sz w:val="18"/>
        </w:rPr>
      </w:pPr>
    </w:p>
    <w:p w:rsidR="003E6ABD" w:rsidRDefault="000D6819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3E6ABD" w:rsidRDefault="003E6ABD">
      <w:pPr>
        <w:rPr>
          <w:sz w:val="20"/>
        </w:rPr>
        <w:sectPr w:rsidR="003E6ABD">
          <w:pgSz w:w="12240" w:h="15840"/>
          <w:pgMar w:top="1060" w:right="1020" w:bottom="1580" w:left="1460" w:header="0" w:footer="1384" w:gutter="0"/>
          <w:cols w:space="708"/>
        </w:sectPr>
      </w:pPr>
    </w:p>
    <w:p w:rsidR="003E6ABD" w:rsidRDefault="000D6819">
      <w:pPr>
        <w:pStyle w:val="Odstavecseseznamem"/>
        <w:numPr>
          <w:ilvl w:val="1"/>
          <w:numId w:val="4"/>
        </w:numPr>
        <w:tabs>
          <w:tab w:val="left" w:pos="809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3E6ABD" w:rsidRDefault="000D6819">
      <w:pPr>
        <w:pStyle w:val="Odstavecseseznamem"/>
        <w:numPr>
          <w:ilvl w:val="2"/>
          <w:numId w:val="4"/>
        </w:numPr>
        <w:tabs>
          <w:tab w:val="left" w:pos="924"/>
        </w:tabs>
        <w:ind w:right="107"/>
        <w:rPr>
          <w:sz w:val="20"/>
        </w:rPr>
      </w:pPr>
      <w:r>
        <w:rPr>
          <w:sz w:val="20"/>
        </w:rPr>
        <w:t>akce byla provedena podle Fondem odsouhlasené dokumentace projektu „Vybudování přírodní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zahrady při MŠ Mozartova, Prostějov" ze dne 29. 04. 2020, včetně případných změn a doplňků tohoto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dokumentu,</w:t>
      </w:r>
      <w:r>
        <w:rPr>
          <w:spacing w:val="-2"/>
          <w:sz w:val="20"/>
        </w:rPr>
        <w:t xml:space="preserve"> </w:t>
      </w:r>
      <w:r>
        <w:rPr>
          <w:sz w:val="20"/>
        </w:rPr>
        <w:t>pokud je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3"/>
          <w:sz w:val="20"/>
        </w:rPr>
        <w:t xml:space="preserve"> </w:t>
      </w:r>
      <w:r>
        <w:rPr>
          <w:sz w:val="20"/>
        </w:rPr>
        <w:t>odsouhlasil,</w:t>
      </w:r>
    </w:p>
    <w:p w:rsidR="003E6ABD" w:rsidRDefault="000D6819">
      <w:pPr>
        <w:pStyle w:val="Odstavecseseznamem"/>
        <w:numPr>
          <w:ilvl w:val="2"/>
          <w:numId w:val="4"/>
        </w:numPr>
        <w:tabs>
          <w:tab w:val="left" w:pos="924"/>
        </w:tabs>
        <w:spacing w:before="122"/>
        <w:ind w:right="117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období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03/2020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11/2021</w:t>
      </w:r>
      <w:r>
        <w:rPr>
          <w:spacing w:val="-2"/>
          <w:sz w:val="20"/>
        </w:rPr>
        <w:t xml:space="preserve"> </w:t>
      </w:r>
      <w:r>
        <w:rPr>
          <w:sz w:val="20"/>
        </w:rPr>
        <w:t>pořídil</w:t>
      </w:r>
      <w:r>
        <w:rPr>
          <w:spacing w:val="-4"/>
          <w:sz w:val="20"/>
        </w:rPr>
        <w:t xml:space="preserve"> </w:t>
      </w:r>
      <w:r>
        <w:rPr>
          <w:sz w:val="20"/>
        </w:rPr>
        <w:t>předměty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aktualizovaném</w:t>
      </w:r>
      <w:r>
        <w:rPr>
          <w:spacing w:val="-1"/>
          <w:sz w:val="20"/>
        </w:rPr>
        <w:t xml:space="preserve"> </w:t>
      </w:r>
      <w:r>
        <w:rPr>
          <w:sz w:val="20"/>
        </w:rPr>
        <w:t>rozpočtu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ze</w:t>
      </w:r>
      <w:r>
        <w:rPr>
          <w:spacing w:val="-53"/>
          <w:sz w:val="20"/>
        </w:rPr>
        <w:t xml:space="preserve"> </w:t>
      </w:r>
      <w:r>
        <w:rPr>
          <w:sz w:val="20"/>
        </w:rPr>
        <w:t>dne 25. 01. 2022 a vysadil minimálně jeden stanovištně vhodný strom, přičemž se zavazuje zajistit</w:t>
      </w:r>
      <w:r>
        <w:rPr>
          <w:spacing w:val="1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tento strom,</w:t>
      </w:r>
    </w:p>
    <w:p w:rsidR="003E6ABD" w:rsidRDefault="000D6819">
      <w:pPr>
        <w:pStyle w:val="Odstavecseseznamem"/>
        <w:numPr>
          <w:ilvl w:val="2"/>
          <w:numId w:val="4"/>
        </w:numPr>
        <w:tabs>
          <w:tab w:val="left" w:pos="924"/>
        </w:tabs>
        <w:spacing w:before="118"/>
        <w:ind w:right="108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3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3E6ABD" w:rsidRDefault="000D6819">
      <w:pPr>
        <w:pStyle w:val="Odstavecseseznamem"/>
        <w:numPr>
          <w:ilvl w:val="2"/>
          <w:numId w:val="4"/>
        </w:numPr>
        <w:tabs>
          <w:tab w:val="left" w:pos="924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3E6ABD" w:rsidRDefault="000D6819">
      <w:pPr>
        <w:pStyle w:val="Zkladntext"/>
        <w:spacing w:before="118"/>
        <w:ind w:left="923" w:right="112"/>
      </w:pPr>
      <w:r>
        <w:t>Příjemce podpory bere přitom</w:t>
      </w:r>
      <w:r>
        <w:t xml:space="preserve">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3E6ABD" w:rsidRDefault="000D6819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3E6ABD" w:rsidRDefault="000D6819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spacing w:before="121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3E6ABD" w:rsidRDefault="000D6819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spacing w:before="118"/>
        <w:jc w:val="left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 xml:space="preserve"> </w:t>
      </w:r>
      <w:r>
        <w:rPr>
          <w:sz w:val="20"/>
        </w:rPr>
        <w:t>místní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veřejnost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všech</w:t>
      </w:r>
      <w:r>
        <w:rPr>
          <w:spacing w:val="-7"/>
          <w:sz w:val="20"/>
        </w:rPr>
        <w:t xml:space="preserve"> </w:t>
      </w:r>
      <w:r>
        <w:rPr>
          <w:sz w:val="20"/>
        </w:rPr>
        <w:t>fázích</w:t>
      </w:r>
      <w:r>
        <w:rPr>
          <w:spacing w:val="-7"/>
          <w:sz w:val="20"/>
        </w:rPr>
        <w:t xml:space="preserve"> </w:t>
      </w:r>
      <w:r>
        <w:rPr>
          <w:sz w:val="20"/>
        </w:rPr>
        <w:t>(v</w:t>
      </w:r>
      <w:r>
        <w:rPr>
          <w:spacing w:val="-6"/>
          <w:sz w:val="20"/>
        </w:rPr>
        <w:t xml:space="preserve"> </w:t>
      </w:r>
      <w:r>
        <w:rPr>
          <w:sz w:val="20"/>
        </w:rPr>
        <w:t>rámci</w:t>
      </w:r>
      <w:r>
        <w:rPr>
          <w:spacing w:val="-7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7"/>
          <w:sz w:val="20"/>
        </w:rPr>
        <w:t xml:space="preserve"> </w:t>
      </w:r>
      <w:r>
        <w:rPr>
          <w:sz w:val="20"/>
        </w:rPr>
        <w:t>projektu)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je-li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</w:p>
    <w:p w:rsidR="003E6ABD" w:rsidRDefault="000D6819">
      <w:pPr>
        <w:pStyle w:val="Zkladntext"/>
        <w:ind w:left="923"/>
        <w:jc w:val="left"/>
      </w:pPr>
      <w:r>
        <w:t>relevantní, splní</w:t>
      </w:r>
      <w:r>
        <w:rPr>
          <w:spacing w:val="-3"/>
        </w:rPr>
        <w:t xml:space="preserve"> </w:t>
      </w:r>
      <w:r>
        <w:t>povinnost podle</w:t>
      </w:r>
      <w:r>
        <w:rPr>
          <w:spacing w:val="-3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k)</w:t>
      </w:r>
      <w:r>
        <w:rPr>
          <w:spacing w:val="-2"/>
        </w:rPr>
        <w:t xml:space="preserve"> </w:t>
      </w:r>
      <w:r>
        <w:t>Výzvy,</w:t>
      </w:r>
    </w:p>
    <w:p w:rsidR="003E6ABD" w:rsidRDefault="000D6819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spacing w:before="121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</w:t>
      </w:r>
    </w:p>
    <w:p w:rsidR="003E6ABD" w:rsidRDefault="000D6819">
      <w:pPr>
        <w:pStyle w:val="Zkladntext"/>
        <w:ind w:left="923"/>
        <w:jc w:val="left"/>
      </w:pP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výstupů</w:t>
      </w:r>
      <w:r>
        <w:rPr>
          <w:spacing w:val="-1"/>
        </w:rPr>
        <w:t xml:space="preserve"> </w:t>
      </w:r>
      <w:r>
        <w:t>řádně</w:t>
      </w:r>
      <w:r>
        <w:rPr>
          <w:spacing w:val="-3"/>
        </w:rPr>
        <w:t xml:space="preserve"> </w:t>
      </w:r>
      <w:r>
        <w:t>plněn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dobu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3E6ABD" w:rsidRDefault="000D6819">
      <w:pPr>
        <w:pStyle w:val="Odstavecseseznamem"/>
        <w:numPr>
          <w:ilvl w:val="2"/>
          <w:numId w:val="4"/>
        </w:numPr>
        <w:tabs>
          <w:tab w:val="left" w:pos="924"/>
        </w:tabs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1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3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2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3E6ABD" w:rsidRDefault="000D6819">
      <w:pPr>
        <w:pStyle w:val="Odstavecseseznamem"/>
        <w:numPr>
          <w:ilvl w:val="2"/>
          <w:numId w:val="4"/>
        </w:numPr>
        <w:tabs>
          <w:tab w:val="left" w:pos="924"/>
        </w:tabs>
        <w:ind w:right="114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7"/>
          <w:sz w:val="20"/>
        </w:rPr>
        <w:t xml:space="preserve"> </w:t>
      </w:r>
      <w:r>
        <w:rPr>
          <w:sz w:val="20"/>
        </w:rPr>
        <w:t>osobám</w:t>
      </w:r>
      <w:r>
        <w:rPr>
          <w:spacing w:val="-5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8"/>
          <w:sz w:val="20"/>
        </w:rPr>
        <w:t xml:space="preserve"> </w:t>
      </w:r>
      <w:r>
        <w:rPr>
          <w:sz w:val="20"/>
        </w:rPr>
        <w:t>jiným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 konce</w:t>
      </w:r>
      <w:r>
        <w:rPr>
          <w:spacing w:val="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3E6ABD" w:rsidRDefault="000D6819">
      <w:pPr>
        <w:pStyle w:val="Odstavecseseznamem"/>
        <w:numPr>
          <w:ilvl w:val="2"/>
          <w:numId w:val="4"/>
        </w:numPr>
        <w:tabs>
          <w:tab w:val="left" w:pos="924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3E6ABD" w:rsidRDefault="000D6819">
      <w:pPr>
        <w:pStyle w:val="Odstavecseseznamem"/>
        <w:numPr>
          <w:ilvl w:val="0"/>
          <w:numId w:val="4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3E6ABD" w:rsidRDefault="000D6819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3E6ABD" w:rsidRDefault="000D6819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3E6ABD" w:rsidRDefault="000D6819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</w:t>
      </w:r>
      <w:r>
        <w:rPr>
          <w:sz w:val="20"/>
        </w:rPr>
        <w:t>nou dobu,</w:t>
      </w:r>
    </w:p>
    <w:p w:rsidR="003E6ABD" w:rsidRDefault="000D6819">
      <w:pPr>
        <w:pStyle w:val="Odstavecseseznamem"/>
        <w:numPr>
          <w:ilvl w:val="1"/>
          <w:numId w:val="4"/>
        </w:numPr>
        <w:tabs>
          <w:tab w:val="left" w:pos="809"/>
        </w:tabs>
        <w:spacing w:before="121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7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</w:p>
    <w:p w:rsidR="003E6ABD" w:rsidRDefault="003E6ABD">
      <w:pPr>
        <w:jc w:val="both"/>
        <w:rPr>
          <w:sz w:val="20"/>
        </w:rPr>
        <w:sectPr w:rsidR="003E6ABD">
          <w:pgSz w:w="12240" w:h="15840"/>
          <w:pgMar w:top="1060" w:right="1020" w:bottom="1660" w:left="1460" w:header="0" w:footer="1384" w:gutter="0"/>
          <w:cols w:space="708"/>
        </w:sectPr>
      </w:pPr>
    </w:p>
    <w:p w:rsidR="003E6ABD" w:rsidRDefault="000D6819">
      <w:pPr>
        <w:pStyle w:val="Zkladntext"/>
        <w:spacing w:before="73"/>
        <w:ind w:left="808" w:right="116"/>
      </w:pPr>
      <w:r>
        <w:lastRenderedPageBreak/>
        <w:t>a příjemce podpory má nebo mu vznikne nárok na odpočet DPH, a to bez ohledu na to, zda tento</w:t>
      </w:r>
      <w:r>
        <w:rPr>
          <w:spacing w:val="1"/>
        </w:rPr>
        <w:t xml:space="preserve"> </w:t>
      </w:r>
      <w:r>
        <w:t>nárok</w:t>
      </w:r>
      <w:r>
        <w:rPr>
          <w:spacing w:val="-7"/>
        </w:rPr>
        <w:t xml:space="preserve"> </w:t>
      </w:r>
      <w:r>
        <w:t>uplatní;</w:t>
      </w:r>
      <w:r>
        <w:rPr>
          <w:spacing w:val="-7"/>
        </w:rPr>
        <w:t xml:space="preserve"> </w:t>
      </w:r>
      <w:r>
        <w:t>vrátit</w:t>
      </w:r>
      <w:r>
        <w:rPr>
          <w:spacing w:val="-8"/>
        </w:rPr>
        <w:t xml:space="preserve"> </w:t>
      </w:r>
      <w:r>
        <w:t>odpovídající</w:t>
      </w:r>
      <w:r>
        <w:rPr>
          <w:spacing w:val="-6"/>
        </w:rPr>
        <w:t xml:space="preserve"> </w:t>
      </w:r>
      <w:r>
        <w:t>část</w:t>
      </w:r>
      <w:r>
        <w:rPr>
          <w:spacing w:val="-8"/>
        </w:rPr>
        <w:t xml:space="preserve"> </w:t>
      </w:r>
      <w:r>
        <w:t>podpory</w:t>
      </w:r>
      <w:r>
        <w:rPr>
          <w:spacing w:val="-7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příjemce</w:t>
      </w:r>
      <w:r>
        <w:rPr>
          <w:spacing w:val="-7"/>
        </w:rPr>
        <w:t xml:space="preserve"> </w:t>
      </w:r>
      <w:r>
        <w:t>podpory</w:t>
      </w:r>
      <w:r>
        <w:rPr>
          <w:spacing w:val="-7"/>
        </w:rPr>
        <w:t xml:space="preserve"> </w:t>
      </w:r>
      <w:r>
        <w:t>povinen</w:t>
      </w:r>
      <w:r>
        <w:rPr>
          <w:spacing w:val="-7"/>
        </w:rPr>
        <w:t xml:space="preserve"> </w:t>
      </w:r>
      <w:r>
        <w:t>nejpozději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dní</w:t>
      </w:r>
      <w:r>
        <w:rPr>
          <w:spacing w:val="-7"/>
        </w:rPr>
        <w:t xml:space="preserve"> </w:t>
      </w:r>
      <w:r>
        <w:t>ode</w:t>
      </w:r>
      <w:r>
        <w:rPr>
          <w:spacing w:val="-52"/>
        </w:rPr>
        <w:t xml:space="preserve"> </w:t>
      </w:r>
      <w:r>
        <w:t>dne,</w:t>
      </w:r>
      <w:r>
        <w:rPr>
          <w:spacing w:val="-2"/>
        </w:rPr>
        <w:t xml:space="preserve"> </w:t>
      </w:r>
      <w:r>
        <w:t>kdy</w:t>
      </w:r>
      <w:r>
        <w:rPr>
          <w:spacing w:val="-1"/>
        </w:rPr>
        <w:t xml:space="preserve"> </w:t>
      </w:r>
      <w:r>
        <w:t>mu příslušný</w:t>
      </w:r>
      <w:r>
        <w:rPr>
          <w:spacing w:val="-1"/>
        </w:rPr>
        <w:t xml:space="preserve"> </w:t>
      </w:r>
      <w:r>
        <w:t>nárok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odpočet</w:t>
      </w:r>
      <w:r>
        <w:rPr>
          <w:spacing w:val="-1"/>
        </w:rPr>
        <w:t xml:space="preserve"> </w:t>
      </w:r>
      <w:r>
        <w:t>DPH vznikne,</w:t>
      </w:r>
    </w:p>
    <w:p w:rsidR="003E6ABD" w:rsidRDefault="000D6819">
      <w:pPr>
        <w:pStyle w:val="Odstavecseseznamem"/>
        <w:numPr>
          <w:ilvl w:val="1"/>
          <w:numId w:val="4"/>
        </w:numPr>
        <w:tabs>
          <w:tab w:val="left" w:pos="809"/>
        </w:tabs>
        <w:spacing w:before="121"/>
        <w:ind w:right="116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3E6ABD" w:rsidRDefault="000D6819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3E6ABD" w:rsidRDefault="000D6819">
      <w:pPr>
        <w:pStyle w:val="Odstavecseseznamem"/>
        <w:numPr>
          <w:ilvl w:val="1"/>
          <w:numId w:val="4"/>
        </w:numPr>
        <w:tabs>
          <w:tab w:val="left" w:pos="809"/>
        </w:tabs>
        <w:spacing w:before="121"/>
        <w:ind w:right="11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3E6ABD" w:rsidRDefault="000D6819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3E6ABD" w:rsidRDefault="000D6819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</w:t>
      </w:r>
      <w:r>
        <w:rPr>
          <w:sz w:val="20"/>
        </w:rPr>
        <w:t>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3E6ABD" w:rsidRDefault="000D6819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3E6ABD" w:rsidRDefault="000D6819">
      <w:pPr>
        <w:pStyle w:val="Odstavecseseznamem"/>
        <w:numPr>
          <w:ilvl w:val="1"/>
          <w:numId w:val="4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</w:t>
      </w:r>
      <w:r>
        <w:rPr>
          <w:sz w:val="20"/>
        </w:rPr>
        <w:t>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-3"/>
          <w:sz w:val="20"/>
        </w:rPr>
        <w:t xml:space="preserve"> </w:t>
      </w:r>
      <w:r>
        <w:rPr>
          <w:sz w:val="20"/>
        </w:rPr>
        <w:t>Pokynech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OPŽP</w:t>
      </w:r>
      <w:r>
        <w:rPr>
          <w:spacing w:val="-3"/>
          <w:sz w:val="20"/>
        </w:rPr>
        <w:t xml:space="preserve"> </w:t>
      </w:r>
      <w:r>
        <w:rPr>
          <w:sz w:val="20"/>
        </w:rPr>
        <w:t>2014-2020,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jsou</w:t>
      </w:r>
      <w:r>
        <w:rPr>
          <w:spacing w:val="-3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3"/>
          <w:sz w:val="20"/>
        </w:rPr>
        <w:t xml:space="preserve"> </w:t>
      </w:r>
      <w:hyperlink r:id="rId8">
        <w:r>
          <w:rPr>
            <w:sz w:val="20"/>
          </w:rPr>
          <w:t xml:space="preserve">www.sfzp.cz, </w:t>
        </w:r>
      </w:hyperlink>
      <w:r>
        <w:rPr>
          <w:sz w:val="20"/>
        </w:rPr>
        <w:t>sekce Národní program Životní prostředí – O programu – Zadávání veřejných zakázek –</w:t>
      </w:r>
      <w:r>
        <w:rPr>
          <w:spacing w:val="-52"/>
          <w:sz w:val="20"/>
        </w:rPr>
        <w:t xml:space="preserve"> </w:t>
      </w:r>
      <w:r>
        <w:rPr>
          <w:sz w:val="20"/>
        </w:rPr>
        <w:t>odkaz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z w:val="20"/>
        </w:rPr>
        <w:t>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OPŽP</w:t>
      </w:r>
      <w:r>
        <w:rPr>
          <w:spacing w:val="-8"/>
          <w:sz w:val="20"/>
        </w:rPr>
        <w:t xml:space="preserve"> </w:t>
      </w:r>
      <w:r>
        <w:rPr>
          <w:sz w:val="20"/>
        </w:rPr>
        <w:t>2014-2020,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7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OPŽP</w:t>
      </w:r>
      <w:r>
        <w:rPr>
          <w:spacing w:val="1"/>
          <w:sz w:val="20"/>
        </w:rPr>
        <w:t xml:space="preserve"> </w:t>
      </w:r>
      <w:r>
        <w:rPr>
          <w:sz w:val="20"/>
        </w:rPr>
        <w:t>2014-2020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nevztahují.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1"/>
          <w:sz w:val="20"/>
        </w:rPr>
        <w:t xml:space="preserve"> </w:t>
      </w:r>
      <w:r>
        <w:rPr>
          <w:sz w:val="20"/>
        </w:rPr>
        <w:t>pravidla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3E6ABD" w:rsidRDefault="003E6ABD">
      <w:pPr>
        <w:pStyle w:val="Zkladntext"/>
        <w:spacing w:before="2"/>
        <w:ind w:left="0"/>
        <w:jc w:val="left"/>
        <w:rPr>
          <w:sz w:val="36"/>
        </w:rPr>
      </w:pPr>
    </w:p>
    <w:p w:rsidR="003E6ABD" w:rsidRDefault="000D6819">
      <w:pPr>
        <w:pStyle w:val="Nadpis1"/>
      </w:pPr>
      <w:r>
        <w:t>V.</w:t>
      </w:r>
    </w:p>
    <w:p w:rsidR="003E6ABD" w:rsidRDefault="000D6819">
      <w:pPr>
        <w:pStyle w:val="Nadpis2"/>
        <w:spacing w:before="0"/>
        <w:ind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3E6ABD" w:rsidRDefault="003E6ABD">
      <w:pPr>
        <w:pStyle w:val="Zkladntext"/>
        <w:spacing w:before="12"/>
        <w:ind w:left="0"/>
        <w:jc w:val="left"/>
        <w:rPr>
          <w:b/>
          <w:sz w:val="17"/>
        </w:rPr>
      </w:pPr>
    </w:p>
    <w:p w:rsidR="003E6ABD" w:rsidRDefault="000D6819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3E6ABD" w:rsidRDefault="000D6819">
      <w:pPr>
        <w:pStyle w:val="Odstavecseseznamem"/>
        <w:numPr>
          <w:ilvl w:val="0"/>
          <w:numId w:val="3"/>
        </w:numPr>
        <w:tabs>
          <w:tab w:val="left" w:pos="526"/>
        </w:tabs>
        <w:spacing w:before="121"/>
        <w:ind w:right="113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45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46"/>
          <w:sz w:val="20"/>
        </w:rPr>
        <w:t xml:space="preserve"> </w:t>
      </w:r>
      <w:r>
        <w:rPr>
          <w:sz w:val="20"/>
        </w:rPr>
        <w:t>za</w:t>
      </w:r>
      <w:r>
        <w:rPr>
          <w:spacing w:val="44"/>
          <w:sz w:val="20"/>
        </w:rPr>
        <w:t xml:space="preserve"> </w:t>
      </w:r>
      <w:r>
        <w:rPr>
          <w:sz w:val="20"/>
        </w:rPr>
        <w:t>první,</w:t>
      </w:r>
      <w:r>
        <w:rPr>
          <w:spacing w:val="47"/>
          <w:sz w:val="20"/>
        </w:rPr>
        <w:t xml:space="preserve"> </w:t>
      </w:r>
      <w:r>
        <w:rPr>
          <w:sz w:val="20"/>
        </w:rPr>
        <w:t>druhou</w:t>
      </w:r>
      <w:r>
        <w:rPr>
          <w:spacing w:val="46"/>
          <w:sz w:val="20"/>
        </w:rPr>
        <w:t xml:space="preserve"> </w:t>
      </w:r>
      <w:r>
        <w:rPr>
          <w:sz w:val="20"/>
        </w:rPr>
        <w:t>nebo</w:t>
      </w:r>
      <w:r>
        <w:rPr>
          <w:spacing w:val="46"/>
          <w:sz w:val="20"/>
        </w:rPr>
        <w:t xml:space="preserve"> </w:t>
      </w:r>
      <w:r>
        <w:rPr>
          <w:sz w:val="20"/>
        </w:rPr>
        <w:t>třetí</w:t>
      </w:r>
      <w:r>
        <w:rPr>
          <w:spacing w:val="46"/>
          <w:sz w:val="20"/>
        </w:rPr>
        <w:t xml:space="preserve"> </w:t>
      </w:r>
      <w:r>
        <w:rPr>
          <w:sz w:val="20"/>
        </w:rPr>
        <w:t>odrážkou</w:t>
      </w:r>
      <w:r>
        <w:rPr>
          <w:spacing w:val="45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postiženo</w:t>
      </w:r>
      <w:r>
        <w:rPr>
          <w:spacing w:val="46"/>
          <w:sz w:val="20"/>
        </w:rPr>
        <w:t xml:space="preserve"> </w:t>
      </w:r>
      <w:r>
        <w:rPr>
          <w:sz w:val="20"/>
        </w:rPr>
        <w:t>odvodem</w:t>
      </w:r>
      <w:r>
        <w:rPr>
          <w:spacing w:val="47"/>
          <w:sz w:val="20"/>
        </w:rPr>
        <w:t xml:space="preserve"> </w:t>
      </w:r>
      <w:r>
        <w:rPr>
          <w:sz w:val="20"/>
        </w:rPr>
        <w:t>ve</w:t>
      </w:r>
      <w:r>
        <w:rPr>
          <w:spacing w:val="45"/>
          <w:sz w:val="20"/>
        </w:rPr>
        <w:t xml:space="preserve"> </w:t>
      </w:r>
      <w:r>
        <w:rPr>
          <w:sz w:val="20"/>
        </w:rPr>
        <w:t>výši</w:t>
      </w:r>
      <w:r>
        <w:rPr>
          <w:spacing w:val="46"/>
          <w:sz w:val="20"/>
        </w:rPr>
        <w:t xml:space="preserve"> </w:t>
      </w:r>
      <w:r>
        <w:rPr>
          <w:sz w:val="20"/>
        </w:rPr>
        <w:t>100</w:t>
      </w:r>
      <w:r>
        <w:rPr>
          <w:spacing w:val="4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E6ABD" w:rsidRDefault="000D6819">
      <w:pPr>
        <w:pStyle w:val="Odstavecseseznamem"/>
        <w:numPr>
          <w:ilvl w:val="0"/>
          <w:numId w:val="3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</w:t>
      </w:r>
      <w:r>
        <w:rPr>
          <w:sz w:val="20"/>
        </w:rPr>
        <w:t>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1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účelu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</w:p>
    <w:p w:rsidR="003E6ABD" w:rsidRDefault="003E6ABD">
      <w:pPr>
        <w:jc w:val="both"/>
        <w:rPr>
          <w:sz w:val="20"/>
        </w:rPr>
        <w:sectPr w:rsidR="003E6ABD">
          <w:pgSz w:w="12240" w:h="15840"/>
          <w:pgMar w:top="1060" w:right="1020" w:bottom="1640" w:left="1460" w:header="0" w:footer="1384" w:gutter="0"/>
          <w:cols w:space="708"/>
        </w:sectPr>
      </w:pPr>
    </w:p>
    <w:p w:rsidR="003E6ABD" w:rsidRDefault="000D6819">
      <w:pPr>
        <w:pStyle w:val="Zkladntext"/>
        <w:spacing w:before="73"/>
        <w:ind w:right="108"/>
      </w:pPr>
      <w:r>
        <w:lastRenderedPageBreak/>
        <w:t>v</w:t>
      </w:r>
      <w:r>
        <w:rPr>
          <w:spacing w:val="-2"/>
        </w:rPr>
        <w:t xml:space="preserve"> </w:t>
      </w:r>
      <w:r>
        <w:t>rozmezí</w:t>
      </w:r>
      <w:r>
        <w:rPr>
          <w:spacing w:val="5"/>
        </w:rPr>
        <w:t xml:space="preserve"> </w:t>
      </w:r>
      <w:r>
        <w:t>50-90</w:t>
      </w:r>
      <w:r>
        <w:rPr>
          <w:spacing w:val="5"/>
        </w:rPr>
        <w:t xml:space="preserve"> </w:t>
      </w:r>
      <w:r>
        <w:t>%</w:t>
      </w:r>
      <w:r>
        <w:rPr>
          <w:spacing w:val="5"/>
        </w:rPr>
        <w:t xml:space="preserve"> </w:t>
      </w:r>
      <w:r>
        <w:t>stanovených</w:t>
      </w:r>
      <w:r>
        <w:rPr>
          <w:spacing w:val="5"/>
        </w:rPr>
        <w:t xml:space="preserve"> </w:t>
      </w:r>
      <w:r>
        <w:t>indikátorů,</w:t>
      </w:r>
      <w:r>
        <w:rPr>
          <w:spacing w:val="5"/>
        </w:rPr>
        <w:t xml:space="preserve"> </w:t>
      </w:r>
      <w:r>
        <w:t>bude</w:t>
      </w:r>
      <w:r>
        <w:rPr>
          <w:spacing w:val="4"/>
        </w:rPr>
        <w:t xml:space="preserve"> </w:t>
      </w:r>
      <w:r>
        <w:t>toto</w:t>
      </w:r>
      <w:r>
        <w:rPr>
          <w:spacing w:val="8"/>
        </w:rPr>
        <w:t xml:space="preserve"> </w:t>
      </w:r>
      <w:r>
        <w:t>porušení</w:t>
      </w:r>
      <w:r>
        <w:rPr>
          <w:spacing w:val="5"/>
        </w:rPr>
        <w:t xml:space="preserve"> </w:t>
      </w:r>
      <w:r>
        <w:t>postiženo</w:t>
      </w:r>
      <w:r>
        <w:rPr>
          <w:spacing w:val="6"/>
        </w:rPr>
        <w:t xml:space="preserve"> </w:t>
      </w:r>
      <w:r>
        <w:t>odvodem</w:t>
      </w:r>
      <w:r>
        <w:rPr>
          <w:spacing w:val="6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rozmezí</w:t>
      </w:r>
      <w:r>
        <w:rPr>
          <w:spacing w:val="5"/>
        </w:rPr>
        <w:t xml:space="preserve"> </w:t>
      </w:r>
      <w:r>
        <w:t>10-50</w:t>
      </w:r>
      <w:r>
        <w:rPr>
          <w:spacing w:val="6"/>
        </w:rPr>
        <w:t xml:space="preserve"> </w:t>
      </w:r>
      <w:r>
        <w:t>%</w:t>
      </w:r>
      <w:r>
        <w:rPr>
          <w:spacing w:val="-5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poskytnuté</w:t>
      </w:r>
      <w:r>
        <w:rPr>
          <w:spacing w:val="-9"/>
        </w:rPr>
        <w:t xml:space="preserve"> </w:t>
      </w:r>
      <w:r>
        <w:t>podpory</w:t>
      </w:r>
      <w:r>
        <w:rPr>
          <w:spacing w:val="-8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závislosti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míře</w:t>
      </w:r>
      <w:r>
        <w:rPr>
          <w:spacing w:val="-9"/>
        </w:rPr>
        <w:t xml:space="preserve"> </w:t>
      </w:r>
      <w:r>
        <w:t>porušení</w:t>
      </w:r>
      <w:r>
        <w:rPr>
          <w:spacing w:val="-6"/>
        </w:rPr>
        <w:t xml:space="preserve"> </w:t>
      </w:r>
      <w:r>
        <w:t>stanovených</w:t>
      </w:r>
      <w:r>
        <w:rPr>
          <w:spacing w:val="-4"/>
        </w:rPr>
        <w:t xml:space="preserve"> </w:t>
      </w:r>
      <w:r>
        <w:t>indikátorů</w:t>
      </w:r>
      <w:r>
        <w:rPr>
          <w:spacing w:val="-7"/>
        </w:rPr>
        <w:t xml:space="preserve"> </w:t>
      </w:r>
      <w:r>
        <w:t>účelu</w:t>
      </w:r>
      <w:r>
        <w:rPr>
          <w:spacing w:val="-8"/>
        </w:rPr>
        <w:t xml:space="preserve"> </w:t>
      </w:r>
      <w:r>
        <w:t>akce.</w:t>
      </w:r>
      <w:r>
        <w:rPr>
          <w:spacing w:val="-4"/>
        </w:rPr>
        <w:t xml:space="preserve"> </w:t>
      </w:r>
      <w:r>
        <w:t>Plnění</w:t>
      </w:r>
      <w:r>
        <w:rPr>
          <w:spacing w:val="-7"/>
        </w:rPr>
        <w:t xml:space="preserve"> </w:t>
      </w:r>
      <w:r>
        <w:t>účelu</w:t>
      </w:r>
      <w:r>
        <w:rPr>
          <w:spacing w:val="-8"/>
        </w:rPr>
        <w:t xml:space="preserve"> </w:t>
      </w:r>
      <w:r>
        <w:t>akce</w:t>
      </w:r>
      <w:r>
        <w:rPr>
          <w:spacing w:val="-5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rozmezí</w:t>
      </w:r>
      <w:r>
        <w:rPr>
          <w:spacing w:val="-1"/>
        </w:rPr>
        <w:t xml:space="preserve"> </w:t>
      </w:r>
      <w:r>
        <w:t>90-100</w:t>
      </w:r>
      <w:r>
        <w:rPr>
          <w:spacing w:val="-1"/>
        </w:rPr>
        <w:t xml:space="preserve"> </w:t>
      </w:r>
      <w:r>
        <w:t>% stanovených</w:t>
      </w:r>
      <w:r>
        <w:rPr>
          <w:spacing w:val="-1"/>
        </w:rPr>
        <w:t xml:space="preserve"> </w:t>
      </w:r>
      <w:r>
        <w:t>indikátorů nebude</w:t>
      </w:r>
      <w:r>
        <w:rPr>
          <w:spacing w:val="-1"/>
        </w:rPr>
        <w:t xml:space="preserve"> </w:t>
      </w:r>
      <w:r>
        <w:t>postiženo odvodem.</w:t>
      </w:r>
    </w:p>
    <w:p w:rsidR="003E6ABD" w:rsidRDefault="000D6819">
      <w:pPr>
        <w:pStyle w:val="Odstavecseseznamem"/>
        <w:numPr>
          <w:ilvl w:val="0"/>
          <w:numId w:val="3"/>
        </w:numPr>
        <w:tabs>
          <w:tab w:val="left" w:pos="526"/>
        </w:tabs>
        <w:spacing w:before="121"/>
        <w:ind w:right="11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E6ABD" w:rsidRDefault="000D6819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</w:t>
      </w:r>
      <w:r>
        <w:rPr>
          <w:sz w:val="20"/>
        </w:rPr>
        <w:t>o Smlouvy.</w:t>
      </w:r>
    </w:p>
    <w:p w:rsidR="003E6ABD" w:rsidRDefault="000D6819">
      <w:pPr>
        <w:pStyle w:val="Odstavecseseznamem"/>
        <w:numPr>
          <w:ilvl w:val="0"/>
          <w:numId w:val="3"/>
        </w:numPr>
        <w:tabs>
          <w:tab w:val="left" w:pos="526"/>
        </w:tabs>
        <w:spacing w:before="12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23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</w:p>
    <w:p w:rsidR="003E6ABD" w:rsidRDefault="000D6819">
      <w:pPr>
        <w:pStyle w:val="Zkladntext"/>
        <w:spacing w:before="1"/>
        <w:jc w:val="left"/>
      </w:pPr>
      <w:r>
        <w:t>podpory.</w:t>
      </w:r>
    </w:p>
    <w:p w:rsidR="003E6ABD" w:rsidRDefault="003E6ABD">
      <w:pPr>
        <w:pStyle w:val="Zkladntext"/>
        <w:spacing w:before="1"/>
        <w:ind w:left="0"/>
        <w:jc w:val="left"/>
        <w:rPr>
          <w:sz w:val="36"/>
        </w:rPr>
      </w:pPr>
    </w:p>
    <w:p w:rsidR="003E6ABD" w:rsidRDefault="000D6819">
      <w:pPr>
        <w:pStyle w:val="Nadpis1"/>
      </w:pPr>
      <w:r>
        <w:t>VI.</w:t>
      </w:r>
    </w:p>
    <w:p w:rsidR="003E6ABD" w:rsidRDefault="000D6819">
      <w:pPr>
        <w:pStyle w:val="Nadpis2"/>
        <w:ind w:right="102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3E6ABD" w:rsidRDefault="003E6ABD">
      <w:pPr>
        <w:pStyle w:val="Zkladntext"/>
        <w:spacing w:before="12"/>
        <w:ind w:left="0"/>
        <w:jc w:val="left"/>
        <w:rPr>
          <w:b/>
          <w:sz w:val="17"/>
        </w:rPr>
      </w:pPr>
    </w:p>
    <w:p w:rsidR="003E6ABD" w:rsidRDefault="000D6819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3E6ABD" w:rsidRDefault="000D6819">
      <w:pPr>
        <w:pStyle w:val="Odstavecseseznamem"/>
        <w:numPr>
          <w:ilvl w:val="0"/>
          <w:numId w:val="2"/>
        </w:numPr>
        <w:tabs>
          <w:tab w:val="left" w:pos="526"/>
        </w:tabs>
        <w:spacing w:before="121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3E6ABD" w:rsidRDefault="000D6819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9"/>
        <w:jc w:val="both"/>
        <w:rPr>
          <w:sz w:val="20"/>
        </w:rPr>
      </w:pPr>
      <w:r>
        <w:rPr>
          <w:sz w:val="20"/>
        </w:rPr>
        <w:t>Tato Smlouva může být měněna nebo zrušena pouze</w:t>
      </w:r>
      <w:r>
        <w:rPr>
          <w:sz w:val="20"/>
        </w:rPr>
        <w:t xml:space="preserve">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3E6ABD" w:rsidRDefault="000D6819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3E6ABD" w:rsidRDefault="000D6819">
      <w:pPr>
        <w:pStyle w:val="Zkladntext"/>
        <w:jc w:val="left"/>
      </w:pPr>
      <w:r>
        <w:t>Smlouvou.</w:t>
      </w:r>
    </w:p>
    <w:p w:rsidR="003E6ABD" w:rsidRDefault="000D6819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3E6ABD" w:rsidRDefault="000D6819">
      <w:pPr>
        <w:pStyle w:val="Zkladntext"/>
        <w:spacing w:before="1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3E6ABD" w:rsidRDefault="000D6819">
      <w:pPr>
        <w:pStyle w:val="Odstavecseseznamem"/>
        <w:numPr>
          <w:ilvl w:val="0"/>
          <w:numId w:val="2"/>
        </w:numPr>
        <w:tabs>
          <w:tab w:val="left" w:pos="52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3E6ABD" w:rsidRDefault="000D6819">
      <w:pPr>
        <w:pStyle w:val="Odstavecseseznamem"/>
        <w:numPr>
          <w:ilvl w:val="0"/>
          <w:numId w:val="2"/>
        </w:numPr>
        <w:tabs>
          <w:tab w:val="left" w:pos="52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3E6ABD" w:rsidRDefault="000D6819">
      <w:pPr>
        <w:pStyle w:val="Odstavecseseznamem"/>
        <w:numPr>
          <w:ilvl w:val="0"/>
          <w:numId w:val="2"/>
        </w:numPr>
        <w:tabs>
          <w:tab w:val="left" w:pos="526"/>
        </w:tabs>
        <w:spacing w:before="121"/>
        <w:ind w:right="10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9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30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30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9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 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8"/>
          <w:sz w:val="20"/>
        </w:rPr>
        <w:t xml:space="preserve"> </w:t>
      </w:r>
      <w:r>
        <w:rPr>
          <w:sz w:val="20"/>
        </w:rPr>
        <w:t>zákona</w:t>
      </w:r>
      <w:r>
        <w:rPr>
          <w:spacing w:val="-53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3E6ABD" w:rsidRDefault="003E6ABD">
      <w:pPr>
        <w:jc w:val="both"/>
        <w:rPr>
          <w:sz w:val="20"/>
        </w:rPr>
        <w:sectPr w:rsidR="003E6ABD">
          <w:pgSz w:w="12240" w:h="15840"/>
          <w:pgMar w:top="1060" w:right="1020" w:bottom="1660" w:left="1460" w:header="0" w:footer="1384" w:gutter="0"/>
          <w:cols w:space="708"/>
        </w:sectPr>
      </w:pPr>
    </w:p>
    <w:p w:rsidR="003E6ABD" w:rsidRDefault="000D6819">
      <w:pPr>
        <w:pStyle w:val="Odstavecseseznamem"/>
        <w:numPr>
          <w:ilvl w:val="0"/>
          <w:numId w:val="2"/>
        </w:numPr>
        <w:tabs>
          <w:tab w:val="left" w:pos="526"/>
        </w:tabs>
        <w:spacing w:before="79"/>
        <w:ind w:right="112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3E6ABD" w:rsidRDefault="003E6ABD">
      <w:pPr>
        <w:pStyle w:val="Zkladntext"/>
        <w:spacing w:before="3"/>
        <w:ind w:left="0"/>
        <w:jc w:val="left"/>
        <w:rPr>
          <w:sz w:val="36"/>
        </w:rPr>
      </w:pPr>
    </w:p>
    <w:p w:rsidR="003E6ABD" w:rsidRDefault="000D6819">
      <w:pPr>
        <w:pStyle w:val="Zkladntext"/>
        <w:tabs>
          <w:tab w:val="left" w:pos="6691"/>
        </w:tabs>
        <w:ind w:left="24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3E6ABD" w:rsidRDefault="003E6ABD">
      <w:pPr>
        <w:pStyle w:val="Zkladntext"/>
        <w:spacing w:before="12"/>
        <w:ind w:left="0"/>
        <w:jc w:val="left"/>
        <w:rPr>
          <w:sz w:val="17"/>
        </w:rPr>
      </w:pPr>
    </w:p>
    <w:p w:rsidR="003E6ABD" w:rsidRDefault="000D6819">
      <w:pPr>
        <w:pStyle w:val="Zkladntext"/>
        <w:ind w:left="242"/>
        <w:jc w:val="left"/>
      </w:pPr>
      <w:r>
        <w:t>dne:</w:t>
      </w:r>
    </w:p>
    <w:p w:rsidR="003E6ABD" w:rsidRDefault="003E6ABD">
      <w:pPr>
        <w:pStyle w:val="Zkladntext"/>
        <w:ind w:left="0"/>
        <w:jc w:val="left"/>
        <w:rPr>
          <w:sz w:val="26"/>
        </w:rPr>
      </w:pPr>
    </w:p>
    <w:p w:rsidR="003E6ABD" w:rsidRDefault="003E6ABD">
      <w:pPr>
        <w:pStyle w:val="Zkladntext"/>
        <w:ind w:left="0"/>
        <w:jc w:val="left"/>
        <w:rPr>
          <w:sz w:val="26"/>
        </w:rPr>
      </w:pPr>
    </w:p>
    <w:p w:rsidR="003E6ABD" w:rsidRDefault="003E6ABD">
      <w:pPr>
        <w:pStyle w:val="Zkladntext"/>
        <w:spacing w:before="3"/>
        <w:ind w:left="0"/>
        <w:jc w:val="left"/>
        <w:rPr>
          <w:sz w:val="29"/>
        </w:rPr>
      </w:pPr>
    </w:p>
    <w:p w:rsidR="003E6ABD" w:rsidRDefault="000D6819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3E6ABD" w:rsidRDefault="000D6819">
      <w:pPr>
        <w:pStyle w:val="Zkladntext"/>
        <w:tabs>
          <w:tab w:val="left" w:pos="6722"/>
        </w:tabs>
        <w:spacing w:before="1"/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3E6ABD" w:rsidRDefault="003E6ABD">
      <w:pPr>
        <w:pStyle w:val="Zkladntext"/>
        <w:spacing w:before="1"/>
        <w:ind w:left="0"/>
        <w:jc w:val="left"/>
        <w:rPr>
          <w:sz w:val="27"/>
        </w:rPr>
      </w:pPr>
    </w:p>
    <w:p w:rsidR="003E6ABD" w:rsidRDefault="000D6819">
      <w:pPr>
        <w:pStyle w:val="Zkladntext"/>
        <w:spacing w:line="264" w:lineRule="auto"/>
        <w:ind w:left="242"/>
        <w:jc w:val="left"/>
      </w:pPr>
      <w:r>
        <w:t>Příloha</w:t>
      </w:r>
      <w:r>
        <w:rPr>
          <w:spacing w:val="42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5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Stanovení</w:t>
      </w:r>
      <w:r>
        <w:rPr>
          <w:spacing w:val="43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3E6ABD" w:rsidRDefault="003E6ABD">
      <w:pPr>
        <w:spacing w:line="264" w:lineRule="auto"/>
        <w:sectPr w:rsidR="003E6ABD">
          <w:pgSz w:w="12240" w:h="15840"/>
          <w:pgMar w:top="1440" w:right="1020" w:bottom="1660" w:left="1460" w:header="0" w:footer="1384" w:gutter="0"/>
          <w:cols w:space="708"/>
        </w:sectPr>
      </w:pPr>
    </w:p>
    <w:p w:rsidR="003E6ABD" w:rsidRDefault="000D6819">
      <w:pPr>
        <w:pStyle w:val="Zkladntext"/>
        <w:spacing w:before="85"/>
        <w:ind w:left="24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3"/>
        </w:rPr>
        <w:t xml:space="preserve"> </w:t>
      </w:r>
      <w:r>
        <w:t>republiky</w:t>
      </w:r>
    </w:p>
    <w:p w:rsidR="003E6ABD" w:rsidRDefault="003E6ABD">
      <w:pPr>
        <w:pStyle w:val="Zkladntext"/>
        <w:ind w:left="0"/>
        <w:jc w:val="left"/>
        <w:rPr>
          <w:sz w:val="26"/>
        </w:rPr>
      </w:pPr>
    </w:p>
    <w:p w:rsidR="003E6ABD" w:rsidRDefault="003E6ABD">
      <w:pPr>
        <w:pStyle w:val="Zkladntext"/>
        <w:spacing w:before="2"/>
        <w:ind w:left="0"/>
        <w:jc w:val="left"/>
        <w:rPr>
          <w:sz w:val="32"/>
        </w:rPr>
      </w:pPr>
    </w:p>
    <w:p w:rsidR="003E6ABD" w:rsidRDefault="000D6819">
      <w:pPr>
        <w:pStyle w:val="Nadpis2"/>
        <w:spacing w:line="264" w:lineRule="auto"/>
        <w:ind w:left="242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6"/>
        </w:rPr>
        <w:t xml:space="preserve"> </w:t>
      </w:r>
      <w:r>
        <w:t>oprav,</w:t>
      </w:r>
      <w:r>
        <w:rPr>
          <w:spacing w:val="27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použijí</w:t>
      </w:r>
      <w:r>
        <w:rPr>
          <w:spacing w:val="27"/>
        </w:rPr>
        <w:t xml:space="preserve"> </w:t>
      </w:r>
      <w:r>
        <w:t>v</w:t>
      </w:r>
      <w:r>
        <w:rPr>
          <w:spacing w:val="25"/>
        </w:rPr>
        <w:t xml:space="preserve"> </w:t>
      </w:r>
      <w:r>
        <w:t>případě</w:t>
      </w:r>
      <w:r>
        <w:rPr>
          <w:spacing w:val="26"/>
        </w:rPr>
        <w:t xml:space="preserve"> </w:t>
      </w:r>
      <w:r>
        <w:t>porušení</w:t>
      </w:r>
      <w:r>
        <w:rPr>
          <w:spacing w:val="27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7"/>
        </w:rPr>
        <w:t xml:space="preserve"> </w:t>
      </w:r>
      <w:r>
        <w:t>zadávání</w:t>
      </w:r>
      <w:r>
        <w:rPr>
          <w:spacing w:val="26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3E6ABD" w:rsidRDefault="003E6ABD">
      <w:pPr>
        <w:pStyle w:val="Zkladntext"/>
        <w:spacing w:before="1"/>
        <w:ind w:left="0"/>
        <w:jc w:val="left"/>
        <w:rPr>
          <w:b/>
          <w:sz w:val="27"/>
        </w:rPr>
      </w:pPr>
    </w:p>
    <w:p w:rsidR="003E6ABD" w:rsidRDefault="000D6819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zákonů,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stanovuje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 kázně v případě pochybení, které spočívá v por</w:t>
      </w:r>
      <w:r>
        <w:rPr>
          <w:sz w:val="20"/>
        </w:rPr>
        <w:t>ušení povinností stanovených v článku IV</w:t>
      </w:r>
      <w:r>
        <w:rPr>
          <w:spacing w:val="1"/>
          <w:sz w:val="20"/>
        </w:rPr>
        <w:t xml:space="preserve"> </w:t>
      </w:r>
      <w:r>
        <w:rPr>
          <w:sz w:val="20"/>
        </w:rPr>
        <w:t>bodu 2) písm. k) Smlouvy při zadávání zakázek/veřejných zakázek (dále souhrnně jen „veřejné zakázky“),</w:t>
      </w:r>
      <w:r>
        <w:rPr>
          <w:spacing w:val="-53"/>
          <w:sz w:val="20"/>
        </w:rPr>
        <w:t xml:space="preserve"> </w:t>
      </w:r>
      <w:r>
        <w:rPr>
          <w:sz w:val="20"/>
        </w:rPr>
        <w:t>zejména v nedodržení postupu podle zákona č. 134/2016 Sb., o zadávání veřejných zakázek, ve 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 v době</w:t>
      </w:r>
      <w:r>
        <w:rPr>
          <w:sz w:val="20"/>
        </w:rPr>
        <w:t xml:space="preserve"> zahájení zadávacího řízení, případně zákona č. 137/2006 Sb., o veřejných zakázkách, 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souhrnně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„zákon“)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52"/>
          <w:sz w:val="20"/>
        </w:rPr>
        <w:t xml:space="preserve"> </w:t>
      </w:r>
      <w:r>
        <w:rPr>
          <w:sz w:val="20"/>
        </w:rPr>
        <w:t>postupu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</w:t>
      </w:r>
      <w:r>
        <w:rPr>
          <w:spacing w:val="-14"/>
          <w:sz w:val="20"/>
        </w:rPr>
        <w:t xml:space="preserve"> </w:t>
      </w:r>
      <w:r>
        <w:rPr>
          <w:sz w:val="20"/>
        </w:rPr>
        <w:t>v OPŽP</w:t>
      </w:r>
      <w:r>
        <w:rPr>
          <w:spacing w:val="-12"/>
          <w:sz w:val="20"/>
        </w:rPr>
        <w:t xml:space="preserve"> </w:t>
      </w:r>
      <w:r>
        <w:rPr>
          <w:sz w:val="20"/>
        </w:rPr>
        <w:t>2014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2020,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1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2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„Pokyny</w:t>
      </w:r>
      <w:r>
        <w:rPr>
          <w:spacing w:val="1"/>
          <w:sz w:val="20"/>
        </w:rPr>
        <w:t xml:space="preserve"> </w:t>
      </w:r>
      <w:r>
        <w:rPr>
          <w:sz w:val="20"/>
        </w:rPr>
        <w:t>OPŽP“),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v dokumentu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v OPŽP</w:t>
      </w:r>
      <w:r>
        <w:rPr>
          <w:spacing w:val="1"/>
          <w:sz w:val="20"/>
        </w:rPr>
        <w:t xml:space="preserve"> </w:t>
      </w:r>
      <w:r>
        <w:rPr>
          <w:sz w:val="20"/>
        </w:rPr>
        <w:t>2014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2020,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„Zadávání</w:t>
      </w:r>
      <w:r>
        <w:rPr>
          <w:spacing w:val="-1"/>
          <w:sz w:val="20"/>
        </w:rPr>
        <w:t xml:space="preserve"> </w:t>
      </w:r>
      <w:r>
        <w:rPr>
          <w:sz w:val="20"/>
        </w:rPr>
        <w:t>VZ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OPŽP“).</w:t>
      </w:r>
    </w:p>
    <w:p w:rsidR="003E6ABD" w:rsidRDefault="000D6819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žádná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oprava.</w:t>
      </w:r>
    </w:p>
    <w:p w:rsidR="003E6ABD" w:rsidRDefault="000D6819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2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1"/>
          <w:sz w:val="20"/>
        </w:rPr>
        <w:t xml:space="preserve"> </w:t>
      </w:r>
      <w:r>
        <w:rPr>
          <w:sz w:val="20"/>
        </w:rPr>
        <w:t>přesně</w:t>
      </w:r>
      <w:r>
        <w:rPr>
          <w:spacing w:val="1"/>
          <w:sz w:val="20"/>
        </w:rPr>
        <w:t xml:space="preserve"> </w:t>
      </w:r>
      <w:r>
        <w:rPr>
          <w:sz w:val="20"/>
        </w:rPr>
        <w:t>vyčíslit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oprava</w:t>
      </w:r>
      <w:r>
        <w:rPr>
          <w:spacing w:val="1"/>
          <w:sz w:val="20"/>
        </w:rPr>
        <w:t xml:space="preserve"> </w:t>
      </w:r>
      <w:r>
        <w:rPr>
          <w:sz w:val="20"/>
        </w:rPr>
        <w:t>stanovena ve výši vyčísleného</w:t>
      </w:r>
      <w:r>
        <w:rPr>
          <w:sz w:val="20"/>
        </w:rPr>
        <w:t xml:space="preserve"> finančního dopadu. V případě, že není možné přesně vyčíslit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3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3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3E6ABD" w:rsidRDefault="000D6819">
      <w:pPr>
        <w:pStyle w:val="Odstavecseseznamem"/>
        <w:numPr>
          <w:ilvl w:val="0"/>
          <w:numId w:val="1"/>
        </w:numPr>
        <w:tabs>
          <w:tab w:val="left" w:pos="526"/>
        </w:tabs>
        <w:spacing w:before="121"/>
        <w:jc w:val="both"/>
        <w:rPr>
          <w:sz w:val="20"/>
        </w:rPr>
      </w:pPr>
      <w:r>
        <w:rPr>
          <w:sz w:val="20"/>
        </w:rPr>
        <w:t>Výše</w:t>
      </w:r>
      <w:r>
        <w:rPr>
          <w:spacing w:val="6"/>
          <w:sz w:val="20"/>
        </w:rPr>
        <w:t xml:space="preserve"> </w:t>
      </w:r>
      <w:r>
        <w:rPr>
          <w:sz w:val="20"/>
        </w:rPr>
        <w:t>finanční</w:t>
      </w:r>
      <w:r>
        <w:rPr>
          <w:spacing w:val="8"/>
          <w:sz w:val="20"/>
        </w:rPr>
        <w:t xml:space="preserve"> </w:t>
      </w:r>
      <w:r>
        <w:rPr>
          <w:sz w:val="20"/>
        </w:rPr>
        <w:t>opravy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vypočte</w:t>
      </w:r>
      <w:r>
        <w:rPr>
          <w:spacing w:val="7"/>
          <w:sz w:val="20"/>
        </w:rPr>
        <w:t xml:space="preserve"> </w:t>
      </w:r>
      <w:r>
        <w:rPr>
          <w:sz w:val="20"/>
        </w:rPr>
        <w:t>z</w:t>
      </w:r>
      <w:r>
        <w:rPr>
          <w:spacing w:val="11"/>
          <w:sz w:val="20"/>
        </w:rPr>
        <w:t xml:space="preserve"> </w:t>
      </w:r>
      <w:r>
        <w:rPr>
          <w:sz w:val="20"/>
        </w:rPr>
        <w:t>částky,</w:t>
      </w:r>
      <w:r>
        <w:rPr>
          <w:spacing w:val="8"/>
          <w:sz w:val="20"/>
        </w:rPr>
        <w:t xml:space="preserve"> </w:t>
      </w:r>
      <w:r>
        <w:rPr>
          <w:sz w:val="20"/>
        </w:rPr>
        <w:t>která</w:t>
      </w:r>
      <w:r>
        <w:rPr>
          <w:spacing w:val="9"/>
          <w:sz w:val="20"/>
        </w:rPr>
        <w:t xml:space="preserve"> </w:t>
      </w:r>
      <w:r>
        <w:rPr>
          <w:sz w:val="20"/>
        </w:rPr>
        <w:t>byla</w:t>
      </w:r>
      <w:r>
        <w:rPr>
          <w:spacing w:val="8"/>
          <w:sz w:val="20"/>
        </w:rPr>
        <w:t xml:space="preserve"> </w:t>
      </w:r>
      <w:r>
        <w:rPr>
          <w:sz w:val="20"/>
        </w:rPr>
        <w:t>nebo</w:t>
      </w:r>
      <w:r>
        <w:rPr>
          <w:spacing w:val="9"/>
          <w:sz w:val="20"/>
        </w:rPr>
        <w:t xml:space="preserve"> </w:t>
      </w:r>
      <w:r>
        <w:rPr>
          <w:sz w:val="20"/>
        </w:rPr>
        <w:t>má</w:t>
      </w:r>
      <w:r>
        <w:rPr>
          <w:spacing w:val="7"/>
          <w:sz w:val="20"/>
        </w:rPr>
        <w:t xml:space="preserve"> </w:t>
      </w:r>
      <w:r>
        <w:rPr>
          <w:sz w:val="20"/>
        </w:rPr>
        <w:t>být</w:t>
      </w:r>
      <w:r>
        <w:rPr>
          <w:spacing w:val="8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0"/>
          <w:sz w:val="20"/>
        </w:rPr>
        <w:t xml:space="preserve"> </w:t>
      </w:r>
      <w:r>
        <w:rPr>
          <w:sz w:val="20"/>
        </w:rPr>
        <w:t>Fondu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9"/>
          <w:sz w:val="20"/>
        </w:rPr>
        <w:t xml:space="preserve"> </w:t>
      </w:r>
      <w:r>
        <w:rPr>
          <w:sz w:val="20"/>
        </w:rPr>
        <w:t>rámci</w:t>
      </w:r>
      <w:r>
        <w:rPr>
          <w:spacing w:val="8"/>
          <w:sz w:val="20"/>
        </w:rPr>
        <w:t xml:space="preserve"> </w:t>
      </w:r>
      <w:r>
        <w:rPr>
          <w:sz w:val="20"/>
        </w:rPr>
        <w:t>podpory</w:t>
      </w:r>
    </w:p>
    <w:p w:rsidR="003E6ABD" w:rsidRDefault="000D6819">
      <w:pPr>
        <w:pStyle w:val="Zkladntext"/>
        <w:spacing w:before="27"/>
      </w:pPr>
      <w:r>
        <w:t>poskytnuta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souvislosti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veřejnou</w:t>
      </w:r>
      <w:r>
        <w:rPr>
          <w:spacing w:val="-4"/>
        </w:rPr>
        <w:t xml:space="preserve"> </w:t>
      </w:r>
      <w:r>
        <w:t>zakázkou,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vyskytlo.</w:t>
      </w:r>
    </w:p>
    <w:p w:rsidR="003E6ABD" w:rsidRDefault="000D6819">
      <w:pPr>
        <w:pStyle w:val="Odstavecseseznamem"/>
        <w:numPr>
          <w:ilvl w:val="0"/>
          <w:numId w:val="1"/>
        </w:numPr>
        <w:tabs>
          <w:tab w:val="left" w:pos="526"/>
        </w:tabs>
        <w:spacing w:before="147"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4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3E6ABD" w:rsidRDefault="000D6819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 možného</w:t>
      </w:r>
      <w:r>
        <w:rPr>
          <w:spacing w:val="-6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3E6ABD" w:rsidRDefault="000D6819">
      <w:pPr>
        <w:pStyle w:val="Odstavecseseznamem"/>
        <w:numPr>
          <w:ilvl w:val="0"/>
          <w:numId w:val="1"/>
        </w:numPr>
        <w:tabs>
          <w:tab w:val="left" w:pos="526"/>
        </w:tabs>
        <w:spacing w:before="121"/>
        <w:ind w:hanging="426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3E6ABD" w:rsidRDefault="000D6819">
      <w:pPr>
        <w:pStyle w:val="Zkladntext"/>
        <w:spacing w:before="28"/>
      </w:pPr>
      <w:r>
        <w:t>v</w:t>
      </w:r>
      <w:r>
        <w:rPr>
          <w:spacing w:val="-2"/>
        </w:rPr>
        <w:t xml:space="preserve"> </w:t>
      </w:r>
      <w:r>
        <w:t>tabulce</w:t>
      </w:r>
      <w:r>
        <w:rPr>
          <w:spacing w:val="-3"/>
        </w:rPr>
        <w:t xml:space="preserve"> </w:t>
      </w:r>
      <w:r>
        <w:t>níže,</w:t>
      </w:r>
      <w:r>
        <w:rPr>
          <w:spacing w:val="-2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stanovena</w:t>
      </w:r>
      <w:r>
        <w:rPr>
          <w:spacing w:val="-2"/>
        </w:rPr>
        <w:t xml:space="preserve"> </w:t>
      </w: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zásady</w:t>
      </w:r>
      <w:r>
        <w:rPr>
          <w:spacing w:val="-3"/>
        </w:rPr>
        <w:t xml:space="preserve"> </w:t>
      </w:r>
      <w:r>
        <w:t>přiměřenosti.</w:t>
      </w:r>
    </w:p>
    <w:p w:rsidR="003E6ABD" w:rsidRDefault="003E6ABD">
      <w:pPr>
        <w:sectPr w:rsidR="003E6ABD">
          <w:pgSz w:w="12240" w:h="15840"/>
          <w:pgMar w:top="1460" w:right="1020" w:bottom="1660" w:left="1460" w:header="0" w:footer="138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3E6ABD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3E6ABD" w:rsidRDefault="000D6819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E6ABD" w:rsidRDefault="000D681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E6ABD" w:rsidRDefault="000D681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3E6ABD" w:rsidRDefault="000D6819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3E6ABD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3E6ABD" w:rsidRDefault="000D6819">
            <w:pPr>
              <w:pStyle w:val="TableParagraph"/>
              <w:spacing w:before="26" w:line="264" w:lineRule="auto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spacing w:before="108" w:line="264" w:lineRule="auto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E6ABD" w:rsidRDefault="000D681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E6ABD" w:rsidRDefault="000D6819">
            <w:pPr>
              <w:pStyle w:val="TableParagraph"/>
              <w:spacing w:before="24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3E6ABD" w:rsidRDefault="000D6819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3E6ABD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6ABD" w:rsidRDefault="000D6819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3E6ABD" w:rsidRDefault="000D6819">
            <w:pPr>
              <w:pStyle w:val="TableParagraph"/>
              <w:spacing w:before="1" w:line="264" w:lineRule="auto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3E6ABD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3E6ABD" w:rsidRDefault="000D6819">
            <w:pPr>
              <w:pStyle w:val="TableParagraph"/>
              <w:spacing w:before="27" w:line="264" w:lineRule="auto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3E6ABD" w:rsidRDefault="000D6819">
            <w:pPr>
              <w:pStyle w:val="TableParagraph"/>
              <w:spacing w:before="0"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</w:p>
          <w:p w:rsidR="003E6ABD" w:rsidRDefault="000D6819">
            <w:pPr>
              <w:pStyle w:val="TableParagraph"/>
              <w:spacing w:before="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3E6ABD" w:rsidRDefault="000D6819">
            <w:pPr>
              <w:pStyle w:val="TableParagraph"/>
              <w:spacing w:before="27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6ABD" w:rsidRDefault="000D681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3E6ABD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6ABD" w:rsidRDefault="000D6819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3E6ABD" w:rsidRDefault="000D6819">
            <w:pPr>
              <w:pStyle w:val="TableParagraph"/>
              <w:spacing w:before="1" w:line="264" w:lineRule="auto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3E6ABD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spacing w:line="264" w:lineRule="auto"/>
              <w:ind w:right="94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3E6ABD" w:rsidRDefault="000D6819">
            <w:pPr>
              <w:pStyle w:val="TableParagraph"/>
              <w:spacing w:before="1" w:line="261" w:lineRule="auto"/>
              <w:ind w:right="609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E6ABD" w:rsidRDefault="000D6819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3E6ABD" w:rsidRDefault="000D681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6ABD" w:rsidRDefault="000D681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3E6ABD" w:rsidRDefault="000D6819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3E6ABD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6ABD" w:rsidRDefault="000D681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3E6ABD" w:rsidRDefault="000D6819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3E6ABD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6ABD" w:rsidRDefault="000D6819"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3E6ABD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spacing w:line="264" w:lineRule="auto"/>
              <w:ind w:right="237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3E6ABD" w:rsidRDefault="000D6819">
            <w:pPr>
              <w:pStyle w:val="TableParagraph"/>
              <w:spacing w:before="1" w:line="264" w:lineRule="auto"/>
              <w:ind w:right="325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3E6ABD" w:rsidRDefault="000D6819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6ABD" w:rsidRDefault="000D681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3E6ABD" w:rsidRDefault="000D6819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3E6ABD" w:rsidRDefault="000D681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3E6ABD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6ABD" w:rsidRDefault="000D681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3E6ABD" w:rsidRDefault="000D6819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3E6ABD" w:rsidRDefault="000D681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3E6ABD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6ABD" w:rsidRDefault="000D6819">
            <w:pPr>
              <w:pStyle w:val="TableParagraph"/>
              <w:spacing w:before="106"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3E6ABD" w:rsidRDefault="000D6819">
            <w:pPr>
              <w:pStyle w:val="TableParagraph"/>
              <w:spacing w:before="0" w:line="261" w:lineRule="auto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3E6ABD" w:rsidRDefault="003E6ABD">
      <w:pPr>
        <w:spacing w:line="261" w:lineRule="auto"/>
        <w:rPr>
          <w:sz w:val="20"/>
        </w:rPr>
        <w:sectPr w:rsidR="003E6ABD">
          <w:pgSz w:w="12240" w:h="15840"/>
          <w:pgMar w:top="1140" w:right="1020" w:bottom="1895" w:left="1460" w:header="0" w:footer="138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3E6ABD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3E6ABD" w:rsidRDefault="000D6819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E6ABD" w:rsidRDefault="000D681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E6ABD" w:rsidRDefault="000D681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3E6ABD" w:rsidRDefault="000D6819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3E6ABD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3E6ABD" w:rsidRDefault="000D6819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3E6ABD" w:rsidRDefault="000D6819">
            <w:pPr>
              <w:pStyle w:val="TableParagraph"/>
              <w:spacing w:before="0" w:line="264" w:lineRule="auto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3E6ABD" w:rsidRDefault="000D681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E6ABD" w:rsidRDefault="000D6819">
            <w:pPr>
              <w:pStyle w:val="TableParagraph"/>
              <w:spacing w:before="27" w:line="264" w:lineRule="auto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</w:p>
          <w:p w:rsidR="003E6ABD" w:rsidRDefault="000D6819">
            <w:pPr>
              <w:pStyle w:val="TableParagraph"/>
              <w:spacing w:before="0" w:line="264" w:lineRule="auto"/>
              <w:ind w:right="426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</w:p>
          <w:p w:rsidR="003E6ABD" w:rsidRDefault="000D6819">
            <w:pPr>
              <w:pStyle w:val="TableParagraph"/>
              <w:spacing w:before="1" w:line="264" w:lineRule="auto"/>
              <w:ind w:right="17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3E6ABD" w:rsidRDefault="000D6819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3E6ABD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6ABD" w:rsidRDefault="000D6819"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3E6ABD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3E6ABD" w:rsidRDefault="000D6819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3E6ABD" w:rsidRDefault="000D681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3E6ABD" w:rsidRDefault="000D6819">
            <w:pPr>
              <w:pStyle w:val="TableParagraph"/>
              <w:spacing w:before="28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uveřejněním</w:t>
            </w:r>
          </w:p>
          <w:p w:rsidR="003E6ABD" w:rsidRDefault="000D6819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6ABD" w:rsidRDefault="000D681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E6ABD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6ABD" w:rsidRDefault="000D6819">
            <w:pPr>
              <w:pStyle w:val="TableParagraph"/>
              <w:spacing w:before="108" w:line="261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3E6ABD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3E6ABD" w:rsidRDefault="000D6819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</w:p>
          <w:p w:rsidR="003E6ABD" w:rsidRDefault="000D681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3E6ABD" w:rsidRDefault="000D6819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3E6ABD" w:rsidRDefault="000D6819">
            <w:pPr>
              <w:pStyle w:val="TableParagraph"/>
              <w:spacing w:before="1" w:line="264" w:lineRule="auto"/>
              <w:ind w:right="240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6ABD" w:rsidRDefault="000D6819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E6ABD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6ABD" w:rsidRDefault="000D6819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3E6ABD" w:rsidRDefault="000D6819">
            <w:pPr>
              <w:pStyle w:val="TableParagraph"/>
              <w:spacing w:before="1" w:line="261" w:lineRule="auto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 nedostatečně</w:t>
            </w:r>
          </w:p>
          <w:p w:rsidR="003E6ABD" w:rsidRDefault="000D6819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3E6ABD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3E6ABD" w:rsidRDefault="000D6819">
            <w:pPr>
              <w:pStyle w:val="TableParagraph"/>
              <w:spacing w:before="3" w:line="264" w:lineRule="auto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oznámení</w:t>
            </w:r>
          </w:p>
          <w:p w:rsidR="003E6ABD" w:rsidRDefault="000D6819">
            <w:pPr>
              <w:pStyle w:val="TableParagraph"/>
              <w:spacing w:before="24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3E6ABD" w:rsidRDefault="000D681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3E6ABD" w:rsidRDefault="000D6819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6ABD" w:rsidRDefault="000D6819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E6ABD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6ABD" w:rsidRDefault="000D681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</w:p>
          <w:p w:rsidR="003E6ABD" w:rsidRDefault="000D6819">
            <w:pPr>
              <w:pStyle w:val="TableParagraph"/>
              <w:spacing w:before="27" w:line="264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3E6ABD">
        <w:trPr>
          <w:trHeight w:val="69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</w:p>
          <w:p w:rsidR="003E6ABD" w:rsidRDefault="000D681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3E6ABD" w:rsidRDefault="000D6819">
            <w:pPr>
              <w:pStyle w:val="TableParagraph"/>
              <w:spacing w:before="27" w:line="264" w:lineRule="auto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</w:p>
          <w:p w:rsidR="003E6ABD" w:rsidRDefault="000D6819">
            <w:pPr>
              <w:pStyle w:val="TableParagraph"/>
              <w:spacing w:before="27" w:line="264" w:lineRule="auto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6ABD" w:rsidRDefault="000D681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E6ABD">
        <w:trPr>
          <w:trHeight w:val="136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6ABD" w:rsidRDefault="000D6819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3E6ABD" w:rsidRDefault="003E6ABD">
      <w:pPr>
        <w:spacing w:line="264" w:lineRule="auto"/>
        <w:rPr>
          <w:sz w:val="20"/>
        </w:rPr>
        <w:sectPr w:rsidR="003E6ABD">
          <w:type w:val="continuous"/>
          <w:pgSz w:w="12240" w:h="15840"/>
          <w:pgMar w:top="1140" w:right="1020" w:bottom="2437" w:left="1460" w:header="0" w:footer="138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3E6ABD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3E6ABD" w:rsidRDefault="000D6819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E6ABD" w:rsidRDefault="000D681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E6ABD" w:rsidRDefault="000D681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3E6ABD" w:rsidRDefault="000D6819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3E6ABD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3E6ABD" w:rsidRDefault="000D6819">
            <w:pPr>
              <w:pStyle w:val="TableParagraph"/>
              <w:spacing w:before="1" w:line="264" w:lineRule="auto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spacing w:before="81" w:line="264" w:lineRule="auto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3E6ABD" w:rsidRDefault="000D6819">
            <w:pPr>
              <w:pStyle w:val="TableParagraph"/>
              <w:spacing w:before="1" w:line="264" w:lineRule="auto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</w:p>
          <w:p w:rsidR="003E6ABD" w:rsidRDefault="000D681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3E6ABD" w:rsidRDefault="000D6819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E6ABD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6ABD" w:rsidRDefault="000D6819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3E6ABD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3E6ABD" w:rsidRDefault="000D681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3E6ABD" w:rsidRDefault="000D6819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E6ABD" w:rsidRDefault="000D681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3E6ABD" w:rsidRDefault="000D6819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3E6ABD" w:rsidRDefault="000D681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3E6ABD" w:rsidRDefault="000D6819">
            <w:pPr>
              <w:pStyle w:val="TableParagraph"/>
              <w:spacing w:before="1" w:line="264" w:lineRule="auto"/>
              <w:ind w:right="265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E6ABD" w:rsidRDefault="000D6819">
            <w:pPr>
              <w:pStyle w:val="TableParagraph"/>
              <w:spacing w:before="1" w:line="261" w:lineRule="auto"/>
              <w:ind w:right="542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3E6ABD" w:rsidRDefault="000D6819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3E6ABD" w:rsidRDefault="000D681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6ABD" w:rsidRDefault="000D681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E6ABD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3E6ABD" w:rsidRDefault="000D6819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3E6ABD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E6ABD" w:rsidRDefault="000D6819"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3E6ABD" w:rsidRDefault="000D681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3E6ABD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E6ABD" w:rsidRDefault="000D6819"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3E6ABD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3E6ABD" w:rsidRDefault="000D6819"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3E6ABD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3E6ABD" w:rsidRDefault="000D681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6ABD" w:rsidRDefault="000D681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3E6ABD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6ABD" w:rsidRDefault="000D681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3E6ABD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3E6ABD" w:rsidRDefault="000D6819">
            <w:pPr>
              <w:pStyle w:val="TableParagraph"/>
              <w:spacing w:before="27" w:line="264" w:lineRule="auto"/>
              <w:ind w:right="1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zadávacích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spacing w:line="264" w:lineRule="auto"/>
              <w:ind w:right="675"/>
              <w:rPr>
                <w:sz w:val="20"/>
              </w:rPr>
            </w:pPr>
            <w:r>
              <w:rPr>
                <w:sz w:val="20"/>
              </w:rPr>
              <w:t>Zadavatel při zadávání veřejné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</w:p>
          <w:p w:rsidR="003E6ABD" w:rsidRDefault="000D6819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jiné</w:t>
            </w:r>
          </w:p>
          <w:p w:rsidR="003E6ABD" w:rsidRDefault="000D6819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E6ABD" w:rsidRDefault="000D6819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3E6ABD" w:rsidRDefault="000D6819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6ABD" w:rsidRDefault="000D681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E6ABD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6ABD" w:rsidRDefault="000D6819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3E6ABD" w:rsidRDefault="003E6ABD">
      <w:pPr>
        <w:spacing w:line="264" w:lineRule="auto"/>
        <w:rPr>
          <w:sz w:val="20"/>
        </w:rPr>
        <w:sectPr w:rsidR="003E6ABD">
          <w:type w:val="continuous"/>
          <w:pgSz w:w="12240" w:h="15840"/>
          <w:pgMar w:top="1140" w:right="1020" w:bottom="1660" w:left="1460" w:header="0" w:footer="138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3E6ABD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3E6ABD" w:rsidRDefault="000D6819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E6ABD" w:rsidRDefault="000D681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E6ABD" w:rsidRDefault="000D681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3E6ABD" w:rsidRDefault="000D6819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3E6ABD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3E6ABD" w:rsidRDefault="000D6819">
            <w:pPr>
              <w:pStyle w:val="TableParagraph"/>
              <w:spacing w:before="27"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</w:p>
          <w:p w:rsidR="003E6ABD" w:rsidRDefault="000D6819">
            <w:pPr>
              <w:pStyle w:val="TableParagraph"/>
              <w:spacing w:before="0" w:line="264" w:lineRule="auto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</w:p>
          <w:p w:rsidR="003E6ABD" w:rsidRDefault="000D681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spacing w:before="81" w:line="264" w:lineRule="auto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3E6ABD" w:rsidRDefault="000D6819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3E6ABD" w:rsidRDefault="000D681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3E6ABD" w:rsidRDefault="000D6819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nezajistil</w:t>
            </w:r>
          </w:p>
          <w:p w:rsidR="003E6ABD" w:rsidRDefault="000D6819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3E6ABD" w:rsidRDefault="000D6819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E6ABD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6ABD" w:rsidRDefault="000D6819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3E6ABD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3E6ABD" w:rsidRDefault="000D681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3E6ABD" w:rsidRDefault="000D681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E6ABD" w:rsidRDefault="000D6819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6ABD" w:rsidRDefault="000D681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E6ABD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Zvýhodnění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3E6ABD" w:rsidRDefault="000D681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3E6ABD" w:rsidRDefault="000D6819">
            <w:pPr>
              <w:pStyle w:val="TableParagraph"/>
              <w:spacing w:before="27" w:line="261" w:lineRule="auto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3E6ABD" w:rsidRDefault="000D6819">
            <w:pPr>
              <w:pStyle w:val="TableParagraph"/>
              <w:spacing w:before="3" w:line="264" w:lineRule="auto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neposkytl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ostatním</w:t>
            </w:r>
          </w:p>
          <w:p w:rsidR="003E6ABD" w:rsidRDefault="000D681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</w:p>
          <w:p w:rsidR="003E6ABD" w:rsidRDefault="000D6819">
            <w:pPr>
              <w:pStyle w:val="TableParagraph"/>
              <w:spacing w:before="28"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některé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</w:p>
          <w:p w:rsidR="003E6ABD" w:rsidRDefault="000D6819">
            <w:pPr>
              <w:pStyle w:val="TableParagraph"/>
              <w:spacing w:before="0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6ABD" w:rsidRDefault="000D6819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E6ABD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6ABD" w:rsidRDefault="000D6819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3E6ABD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Příslušný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jiný</w:t>
            </w:r>
          </w:p>
          <w:p w:rsidR="003E6ABD" w:rsidRDefault="000D6819">
            <w:pPr>
              <w:pStyle w:val="TableParagraph"/>
              <w:spacing w:before="27" w:line="264" w:lineRule="auto"/>
              <w:ind w:right="494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</w:p>
          <w:p w:rsidR="003E6ABD" w:rsidRDefault="000D6819">
            <w:pPr>
              <w:pStyle w:val="TableParagraph"/>
              <w:spacing w:before="1" w:line="264" w:lineRule="auto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 při</w:t>
            </w:r>
          </w:p>
          <w:p w:rsidR="003E6ABD" w:rsidRDefault="000D6819">
            <w:pPr>
              <w:pStyle w:val="TableParagraph"/>
              <w:spacing w:before="0" w:line="264" w:lineRule="auto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6ABD" w:rsidRDefault="000D681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3E6ABD">
        <w:trPr>
          <w:trHeight w:val="110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</w:p>
          <w:p w:rsidR="003E6ABD" w:rsidRDefault="000D681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6ABD" w:rsidRDefault="000D6819">
            <w:pPr>
              <w:pStyle w:val="TableParagraph"/>
              <w:spacing w:before="108" w:line="264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3E6ABD" w:rsidRDefault="003E6ABD">
      <w:pPr>
        <w:spacing w:line="264" w:lineRule="auto"/>
        <w:rPr>
          <w:sz w:val="20"/>
        </w:rPr>
        <w:sectPr w:rsidR="003E6ABD">
          <w:type w:val="continuous"/>
          <w:pgSz w:w="12240" w:h="15840"/>
          <w:pgMar w:top="1140" w:right="1020" w:bottom="1660" w:left="1460" w:header="0" w:footer="138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3E6ABD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3E6ABD" w:rsidRDefault="000D6819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E6ABD" w:rsidRDefault="000D681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E6ABD" w:rsidRDefault="000D681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3E6ABD" w:rsidRDefault="000D6819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3E6ABD">
        <w:trPr>
          <w:trHeight w:val="1612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3E6ABD" w:rsidRDefault="000D681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3E6ABD" w:rsidRDefault="000D6819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3E6ABD" w:rsidRDefault="000D6819"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3E6ABD" w:rsidRDefault="000D6819"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3E6ABD" w:rsidRDefault="000D6819">
            <w:pPr>
              <w:pStyle w:val="TableParagraph"/>
              <w:spacing w:before="27" w:line="264" w:lineRule="auto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3E6ABD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3E6ABD" w:rsidRDefault="000D6819">
            <w:pPr>
              <w:pStyle w:val="TableParagraph"/>
              <w:spacing w:before="27" w:line="264" w:lineRule="auto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spacing w:line="264" w:lineRule="auto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E6ABD" w:rsidRDefault="000D6819">
            <w:pPr>
              <w:pStyle w:val="TableParagraph"/>
              <w:spacing w:before="1" w:line="264" w:lineRule="auto"/>
              <w:ind w:right="305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6ABD" w:rsidRDefault="000D6819"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</w:t>
            </w:r>
            <w:r>
              <w:rPr>
                <w:sz w:val="20"/>
              </w:rPr>
              <w:t>ění</w:t>
            </w:r>
          </w:p>
          <w:p w:rsidR="003E6ABD" w:rsidRDefault="000D6819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3E6ABD" w:rsidRDefault="000D6819">
            <w:pPr>
              <w:pStyle w:val="TableParagraph"/>
              <w:spacing w:before="14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3E6ABD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3E6ABD" w:rsidRDefault="000D681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3E6ABD" w:rsidRDefault="000D681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E6ABD" w:rsidRDefault="000D6819">
            <w:pPr>
              <w:pStyle w:val="TableParagraph"/>
              <w:spacing w:before="1" w:line="264" w:lineRule="auto"/>
              <w:ind w:right="225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3E6ABD" w:rsidRDefault="000D6819">
            <w:pPr>
              <w:pStyle w:val="TableParagraph"/>
              <w:spacing w:before="0" w:line="264" w:lineRule="auto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3E6ABD" w:rsidRDefault="000D6819">
            <w:pPr>
              <w:pStyle w:val="TableParagraph"/>
              <w:spacing w:before="0" w:line="264" w:lineRule="auto"/>
              <w:ind w:right="480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6ABD" w:rsidRDefault="000D6819"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</w:t>
            </w:r>
            <w:r>
              <w:rPr>
                <w:sz w:val="20"/>
              </w:rPr>
              <w:t>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3E6ABD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6ABD" w:rsidRDefault="000D681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3E6ABD" w:rsidRDefault="000D6819">
            <w:pPr>
              <w:pStyle w:val="TableParagraph"/>
              <w:spacing w:before="27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3E6ABD" w:rsidRDefault="000D681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3E6ABD" w:rsidRDefault="000D6819">
            <w:pPr>
              <w:pStyle w:val="TableParagraph"/>
              <w:spacing w:before="26" w:line="264" w:lineRule="auto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3E6ABD" w:rsidRDefault="000D6819">
            <w:pPr>
              <w:pStyle w:val="TableParagraph"/>
              <w:spacing w:before="0"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3E6ABD">
        <w:trPr>
          <w:trHeight w:val="50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E6ABD" w:rsidRDefault="000D6819">
            <w:pPr>
              <w:pStyle w:val="TableParagraph"/>
              <w:spacing w:before="108" w:line="261" w:lineRule="auto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 mělo</w:t>
            </w:r>
          </w:p>
          <w:p w:rsidR="003E6ABD" w:rsidRDefault="000D6819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</w:p>
          <w:p w:rsidR="003E6ABD" w:rsidRDefault="000D6819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jeho postupu</w:t>
            </w:r>
          </w:p>
          <w:p w:rsidR="003E6ABD" w:rsidRDefault="000D6819">
            <w:pPr>
              <w:pStyle w:val="TableParagraph"/>
              <w:spacing w:before="0" w:line="264" w:lineRule="auto"/>
              <w:ind w:right="390"/>
              <w:rPr>
                <w:sz w:val="20"/>
              </w:rPr>
            </w:pPr>
            <w:r>
              <w:rPr>
                <w:sz w:val="20"/>
              </w:rPr>
              <w:t>s článkem IV bodem 2) písm. k)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6ABD" w:rsidRDefault="000D6819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E6ABD">
        <w:trPr>
          <w:trHeight w:val="261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E6ABD" w:rsidRDefault="003E6AB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3E6ABD" w:rsidRDefault="000D6819">
            <w:pPr>
              <w:pStyle w:val="TableParagraph"/>
              <w:spacing w:before="93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3E6ABD" w:rsidRDefault="000D6819"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0D6819" w:rsidRDefault="000D6819"/>
    <w:sectPr w:rsidR="000D6819">
      <w:type w:val="continuous"/>
      <w:pgSz w:w="12240" w:h="15840"/>
      <w:pgMar w:top="1140" w:right="1020" w:bottom="1660" w:left="146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819" w:rsidRDefault="000D6819">
      <w:r>
        <w:separator/>
      </w:r>
    </w:p>
  </w:endnote>
  <w:endnote w:type="continuationSeparator" w:id="0">
    <w:p w:rsidR="000D6819" w:rsidRDefault="000D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ABD" w:rsidRDefault="000039A4">
    <w:pPr>
      <w:pStyle w:val="Zkladntext"/>
      <w:spacing w:line="14" w:lineRule="auto"/>
      <w:ind w:left="0"/>
      <w:jc w:val="left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6ABD" w:rsidRDefault="000D6819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39A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3E6ABD" w:rsidRDefault="000D6819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039A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819" w:rsidRDefault="000D6819">
      <w:r>
        <w:separator/>
      </w:r>
    </w:p>
  </w:footnote>
  <w:footnote w:type="continuationSeparator" w:id="0">
    <w:p w:rsidR="000D6819" w:rsidRDefault="000D6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74D"/>
    <w:multiLevelType w:val="hybridMultilevel"/>
    <w:tmpl w:val="CB680720"/>
    <w:lvl w:ilvl="0" w:tplc="C9A0B11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AD6F510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F0688DE8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8904E992">
      <w:numFmt w:val="bullet"/>
      <w:lvlText w:val="•"/>
      <w:lvlJc w:val="left"/>
      <w:pPr>
        <w:ind w:left="2025" w:hanging="286"/>
      </w:pPr>
      <w:rPr>
        <w:rFonts w:hint="default"/>
        <w:lang w:val="cs-CZ" w:eastAsia="en-US" w:bidi="ar-SA"/>
      </w:rPr>
    </w:lvl>
    <w:lvl w:ilvl="4" w:tplc="3440EB42">
      <w:numFmt w:val="bullet"/>
      <w:lvlText w:val="•"/>
      <w:lvlJc w:val="left"/>
      <w:pPr>
        <w:ind w:left="3130" w:hanging="286"/>
      </w:pPr>
      <w:rPr>
        <w:rFonts w:hint="default"/>
        <w:lang w:val="cs-CZ" w:eastAsia="en-US" w:bidi="ar-SA"/>
      </w:rPr>
    </w:lvl>
    <w:lvl w:ilvl="5" w:tplc="CE1CA794">
      <w:numFmt w:val="bullet"/>
      <w:lvlText w:val="•"/>
      <w:lvlJc w:val="left"/>
      <w:pPr>
        <w:ind w:left="4235" w:hanging="286"/>
      </w:pPr>
      <w:rPr>
        <w:rFonts w:hint="default"/>
        <w:lang w:val="cs-CZ" w:eastAsia="en-US" w:bidi="ar-SA"/>
      </w:rPr>
    </w:lvl>
    <w:lvl w:ilvl="6" w:tplc="52D409A2">
      <w:numFmt w:val="bullet"/>
      <w:lvlText w:val="•"/>
      <w:lvlJc w:val="left"/>
      <w:pPr>
        <w:ind w:left="5340" w:hanging="286"/>
      </w:pPr>
      <w:rPr>
        <w:rFonts w:hint="default"/>
        <w:lang w:val="cs-CZ" w:eastAsia="en-US" w:bidi="ar-SA"/>
      </w:rPr>
    </w:lvl>
    <w:lvl w:ilvl="7" w:tplc="FC8068CC">
      <w:numFmt w:val="bullet"/>
      <w:lvlText w:val="•"/>
      <w:lvlJc w:val="left"/>
      <w:pPr>
        <w:ind w:left="6445" w:hanging="286"/>
      </w:pPr>
      <w:rPr>
        <w:rFonts w:hint="default"/>
        <w:lang w:val="cs-CZ" w:eastAsia="en-US" w:bidi="ar-SA"/>
      </w:rPr>
    </w:lvl>
    <w:lvl w:ilvl="8" w:tplc="EA5A0CD2">
      <w:numFmt w:val="bullet"/>
      <w:lvlText w:val="•"/>
      <w:lvlJc w:val="left"/>
      <w:pPr>
        <w:ind w:left="7550" w:hanging="286"/>
      </w:pPr>
      <w:rPr>
        <w:rFonts w:hint="default"/>
        <w:lang w:val="cs-CZ" w:eastAsia="en-US" w:bidi="ar-SA"/>
      </w:rPr>
    </w:lvl>
  </w:abstractNum>
  <w:abstractNum w:abstractNumId="1" w15:restartNumberingAfterBreak="0">
    <w:nsid w:val="1C290F14"/>
    <w:multiLevelType w:val="hybridMultilevel"/>
    <w:tmpl w:val="601C9A96"/>
    <w:lvl w:ilvl="0" w:tplc="015217FA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B927EA2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7849A66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BD0AA22C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1B68DC3E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DDD27EC2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64A23902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7F74E8E2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A218DAC0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C3F5630"/>
    <w:multiLevelType w:val="hybridMultilevel"/>
    <w:tmpl w:val="793A45A6"/>
    <w:lvl w:ilvl="0" w:tplc="4F282F0A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05E1F98">
      <w:numFmt w:val="bullet"/>
      <w:lvlText w:val="•"/>
      <w:lvlJc w:val="left"/>
      <w:pPr>
        <w:ind w:left="680" w:hanging="284"/>
      </w:pPr>
      <w:rPr>
        <w:rFonts w:hint="default"/>
        <w:lang w:val="cs-CZ" w:eastAsia="en-US" w:bidi="ar-SA"/>
      </w:rPr>
    </w:lvl>
    <w:lvl w:ilvl="2" w:tplc="776E13F2">
      <w:numFmt w:val="bullet"/>
      <w:lvlText w:val="•"/>
      <w:lvlJc w:val="left"/>
      <w:pPr>
        <w:ind w:left="1688" w:hanging="284"/>
      </w:pPr>
      <w:rPr>
        <w:rFonts w:hint="default"/>
        <w:lang w:val="cs-CZ" w:eastAsia="en-US" w:bidi="ar-SA"/>
      </w:rPr>
    </w:lvl>
    <w:lvl w:ilvl="3" w:tplc="B2E0ED92">
      <w:numFmt w:val="bullet"/>
      <w:lvlText w:val="•"/>
      <w:lvlJc w:val="left"/>
      <w:pPr>
        <w:ind w:left="2697" w:hanging="284"/>
      </w:pPr>
      <w:rPr>
        <w:rFonts w:hint="default"/>
        <w:lang w:val="cs-CZ" w:eastAsia="en-US" w:bidi="ar-SA"/>
      </w:rPr>
    </w:lvl>
    <w:lvl w:ilvl="4" w:tplc="83F008D0">
      <w:numFmt w:val="bullet"/>
      <w:lvlText w:val="•"/>
      <w:lvlJc w:val="left"/>
      <w:pPr>
        <w:ind w:left="3706" w:hanging="284"/>
      </w:pPr>
      <w:rPr>
        <w:rFonts w:hint="default"/>
        <w:lang w:val="cs-CZ" w:eastAsia="en-US" w:bidi="ar-SA"/>
      </w:rPr>
    </w:lvl>
    <w:lvl w:ilvl="5" w:tplc="4D3079C0">
      <w:numFmt w:val="bullet"/>
      <w:lvlText w:val="•"/>
      <w:lvlJc w:val="left"/>
      <w:pPr>
        <w:ind w:left="4715" w:hanging="284"/>
      </w:pPr>
      <w:rPr>
        <w:rFonts w:hint="default"/>
        <w:lang w:val="cs-CZ" w:eastAsia="en-US" w:bidi="ar-SA"/>
      </w:rPr>
    </w:lvl>
    <w:lvl w:ilvl="6" w:tplc="2A241992">
      <w:numFmt w:val="bullet"/>
      <w:lvlText w:val="•"/>
      <w:lvlJc w:val="left"/>
      <w:pPr>
        <w:ind w:left="5724" w:hanging="284"/>
      </w:pPr>
      <w:rPr>
        <w:rFonts w:hint="default"/>
        <w:lang w:val="cs-CZ" w:eastAsia="en-US" w:bidi="ar-SA"/>
      </w:rPr>
    </w:lvl>
    <w:lvl w:ilvl="7" w:tplc="4B42A36A">
      <w:numFmt w:val="bullet"/>
      <w:lvlText w:val="•"/>
      <w:lvlJc w:val="left"/>
      <w:pPr>
        <w:ind w:left="6733" w:hanging="284"/>
      </w:pPr>
      <w:rPr>
        <w:rFonts w:hint="default"/>
        <w:lang w:val="cs-CZ" w:eastAsia="en-US" w:bidi="ar-SA"/>
      </w:rPr>
    </w:lvl>
    <w:lvl w:ilvl="8" w:tplc="96AA745C">
      <w:numFmt w:val="bullet"/>
      <w:lvlText w:val="•"/>
      <w:lvlJc w:val="left"/>
      <w:pPr>
        <w:ind w:left="774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3F65269"/>
    <w:multiLevelType w:val="hybridMultilevel"/>
    <w:tmpl w:val="7C067CB0"/>
    <w:lvl w:ilvl="0" w:tplc="E8BC136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3684524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0B064EE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F990CA8E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3D2E897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6E5C47B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75C0D9C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A34C186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DFEE49D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981760F"/>
    <w:multiLevelType w:val="hybridMultilevel"/>
    <w:tmpl w:val="F0962CFA"/>
    <w:lvl w:ilvl="0" w:tplc="BF36280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D62EDD0">
      <w:numFmt w:val="bullet"/>
      <w:lvlText w:val="•"/>
      <w:lvlJc w:val="left"/>
      <w:pPr>
        <w:ind w:left="740" w:hanging="284"/>
      </w:pPr>
      <w:rPr>
        <w:rFonts w:hint="default"/>
        <w:lang w:val="cs-CZ" w:eastAsia="en-US" w:bidi="ar-SA"/>
      </w:rPr>
    </w:lvl>
    <w:lvl w:ilvl="2" w:tplc="D5A011B2">
      <w:numFmt w:val="bullet"/>
      <w:lvlText w:val="•"/>
      <w:lvlJc w:val="left"/>
      <w:pPr>
        <w:ind w:left="1742" w:hanging="284"/>
      </w:pPr>
      <w:rPr>
        <w:rFonts w:hint="default"/>
        <w:lang w:val="cs-CZ" w:eastAsia="en-US" w:bidi="ar-SA"/>
      </w:rPr>
    </w:lvl>
    <w:lvl w:ilvl="3" w:tplc="33081A6A">
      <w:numFmt w:val="bullet"/>
      <w:lvlText w:val="•"/>
      <w:lvlJc w:val="left"/>
      <w:pPr>
        <w:ind w:left="2744" w:hanging="284"/>
      </w:pPr>
      <w:rPr>
        <w:rFonts w:hint="default"/>
        <w:lang w:val="cs-CZ" w:eastAsia="en-US" w:bidi="ar-SA"/>
      </w:rPr>
    </w:lvl>
    <w:lvl w:ilvl="4" w:tplc="D88C0B50">
      <w:numFmt w:val="bullet"/>
      <w:lvlText w:val="•"/>
      <w:lvlJc w:val="left"/>
      <w:pPr>
        <w:ind w:left="3746" w:hanging="284"/>
      </w:pPr>
      <w:rPr>
        <w:rFonts w:hint="default"/>
        <w:lang w:val="cs-CZ" w:eastAsia="en-US" w:bidi="ar-SA"/>
      </w:rPr>
    </w:lvl>
    <w:lvl w:ilvl="5" w:tplc="3B743EC4">
      <w:numFmt w:val="bullet"/>
      <w:lvlText w:val="•"/>
      <w:lvlJc w:val="left"/>
      <w:pPr>
        <w:ind w:left="4748" w:hanging="284"/>
      </w:pPr>
      <w:rPr>
        <w:rFonts w:hint="default"/>
        <w:lang w:val="cs-CZ" w:eastAsia="en-US" w:bidi="ar-SA"/>
      </w:rPr>
    </w:lvl>
    <w:lvl w:ilvl="6" w:tplc="73F021F4">
      <w:numFmt w:val="bullet"/>
      <w:lvlText w:val="•"/>
      <w:lvlJc w:val="left"/>
      <w:pPr>
        <w:ind w:left="5751" w:hanging="284"/>
      </w:pPr>
      <w:rPr>
        <w:rFonts w:hint="default"/>
        <w:lang w:val="cs-CZ" w:eastAsia="en-US" w:bidi="ar-SA"/>
      </w:rPr>
    </w:lvl>
    <w:lvl w:ilvl="7" w:tplc="0A388612">
      <w:numFmt w:val="bullet"/>
      <w:lvlText w:val="•"/>
      <w:lvlJc w:val="left"/>
      <w:pPr>
        <w:ind w:left="6753" w:hanging="284"/>
      </w:pPr>
      <w:rPr>
        <w:rFonts w:hint="default"/>
        <w:lang w:val="cs-CZ" w:eastAsia="en-US" w:bidi="ar-SA"/>
      </w:rPr>
    </w:lvl>
    <w:lvl w:ilvl="8" w:tplc="F6BE96E8">
      <w:numFmt w:val="bullet"/>
      <w:lvlText w:val="•"/>
      <w:lvlJc w:val="left"/>
      <w:pPr>
        <w:ind w:left="7755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DDC6955"/>
    <w:multiLevelType w:val="hybridMultilevel"/>
    <w:tmpl w:val="859C40C8"/>
    <w:lvl w:ilvl="0" w:tplc="959A990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BCAC4D8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2B18BA6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CD20DF6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274859C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B1546910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E4F6667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970899D0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6C1CDCFC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79FE629A"/>
    <w:multiLevelType w:val="hybridMultilevel"/>
    <w:tmpl w:val="D69A6698"/>
    <w:lvl w:ilvl="0" w:tplc="48509DF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D4627C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0A4A26F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68C0E57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778A4A46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F0C662BE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713C9D32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32600B7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AF38AB3E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BD"/>
    <w:rsid w:val="000039A4"/>
    <w:rsid w:val="000D6819"/>
    <w:rsid w:val="003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D91BD3-4FC5-4538-BC98-DABBA6E8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155" w:right="102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15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4174</Words>
  <Characters>24632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2022-02-03T09:47:00Z</dcterms:created>
  <dcterms:modified xsi:type="dcterms:W3CDTF">2022-02-03T09:47:00Z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2022-02-03T00:00:00Z</vt:filetime>
  </property>
</Properties>
</file>