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E3" w:rsidRDefault="002A7544" w:rsidP="002E30E3">
      <w:pPr>
        <w:spacing w:after="0" w:line="240" w:lineRule="auto"/>
        <w:jc w:val="center"/>
        <w:rPr>
          <w:b/>
        </w:rPr>
      </w:pPr>
      <w:r>
        <w:rPr>
          <w:b/>
        </w:rPr>
        <w:t>DODATEK č. 2</w:t>
      </w:r>
      <w:r w:rsidR="002E30E3">
        <w:rPr>
          <w:b/>
        </w:rPr>
        <w:t xml:space="preserve"> ke smlouvě o dílo 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>na tisk odborných publikací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</w:p>
    <w:p w:rsidR="002E30E3" w:rsidRDefault="002E30E3" w:rsidP="002E30E3">
      <w:pPr>
        <w:spacing w:after="0" w:line="240" w:lineRule="auto"/>
        <w:jc w:val="both"/>
      </w:pPr>
      <w:r>
        <w:t>Níže uvedeného dne, měsíce a roku uzavřely smluvní strany</w:t>
      </w:r>
    </w:p>
    <w:p w:rsidR="002E30E3" w:rsidRDefault="002E30E3" w:rsidP="002E30E3">
      <w:pPr>
        <w:spacing w:after="0" w:line="240" w:lineRule="auto"/>
        <w:jc w:val="both"/>
      </w:pPr>
    </w:p>
    <w:p w:rsidR="002E30E3" w:rsidRDefault="002E30E3" w:rsidP="002E30E3">
      <w:pPr>
        <w:numPr>
          <w:ilvl w:val="0"/>
          <w:numId w:val="1"/>
        </w:numPr>
        <w:autoSpaceDE w:val="0"/>
        <w:spacing w:after="0" w:line="240" w:lineRule="auto"/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360" w:firstLine="360"/>
        <w:contextualSpacing/>
      </w:pPr>
      <w:r>
        <w:t>název:</w:t>
      </w:r>
      <w:r>
        <w:rPr>
          <w:b/>
        </w:rPr>
        <w:tab/>
      </w:r>
      <w:r>
        <w:rPr>
          <w:b/>
        </w:rPr>
        <w:tab/>
      </w:r>
      <w:r>
        <w:t>Národní památkový ústav</w:t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360" w:firstLine="360"/>
        <w:contextualSpacing/>
        <w:rPr>
          <w:rFonts w:cs="Calibri"/>
        </w:rPr>
      </w:pPr>
      <w:r>
        <w:t>sídlo:</w:t>
      </w:r>
      <w:r>
        <w:tab/>
      </w:r>
      <w:r>
        <w:tab/>
        <w:t>Valdštejnské nám. 3/162, 118 01 Praha 1 – Malá Strana</w:t>
      </w:r>
    </w:p>
    <w:p w:rsidR="002E30E3" w:rsidRPr="00672094" w:rsidRDefault="002E30E3" w:rsidP="002E30E3">
      <w:pPr>
        <w:pStyle w:val="Texttabulky"/>
        <w:ind w:left="3540" w:hanging="2832"/>
        <w:contextualSpacing/>
        <w:rPr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zastoupený:</w:t>
      </w:r>
      <w:r>
        <w:rPr>
          <w:rFonts w:ascii="Calibri" w:hAnsi="Calibri" w:cs="Calibri"/>
          <w:sz w:val="22"/>
          <w:szCs w:val="22"/>
          <w:lang w:val="cs-CZ"/>
        </w:rPr>
        <w:tab/>
      </w:r>
      <w:r w:rsidR="00066D5A">
        <w:rPr>
          <w:rFonts w:ascii="Calibri" w:hAnsi="Calibri" w:cs="Calibri"/>
          <w:sz w:val="22"/>
          <w:szCs w:val="22"/>
          <w:lang w:val="cs-CZ"/>
        </w:rPr>
        <w:t>PhDr. Jaroslavem Podliskou, Ph.D.</w:t>
      </w:r>
      <w:r>
        <w:rPr>
          <w:rFonts w:ascii="Calibri" w:hAnsi="Calibri" w:cs="Calibri"/>
          <w:sz w:val="22"/>
          <w:szCs w:val="22"/>
          <w:lang w:val="cs-CZ"/>
        </w:rPr>
        <w:t>, ředitelem územního odborného pracoviště v Praze</w:t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720"/>
        <w:contextualSpacing/>
      </w:pPr>
      <w:r>
        <w:t>IČ:</w:t>
      </w:r>
      <w:r>
        <w:tab/>
      </w:r>
      <w:r>
        <w:tab/>
        <w:t>75032333 </w:t>
      </w: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rFonts w:cs="Calibri"/>
          <w:b/>
        </w:rPr>
      </w:pPr>
      <w:r>
        <w:t>DIČ:</w:t>
      </w:r>
      <w:r>
        <w:tab/>
      </w:r>
      <w:r>
        <w:tab/>
      </w:r>
      <w:r>
        <w:tab/>
      </w:r>
      <w:r>
        <w:tab/>
        <w:t>CZ75032333 </w:t>
      </w:r>
    </w:p>
    <w:p w:rsidR="002E30E3" w:rsidRDefault="002E30E3" w:rsidP="002E30E3">
      <w:pPr>
        <w:pStyle w:val="Texttabulky"/>
        <w:ind w:left="708"/>
        <w:contextualSpacing/>
        <w:rPr>
          <w:rFonts w:cs="Calibri"/>
          <w:sz w:val="22"/>
          <w:szCs w:val="22"/>
          <w:lang w:val="cs-CZ"/>
        </w:rPr>
      </w:pPr>
      <w:r>
        <w:rPr>
          <w:rFonts w:ascii="Calibri" w:hAnsi="Calibri" w:cs="Calibri"/>
          <w:b/>
          <w:color w:val="auto"/>
          <w:sz w:val="22"/>
          <w:szCs w:val="22"/>
          <w:lang w:val="cs-CZ"/>
        </w:rPr>
        <w:t>adresa pro doručování:</w:t>
      </w:r>
      <w:r>
        <w:rPr>
          <w:rFonts w:ascii="Calibri" w:hAnsi="Calibri" w:cs="Calibri"/>
          <w:sz w:val="22"/>
          <w:szCs w:val="22"/>
          <w:lang w:val="cs-CZ"/>
        </w:rPr>
        <w:tab/>
        <w:t xml:space="preserve">Národní památkový ústav, územní odborné pracoviště </w:t>
      </w:r>
      <w:r>
        <w:rPr>
          <w:rFonts w:ascii="Calibri" w:hAnsi="Calibri" w:cs="Calibri"/>
          <w:sz w:val="22"/>
          <w:szCs w:val="22"/>
          <w:lang w:val="cs-CZ"/>
        </w:rPr>
        <w:tab/>
        <w:t>v Praze,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Na Perštýně 12/356, 110 00 Praha 1 – Staré Město</w:t>
      </w:r>
    </w:p>
    <w:p w:rsidR="002E30E3" w:rsidRDefault="002E30E3" w:rsidP="002E30E3">
      <w:pPr>
        <w:autoSpaceDE w:val="0"/>
        <w:spacing w:line="240" w:lineRule="auto"/>
        <w:jc w:val="both"/>
        <w:rPr>
          <w:rFonts w:cs="Calibri"/>
        </w:rPr>
      </w:pPr>
    </w:p>
    <w:p w:rsidR="002E30E3" w:rsidRPr="00672094" w:rsidRDefault="002E30E3" w:rsidP="002E30E3">
      <w:pPr>
        <w:pStyle w:val="Texttabulky"/>
        <w:ind w:firstLine="708"/>
        <w:rPr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>bankovní spojení: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  <w:t>Česká národní banka</w:t>
      </w:r>
    </w:p>
    <w:p w:rsidR="002E30E3" w:rsidRDefault="002E30E3" w:rsidP="002E30E3">
      <w:pPr>
        <w:autoSpaceDE w:val="0"/>
        <w:spacing w:line="240" w:lineRule="auto"/>
        <w:ind w:firstLine="708"/>
        <w:jc w:val="both"/>
      </w:pPr>
      <w:r>
        <w:t>číslo účtu:</w:t>
      </w:r>
      <w:r>
        <w:tab/>
      </w:r>
      <w:r>
        <w:tab/>
      </w:r>
      <w:r>
        <w:tab/>
        <w:t>110007-60039011/0710</w:t>
      </w: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rFonts w:cs="Calibri"/>
        </w:rPr>
      </w:pPr>
      <w:r>
        <w:t>email:</w:t>
      </w:r>
      <w:r>
        <w:tab/>
      </w:r>
      <w:r>
        <w:tab/>
      </w:r>
      <w:r>
        <w:tab/>
      </w:r>
      <w:r>
        <w:tab/>
      </w:r>
      <w:hyperlink r:id="rId7" w:history="1">
        <w:r>
          <w:rPr>
            <w:rStyle w:val="Hypertextovodkaz"/>
          </w:rPr>
          <w:t>sekretariat.praha@npu.cz</w:t>
        </w:r>
      </w:hyperlink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auto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zástupce pro věci smluvní:    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672094" w:rsidRPr="00672094">
        <w:rPr>
          <w:rFonts w:ascii="Calibri" w:hAnsi="Calibri" w:cs="Calibri"/>
          <w:color w:val="auto"/>
          <w:sz w:val="22"/>
          <w:szCs w:val="22"/>
          <w:lang w:val="cs-CZ"/>
        </w:rPr>
        <w:t>PhDr. Jaroslav Podliska, Ph.D.</w:t>
      </w:r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FF0000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>zástupce pro věci technické: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AF19B7">
        <w:rPr>
          <w:rFonts w:ascii="Calibri" w:hAnsi="Calibri" w:cs="Calibri"/>
          <w:color w:val="auto"/>
          <w:sz w:val="22"/>
          <w:szCs w:val="22"/>
          <w:lang w:val="cs-CZ"/>
        </w:rPr>
        <w:t>XXXXXXXXXX</w:t>
      </w:r>
      <w:r>
        <w:rPr>
          <w:rFonts w:ascii="Calibri" w:hAnsi="Calibri" w:cs="Calibri"/>
          <w:color w:val="FF0000"/>
          <w:sz w:val="22"/>
          <w:szCs w:val="22"/>
          <w:lang w:val="cs-CZ"/>
        </w:rPr>
        <w:t xml:space="preserve"> </w:t>
      </w:r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FF0000"/>
          <w:sz w:val="22"/>
          <w:szCs w:val="22"/>
          <w:lang w:val="cs-CZ"/>
        </w:rPr>
      </w:pP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b/>
        </w:rPr>
      </w:pPr>
      <w:r>
        <w:t>(dále jen jako „objednatel“ na straně jedné) a</w:t>
      </w:r>
    </w:p>
    <w:p w:rsidR="002E30E3" w:rsidRDefault="002E30E3" w:rsidP="002E30E3">
      <w:pPr>
        <w:autoSpaceDE w:val="0"/>
        <w:spacing w:line="240" w:lineRule="auto"/>
        <w:ind w:left="4860" w:hanging="4860"/>
        <w:rPr>
          <w:b/>
        </w:rPr>
      </w:pPr>
      <w:r>
        <w:rPr>
          <w:b/>
        </w:rPr>
        <w:t>a</w:t>
      </w:r>
    </w:p>
    <w:p w:rsidR="002E30E3" w:rsidRDefault="002E30E3" w:rsidP="002E30E3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cs="Calibri"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</w:p>
    <w:p w:rsidR="002E30E3" w:rsidRDefault="002E30E3" w:rsidP="002E30E3">
      <w:pPr>
        <w:autoSpaceDE w:val="0"/>
        <w:spacing w:line="240" w:lineRule="auto"/>
        <w:ind w:left="360"/>
        <w:contextualSpacing/>
        <w:jc w:val="both"/>
      </w:pPr>
      <w:r>
        <w:rPr>
          <w:rFonts w:cs="Calibri"/>
        </w:rPr>
        <w:t xml:space="preserve">      </w:t>
      </w:r>
      <w: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6D5A">
        <w:rPr>
          <w:b/>
        </w:rPr>
        <w:t>Nová tiskárna Pelhřimov, spol. s r. o.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sídlo:</w:t>
      </w:r>
      <w:r>
        <w:tab/>
      </w:r>
      <w:r>
        <w:tab/>
      </w:r>
      <w:r>
        <w:tab/>
      </w:r>
      <w:r>
        <w:tab/>
      </w:r>
      <w:r w:rsidR="00066D5A">
        <w:t>Krasíkovická 1787, 393 01  Pelhřimov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 xml:space="preserve">statutární zástupce: </w:t>
      </w:r>
      <w:r>
        <w:tab/>
      </w:r>
      <w:r>
        <w:tab/>
      </w:r>
      <w:r w:rsidR="00066D5A">
        <w:t>Bedřich Kocman, Jaroslav Hrala – jednatelé</w:t>
      </w:r>
      <w:bookmarkStart w:id="0" w:name="_GoBack"/>
      <w:bookmarkEnd w:id="0"/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IČ:</w:t>
      </w:r>
      <w:r>
        <w:tab/>
      </w:r>
      <w:r>
        <w:tab/>
      </w:r>
      <w:r>
        <w:tab/>
      </w:r>
      <w:r>
        <w:tab/>
      </w:r>
      <w:r w:rsidR="00066D5A">
        <w:t>47239697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DIČ:</w:t>
      </w:r>
      <w:r>
        <w:rPr>
          <w:b/>
        </w:rPr>
        <w:tab/>
      </w:r>
      <w:r>
        <w:tab/>
      </w:r>
      <w:r>
        <w:tab/>
      </w:r>
      <w:r>
        <w:tab/>
      </w:r>
      <w:r w:rsidR="00066D5A">
        <w:t>CZ47239697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bankovní spojení: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="00066D5A">
        <w:t>ČSOB Pelhřimov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číslo účtu:</w:t>
      </w:r>
      <w:r>
        <w:tab/>
      </w:r>
      <w:r>
        <w:tab/>
      </w:r>
      <w:r>
        <w:tab/>
      </w:r>
      <w:r w:rsidR="00066D5A">
        <w:t>1273932/0300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  <w:rPr>
          <w:color w:val="FF0000"/>
        </w:rPr>
      </w:pPr>
      <w:r>
        <w:t>email:</w:t>
      </w:r>
      <w:r>
        <w:tab/>
      </w:r>
      <w:r>
        <w:tab/>
      </w:r>
      <w:r>
        <w:tab/>
      </w:r>
      <w:r>
        <w:tab/>
      </w:r>
      <w:r w:rsidR="00066D5A">
        <w:t>ntp@ntp.cz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  <w:rPr>
          <w:color w:val="FF0000"/>
        </w:rPr>
      </w:pP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(dále jen jako „zhotovitel“ na straně druhé)</w:t>
      </w:r>
    </w:p>
    <w:p w:rsidR="002E30E3" w:rsidRDefault="002E30E3" w:rsidP="002E30E3">
      <w:pPr>
        <w:spacing w:line="240" w:lineRule="auto"/>
      </w:pPr>
    </w:p>
    <w:p w:rsidR="00E416F2" w:rsidRDefault="002E30E3" w:rsidP="002E30E3">
      <w:pPr>
        <w:spacing w:line="240" w:lineRule="auto"/>
      </w:pPr>
      <w:r>
        <w:t xml:space="preserve">následující </w:t>
      </w:r>
    </w:p>
    <w:p w:rsidR="002E30E3" w:rsidRDefault="002A7544" w:rsidP="002E30E3">
      <w:pPr>
        <w:spacing w:after="0" w:line="240" w:lineRule="auto"/>
        <w:jc w:val="center"/>
        <w:rPr>
          <w:b/>
        </w:rPr>
      </w:pPr>
      <w:r>
        <w:rPr>
          <w:b/>
        </w:rPr>
        <w:t>DODATEK č. 2</w:t>
      </w:r>
      <w:r w:rsidR="002E30E3">
        <w:rPr>
          <w:b/>
        </w:rPr>
        <w:t xml:space="preserve"> ke smlouvě o dílo 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>na tisk odborných publikací.</w:t>
      </w:r>
    </w:p>
    <w:p w:rsidR="002E30E3" w:rsidRDefault="002E30E3" w:rsidP="002E30E3">
      <w:pPr>
        <w:spacing w:line="240" w:lineRule="auto"/>
      </w:pPr>
    </w:p>
    <w:p w:rsidR="00E416F2" w:rsidRDefault="00E416F2" w:rsidP="002E30E3">
      <w:pPr>
        <w:spacing w:line="240" w:lineRule="auto"/>
      </w:pPr>
    </w:p>
    <w:p w:rsidR="00E416F2" w:rsidRDefault="00E416F2" w:rsidP="002E30E3">
      <w:pPr>
        <w:spacing w:line="240" w:lineRule="auto"/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2E30E3" w:rsidRDefault="00672094" w:rsidP="00672094">
      <w:pPr>
        <w:numPr>
          <w:ilvl w:val="0"/>
          <w:numId w:val="2"/>
        </w:numPr>
        <w:spacing w:after="0" w:line="240" w:lineRule="auto"/>
        <w:jc w:val="both"/>
      </w:pPr>
      <w:r>
        <w:t>Dne 25. 10. 2021</w:t>
      </w:r>
      <w:r w:rsidR="002E30E3">
        <w:t xml:space="preserve"> spolu smluvní strany uzavřely smlouvu o dílo na tisk odborných publikací</w:t>
      </w:r>
      <w:r w:rsidR="00BA553A">
        <w:t xml:space="preserve">, č.j. </w:t>
      </w:r>
      <w:r w:rsidRPr="00672094">
        <w:t>NPU-311/84604/2021</w:t>
      </w:r>
      <w:r w:rsidR="002E30E3">
        <w:t xml:space="preserve"> (dále jen „smlouva“), jejímž předmětem je úprava podmínek, za kterých zhotovitel provede pro objednatele tisk odborného</w:t>
      </w:r>
      <w:r>
        <w:t xml:space="preserve"> časopisu Staletá Praha č. 1/2021</w:t>
      </w:r>
      <w:r w:rsidR="00066D5A">
        <w:t xml:space="preserve"> a č.</w:t>
      </w:r>
      <w:r>
        <w:t xml:space="preserve"> 2/2021</w:t>
      </w:r>
      <w:r w:rsidR="002E30E3">
        <w:t xml:space="preserve">. </w:t>
      </w:r>
    </w:p>
    <w:p w:rsidR="002E30E3" w:rsidRPr="00754DC4" w:rsidRDefault="002E30E3" w:rsidP="002E30E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S </w:t>
      </w:r>
      <w:r w:rsidRPr="00754DC4">
        <w:t xml:space="preserve">ohledem na skutečnost, že </w:t>
      </w:r>
      <w:r w:rsidR="002A7544" w:rsidRPr="00754DC4">
        <w:t>výsledná sazba</w:t>
      </w:r>
      <w:r w:rsidRPr="00754DC4">
        <w:t xml:space="preserve"> pro tisk odborné</w:t>
      </w:r>
      <w:r w:rsidR="00672094" w:rsidRPr="00754DC4">
        <w:t>ho časopisu Staletá Praha 2/2021</w:t>
      </w:r>
      <w:r w:rsidR="002A7544" w:rsidRPr="00754DC4">
        <w:t xml:space="preserve"> překročila domluvený počet stran o 4 strany na celkem 184 stran</w:t>
      </w:r>
      <w:r w:rsidRPr="00754DC4">
        <w:t>, uzavírají smluvní strany tento dodatek</w:t>
      </w:r>
      <w:r w:rsidR="002A7544" w:rsidRPr="00754DC4">
        <w:t xml:space="preserve"> č. 2</w:t>
      </w:r>
      <w:r w:rsidRPr="00754DC4">
        <w:t xml:space="preserve"> ke smlouvě, kterým upravují </w:t>
      </w:r>
      <w:r w:rsidR="002A7544" w:rsidRPr="00754DC4">
        <w:t>počet stran časopisu</w:t>
      </w:r>
      <w:r w:rsidRPr="00754DC4">
        <w:t xml:space="preserve"> </w:t>
      </w:r>
      <w:r w:rsidR="002A7544" w:rsidRPr="00754DC4">
        <w:t xml:space="preserve">Staletá Praha 2/2021 a cenu </w:t>
      </w:r>
      <w:r w:rsidR="008E773A" w:rsidRPr="00754DC4">
        <w:t>plnění</w:t>
      </w:r>
      <w:r w:rsidRPr="00754DC4">
        <w:t>.</w:t>
      </w:r>
    </w:p>
    <w:p w:rsidR="002E30E3" w:rsidRPr="00754DC4" w:rsidRDefault="002E30E3" w:rsidP="002E30E3">
      <w:pPr>
        <w:spacing w:line="240" w:lineRule="auto"/>
        <w:jc w:val="center"/>
        <w:rPr>
          <w:b/>
        </w:rPr>
      </w:pPr>
      <w:r w:rsidRPr="00754DC4">
        <w:rPr>
          <w:b/>
        </w:rPr>
        <w:t>II.</w:t>
      </w:r>
    </w:p>
    <w:p w:rsidR="002E30E3" w:rsidRPr="00754DC4" w:rsidRDefault="002E30E3" w:rsidP="002E30E3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754DC4">
        <w:t>Vzhledem k výše uvedenému</w:t>
      </w:r>
      <w:r w:rsidR="00711BBA" w:rsidRPr="00754DC4">
        <w:t xml:space="preserve"> si</w:t>
      </w:r>
      <w:r w:rsidRPr="00754DC4">
        <w:t xml:space="preserve"> smluvní strany sjednaly, že čl. II</w:t>
      </w:r>
      <w:r w:rsidR="002A7544" w:rsidRPr="00754DC4">
        <w:t>I</w:t>
      </w:r>
      <w:r w:rsidRPr="00754DC4">
        <w:t>. odst. 1</w:t>
      </w:r>
      <w:r w:rsidR="008E773A" w:rsidRPr="00754DC4">
        <w:t xml:space="preserve"> a 2</w:t>
      </w:r>
      <w:r w:rsidRPr="00754DC4">
        <w:t xml:space="preserve"> smlouvy se mění a nově zní takto:</w:t>
      </w:r>
    </w:p>
    <w:p w:rsidR="00D943DB" w:rsidRPr="00754DC4" w:rsidRDefault="00D943DB" w:rsidP="00D943DB">
      <w:pPr>
        <w:pStyle w:val="Odstavecseseznamem"/>
        <w:suppressAutoHyphens w:val="0"/>
        <w:spacing w:line="240" w:lineRule="auto"/>
        <w:jc w:val="both"/>
        <w:rPr>
          <w:lang w:eastAsia="en-US"/>
        </w:rPr>
      </w:pPr>
      <w:r w:rsidRPr="00754DC4">
        <w:t>„2. Cena za zhotovení díla je stanovena podle počtu stránek, a to takto:</w:t>
      </w:r>
    </w:p>
    <w:p w:rsidR="00D943DB" w:rsidRPr="00754DC4" w:rsidRDefault="00D943DB" w:rsidP="00D943DB">
      <w:pPr>
        <w:pStyle w:val="Odstavecseseznamem"/>
        <w:spacing w:line="240" w:lineRule="auto"/>
        <w:ind w:left="993"/>
        <w:jc w:val="both"/>
      </w:pPr>
      <w:r w:rsidRPr="00754DC4">
        <w:t>Časopis 1 – cena ve výši maximálně 88.667,- Kč bez DPH, 97.533,- Kč včetně DPH při počtu stránek 180, s tím, že v případě počtu stránek nižším než 180 bude cena snížena o 390,- Kč bez DPH za každou stránku.</w:t>
      </w:r>
    </w:p>
    <w:p w:rsidR="00D943DB" w:rsidRPr="00754DC4" w:rsidRDefault="00D943DB" w:rsidP="00D943DB">
      <w:pPr>
        <w:pStyle w:val="Odstavecseseznamem"/>
        <w:spacing w:line="240" w:lineRule="auto"/>
        <w:ind w:left="993"/>
        <w:jc w:val="both"/>
      </w:pPr>
      <w:r w:rsidRPr="00754DC4">
        <w:t>Časopis 2 – cena ve výši maximálně 82.166,- Kč bez DPH, 90.38</w:t>
      </w:r>
      <w:r w:rsidR="00B46C64" w:rsidRPr="00754DC4">
        <w:t>3</w:t>
      </w:r>
      <w:r w:rsidRPr="00754DC4">
        <w:t>,- Kč včetně DPH při počtu stránek 184, s tím, že v případě počtu stránek nižším než 180 bude cena snížena o 390,- Kč bez DPH za každou stránku.</w:t>
      </w:r>
    </w:p>
    <w:p w:rsidR="002E30E3" w:rsidRDefault="00D943DB" w:rsidP="00B46C64">
      <w:pPr>
        <w:pStyle w:val="Odstavecseseznamem"/>
        <w:suppressAutoHyphens w:val="0"/>
        <w:spacing w:line="240" w:lineRule="auto"/>
        <w:jc w:val="both"/>
      </w:pPr>
      <w:r w:rsidRPr="00754DC4">
        <w:t xml:space="preserve">3. Celková cena za dílo ve výši maximálně </w:t>
      </w:r>
      <w:r w:rsidR="00B46C64" w:rsidRPr="00754DC4">
        <w:t>170.833</w:t>
      </w:r>
      <w:r w:rsidRPr="00754DC4">
        <w:t xml:space="preserve">,- Kč bez DPH, </w:t>
      </w:r>
      <w:r w:rsidR="00B46C64" w:rsidRPr="00754DC4">
        <w:t>187.916</w:t>
      </w:r>
      <w:r w:rsidRPr="00754DC4">
        <w:t xml:space="preserve">,- Kč včetně DPH při počtu stránek 180 u Časopisu 1 a </w:t>
      </w:r>
      <w:r w:rsidR="00B46C64" w:rsidRPr="00754DC4">
        <w:t xml:space="preserve">počtu stránek 184 u Časopisu </w:t>
      </w:r>
      <w:r w:rsidRPr="00754DC4">
        <w:t>2 je stanovena jako cena nejvýše přípustná a konečná.</w:t>
      </w:r>
    </w:p>
    <w:p w:rsidR="002E30E3" w:rsidRPr="00E416F2" w:rsidRDefault="002E30E3" w:rsidP="002E30E3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Ostatní ustanovení smlouvy zůstávají nezměněna.</w:t>
      </w: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t>III.</w:t>
      </w:r>
    </w:p>
    <w:p w:rsidR="002E30E3" w:rsidRDefault="00E416F2" w:rsidP="002E30E3">
      <w:pPr>
        <w:numPr>
          <w:ilvl w:val="0"/>
          <w:numId w:val="5"/>
        </w:numPr>
        <w:spacing w:after="0" w:line="240" w:lineRule="auto"/>
        <w:jc w:val="both"/>
      </w:pPr>
      <w:r>
        <w:rPr>
          <w:bCs/>
          <w:iCs/>
        </w:rPr>
        <w:t>Tento dodatek č. 2</w:t>
      </w:r>
      <w:r w:rsidR="002E30E3">
        <w:rPr>
          <w:bCs/>
          <w:iCs/>
        </w:rPr>
        <w:t xml:space="preserve"> podléhá uveřejnění dle zákona č. 340/2015 Sb., o zvláštních podmínkách účinnosti některých smluv, uveřejňování těchto smluv a o registru smluv (zákon o registru smluv). Smluvní strany s</w:t>
      </w:r>
      <w:r>
        <w:rPr>
          <w:bCs/>
          <w:iCs/>
        </w:rPr>
        <w:t>e dohodly, že tento dodatek č. 2</w:t>
      </w:r>
      <w:r w:rsidR="002E30E3">
        <w:rPr>
          <w:bCs/>
          <w:iCs/>
        </w:rPr>
        <w:t xml:space="preserve"> je povinen v souladu s citovaným zákonem uveřejnit objednatel a za řádné a včasné </w:t>
      </w:r>
      <w:r w:rsidR="00391C05">
        <w:rPr>
          <w:bCs/>
          <w:iCs/>
        </w:rPr>
        <w:t>u</w:t>
      </w:r>
      <w:r w:rsidR="002E30E3">
        <w:rPr>
          <w:bCs/>
          <w:iCs/>
        </w:rPr>
        <w:t>veřejnění odpovídá.</w:t>
      </w:r>
    </w:p>
    <w:p w:rsidR="002E30E3" w:rsidRDefault="002E30E3" w:rsidP="002E30E3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Tento dodatek je vyhotoven ve třech stejnopisech, z nichž zhotovitel obdrží jeden výtisk a objednatel dva.</w:t>
      </w:r>
    </w:p>
    <w:p w:rsidR="002E30E3" w:rsidRDefault="002E30E3" w:rsidP="002E30E3">
      <w:pPr>
        <w:pStyle w:val="Odstavecseseznamem"/>
        <w:numPr>
          <w:ilvl w:val="0"/>
          <w:numId w:val="5"/>
        </w:numPr>
        <w:spacing w:line="240" w:lineRule="auto"/>
        <w:jc w:val="both"/>
        <w:rPr>
          <w:color w:val="000000"/>
        </w:rPr>
      </w:pPr>
      <w:r>
        <w:t>Tento dodatek nabývá platnosti dnem podpisu obou smluvních stran</w:t>
      </w:r>
      <w:r w:rsidR="00391C05">
        <w:t>, účinnosti uveřejněním v registru smluv.</w:t>
      </w:r>
    </w:p>
    <w:p w:rsidR="002E30E3" w:rsidRDefault="002E30E3" w:rsidP="002E30E3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Informace k ochraně osobních údajů jsou ze strany NPÚ uveřejněny na webových stránkách </w:t>
      </w:r>
      <w:hyperlink r:id="rId8" w:history="1">
        <w:r>
          <w:rPr>
            <w:rStyle w:val="Hypertextovodkaz"/>
          </w:rPr>
          <w:t>www.npu.cz</w:t>
        </w:r>
      </w:hyperlink>
      <w:r>
        <w:rPr>
          <w:color w:val="000000"/>
        </w:rPr>
        <w:t xml:space="preserve"> v sekci „Ochrana osobních údajů“.</w:t>
      </w:r>
    </w:p>
    <w:p w:rsidR="002E30E3" w:rsidRDefault="002E30E3" w:rsidP="002E30E3">
      <w:pPr>
        <w:spacing w:line="240" w:lineRule="auto"/>
        <w:rPr>
          <w:color w:val="000000"/>
        </w:rPr>
      </w:pPr>
    </w:p>
    <w:p w:rsidR="002E30E3" w:rsidRDefault="002E30E3" w:rsidP="002E30E3">
      <w:pPr>
        <w:spacing w:line="240" w:lineRule="auto"/>
      </w:pPr>
      <w:r>
        <w:t xml:space="preserve">V Praze dne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V  </w:t>
      </w:r>
      <w:r w:rsidR="00066D5A">
        <w:t>Pelhřimově</w:t>
      </w:r>
      <w:r>
        <w:t xml:space="preserve"> dne ………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  <w:r>
        <w:tab/>
      </w:r>
      <w:r>
        <w:tab/>
      </w:r>
    </w:p>
    <w:p w:rsidR="00010BC1" w:rsidRDefault="00010BC1"/>
    <w:sectPr w:rsidR="00010B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98" w:rsidRDefault="00E82798" w:rsidP="002E30E3">
      <w:pPr>
        <w:spacing w:after="0" w:line="240" w:lineRule="auto"/>
      </w:pPr>
      <w:r>
        <w:separator/>
      </w:r>
    </w:p>
  </w:endnote>
  <w:endnote w:type="continuationSeparator" w:id="0">
    <w:p w:rsidR="00E82798" w:rsidRDefault="00E82798" w:rsidP="002E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56649"/>
      <w:docPartObj>
        <w:docPartGallery w:val="Page Numbers (Bottom of Page)"/>
        <w:docPartUnique/>
      </w:docPartObj>
    </w:sdtPr>
    <w:sdtEndPr/>
    <w:sdtContent>
      <w:p w:rsidR="002E30E3" w:rsidRDefault="002E30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B7">
          <w:rPr>
            <w:noProof/>
          </w:rPr>
          <w:t>1</w:t>
        </w:r>
        <w:r>
          <w:fldChar w:fldCharType="end"/>
        </w:r>
      </w:p>
    </w:sdtContent>
  </w:sdt>
  <w:p w:rsidR="002E30E3" w:rsidRDefault="002E30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98" w:rsidRDefault="00E82798" w:rsidP="002E30E3">
      <w:pPr>
        <w:spacing w:after="0" w:line="240" w:lineRule="auto"/>
      </w:pPr>
      <w:r>
        <w:separator/>
      </w:r>
    </w:p>
  </w:footnote>
  <w:footnote w:type="continuationSeparator" w:id="0">
    <w:p w:rsidR="00E82798" w:rsidRDefault="00E82798" w:rsidP="002E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6E" w:rsidRDefault="00A86F6E" w:rsidP="00A86F6E">
    <w:pPr>
      <w:pStyle w:val="Zhlav"/>
      <w:rPr>
        <w:rFonts w:cs="Calibri"/>
        <w:noProof/>
        <w:sz w:val="20"/>
        <w:szCs w:val="20"/>
        <w:lang w:eastAsia="en-US"/>
      </w:rPr>
    </w:pPr>
    <w:r>
      <w:rPr>
        <w:rFonts w:ascii="Times New Roman" w:hAnsi="Times New Roman"/>
        <w:noProof/>
        <w:sz w:val="20"/>
        <w:szCs w:val="20"/>
        <w:lang w:eastAsia="cs-CZ"/>
      </w:rPr>
      <w:drawing>
        <wp:inline distT="0" distB="0" distL="0" distR="0">
          <wp:extent cx="800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0"/>
        <w:szCs w:val="20"/>
      </w:rPr>
      <w:tab/>
    </w:r>
    <w:r>
      <w:rPr>
        <w:rFonts w:ascii="Times New Roman" w:hAnsi="Times New Roman"/>
        <w:noProof/>
        <w:sz w:val="20"/>
        <w:szCs w:val="20"/>
      </w:rPr>
      <w:tab/>
    </w:r>
    <w:r>
      <w:rPr>
        <w:rFonts w:cs="Calibri"/>
        <w:noProof/>
        <w:sz w:val="20"/>
        <w:szCs w:val="20"/>
      </w:rPr>
      <w:t>NPU-311</w:t>
    </w:r>
    <w:r w:rsidR="00492265" w:rsidRPr="00492265">
      <w:rPr>
        <w:rFonts w:cs="Calibri"/>
        <w:noProof/>
        <w:sz w:val="20"/>
        <w:szCs w:val="20"/>
      </w:rPr>
      <w:t>/</w:t>
    </w:r>
    <w:r w:rsidR="00A36136" w:rsidRPr="00A36136">
      <w:rPr>
        <w:rFonts w:cs="Calibri"/>
        <w:noProof/>
        <w:sz w:val="20"/>
        <w:szCs w:val="20"/>
      </w:rPr>
      <w:t>8861</w:t>
    </w:r>
    <w:r w:rsidR="00492265" w:rsidRPr="00492265">
      <w:rPr>
        <w:rFonts w:cs="Calibri"/>
        <w:noProof/>
        <w:sz w:val="20"/>
        <w:szCs w:val="20"/>
      </w:rPr>
      <w:t>/2022</w:t>
    </w:r>
  </w:p>
  <w:p w:rsidR="00A86F6E" w:rsidRDefault="00A86F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iCs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</w:abstractNum>
  <w:abstractNum w:abstractNumId="2" w15:restartNumberingAfterBreak="0">
    <w:nsid w:val="16F74255"/>
    <w:multiLevelType w:val="hybridMultilevel"/>
    <w:tmpl w:val="D37E2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0AAA"/>
    <w:multiLevelType w:val="hybridMultilevel"/>
    <w:tmpl w:val="AADA04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10C9"/>
    <w:multiLevelType w:val="hybridMultilevel"/>
    <w:tmpl w:val="F68ACE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64566"/>
    <w:multiLevelType w:val="hybridMultilevel"/>
    <w:tmpl w:val="37702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26EE"/>
    <w:multiLevelType w:val="hybridMultilevel"/>
    <w:tmpl w:val="B036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E3"/>
    <w:rsid w:val="00010BC1"/>
    <w:rsid w:val="00044371"/>
    <w:rsid w:val="00066D5A"/>
    <w:rsid w:val="000A2626"/>
    <w:rsid w:val="00126F6C"/>
    <w:rsid w:val="001B49DE"/>
    <w:rsid w:val="0024369D"/>
    <w:rsid w:val="002816B2"/>
    <w:rsid w:val="00296538"/>
    <w:rsid w:val="002A7544"/>
    <w:rsid w:val="002E30E3"/>
    <w:rsid w:val="003557FF"/>
    <w:rsid w:val="00391C05"/>
    <w:rsid w:val="0039451F"/>
    <w:rsid w:val="003B4436"/>
    <w:rsid w:val="00421BF6"/>
    <w:rsid w:val="00492265"/>
    <w:rsid w:val="00497D26"/>
    <w:rsid w:val="004E67AF"/>
    <w:rsid w:val="005075FE"/>
    <w:rsid w:val="00600F38"/>
    <w:rsid w:val="00672094"/>
    <w:rsid w:val="006E74F3"/>
    <w:rsid w:val="00711BBA"/>
    <w:rsid w:val="00754DC4"/>
    <w:rsid w:val="007D54F3"/>
    <w:rsid w:val="0088055D"/>
    <w:rsid w:val="008E773A"/>
    <w:rsid w:val="00913676"/>
    <w:rsid w:val="009E5106"/>
    <w:rsid w:val="00A252A5"/>
    <w:rsid w:val="00A36136"/>
    <w:rsid w:val="00A86F6E"/>
    <w:rsid w:val="00AF19B7"/>
    <w:rsid w:val="00AF3422"/>
    <w:rsid w:val="00B46C64"/>
    <w:rsid w:val="00B54125"/>
    <w:rsid w:val="00B8198A"/>
    <w:rsid w:val="00BA553A"/>
    <w:rsid w:val="00BC534E"/>
    <w:rsid w:val="00C31973"/>
    <w:rsid w:val="00C4251C"/>
    <w:rsid w:val="00D53F6A"/>
    <w:rsid w:val="00D9342E"/>
    <w:rsid w:val="00D943DB"/>
    <w:rsid w:val="00E276BB"/>
    <w:rsid w:val="00E416F2"/>
    <w:rsid w:val="00E61985"/>
    <w:rsid w:val="00E82798"/>
    <w:rsid w:val="00F052DA"/>
    <w:rsid w:val="00F83957"/>
    <w:rsid w:val="00F91262"/>
    <w:rsid w:val="00F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25D6D-21A1-4EA9-98D1-4F53C6F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0E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421BF6"/>
  </w:style>
  <w:style w:type="character" w:customStyle="1" w:styleId="apple-converted-space">
    <w:name w:val="apple-converted-space"/>
    <w:basedOn w:val="Standardnpsmoodstavce"/>
    <w:rsid w:val="00421BF6"/>
  </w:style>
  <w:style w:type="paragraph" w:customStyle="1" w:styleId="Kapitlky">
    <w:name w:val="Kapitálky"/>
    <w:basedOn w:val="Bezmezer"/>
    <w:link w:val="KapitlkyChar"/>
    <w:qFormat/>
    <w:rsid w:val="00600F38"/>
    <w:rPr>
      <w:rFonts w:ascii="Calibri" w:hAnsi="Calibri"/>
      <w:smallCaps/>
      <w:szCs w:val="24"/>
    </w:rPr>
  </w:style>
  <w:style w:type="character" w:customStyle="1" w:styleId="KapitlkyChar">
    <w:name w:val="Kapitálky Char"/>
    <w:basedOn w:val="Standardnpsmoodstavce"/>
    <w:link w:val="Kapitlky"/>
    <w:rsid w:val="00600F38"/>
    <w:rPr>
      <w:rFonts w:ascii="Calibri" w:hAnsi="Calibri"/>
      <w:smallCaps/>
      <w:sz w:val="24"/>
      <w:szCs w:val="24"/>
    </w:rPr>
  </w:style>
  <w:style w:type="paragraph" w:customStyle="1" w:styleId="KAPITN">
    <w:name w:val="KAPITÁN"/>
    <w:basedOn w:val="Normln"/>
    <w:link w:val="KAPITNChar"/>
    <w:qFormat/>
    <w:rsid w:val="00421BF6"/>
    <w:pPr>
      <w:spacing w:line="360" w:lineRule="auto"/>
      <w:jc w:val="both"/>
    </w:pPr>
    <w:rPr>
      <w:rFonts w:eastAsia="Times New Roman"/>
      <w:smallCaps/>
    </w:rPr>
  </w:style>
  <w:style w:type="character" w:customStyle="1" w:styleId="KAPITNChar">
    <w:name w:val="KAPITÁN Char"/>
    <w:link w:val="KAPITN"/>
    <w:rsid w:val="00421BF6"/>
    <w:rPr>
      <w:rFonts w:ascii="Times New Roman" w:eastAsia="Times New Roman" w:hAnsi="Times New Roman" w:cs="Times New Roman"/>
      <w:smallCaps/>
      <w:sz w:val="24"/>
      <w:szCs w:val="24"/>
      <w:lang w:eastAsia="cs-CZ"/>
    </w:rPr>
  </w:style>
  <w:style w:type="paragraph" w:customStyle="1" w:styleId="NORMASP">
    <w:name w:val="NORMA SP"/>
    <w:basedOn w:val="Normln"/>
    <w:link w:val="NORMASPChar"/>
    <w:qFormat/>
    <w:rsid w:val="00421BF6"/>
    <w:pPr>
      <w:spacing w:line="360" w:lineRule="auto"/>
      <w:jc w:val="both"/>
    </w:pPr>
    <w:rPr>
      <w:rFonts w:eastAsia="Times New Roman"/>
    </w:rPr>
  </w:style>
  <w:style w:type="character" w:customStyle="1" w:styleId="NORMASPChar">
    <w:name w:val="NORMA SP Char"/>
    <w:link w:val="NORMASP"/>
    <w:rsid w:val="00421B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lktuk">
    <w:name w:val="velký tuk"/>
    <w:basedOn w:val="NORMASP"/>
    <w:link w:val="velktukChar"/>
    <w:qFormat/>
    <w:rsid w:val="00421BF6"/>
    <w:rPr>
      <w:caps/>
    </w:rPr>
  </w:style>
  <w:style w:type="character" w:customStyle="1" w:styleId="velktukChar">
    <w:name w:val="velký tuk Char"/>
    <w:link w:val="velktuk"/>
    <w:rsid w:val="00421BF6"/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character" w:styleId="Hypertextovodkaz">
    <w:name w:val="Hyperlink"/>
    <w:semiHidden/>
    <w:unhideWhenUsed/>
    <w:rsid w:val="00421BF6"/>
    <w:rPr>
      <w:color w:val="0000FF"/>
      <w:u w:val="single"/>
    </w:rPr>
  </w:style>
  <w:style w:type="character" w:styleId="Siln">
    <w:name w:val="Strong"/>
    <w:aliases w:val="TUK"/>
    <w:uiPriority w:val="22"/>
    <w:qFormat/>
    <w:rsid w:val="00421B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BF6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1BF6"/>
    <w:rPr>
      <w:rFonts w:ascii="Tahoma" w:eastAsia="Times New Roman" w:hAnsi="Tahoma" w:cs="Tahoma"/>
      <w:sz w:val="16"/>
      <w:szCs w:val="16"/>
      <w:lang w:eastAsia="cs-CZ"/>
    </w:rPr>
  </w:style>
  <w:style w:type="paragraph" w:styleId="Citt">
    <w:name w:val="Quote"/>
    <w:aliases w:val="LEHNI"/>
    <w:basedOn w:val="Normln"/>
    <w:next w:val="Normln"/>
    <w:link w:val="CittChar"/>
    <w:uiPriority w:val="29"/>
    <w:qFormat/>
    <w:rsid w:val="00421BF6"/>
    <w:rPr>
      <w:rFonts w:eastAsia="Times New Roman"/>
      <w:i/>
      <w:iCs/>
      <w:color w:val="000000"/>
    </w:rPr>
  </w:style>
  <w:style w:type="character" w:customStyle="1" w:styleId="CittChar">
    <w:name w:val="Citát Char"/>
    <w:aliases w:val="LEHNI Char"/>
    <w:link w:val="Citt"/>
    <w:uiPriority w:val="29"/>
    <w:rsid w:val="00421BF6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KapitlkySP">
    <w:name w:val="Kapitálky SP"/>
    <w:basedOn w:val="Normln"/>
    <w:link w:val="KapitlkySPChar"/>
    <w:qFormat/>
    <w:rsid w:val="00FC2353"/>
    <w:pPr>
      <w:spacing w:line="360" w:lineRule="auto"/>
      <w:jc w:val="both"/>
    </w:pPr>
    <w:rPr>
      <w:szCs w:val="24"/>
    </w:rPr>
  </w:style>
  <w:style w:type="character" w:customStyle="1" w:styleId="KapitlkySPChar">
    <w:name w:val="Kapitálky SP Char"/>
    <w:basedOn w:val="Standardnpsmoodstavce"/>
    <w:link w:val="KapitlkySP"/>
    <w:rsid w:val="00FC2353"/>
    <w:rPr>
      <w:sz w:val="24"/>
      <w:szCs w:val="24"/>
    </w:rPr>
  </w:style>
  <w:style w:type="paragraph" w:customStyle="1" w:styleId="SPstandard">
    <w:name w:val="SP standard"/>
    <w:basedOn w:val="Bezmezer"/>
    <w:qFormat/>
    <w:rsid w:val="000A2626"/>
    <w:pPr>
      <w:spacing w:line="360" w:lineRule="auto"/>
      <w:jc w:val="both"/>
    </w:pPr>
    <w:rPr>
      <w:szCs w:val="24"/>
    </w:rPr>
  </w:style>
  <w:style w:type="paragraph" w:styleId="Bezmezer">
    <w:name w:val="No Spacing"/>
    <w:uiPriority w:val="1"/>
    <w:qFormat/>
    <w:rsid w:val="00F052DA"/>
    <w:rPr>
      <w:rFonts w:eastAsiaTheme="minorHAnsi" w:cstheme="minorBid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2E30E3"/>
    <w:pPr>
      <w:ind w:left="720"/>
      <w:contextualSpacing/>
    </w:pPr>
  </w:style>
  <w:style w:type="paragraph" w:customStyle="1" w:styleId="Texttabulky">
    <w:name w:val="Text tabulky"/>
    <w:rsid w:val="002E30E3"/>
    <w:pPr>
      <w:suppressAutoHyphens/>
    </w:pPr>
    <w:rPr>
      <w:rFonts w:eastAsia="Times New Roman"/>
      <w:color w:val="000000"/>
      <w:sz w:val="24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2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0E3"/>
    <w:rPr>
      <w:rFonts w:ascii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0E3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rah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holasova</dc:creator>
  <cp:lastModifiedBy>Hynek Stejskal</cp:lastModifiedBy>
  <cp:revision>2</cp:revision>
  <dcterms:created xsi:type="dcterms:W3CDTF">2022-02-02T15:06:00Z</dcterms:created>
  <dcterms:modified xsi:type="dcterms:W3CDTF">2022-02-02T15:06:00Z</dcterms:modified>
</cp:coreProperties>
</file>