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6EFE" w14:textId="7ED4B3F7" w:rsidR="00E13497" w:rsidRPr="000B10A8" w:rsidRDefault="00E13497" w:rsidP="009D1841">
      <w:pPr>
        <w:spacing w:after="0" w:line="264" w:lineRule="auto"/>
        <w:ind w:right="-286" w:hanging="28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Smlouva o </w:t>
      </w:r>
      <w:r w:rsidR="00AA32E9" w:rsidRPr="000B10A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zotavovacím pobytu</w:t>
      </w:r>
    </w:p>
    <w:p w14:paraId="7B96CCFE" w14:textId="77777777" w:rsidR="00E13497" w:rsidRPr="000B10A8" w:rsidRDefault="00E13497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432F2C" w14:textId="36F350DD" w:rsidR="00E13497" w:rsidRPr="000B10A8" w:rsidRDefault="000B10A8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B1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 škola a mateřská škola Na Slovance, Praha 8, Bedřichovská 1</w:t>
      </w:r>
    </w:p>
    <w:p w14:paraId="2375916A" w14:textId="1C110C95" w:rsidR="00E13497" w:rsidRPr="000B10A8" w:rsidRDefault="00E13497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sídlem: </w:t>
      </w:r>
      <w:r w:rsidR="000B10A8" w:rsidRPr="00845117">
        <w:rPr>
          <w:rFonts w:ascii="Times New Roman" w:hAnsi="Times New Roman" w:cs="Times New Roman"/>
          <w:bCs/>
          <w:sz w:val="24"/>
          <w:szCs w:val="24"/>
        </w:rPr>
        <w:t xml:space="preserve">Bedřichovská 1/1960, 182 00 Praha 8 </w:t>
      </w:r>
      <w:r w:rsidR="000B10A8">
        <w:rPr>
          <w:rFonts w:ascii="Times New Roman" w:hAnsi="Times New Roman" w:cs="Times New Roman"/>
          <w:bCs/>
          <w:sz w:val="24"/>
          <w:szCs w:val="24"/>
        </w:rPr>
        <w:t>–</w:t>
      </w:r>
      <w:r w:rsidR="000B10A8" w:rsidRPr="00845117">
        <w:rPr>
          <w:rFonts w:ascii="Times New Roman" w:hAnsi="Times New Roman" w:cs="Times New Roman"/>
          <w:bCs/>
          <w:sz w:val="24"/>
          <w:szCs w:val="24"/>
        </w:rPr>
        <w:t xml:space="preserve"> Libeň</w:t>
      </w:r>
    </w:p>
    <w:p w14:paraId="70584E98" w14:textId="55EA22BC" w:rsidR="00E13497" w:rsidRPr="000B10A8" w:rsidRDefault="00130BDF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zastoupena</w:t>
      </w:r>
      <w:r w:rsidR="00E1349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="000B10A8" w:rsidRPr="00845117">
        <w:rPr>
          <w:rFonts w:ascii="Times New Roman" w:hAnsi="Times New Roman" w:cs="Times New Roman"/>
          <w:bCs/>
          <w:sz w:val="24"/>
          <w:szCs w:val="24"/>
        </w:rPr>
        <w:t>PaedDr. Alen</w:t>
      </w:r>
      <w:r w:rsidR="000B10A8">
        <w:rPr>
          <w:rFonts w:ascii="Times New Roman" w:hAnsi="Times New Roman" w:cs="Times New Roman"/>
          <w:bCs/>
          <w:sz w:val="24"/>
          <w:szCs w:val="24"/>
        </w:rPr>
        <w:t>ou</w:t>
      </w:r>
      <w:r w:rsidR="000B10A8" w:rsidRPr="00845117">
        <w:rPr>
          <w:rFonts w:ascii="Times New Roman" w:hAnsi="Times New Roman" w:cs="Times New Roman"/>
          <w:bCs/>
          <w:sz w:val="24"/>
          <w:szCs w:val="24"/>
        </w:rPr>
        <w:t xml:space="preserve"> Pelantov</w:t>
      </w:r>
      <w:r w:rsidR="000B10A8">
        <w:rPr>
          <w:rFonts w:ascii="Times New Roman" w:hAnsi="Times New Roman" w:cs="Times New Roman"/>
          <w:bCs/>
          <w:sz w:val="24"/>
          <w:szCs w:val="24"/>
        </w:rPr>
        <w:t>ou</w:t>
      </w:r>
      <w:r w:rsidR="00E1349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ředitelk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ou</w:t>
      </w:r>
    </w:p>
    <w:p w14:paraId="06CC1B2D" w14:textId="60D99951" w:rsidR="00E13497" w:rsidRDefault="00E13497" w:rsidP="00472F05">
      <w:pPr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 w:rsidR="000B10A8" w:rsidRPr="00845117">
        <w:rPr>
          <w:rFonts w:ascii="Times New Roman" w:hAnsi="Times New Roman" w:cs="Times New Roman"/>
          <w:bCs/>
          <w:sz w:val="24"/>
          <w:szCs w:val="24"/>
        </w:rPr>
        <w:t>60433256</w:t>
      </w:r>
    </w:p>
    <w:p w14:paraId="16DB962A" w14:textId="731AA819" w:rsidR="000B10A8" w:rsidRDefault="000B10A8" w:rsidP="00472F05">
      <w:pPr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DIČ: </w:t>
      </w:r>
      <w:r w:rsidRPr="00845117">
        <w:rPr>
          <w:rFonts w:ascii="Times New Roman" w:hAnsi="Times New Roman" w:cs="Times New Roman"/>
          <w:bCs/>
          <w:sz w:val="24"/>
          <w:szCs w:val="24"/>
        </w:rPr>
        <w:t>CZ60433256</w:t>
      </w:r>
    </w:p>
    <w:p w14:paraId="60AFCEC7" w14:textId="7E0F607C" w:rsidR="000B10A8" w:rsidRDefault="000B10A8" w:rsidP="00472F05">
      <w:pPr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117">
        <w:rPr>
          <w:rFonts w:ascii="Times New Roman" w:hAnsi="Times New Roman" w:cs="Times New Roman"/>
          <w:bCs/>
          <w:sz w:val="24"/>
          <w:szCs w:val="24"/>
        </w:rPr>
        <w:t>bankovní spojení: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0A8">
        <w:rPr>
          <w:rFonts w:ascii="Times New Roman" w:hAnsi="Times New Roman" w:cs="Times New Roman"/>
          <w:bCs/>
          <w:sz w:val="24"/>
          <w:szCs w:val="24"/>
        </w:rPr>
        <w:t>Československá obchodní banka, a. s.</w:t>
      </w:r>
    </w:p>
    <w:p w14:paraId="1AFF8627" w14:textId="5A3426FB" w:rsidR="000B10A8" w:rsidRPr="000B10A8" w:rsidRDefault="000B10A8" w:rsidP="00472F05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číslo účtu: </w:t>
      </w:r>
      <w:r w:rsidRPr="00845117">
        <w:rPr>
          <w:rFonts w:ascii="Times New Roman" w:hAnsi="Times New Roman" w:cs="Times New Roman"/>
          <w:bCs/>
          <w:sz w:val="24"/>
          <w:szCs w:val="24"/>
        </w:rPr>
        <w:t>2551228/0300</w:t>
      </w:r>
    </w:p>
    <w:p w14:paraId="5F3B4DDC" w14:textId="4A12076D" w:rsidR="00E13497" w:rsidRPr="000B10A8" w:rsidRDefault="00F716D7" w:rsidP="00472F05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 w:rsidR="00E13497" w:rsidRPr="000B10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objedna</w:t>
      </w:r>
      <w:r w:rsidRPr="000B10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tel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</w:p>
    <w:p w14:paraId="0126D9D3" w14:textId="225EBCA1" w:rsidR="00E13497" w:rsidRPr="000B10A8" w:rsidRDefault="00E13497" w:rsidP="00472F05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14:paraId="419BA5B8" w14:textId="016EEACE" w:rsidR="00F716D7" w:rsidRPr="000B10A8" w:rsidRDefault="001302C9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Holubička Pavel</w:t>
      </w:r>
    </w:p>
    <w:p w14:paraId="64753247" w14:textId="5EDF7090" w:rsidR="00E13497" w:rsidRPr="000B10A8" w:rsidRDefault="00E13497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sídlem: </w:t>
      </w:r>
      <w:r w:rsidR="001302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Dolní Maxov 219, 468 44 Josefův Důl</w:t>
      </w:r>
    </w:p>
    <w:p w14:paraId="7F16B0FF" w14:textId="09147B13" w:rsidR="00E13497" w:rsidRPr="000B10A8" w:rsidRDefault="00130BDF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zastoupena</w:t>
      </w:r>
      <w:r w:rsidR="00E1349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="001302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Pavlem Holubičkou</w:t>
      </w:r>
    </w:p>
    <w:p w14:paraId="2491135C" w14:textId="39514CC2" w:rsidR="00E13497" w:rsidRDefault="00E13497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 w:rsidR="001302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64667014</w:t>
      </w:r>
    </w:p>
    <w:p w14:paraId="04598021" w14:textId="115426FE" w:rsidR="000B10A8" w:rsidRDefault="000B10A8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DIČ: </w:t>
      </w:r>
      <w:r w:rsidR="001302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CZ607012545</w:t>
      </w:r>
    </w:p>
    <w:p w14:paraId="176249AC" w14:textId="151CC8BA" w:rsidR="000B10A8" w:rsidRDefault="000B10A8" w:rsidP="00472F05">
      <w:pPr>
        <w:tabs>
          <w:tab w:val="left" w:pos="1988"/>
        </w:tabs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117">
        <w:rPr>
          <w:rFonts w:ascii="Times New Roman" w:hAnsi="Times New Roman" w:cs="Times New Roman"/>
          <w:bCs/>
          <w:sz w:val="24"/>
          <w:szCs w:val="24"/>
        </w:rPr>
        <w:t>bankovní spojení: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13DC">
        <w:rPr>
          <w:rFonts w:ascii="Times New Roman" w:hAnsi="Times New Roman" w:cs="Times New Roman"/>
          <w:bCs/>
          <w:sz w:val="24"/>
          <w:szCs w:val="24"/>
        </w:rPr>
        <w:t>Fio banka</w:t>
      </w:r>
    </w:p>
    <w:p w14:paraId="6EC1AEF8" w14:textId="5B32E622" w:rsidR="000B10A8" w:rsidRPr="000B10A8" w:rsidRDefault="000B10A8" w:rsidP="00472F05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číslo účtu: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07E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2301253203/2010</w:t>
      </w:r>
    </w:p>
    <w:p w14:paraId="6CA07979" w14:textId="549862AD" w:rsidR="00E13497" w:rsidRPr="000B10A8" w:rsidRDefault="00F716D7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 w:rsidRPr="000B10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poskytovatel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</w:p>
    <w:p w14:paraId="63611AFB" w14:textId="7D942F44" w:rsidR="00E13497" w:rsidRPr="000B10A8" w:rsidRDefault="00E13497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E63106" w14:textId="52A38404" w:rsidR="005C248B" w:rsidRPr="000B10A8" w:rsidRDefault="00F70E3C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dále „</w:t>
      </w:r>
      <w:r w:rsidRPr="000B10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smluvní strany</w:t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47DCE47A" w14:textId="77777777" w:rsidR="00F70E3C" w:rsidRPr="000B10A8" w:rsidRDefault="00F70E3C" w:rsidP="00472F0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54EB1F" w14:textId="121A2CC2" w:rsidR="00E13497" w:rsidRPr="000B10A8" w:rsidRDefault="0075482B" w:rsidP="00472F05">
      <w:pPr>
        <w:spacing w:after="0" w:line="264" w:lineRule="auto"/>
        <w:ind w:left="-284"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</w:t>
      </w:r>
      <w:r w:rsidR="00E13497" w:rsidRPr="000B10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zavírají tuto </w:t>
      </w:r>
      <w:r w:rsidR="005C248B" w:rsidRPr="000B10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="00E13497" w:rsidRPr="000B10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mlouvu </w:t>
      </w:r>
      <w:r w:rsidR="009B59BE" w:rsidRPr="000B10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 </w:t>
      </w:r>
      <w:r w:rsidR="001302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škole v přírodě</w:t>
      </w:r>
      <w:r w:rsidR="005C248B" w:rsidRPr="000B10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278CC975" w14:textId="77777777" w:rsidR="005C248B" w:rsidRPr="000B10A8" w:rsidRDefault="005C248B" w:rsidP="00472F05">
      <w:pPr>
        <w:spacing w:after="0" w:line="264" w:lineRule="auto"/>
        <w:ind w:left="-284"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7C7F7C" w14:textId="6BCCF7F4" w:rsidR="00E13497" w:rsidRPr="000B10A8" w:rsidRDefault="00E13497" w:rsidP="00472F05">
      <w:pPr>
        <w:spacing w:after="0" w:line="264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31512C60" w14:textId="7BE633EB" w:rsidR="00D2791C" w:rsidRPr="000B10A8" w:rsidRDefault="00D2791C" w:rsidP="00472F05">
      <w:pPr>
        <w:spacing w:after="120" w:line="264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14:paraId="1E302D3B" w14:textId="5057E1A0" w:rsidR="009B59BE" w:rsidRPr="000B10A8" w:rsidRDefault="001302C9" w:rsidP="00472F05">
      <w:pPr>
        <w:pStyle w:val="Odstavecseseznamem"/>
        <w:numPr>
          <w:ilvl w:val="0"/>
          <w:numId w:val="4"/>
        </w:numPr>
        <w:spacing w:after="120" w:line="264" w:lineRule="auto"/>
        <w:ind w:left="470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Zařízení, které poskytovatel  nabízí </w:t>
      </w:r>
      <w:r w:rsidR="001357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– Penzion Savoy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</w:t>
      </w:r>
      <w:r w:rsidR="00E1349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A32E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určené k ubytování</w:t>
      </w:r>
      <w:r w:rsidR="0075482B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560FF0DF" w14:textId="73D0A3FA" w:rsidR="00E13497" w:rsidRPr="000B10A8" w:rsidRDefault="00E13497" w:rsidP="00472F05">
      <w:pPr>
        <w:pStyle w:val="Odstavecseseznamem"/>
        <w:numPr>
          <w:ilvl w:val="0"/>
          <w:numId w:val="4"/>
        </w:numPr>
        <w:spacing w:after="0" w:line="264" w:lineRule="auto"/>
        <w:ind w:left="47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Hlk88731718"/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je příspěvkovou organizací zřízenou </w:t>
      </w:r>
      <w:r w:rsidR="000917B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ěstskou částí Praha 8,</w:t>
      </w:r>
      <w:r w:rsidR="000917B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sídlem Zenklova 1/35, 180 00 Praha 8</w:t>
      </w:r>
      <w:r w:rsidR="000917B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Libeň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IČ</w:t>
      </w:r>
      <w:r w:rsidR="001B47D4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00063797 (dále jen „</w:t>
      </w:r>
      <w:r w:rsidRPr="000B10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zřizovatel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  <w:r w:rsidR="000917B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účelem poskytování vzdělávání ve smyslu zákona č. 561/2004 Sb., o předškolním, základním, středním, vyšším odborném a jiném vzdělávání (školský zákon), ve znění pozdějších předpisů. Součástí vzdělávání je také účast na </w:t>
      </w:r>
      <w:r w:rsidR="0075482B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zotavovací</w:t>
      </w:r>
      <w:r w:rsidR="001B47D4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</w:t>
      </w:r>
      <w:r w:rsidR="0075482B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pobyt</w:t>
      </w:r>
      <w:r w:rsidR="001B47D4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ech</w:t>
      </w:r>
      <w:bookmarkEnd w:id="0"/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62C7E077" w14:textId="77777777" w:rsidR="00D2791C" w:rsidRPr="000B10A8" w:rsidRDefault="00D2791C" w:rsidP="00472F05">
      <w:pPr>
        <w:pStyle w:val="Odstavecseseznamem"/>
        <w:spacing w:after="0" w:line="264" w:lineRule="auto"/>
        <w:ind w:left="436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E22A353" w14:textId="59A68A1C" w:rsidR="00E13497" w:rsidRPr="000B10A8" w:rsidRDefault="00E13497" w:rsidP="00472F05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650D3E0B" w14:textId="2AE8C137" w:rsidR="00E13497" w:rsidRPr="000B10A8" w:rsidRDefault="00E13497" w:rsidP="00472F05">
      <w:pPr>
        <w:spacing w:after="12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017B9680" w14:textId="16E0DAA2" w:rsidR="009B59BE" w:rsidRPr="000B10A8" w:rsidRDefault="00E13497" w:rsidP="00472F05">
      <w:pPr>
        <w:pStyle w:val="Odstavecseseznamem"/>
        <w:numPr>
          <w:ilvl w:val="0"/>
          <w:numId w:val="5"/>
        </w:numPr>
        <w:spacing w:after="120" w:line="264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se zavazuje za účelem </w:t>
      </w:r>
      <w:r w:rsidR="00B2182C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zajištění </w:t>
      </w:r>
      <w:r w:rsidR="00B2182C" w:rsidRPr="001302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konání školy v</w:t>
      </w:r>
      <w:r w:rsidR="00902C71" w:rsidRPr="001302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B2182C" w:rsidRPr="001302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přírodě poskytnout</w:t>
      </w:r>
      <w:r w:rsidR="00B2182C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objednateli </w:t>
      </w:r>
      <w:r w:rsidR="00902C71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ubytování a další služby s tím spojené</w:t>
      </w:r>
      <w:r w:rsidR="00B2182C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6606F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 w:rsidR="0006606F" w:rsidRPr="000B10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pobyt</w:t>
      </w:r>
      <w:r w:rsidR="0006606F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“) </w:t>
      </w:r>
      <w:r w:rsidR="001302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38 ž</w:t>
      </w:r>
      <w:r w:rsidR="00B2182C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áků</w:t>
      </w:r>
      <w:r w:rsidR="004C0EF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 w:rsidR="00B2182C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="001302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0917B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2182C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dospělým osobám objednatele (dále jen „</w:t>
      </w:r>
      <w:r w:rsidR="00B2182C" w:rsidRPr="000B10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pedagogický </w:t>
      </w:r>
      <w:r w:rsidR="00902C71" w:rsidRPr="000B10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dohled</w:t>
      </w:r>
      <w:r w:rsidR="00B2182C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  <w:r w:rsidR="00902C71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souladu s podmínkami uvedenými v této smlouvě. </w:t>
      </w:r>
    </w:p>
    <w:p w14:paraId="7E70A11F" w14:textId="0B9063E9" w:rsidR="0006606F" w:rsidRPr="000B10A8" w:rsidRDefault="0006606F" w:rsidP="00472F05">
      <w:pPr>
        <w:pStyle w:val="Odstavecseseznamem"/>
        <w:numPr>
          <w:ilvl w:val="0"/>
          <w:numId w:val="5"/>
        </w:numPr>
        <w:spacing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Pobyt zahrnuje</w:t>
      </w:r>
      <w:r w:rsidR="004C0EF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plnění dle této smlouvy pro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žák</w:t>
      </w:r>
      <w:r w:rsidR="004C0EF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pedagogick</w:t>
      </w:r>
      <w:r w:rsidR="004C0EF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</w:t>
      </w:r>
      <w:r w:rsidR="00902C71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hled</w:t>
      </w:r>
      <w:r w:rsidR="004C0EF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celou dobu pobytu.</w:t>
      </w:r>
    </w:p>
    <w:p w14:paraId="62AC5903" w14:textId="25204EDA" w:rsidR="00E13497" w:rsidRPr="000B10A8" w:rsidRDefault="00E13497" w:rsidP="00472F05">
      <w:pPr>
        <w:pStyle w:val="Odstavecseseznamem"/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BFF99C2" w14:textId="177D78D2" w:rsidR="00B2182C" w:rsidRPr="000B10A8" w:rsidRDefault="00B2182C" w:rsidP="00472F05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III.</w:t>
      </w:r>
    </w:p>
    <w:p w14:paraId="4390D5E6" w14:textId="670D15EA" w:rsidR="00B2182C" w:rsidRPr="000B10A8" w:rsidRDefault="00B2182C" w:rsidP="00472F05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</w:t>
      </w:r>
    </w:p>
    <w:p w14:paraId="583CB14B" w14:textId="143B5278" w:rsidR="00B2182C" w:rsidRPr="000B10A8" w:rsidRDefault="00B2182C" w:rsidP="00472F05">
      <w:pPr>
        <w:pStyle w:val="Odstavecseseznamem"/>
        <w:numPr>
          <w:ilvl w:val="0"/>
          <w:numId w:val="6"/>
        </w:numPr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poskytne objednateli </w:t>
      </w:r>
      <w:r w:rsidR="0006606F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pobyt </w:t>
      </w:r>
      <w:r w:rsidR="001B47D4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době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</w:t>
      </w:r>
      <w:r w:rsidR="000917B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02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4.6.2022</w:t>
      </w:r>
      <w:r w:rsidR="000917B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</w:t>
      </w:r>
      <w:r w:rsidR="000917B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02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10.6.2022</w:t>
      </w:r>
      <w:r w:rsidR="000917B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DD3A08F" w14:textId="331CB306" w:rsidR="00B2182C" w:rsidRPr="000B10A8" w:rsidRDefault="00B2182C" w:rsidP="00472F05">
      <w:pPr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C8D9C9B" w14:textId="36A81866" w:rsidR="00B2182C" w:rsidRPr="000B10A8" w:rsidRDefault="00B2182C" w:rsidP="00472F05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14:paraId="69BCBF8B" w14:textId="6F4BB345" w:rsidR="00B93B88" w:rsidRPr="000B10A8" w:rsidRDefault="00B93B88" w:rsidP="00472F05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a platební podmínky</w:t>
      </w:r>
    </w:p>
    <w:p w14:paraId="46293E0D" w14:textId="373E466D" w:rsidR="00B93B88" w:rsidRPr="000B10A8" w:rsidRDefault="00B93B88" w:rsidP="00472F05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B2084EF" w14:textId="45BC8623" w:rsidR="00B93B88" w:rsidRPr="000B10A8" w:rsidRDefault="00B93B88" w:rsidP="00472F05">
      <w:pPr>
        <w:pStyle w:val="Odstavecseseznamem"/>
        <w:numPr>
          <w:ilvl w:val="0"/>
          <w:numId w:val="7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Cena za pobyt jednoho žáka je sjednána ve výši</w:t>
      </w:r>
      <w:r w:rsidR="000917B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07E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460,-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Kč</w:t>
      </w:r>
      <w:r w:rsidR="002B2AA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07E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včetně </w:t>
      </w:r>
      <w:r w:rsidR="002B2AA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DPH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zahrnuje:</w:t>
      </w:r>
    </w:p>
    <w:p w14:paraId="25D0A7C1" w14:textId="1D8BFB1A" w:rsidR="00B93B88" w:rsidRPr="000B10A8" w:rsidRDefault="00B93B88" w:rsidP="00472F05">
      <w:pPr>
        <w:pStyle w:val="Odstavecseseznamem"/>
        <w:numPr>
          <w:ilvl w:val="0"/>
          <w:numId w:val="8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stravování (5x denně</w:t>
      </w:r>
      <w:r w:rsidR="001B47D4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snídaně, přesnídávka, oběd, svačina, večeře, včetně pitného režimu po celý den); </w:t>
      </w:r>
    </w:p>
    <w:p w14:paraId="50C05215" w14:textId="184C9402" w:rsidR="00B93B88" w:rsidRPr="000B10A8" w:rsidRDefault="00B93B88" w:rsidP="00472F05">
      <w:pPr>
        <w:pStyle w:val="Odstavecseseznamem"/>
        <w:numPr>
          <w:ilvl w:val="0"/>
          <w:numId w:val="8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ubytování v zařízení a užívání areálu; </w:t>
      </w:r>
    </w:p>
    <w:p w14:paraId="0E87B146" w14:textId="247676DE" w:rsidR="00B93B88" w:rsidRPr="000B10A8" w:rsidRDefault="00B93B88" w:rsidP="00472F05">
      <w:pPr>
        <w:pStyle w:val="Odstavecseseznamem"/>
        <w:numPr>
          <w:ilvl w:val="0"/>
          <w:numId w:val="8"/>
        </w:numPr>
        <w:spacing w:after="120" w:line="264" w:lineRule="auto"/>
        <w:ind w:left="1276" w:right="-284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úhradu za plnění spojená s ubytováním v zařízení a užíváním areálu (tj. veškeré služby a dodávky médií)</w:t>
      </w:r>
      <w:r w:rsidR="00215ED4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68129E8" w14:textId="0D5EA8DC" w:rsidR="00ED6A49" w:rsidRPr="000B10A8" w:rsidRDefault="00ED6A49" w:rsidP="00472F05">
      <w:pPr>
        <w:pStyle w:val="Odstavecseseznamem"/>
        <w:numPr>
          <w:ilvl w:val="0"/>
          <w:numId w:val="7"/>
        </w:numPr>
        <w:spacing w:after="120" w:line="264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bere na vědomí, že </w:t>
      </w:r>
      <w:r w:rsidR="00A07E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uvedená cena je za žáka. Na každý dokončený počet 10 žáků je jedna dospělá osoba zdarma. U každé další dospělé osoby, která je nad stanovený počet zdarma  je  stanovena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cena za pobyt</w:t>
      </w:r>
      <w:r w:rsidR="00A07E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570,- Kč včetně DPH.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Rozhodující pro stanovení ceny za pobyt je počet žáků, kteří skutečně nastoupí </w:t>
      </w:r>
      <w:r w:rsidR="006C6763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pobyt v první den jeho konání dle této smlouvy.</w:t>
      </w:r>
    </w:p>
    <w:p w14:paraId="33C5B6C5" w14:textId="178BAF5D" w:rsidR="00B93B88" w:rsidRPr="000B10A8" w:rsidRDefault="00B93B88" w:rsidP="00472F05">
      <w:pPr>
        <w:pStyle w:val="Odstavecseseznamem"/>
        <w:numPr>
          <w:ilvl w:val="0"/>
          <w:numId w:val="7"/>
        </w:numPr>
        <w:spacing w:after="120" w:line="264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Plnění dle této smlouvy začíná</w:t>
      </w:r>
      <w:r w:rsidR="00A07E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dne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07E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4.6.2022 </w:t>
      </w:r>
      <w:r w:rsidR="00902C71" w:rsidRPr="000B10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(oběd)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a končí </w:t>
      </w:r>
      <w:r w:rsidR="00A07E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10.6.2022</w:t>
      </w:r>
      <w:r w:rsidR="00902C71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02C71" w:rsidRPr="000B10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(snídaně</w:t>
      </w:r>
      <w:r w:rsidR="00A07E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8FF2921" w14:textId="3092043E" w:rsidR="00B93B88" w:rsidRPr="000B10A8" w:rsidRDefault="00B93B88" w:rsidP="00472F05">
      <w:pPr>
        <w:pStyle w:val="Odstavecseseznamem"/>
        <w:numPr>
          <w:ilvl w:val="0"/>
          <w:numId w:val="7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úhradu za pobyt zaplatí takto:</w:t>
      </w:r>
    </w:p>
    <w:p w14:paraId="6CB992AA" w14:textId="73F3682B" w:rsidR="00B93B88" w:rsidRPr="000B10A8" w:rsidRDefault="00ED6A49" w:rsidP="00472F05">
      <w:pPr>
        <w:pStyle w:val="Odstavecseseznamem"/>
        <w:numPr>
          <w:ilvl w:val="0"/>
          <w:numId w:val="9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B93B8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áloha ve výši</w:t>
      </w:r>
      <w:r w:rsidR="000917B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D3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57 570,-</w:t>
      </w:r>
      <w:r w:rsidR="00B755DD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Kč</w:t>
      </w:r>
      <w:r w:rsidR="000917B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93B8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bude uhrazena na základě faktury poskytovatele do dne splatnosti na ní uvedené, která však nesmí být kratší, než </w:t>
      </w:r>
      <w:r w:rsidR="00B755DD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14</w:t>
      </w:r>
      <w:r w:rsidR="000A5DFB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93B8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dnů ode dne jejího doručení objednateli</w:t>
      </w:r>
      <w:r w:rsidR="00CA42F2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4041CEC0" w14:textId="60BDDA98" w:rsidR="00B93B88" w:rsidRPr="000B10A8" w:rsidRDefault="00ED6A49" w:rsidP="00472F05">
      <w:pPr>
        <w:pStyle w:val="Odstavecseseznamem"/>
        <w:numPr>
          <w:ilvl w:val="0"/>
          <w:numId w:val="9"/>
        </w:numPr>
        <w:spacing w:line="264" w:lineRule="auto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="00B93B8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oplatek ceny za pobyt bude uhrazen na základě konečného vyúčtování pobytu po jeho skončení, a to dle skutečného počtu žáků, kteří se pobytu zúčastní; doplatek ceny bude uhrazen na základě faktury poskytovatele do dne splatnosti na ní uvedené, která však nesmí být kratší než </w:t>
      </w:r>
      <w:r w:rsidR="00D2791C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14</w:t>
      </w:r>
      <w:r w:rsidR="008306D6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93B8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dnů ode dne jejího doručení objednateli</w:t>
      </w:r>
      <w:r w:rsidR="00CA42F2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27FC2E9" w14:textId="2A65556A" w:rsidR="00D2791C" w:rsidRPr="000B10A8" w:rsidRDefault="00D2791C" w:rsidP="00472F05">
      <w:pPr>
        <w:pStyle w:val="Odstavecseseznamem"/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40E8FF6" w14:textId="74CCD328" w:rsidR="00B93B88" w:rsidRPr="000B10A8" w:rsidRDefault="00B93B88" w:rsidP="00472F05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14:paraId="20E965F2" w14:textId="318906B6" w:rsidR="005F5096" w:rsidRPr="000B10A8" w:rsidRDefault="005F5096" w:rsidP="00472F05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</w:t>
      </w:r>
      <w:r w:rsidR="00D2791C"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smluvních stran</w:t>
      </w:r>
    </w:p>
    <w:p w14:paraId="46C1E390" w14:textId="0A269C4C" w:rsidR="005F5096" w:rsidRPr="000B10A8" w:rsidRDefault="005F5096" w:rsidP="00472F05">
      <w:pPr>
        <w:pStyle w:val="Odstavecseseznamem"/>
        <w:numPr>
          <w:ilvl w:val="0"/>
          <w:numId w:val="12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prohlašuje, že zařízení i areál jsou způsobilé k provozování zotavovacích akcí</w:t>
      </w:r>
      <w:r w:rsidR="0058566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 smyslu </w:t>
      </w:r>
      <w:r w:rsidR="00BB2B06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ust. §</w:t>
      </w:r>
      <w:r w:rsidR="0058566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8 zákona č. 258/2000 Sb., o ochraně veřejného zdraví a o změně některých souvisejících zákonů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58566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 znění pozdějších předpisů,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že splňují všechny podmínky požadované </w:t>
      </w:r>
      <w:r w:rsidR="00D11D7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relevantními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právními předpisy, a to zejména hygienické podmínky stanovené pro zotavovací akce a zavazuje se je v tomto stavu udržovat po celou dobu konání pobytu. Poskytovatel na vyžádání objednatele bez zbytečného odkladu předloží příslušná platná potvrzení a schválení dokládající tuto skutečnost, např. prohlášení o pitné vodě (pro místní hygienickou stanici)</w:t>
      </w:r>
      <w:r w:rsidR="0058566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743E8C0" w14:textId="1C22E27D" w:rsidR="005F5096" w:rsidRPr="000B10A8" w:rsidRDefault="005F5096" w:rsidP="00472F05">
      <w:pPr>
        <w:pStyle w:val="Odstavecseseznamem"/>
        <w:numPr>
          <w:ilvl w:val="0"/>
          <w:numId w:val="12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se zavazuje používat zařízení a areál k účelům, k nimž j</w:t>
      </w:r>
      <w:r w:rsidR="0058566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určen</w:t>
      </w:r>
      <w:r w:rsidR="0058566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a to i jejich součásti a příslušenství.</w:t>
      </w:r>
    </w:p>
    <w:p w14:paraId="55F8483F" w14:textId="64778BFF" w:rsidR="00585669" w:rsidRPr="000B10A8" w:rsidRDefault="005F5096" w:rsidP="00472F05">
      <w:pPr>
        <w:pStyle w:val="Odstavecseseznamem"/>
        <w:numPr>
          <w:ilvl w:val="0"/>
          <w:numId w:val="12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nejpozději v den začátku pobytu předá poskytovateli veškeré dokumenty týkající se pobytu, jež </w:t>
      </w:r>
      <w:r w:rsidR="0058566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si </w:t>
      </w:r>
      <w:r w:rsidR="00D11D7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</w:t>
      </w:r>
      <w:r w:rsidR="0058566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vyžádal a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jsou relevantní pro poskytování plnění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dle</w:t>
      </w:r>
      <w:r w:rsidR="00BB2B06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této smlouvy a kdykoliv v průběhu pobytu se zavazuje upozornit ho na jakékoliv změny v</w:t>
      </w:r>
      <w:r w:rsidR="0058566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nich</w:t>
      </w:r>
      <w:r w:rsidR="0058566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2344D4A2" w14:textId="32A9E36C" w:rsidR="005F5096" w:rsidRPr="000B10A8" w:rsidRDefault="00585669" w:rsidP="00472F05">
      <w:pPr>
        <w:pStyle w:val="Odstavecseseznamem"/>
        <w:numPr>
          <w:ilvl w:val="0"/>
          <w:numId w:val="12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ihned upozorní poskytovatele na</w:t>
      </w:r>
      <w:r w:rsidR="005F5096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zjištěné nedostatky v zařízení a areálu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které mohou mít vliv na bezpečnost žáků a pedagogického dohledu či vliv na kvalitu a rozsah plnění dle této smlouvy</w:t>
      </w:r>
      <w:r w:rsidR="005F5096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229E1E40" w14:textId="6E13389D" w:rsidR="005F5096" w:rsidRPr="000B10A8" w:rsidRDefault="005F5096" w:rsidP="00472F05">
      <w:pPr>
        <w:pStyle w:val="Odstavecseseznamem"/>
        <w:numPr>
          <w:ilvl w:val="0"/>
          <w:numId w:val="12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seznámil objednatele s veškerými skutečnostmi týkajícími se užívání zařízení a areálu a nejpozději v den začátku pobytu sdělí objednateli osobu odpovědnou za</w:t>
      </w:r>
      <w:r w:rsidR="00BB2B06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technický stav zařízení a areálu, kterému je objednatel oprávněn adresovat </w:t>
      </w:r>
      <w:r w:rsidR="001B360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veškeré informace o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vad</w:t>
      </w:r>
      <w:r w:rsidR="001B360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ách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nedostat</w:t>
      </w:r>
      <w:r w:rsidR="001B360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cích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týkající</w:t>
      </w:r>
      <w:r w:rsidR="001B360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pobytu. </w:t>
      </w:r>
    </w:p>
    <w:p w14:paraId="26FB3719" w14:textId="72EC5BFE" w:rsidR="005F5096" w:rsidRPr="000B10A8" w:rsidRDefault="005F5096" w:rsidP="00472F05">
      <w:pPr>
        <w:pStyle w:val="Odstavecseseznamem"/>
        <w:numPr>
          <w:ilvl w:val="0"/>
          <w:numId w:val="12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vzniku škody v průběhu pobytu je objednatel povinen tuto skutečnost bez</w:t>
      </w:r>
      <w:r w:rsidR="00BB2B06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zbytečného odkladu sdělit odpovědné osobě poskytovatele, </w:t>
      </w:r>
      <w:r w:rsidR="00BB2B06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přičemž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této skutečnosti bude vyhotoven písemný protokol. </w:t>
      </w:r>
    </w:p>
    <w:p w14:paraId="0E7D7641" w14:textId="1EE3124E" w:rsidR="005F5096" w:rsidRPr="000B10A8" w:rsidRDefault="005F5096" w:rsidP="00472F05">
      <w:pPr>
        <w:pStyle w:val="Odstavecseseznamem"/>
        <w:numPr>
          <w:ilvl w:val="0"/>
          <w:numId w:val="12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konstatují, že odpovědnost za žáky nese po celou dobu pobytu objednatel a odpovídá rovněž za škodu jimi způsobenou na zařízení a areálu.</w:t>
      </w:r>
    </w:p>
    <w:p w14:paraId="6E28DFC9" w14:textId="311E0753" w:rsidR="005F5096" w:rsidRPr="000B10A8" w:rsidRDefault="005F5096" w:rsidP="00472F05">
      <w:pPr>
        <w:pStyle w:val="Odstavecseseznamem"/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CD9938" w14:textId="1EBA2E62" w:rsidR="005F5096" w:rsidRPr="000B10A8" w:rsidRDefault="005F5096" w:rsidP="00472F05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14:paraId="3C4CBF8F" w14:textId="3E47BAD0" w:rsidR="00B93B88" w:rsidRPr="000B10A8" w:rsidRDefault="006E2CB7" w:rsidP="00472F05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platnosti smlouvy a o</w:t>
      </w:r>
      <w:r w:rsidR="00B93B88"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dstupné</w:t>
      </w:r>
    </w:p>
    <w:p w14:paraId="54B1476D" w14:textId="74E6979F" w:rsidR="006E2CB7" w:rsidRPr="000B10A8" w:rsidRDefault="006E2CB7" w:rsidP="00472F05">
      <w:pPr>
        <w:pStyle w:val="Odstavecseseznamem"/>
        <w:numPr>
          <w:ilvl w:val="0"/>
          <w:numId w:val="10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Platnost této smlouvy </w:t>
      </w:r>
      <w:r w:rsidR="00BB2B06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může skončit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5EA1B60B" w14:textId="70921DF9" w:rsidR="006E2CB7" w:rsidRPr="000B10A8" w:rsidRDefault="00F73679" w:rsidP="00472F05">
      <w:pPr>
        <w:pStyle w:val="Odstavecseseznamem"/>
        <w:numPr>
          <w:ilvl w:val="0"/>
          <w:numId w:val="14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="006E2CB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ohodou smluvních stran</w:t>
      </w:r>
      <w:r w:rsidR="00215ED4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46D261CB" w14:textId="6FBDE015" w:rsidR="006E2CB7" w:rsidRPr="000B10A8" w:rsidRDefault="00F73679" w:rsidP="00472F05">
      <w:pPr>
        <w:pStyle w:val="Odstavecseseznamem"/>
        <w:numPr>
          <w:ilvl w:val="0"/>
          <w:numId w:val="14"/>
        </w:numPr>
        <w:spacing w:after="120" w:line="264" w:lineRule="auto"/>
        <w:ind w:left="1276" w:right="-284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="006E2CB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dstoupením od smlouvy dle ustanovení této smlouvy anebo dle příslušných ustanovení </w:t>
      </w:r>
      <w:r w:rsidR="00807B8B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zákona č. 89/2012 Sb., o</w:t>
      </w:r>
      <w:r w:rsidR="006E2CB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bčanského zákoníku</w:t>
      </w:r>
      <w:r w:rsidR="00807B8B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ve znění pozdějších předpisů (dále jen „</w:t>
      </w:r>
      <w:r w:rsidR="00807B8B" w:rsidRPr="000B10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občanský zákoník</w:t>
      </w:r>
      <w:r w:rsidR="00807B8B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  <w:r w:rsidR="00215ED4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9BDE728" w14:textId="4A3CCB87" w:rsidR="00B93B88" w:rsidRPr="000B10A8" w:rsidRDefault="004A39AE" w:rsidP="00472F05">
      <w:pPr>
        <w:pStyle w:val="Odstavecseseznamem"/>
        <w:numPr>
          <w:ilvl w:val="0"/>
          <w:numId w:val="10"/>
        </w:numPr>
        <w:spacing w:after="0" w:line="264" w:lineRule="auto"/>
        <w:ind w:left="714" w:right="-28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může od této smlouvy odstoupit kdykoliv před začátkem pobytu</w:t>
      </w:r>
      <w:r w:rsidR="00472F0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bez uvedení důvodu</w:t>
      </w:r>
      <w:r w:rsidR="00CD53A2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D53A2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B93B8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mluvní strany se dohodly, že v případě odstoupení od této smlouvy ze strany </w:t>
      </w:r>
      <w:r w:rsidR="00805CE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objednatele </w:t>
      </w:r>
      <w:r w:rsidR="003140B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</w:t>
      </w:r>
      <w:r w:rsidR="00CD53A2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3140B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začátkem pobytu</w:t>
      </w:r>
      <w:r w:rsidR="0091726F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05CE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uhradí objednatel poskytovateli odstupné takto:</w:t>
      </w:r>
    </w:p>
    <w:p w14:paraId="0F3F16FC" w14:textId="56D31D8F" w:rsidR="00805CE9" w:rsidRPr="000B10A8" w:rsidRDefault="00D64CC6" w:rsidP="00472F05">
      <w:pPr>
        <w:pStyle w:val="Odstavecseseznamem"/>
        <w:numPr>
          <w:ilvl w:val="0"/>
          <w:numId w:val="11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177B71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ři odstoupení </w:t>
      </w:r>
      <w:r w:rsidR="00805CE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kdykoliv do 61. dne před začátkem </w:t>
      </w:r>
      <w:r w:rsidR="00215ED4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pobytu – </w:t>
      </w:r>
      <w:r w:rsidR="00EA2F1D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bez odstupného</w:t>
      </w:r>
      <w:r w:rsidR="00805CE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5E54E89B" w14:textId="2E54F0CB" w:rsidR="009E13DC" w:rsidRDefault="00277B37" w:rsidP="009E13DC">
      <w:pPr>
        <w:pStyle w:val="Odstavecseseznamem"/>
        <w:numPr>
          <w:ilvl w:val="0"/>
          <w:numId w:val="11"/>
        </w:numPr>
        <w:spacing w:after="0" w:line="240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C32B93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ři odstoupení </w:t>
      </w:r>
      <w:r w:rsidR="00805CE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60  před začátkem </w:t>
      </w:r>
      <w:r w:rsidR="00215ED4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pobytu – </w:t>
      </w:r>
      <w:r w:rsidR="00EA2F1D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odstupné ve výši zaplacené zálohy dle čl. IV. odst. </w:t>
      </w:r>
      <w:r w:rsid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4 </w:t>
      </w:r>
      <w:r w:rsidR="00EA2F1D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písm. a) této smlouvy</w:t>
      </w:r>
      <w:r w:rsid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1B0F92C" w14:textId="77777777" w:rsidR="009E13DC" w:rsidRPr="009E13DC" w:rsidRDefault="009E13DC" w:rsidP="009E13DC">
      <w:pPr>
        <w:pStyle w:val="Odstavecseseznamem"/>
        <w:spacing w:after="0" w:line="240" w:lineRule="auto"/>
        <w:ind w:left="1276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0BAEDAD" w14:textId="6449810E" w:rsidR="00805CE9" w:rsidRPr="009E13DC" w:rsidRDefault="00B74BE0" w:rsidP="009E13DC">
      <w:pPr>
        <w:pStyle w:val="Odstavecseseznamem"/>
        <w:numPr>
          <w:ilvl w:val="0"/>
          <w:numId w:val="10"/>
        </w:numPr>
        <w:spacing w:after="120" w:line="240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může od </w:t>
      </w:r>
      <w:r w:rsidR="00921BEE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této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smlouvy odstou</w:t>
      </w:r>
      <w:r w:rsidRP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pit před začátkem pobytu, pokud počet přihlášených žáků klesne na</w:t>
      </w:r>
      <w:r w:rsidR="00215ED4" w:rsidRP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24229" w:rsidRP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25 žáků</w:t>
      </w:r>
      <w:r w:rsidRP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avšak nejpozději </w:t>
      </w:r>
      <w:r w:rsidR="00F24229" w:rsidRP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30</w:t>
      </w:r>
      <w:r w:rsidR="00215ED4" w:rsidRP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dnů před začátkem pobytu. Poskytovatel v případě odstoupení od </w:t>
      </w:r>
      <w:r w:rsidR="00223647" w:rsidRP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této </w:t>
      </w:r>
      <w:r w:rsidRP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smlouvy</w:t>
      </w:r>
      <w:r w:rsidR="00415DAC" w:rsidRP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tohoto </w:t>
      </w:r>
      <w:r w:rsidR="00CD53A2" w:rsidRP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odstavce</w:t>
      </w:r>
      <w:r w:rsidRPr="009E13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vrátí objednateli všechny uhrazené platby, a to bez zbytečného odkladu. </w:t>
      </w:r>
    </w:p>
    <w:p w14:paraId="6152109A" w14:textId="6A3AA41A" w:rsidR="00C32B93" w:rsidRPr="000B10A8" w:rsidRDefault="00C32B93" w:rsidP="00472F05">
      <w:pPr>
        <w:pStyle w:val="Odstavecseseznamem"/>
        <w:numPr>
          <w:ilvl w:val="0"/>
          <w:numId w:val="10"/>
        </w:numPr>
        <w:spacing w:after="120" w:line="264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uzavření ubytovacích zařízení v důsledku mimořádných okolností</w:t>
      </w:r>
      <w:r w:rsidR="005357F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(např. epidemie, živeln</w:t>
      </w:r>
      <w:r w:rsidR="00472F0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</w:t>
      </w:r>
      <w:r w:rsidR="005357F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pohroma apod.)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pokud o tomto uzavření rozhodl kterýkoliv orgán veřejné správy, zejména orgán ochrany veřejného zdraví</w:t>
      </w:r>
      <w:r w:rsidR="00A017FA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5357F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anebo</w:t>
      </w:r>
      <w:r w:rsidR="006E2CB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pokud</w:t>
      </w:r>
      <w:r w:rsidR="005357F8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 pobyt </w:t>
      </w:r>
      <w:r w:rsidR="00277B3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místě a</w:t>
      </w:r>
      <w:r w:rsidR="00A017FA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277B3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dohodnuté době mohl způsobit škodu na životě či zdraví žáků a pedagogického dohledu</w:t>
      </w:r>
      <w:r w:rsidR="00B358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(karanténa žáků)</w:t>
      </w:r>
      <w:r w:rsidR="00277B3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6E2CB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platnost této smlouvy končí a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poskytovatel </w:t>
      </w:r>
      <w:r w:rsidR="006E2CB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vrátí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celou již zaplacenou úhradu objednateli do 14 dnů ode dne dohodnutého data konání pobytu dle této smlouvy. </w:t>
      </w:r>
      <w:r w:rsidR="006E2CB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skutečnostech vedoucích k ukončení platnosti </w:t>
      </w:r>
      <w:r w:rsidR="007826A6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této </w:t>
      </w:r>
      <w:r w:rsidR="006E2CB7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smlouvy dle tohoto odstavce objednatel písemně informuje poskytovatele.</w:t>
      </w:r>
    </w:p>
    <w:p w14:paraId="4E9ECC02" w14:textId="2C628FF5" w:rsidR="00C32B93" w:rsidRPr="000B10A8" w:rsidRDefault="00C32B93" w:rsidP="00472F05">
      <w:pPr>
        <w:pStyle w:val="Odstavecseseznamem"/>
        <w:numPr>
          <w:ilvl w:val="0"/>
          <w:numId w:val="10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V případě odstoupení od </w:t>
      </w:r>
      <w:r w:rsidR="007826A6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této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smlouvy ze strany objednatele vrátí poskytovatel odpovídající část zaplacených úhrad dle této smlouvy objednateli nejpozději do 14 dnů ode dne, kdy bylo odstoupení doručeno poskytovateli. </w:t>
      </w:r>
    </w:p>
    <w:p w14:paraId="7024974B" w14:textId="77777777" w:rsidR="00F716D7" w:rsidRPr="000B10A8" w:rsidRDefault="00F716D7" w:rsidP="00472F05">
      <w:pPr>
        <w:pStyle w:val="Odstavecseseznamem"/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66E1F9" w14:textId="41A1C435" w:rsidR="00F716D7" w:rsidRPr="000B10A8" w:rsidRDefault="00F716D7" w:rsidP="00472F05">
      <w:pPr>
        <w:pStyle w:val="Odstavecseseznamem"/>
        <w:spacing w:after="0" w:line="264" w:lineRule="auto"/>
        <w:ind w:left="0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75F0EEE8" w14:textId="763EF2D9" w:rsidR="00F716D7" w:rsidRPr="000B10A8" w:rsidRDefault="00F716D7" w:rsidP="00472F05">
      <w:pPr>
        <w:pStyle w:val="Odstavecseseznamem"/>
        <w:spacing w:after="120" w:line="264" w:lineRule="auto"/>
        <w:ind w:left="0" w:right="-284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24A6003C" w14:textId="40F0996A" w:rsidR="00F716D7" w:rsidRPr="000B10A8" w:rsidRDefault="00F716D7" w:rsidP="00472F05">
      <w:pPr>
        <w:pStyle w:val="Odstavecseseznamem"/>
        <w:numPr>
          <w:ilvl w:val="0"/>
          <w:numId w:val="13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1" w:name="_Hlk88731589"/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Tato smlouva je sepsána ve </w:t>
      </w:r>
      <w:r w:rsidR="005C248B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vou vyhotoveních, </w:t>
      </w:r>
      <w:r w:rsidR="005C248B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přičemž 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každá ze smluvních stran obdrží po jednom</w:t>
      </w:r>
      <w:r w:rsidR="005C248B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vyhotovení.</w:t>
      </w:r>
    </w:p>
    <w:p w14:paraId="693A4847" w14:textId="7B3CDF15" w:rsidR="00D21967" w:rsidRPr="000B10A8" w:rsidRDefault="00D21967" w:rsidP="00472F05">
      <w:pPr>
        <w:pStyle w:val="Odstavecseseznamem"/>
        <w:numPr>
          <w:ilvl w:val="0"/>
          <w:numId w:val="13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Vztahy smluvních stran, neupravené touto smlouvou, se řídí občanským zákoníkem a ostatními zvláštními právními předpisy</w:t>
      </w:r>
      <w:r w:rsidR="007E00E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94732B8" w14:textId="64EF29E4" w:rsidR="007E00E9" w:rsidRPr="000B10A8" w:rsidRDefault="007E00E9" w:rsidP="00472F05">
      <w:pPr>
        <w:pStyle w:val="Odstavecseseznamem"/>
        <w:numPr>
          <w:ilvl w:val="0"/>
          <w:numId w:val="13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Obsah této smlouvy může být změněn nebo doplněn jen se souhlasem obou smluvních stran, a to pouze formou písemných číslovaných dodatků k této smlouvě.</w:t>
      </w:r>
    </w:p>
    <w:p w14:paraId="5318F641" w14:textId="24833B85" w:rsidR="007E00E9" w:rsidRPr="000B10A8" w:rsidRDefault="007E00E9" w:rsidP="00472F05">
      <w:pPr>
        <w:pStyle w:val="Odstavecseseznamem"/>
        <w:numPr>
          <w:ilvl w:val="0"/>
          <w:numId w:val="13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dále prohlašují, že skutečnosti uvedené v této smlouvě nepovažují za obchodní tajemství ve smyslu ustanovení § 504 občanského zákoníku a udělují svolení k jejich užití a zveřejnění bez stanovení jakýchkoliv dalších podmínek.</w:t>
      </w:r>
    </w:p>
    <w:p w14:paraId="3866C406" w14:textId="77777777" w:rsidR="007E00E9" w:rsidRPr="000B10A8" w:rsidRDefault="00F716D7" w:rsidP="00472F05">
      <w:pPr>
        <w:pStyle w:val="Odstavecseseznamem"/>
        <w:numPr>
          <w:ilvl w:val="0"/>
          <w:numId w:val="13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nabývá platnosti dnem jejího podpisu poslední ze smluvních stran a</w:t>
      </w:r>
      <w:r w:rsidR="005C248B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účinnosti jejím zveřejněním v registru smluv</w:t>
      </w:r>
      <w:r w:rsidR="007E00E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zákona č. 340/2015 Sb., o zvláštních podmínkách účinnosti některých smluv, uveřejňování těchto smluv a o registru smluv (zákon o registru smluv), ve znění pozdějších předpisů (dále jen „</w:t>
      </w:r>
      <w:r w:rsidR="007E00E9" w:rsidRPr="000B10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zákon o registru smluv</w:t>
      </w:r>
      <w:r w:rsidR="007E00E9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“). </w:t>
      </w:r>
    </w:p>
    <w:p w14:paraId="03AC9FE4" w14:textId="77B6253B" w:rsidR="007E00E9" w:rsidRPr="000B10A8" w:rsidRDefault="007E00E9" w:rsidP="00472F05">
      <w:pPr>
        <w:pStyle w:val="Odstavecseseznamem"/>
        <w:numPr>
          <w:ilvl w:val="0"/>
          <w:numId w:val="13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výslovně sjednávají, že uveřejnění této smlouvy v registru smluv dle zákona o registru smluv zajistí objednatel.</w:t>
      </w:r>
    </w:p>
    <w:bookmarkEnd w:id="1"/>
    <w:p w14:paraId="6D3DF5B0" w14:textId="77777777" w:rsidR="009D1841" w:rsidRDefault="009D1841" w:rsidP="00472F05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0E28BA" w14:textId="40C55440" w:rsidR="007A22D9" w:rsidRPr="000B10A8" w:rsidRDefault="00215ED4" w:rsidP="00472F05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objednatele: </w:t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p</w:t>
      </w:r>
      <w:r w:rsidR="00F716D7"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>oskytovatel</w:t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F716D7"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B850B7C" w14:textId="2A165D1B" w:rsidR="00215ED4" w:rsidRPr="000B10A8" w:rsidRDefault="00215ED4" w:rsidP="00472F05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FE8C1B" w14:textId="3D03AECA" w:rsidR="00215ED4" w:rsidRPr="000B10A8" w:rsidRDefault="00215ED4" w:rsidP="00472F05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Praze dne </w:t>
      </w:r>
      <w:r w:rsidR="006D3F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2.2.2022</w:t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D3F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>V ……………………… dne ………………………</w:t>
      </w:r>
    </w:p>
    <w:p w14:paraId="4C2458A4" w14:textId="29695E9A" w:rsidR="00215ED4" w:rsidRPr="000B10A8" w:rsidRDefault="00215ED4" w:rsidP="00472F05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C9A493" w14:textId="0DBB91A5" w:rsidR="00215ED4" w:rsidRPr="000B10A8" w:rsidRDefault="00215ED4" w:rsidP="00472F05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CF0C54" w14:textId="634635AE" w:rsidR="00215ED4" w:rsidRPr="000B10A8" w:rsidRDefault="00215ED4" w:rsidP="00472F05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  <w:r w:rsid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B10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</w:t>
      </w:r>
    </w:p>
    <w:p w14:paraId="3F90B38C" w14:textId="2BC41C76" w:rsidR="00215ED4" w:rsidRPr="000B10A8" w:rsidRDefault="00B358A7" w:rsidP="00472F05">
      <w:pPr>
        <w:spacing w:after="0" w:line="264" w:lineRule="auto"/>
        <w:ind w:right="-28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Dr. Alena Pelantová, ředitelka školy</w:t>
      </w:r>
      <w:r w:rsidR="00215ED4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215ED4" w:rsidRPr="000B10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</w:t>
      </w:r>
      <w:r w:rsidR="00215ED4" w:rsidRPr="000B10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(jméno a funkce podepisujícího)</w:t>
      </w:r>
    </w:p>
    <w:sectPr w:rsidR="00215ED4" w:rsidRPr="000B10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02CA" w14:textId="77777777" w:rsidR="003F596D" w:rsidRDefault="003F596D" w:rsidP="00CA7685">
      <w:pPr>
        <w:spacing w:after="0" w:line="240" w:lineRule="auto"/>
      </w:pPr>
      <w:r>
        <w:separator/>
      </w:r>
    </w:p>
  </w:endnote>
  <w:endnote w:type="continuationSeparator" w:id="0">
    <w:p w14:paraId="6DC560F8" w14:textId="77777777" w:rsidR="003F596D" w:rsidRDefault="003F596D" w:rsidP="00CA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361737"/>
      <w:docPartObj>
        <w:docPartGallery w:val="Page Numbers (Bottom of Page)"/>
        <w:docPartUnique/>
      </w:docPartObj>
    </w:sdtPr>
    <w:sdtEndPr/>
    <w:sdtContent>
      <w:p w14:paraId="51EF2F1C" w14:textId="753A741A" w:rsidR="00CA7685" w:rsidRDefault="00CA76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C4585" w14:textId="77777777" w:rsidR="00CA7685" w:rsidRDefault="00CA76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0FE3" w14:textId="77777777" w:rsidR="003F596D" w:rsidRDefault="003F596D" w:rsidP="00CA7685">
      <w:pPr>
        <w:spacing w:after="0" w:line="240" w:lineRule="auto"/>
      </w:pPr>
      <w:r>
        <w:separator/>
      </w:r>
    </w:p>
  </w:footnote>
  <w:footnote w:type="continuationSeparator" w:id="0">
    <w:p w14:paraId="3B9FC03A" w14:textId="77777777" w:rsidR="003F596D" w:rsidRDefault="003F596D" w:rsidP="00CA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3C4"/>
    <w:multiLevelType w:val="hybridMultilevel"/>
    <w:tmpl w:val="0DF2722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F8015F"/>
    <w:multiLevelType w:val="hybridMultilevel"/>
    <w:tmpl w:val="71622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308C"/>
    <w:multiLevelType w:val="hybridMultilevel"/>
    <w:tmpl w:val="3E0A68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101BD"/>
    <w:multiLevelType w:val="hybridMultilevel"/>
    <w:tmpl w:val="C720A5E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19649D"/>
    <w:multiLevelType w:val="hybridMultilevel"/>
    <w:tmpl w:val="8EDE4D28"/>
    <w:lvl w:ilvl="0" w:tplc="648CED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30ED1"/>
    <w:multiLevelType w:val="hybridMultilevel"/>
    <w:tmpl w:val="2B9ECB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A93AF1"/>
    <w:multiLevelType w:val="hybridMultilevel"/>
    <w:tmpl w:val="0AFE1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63B4"/>
    <w:multiLevelType w:val="hybridMultilevel"/>
    <w:tmpl w:val="71622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730B9"/>
    <w:multiLevelType w:val="hybridMultilevel"/>
    <w:tmpl w:val="0AFE1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13BBD"/>
    <w:multiLevelType w:val="hybridMultilevel"/>
    <w:tmpl w:val="25907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B29CE"/>
    <w:multiLevelType w:val="hybridMultilevel"/>
    <w:tmpl w:val="D21C17D8"/>
    <w:lvl w:ilvl="0" w:tplc="645C7812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6A0D3983"/>
    <w:multiLevelType w:val="hybridMultilevel"/>
    <w:tmpl w:val="3A0C599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EBE4A32"/>
    <w:multiLevelType w:val="hybridMultilevel"/>
    <w:tmpl w:val="34D43528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CE7768E"/>
    <w:multiLevelType w:val="hybridMultilevel"/>
    <w:tmpl w:val="F80EE64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3"/>
  </w:num>
  <w:num w:numId="10">
    <w:abstractNumId w:val="9"/>
  </w:num>
  <w:num w:numId="11">
    <w:abstractNumId w:val="5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97"/>
    <w:rsid w:val="00015A37"/>
    <w:rsid w:val="00062604"/>
    <w:rsid w:val="0006606F"/>
    <w:rsid w:val="00087394"/>
    <w:rsid w:val="000917BE"/>
    <w:rsid w:val="000A3804"/>
    <w:rsid w:val="000A5DFB"/>
    <w:rsid w:val="000B10A8"/>
    <w:rsid w:val="000C5920"/>
    <w:rsid w:val="000F0A4C"/>
    <w:rsid w:val="001302C9"/>
    <w:rsid w:val="00130BDF"/>
    <w:rsid w:val="00133422"/>
    <w:rsid w:val="001357A4"/>
    <w:rsid w:val="00136EB9"/>
    <w:rsid w:val="00165C7C"/>
    <w:rsid w:val="00177B71"/>
    <w:rsid w:val="001B3609"/>
    <w:rsid w:val="001B47D4"/>
    <w:rsid w:val="001E708D"/>
    <w:rsid w:val="00215ED4"/>
    <w:rsid w:val="00223647"/>
    <w:rsid w:val="00277B37"/>
    <w:rsid w:val="002B2AAE"/>
    <w:rsid w:val="003140B8"/>
    <w:rsid w:val="003D635D"/>
    <w:rsid w:val="003F596D"/>
    <w:rsid w:val="00415DAC"/>
    <w:rsid w:val="00472F05"/>
    <w:rsid w:val="004A39AE"/>
    <w:rsid w:val="004C0EF9"/>
    <w:rsid w:val="004D0527"/>
    <w:rsid w:val="005357F8"/>
    <w:rsid w:val="00552C71"/>
    <w:rsid w:val="00585669"/>
    <w:rsid w:val="005A788C"/>
    <w:rsid w:val="005C248B"/>
    <w:rsid w:val="005F5096"/>
    <w:rsid w:val="005F7B9F"/>
    <w:rsid w:val="006262CA"/>
    <w:rsid w:val="00674029"/>
    <w:rsid w:val="006C6763"/>
    <w:rsid w:val="006D3F85"/>
    <w:rsid w:val="006E2CB7"/>
    <w:rsid w:val="00745259"/>
    <w:rsid w:val="0075482B"/>
    <w:rsid w:val="007826A6"/>
    <w:rsid w:val="007A22D9"/>
    <w:rsid w:val="007C25EF"/>
    <w:rsid w:val="007D2F81"/>
    <w:rsid w:val="007E00E9"/>
    <w:rsid w:val="00805CE9"/>
    <w:rsid w:val="00807B8B"/>
    <w:rsid w:val="008306D6"/>
    <w:rsid w:val="00852B30"/>
    <w:rsid w:val="00902C71"/>
    <w:rsid w:val="0091726F"/>
    <w:rsid w:val="0091762D"/>
    <w:rsid w:val="00921BEE"/>
    <w:rsid w:val="009543D7"/>
    <w:rsid w:val="009673E2"/>
    <w:rsid w:val="009A39E1"/>
    <w:rsid w:val="009B59BE"/>
    <w:rsid w:val="009D1841"/>
    <w:rsid w:val="009E13DC"/>
    <w:rsid w:val="00A017FA"/>
    <w:rsid w:val="00A07E01"/>
    <w:rsid w:val="00A91BEF"/>
    <w:rsid w:val="00AA32E9"/>
    <w:rsid w:val="00AD577E"/>
    <w:rsid w:val="00AE6C44"/>
    <w:rsid w:val="00B2182C"/>
    <w:rsid w:val="00B358A7"/>
    <w:rsid w:val="00B74BE0"/>
    <w:rsid w:val="00B755DD"/>
    <w:rsid w:val="00B93B88"/>
    <w:rsid w:val="00BB2B06"/>
    <w:rsid w:val="00BE5FFC"/>
    <w:rsid w:val="00C32B93"/>
    <w:rsid w:val="00C36A18"/>
    <w:rsid w:val="00CA42F2"/>
    <w:rsid w:val="00CA7685"/>
    <w:rsid w:val="00CD53A2"/>
    <w:rsid w:val="00D11D78"/>
    <w:rsid w:val="00D21967"/>
    <w:rsid w:val="00D2791C"/>
    <w:rsid w:val="00D50F10"/>
    <w:rsid w:val="00D64CC6"/>
    <w:rsid w:val="00E13497"/>
    <w:rsid w:val="00E6035C"/>
    <w:rsid w:val="00EA2F1D"/>
    <w:rsid w:val="00EB51C6"/>
    <w:rsid w:val="00ED6A49"/>
    <w:rsid w:val="00ED77FE"/>
    <w:rsid w:val="00EE1B27"/>
    <w:rsid w:val="00F24229"/>
    <w:rsid w:val="00F31657"/>
    <w:rsid w:val="00F70E3C"/>
    <w:rsid w:val="00F716D7"/>
    <w:rsid w:val="00F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8F58"/>
  <w15:chartTrackingRefBased/>
  <w15:docId w15:val="{BAA0D379-1425-4A3E-A056-07548DBA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1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1349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1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134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349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C7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C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7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685"/>
  </w:style>
  <w:style w:type="paragraph" w:styleId="Zpat">
    <w:name w:val="footer"/>
    <w:basedOn w:val="Normln"/>
    <w:link w:val="ZpatChar"/>
    <w:uiPriority w:val="99"/>
    <w:unhideWhenUsed/>
    <w:rsid w:val="00CA7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685"/>
  </w:style>
  <w:style w:type="paragraph" w:styleId="Revize">
    <w:name w:val="Revision"/>
    <w:hidden/>
    <w:uiPriority w:val="99"/>
    <w:semiHidden/>
    <w:rsid w:val="00C36A1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 Mgr. (P8)</dc:creator>
  <cp:keywords/>
  <dc:description/>
  <cp:lastModifiedBy>Lenka Holbová</cp:lastModifiedBy>
  <cp:revision>4</cp:revision>
  <cp:lastPrinted>2022-01-25T10:13:00Z</cp:lastPrinted>
  <dcterms:created xsi:type="dcterms:W3CDTF">2022-02-02T14:06:00Z</dcterms:created>
  <dcterms:modified xsi:type="dcterms:W3CDTF">2022-02-02T14:24:00Z</dcterms:modified>
</cp:coreProperties>
</file>