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7ABFD664" w:rsidR="00E46ED4" w:rsidRPr="00C2244B" w:rsidRDefault="00E46ED4" w:rsidP="00822B1D">
      <w:pPr>
        <w:pStyle w:val="Nadpis5"/>
        <w:spacing w:after="120"/>
        <w:rPr>
          <w:rFonts w:ascii="Arial" w:hAnsi="Arial" w:cs="Arial"/>
          <w:sz w:val="28"/>
          <w:szCs w:val="28"/>
        </w:rPr>
      </w:pPr>
      <w:r w:rsidRPr="00C2244B">
        <w:rPr>
          <w:rFonts w:ascii="Arial" w:hAnsi="Arial" w:cs="Arial"/>
          <w:sz w:val="28"/>
          <w:szCs w:val="28"/>
        </w:rPr>
        <w:t>S M L O U V A  O  D Í L O</w:t>
      </w:r>
    </w:p>
    <w:p w14:paraId="470F79BB" w14:textId="77777777" w:rsidR="009F758E" w:rsidRPr="00BD6566" w:rsidRDefault="009F758E" w:rsidP="009F758E">
      <w:pPr>
        <w:jc w:val="center"/>
        <w:rPr>
          <w:b/>
          <w:sz w:val="28"/>
          <w:szCs w:val="28"/>
        </w:rPr>
      </w:pPr>
      <w:r w:rsidRPr="009F758E">
        <w:rPr>
          <w:b/>
          <w:sz w:val="28"/>
          <w:szCs w:val="28"/>
        </w:rPr>
        <w:t>„Generel Karlovarské krajské nemocnice 1. etapa - Demolice nevyužívaného objektu K“</w:t>
      </w:r>
    </w:p>
    <w:p w14:paraId="555D7F71" w14:textId="632D50D2" w:rsidR="00196657" w:rsidRPr="00196657" w:rsidRDefault="009F758E" w:rsidP="00196657">
      <w:r w:rsidRPr="00B624DF" w:rsidDel="009F758E">
        <w:rPr>
          <w:rFonts w:ascii="Arial" w:hAnsi="Arial" w:cs="Arial"/>
          <w:b/>
          <w:sz w:val="28"/>
          <w:szCs w:val="28"/>
        </w:rPr>
        <w:t xml:space="preserve"> </w:t>
      </w:r>
    </w:p>
    <w:p w14:paraId="76E38298" w14:textId="77777777" w:rsidR="00A32462" w:rsidRPr="00C05B3C" w:rsidRDefault="00A32462" w:rsidP="00A32462">
      <w:pPr>
        <w:spacing w:line="264" w:lineRule="auto"/>
        <w:rPr>
          <w:rFonts w:ascii="Arial" w:hAnsi="Arial" w:cs="Arial"/>
          <w:color w:val="00000A"/>
        </w:rPr>
      </w:pPr>
      <w:r w:rsidRPr="00C05B3C">
        <w:rPr>
          <w:rFonts w:ascii="Arial" w:hAnsi="Arial" w:cs="Arial"/>
          <w:color w:val="00000A"/>
        </w:rPr>
        <w:t>DNEŠNÍHO DNE, MĚSÍCE A ROKU:</w:t>
      </w:r>
    </w:p>
    <w:p w14:paraId="11160792" w14:textId="77777777" w:rsidR="00A32462" w:rsidRPr="00C05B3C" w:rsidRDefault="00A32462" w:rsidP="00A32462">
      <w:pPr>
        <w:spacing w:line="264" w:lineRule="auto"/>
        <w:rPr>
          <w:rFonts w:ascii="Arial" w:hAnsi="Arial" w:cs="Arial"/>
          <w:color w:val="00000A"/>
        </w:rPr>
      </w:pPr>
    </w:p>
    <w:p w14:paraId="152D1361" w14:textId="77777777" w:rsidR="00A32462" w:rsidRPr="00C05B3C" w:rsidRDefault="00A32462" w:rsidP="00A32462">
      <w:pPr>
        <w:spacing w:line="264" w:lineRule="auto"/>
        <w:rPr>
          <w:rFonts w:ascii="Arial" w:hAnsi="Arial" w:cs="Arial"/>
          <w:b/>
          <w:i/>
        </w:rPr>
      </w:pPr>
      <w:r w:rsidRPr="00C05B3C">
        <w:rPr>
          <w:rFonts w:ascii="Arial" w:hAnsi="Arial" w:cs="Arial"/>
          <w:b/>
          <w:i/>
        </w:rPr>
        <w:t>Karlovarský kraj</w:t>
      </w:r>
    </w:p>
    <w:p w14:paraId="7D4D3193" w14:textId="77777777" w:rsidR="00A32462" w:rsidRPr="00C05B3C" w:rsidRDefault="00A32462" w:rsidP="00A32462">
      <w:pPr>
        <w:spacing w:line="264" w:lineRule="auto"/>
        <w:rPr>
          <w:rFonts w:ascii="Arial" w:hAnsi="Arial" w:cs="Arial"/>
        </w:rPr>
      </w:pPr>
      <w:r w:rsidRPr="00C05B3C">
        <w:rPr>
          <w:rFonts w:ascii="Arial" w:hAnsi="Arial" w:cs="Arial"/>
        </w:rPr>
        <w:t xml:space="preserve">se sídlem: </w:t>
      </w:r>
      <w:r w:rsidRPr="00C05B3C">
        <w:rPr>
          <w:rFonts w:ascii="Arial" w:hAnsi="Arial" w:cs="Arial"/>
        </w:rPr>
        <w:tab/>
      </w:r>
      <w:r w:rsidRPr="00C05B3C">
        <w:rPr>
          <w:rFonts w:ascii="Arial" w:hAnsi="Arial" w:cs="Arial"/>
        </w:rPr>
        <w:tab/>
        <w:t>Závodní 353/88, 360 06 Karlovy Vary</w:t>
      </w:r>
    </w:p>
    <w:p w14:paraId="1573BD3B" w14:textId="77777777" w:rsidR="00A32462" w:rsidRPr="00C05B3C" w:rsidRDefault="00A32462" w:rsidP="00A32462">
      <w:pPr>
        <w:spacing w:line="264" w:lineRule="auto"/>
        <w:rPr>
          <w:rFonts w:ascii="Arial" w:hAnsi="Arial" w:cs="Arial"/>
        </w:rPr>
      </w:pPr>
      <w:r w:rsidRPr="00C05B3C">
        <w:rPr>
          <w:rFonts w:ascii="Arial" w:hAnsi="Arial" w:cs="Arial"/>
        </w:rPr>
        <w:t xml:space="preserve">IČO: </w:t>
      </w:r>
      <w:r w:rsidRPr="00C05B3C">
        <w:rPr>
          <w:rFonts w:ascii="Arial" w:hAnsi="Arial" w:cs="Arial"/>
        </w:rPr>
        <w:tab/>
      </w:r>
      <w:r w:rsidRPr="00C05B3C">
        <w:rPr>
          <w:rFonts w:ascii="Arial" w:hAnsi="Arial" w:cs="Arial"/>
        </w:rPr>
        <w:tab/>
      </w:r>
      <w:r w:rsidRPr="00C05B3C">
        <w:rPr>
          <w:rFonts w:ascii="Arial" w:hAnsi="Arial" w:cs="Arial"/>
        </w:rPr>
        <w:tab/>
        <w:t>70891168</w:t>
      </w:r>
    </w:p>
    <w:p w14:paraId="142F3868" w14:textId="77777777" w:rsidR="00A32462" w:rsidRPr="00C05B3C" w:rsidRDefault="00A32462" w:rsidP="00A32462">
      <w:pPr>
        <w:spacing w:line="264" w:lineRule="auto"/>
        <w:rPr>
          <w:rFonts w:ascii="Arial" w:hAnsi="Arial" w:cs="Arial"/>
        </w:rPr>
      </w:pPr>
      <w:r w:rsidRPr="00C05B3C">
        <w:rPr>
          <w:rFonts w:ascii="Arial" w:hAnsi="Arial" w:cs="Arial"/>
        </w:rPr>
        <w:t xml:space="preserve">DIČ: </w:t>
      </w:r>
      <w:r w:rsidRPr="00C05B3C">
        <w:rPr>
          <w:rFonts w:ascii="Arial" w:hAnsi="Arial" w:cs="Arial"/>
        </w:rPr>
        <w:tab/>
      </w:r>
      <w:r w:rsidRPr="00C05B3C">
        <w:rPr>
          <w:rFonts w:ascii="Arial" w:hAnsi="Arial" w:cs="Arial"/>
        </w:rPr>
        <w:tab/>
      </w:r>
      <w:r w:rsidRPr="00C05B3C">
        <w:rPr>
          <w:rFonts w:ascii="Arial" w:hAnsi="Arial" w:cs="Arial"/>
        </w:rPr>
        <w:tab/>
        <w:t>CZ70891168</w:t>
      </w:r>
    </w:p>
    <w:p w14:paraId="7293BB8E" w14:textId="1885E125" w:rsidR="00A32462" w:rsidRPr="00C05B3C" w:rsidRDefault="00A32462" w:rsidP="00A32462">
      <w:pPr>
        <w:spacing w:line="264" w:lineRule="auto"/>
        <w:ind w:left="2127" w:hanging="2127"/>
        <w:jc w:val="both"/>
        <w:rPr>
          <w:rFonts w:ascii="Arial" w:hAnsi="Arial" w:cs="Arial"/>
        </w:rPr>
      </w:pPr>
      <w:r w:rsidRPr="00C05B3C">
        <w:rPr>
          <w:rFonts w:ascii="Arial" w:hAnsi="Arial" w:cs="Arial"/>
        </w:rPr>
        <w:t xml:space="preserve">bankovní spojení: </w:t>
      </w:r>
      <w:r w:rsidRPr="00C05B3C">
        <w:rPr>
          <w:rFonts w:ascii="Arial" w:hAnsi="Arial" w:cs="Arial"/>
        </w:rPr>
        <w:tab/>
      </w:r>
      <w:r w:rsidR="00D3201D" w:rsidRPr="00D3201D">
        <w:rPr>
          <w:rFonts w:ascii="Arial" w:hAnsi="Arial" w:cs="Arial"/>
          <w:sz w:val="22"/>
          <w:szCs w:val="22"/>
        </w:rPr>
        <w:t>XXXXXXXXXXXX</w:t>
      </w:r>
    </w:p>
    <w:p w14:paraId="288F2542" w14:textId="664C5615" w:rsidR="00A32462" w:rsidRPr="00C05B3C" w:rsidRDefault="00A32462" w:rsidP="00A32462">
      <w:pPr>
        <w:spacing w:line="264" w:lineRule="auto"/>
        <w:ind w:left="2127" w:hanging="2127"/>
        <w:jc w:val="both"/>
        <w:rPr>
          <w:rFonts w:ascii="Arial" w:hAnsi="Arial" w:cs="Arial"/>
          <w:i/>
          <w:iCs/>
        </w:rPr>
      </w:pPr>
      <w:r w:rsidRPr="00C05B3C">
        <w:rPr>
          <w:rFonts w:ascii="Arial" w:hAnsi="Arial" w:cs="Arial"/>
        </w:rPr>
        <w:t xml:space="preserve">číslo účtu: </w:t>
      </w:r>
      <w:r w:rsidRPr="00C05B3C">
        <w:rPr>
          <w:rFonts w:ascii="Arial" w:hAnsi="Arial" w:cs="Arial"/>
        </w:rPr>
        <w:tab/>
      </w:r>
      <w:r w:rsidR="00D3201D" w:rsidRPr="00D3201D">
        <w:rPr>
          <w:rFonts w:ascii="Arial" w:hAnsi="Arial" w:cs="Arial"/>
          <w:sz w:val="22"/>
          <w:szCs w:val="22"/>
        </w:rPr>
        <w:t>XXXXXXXXXXXX</w:t>
      </w:r>
    </w:p>
    <w:p w14:paraId="16951365" w14:textId="77777777" w:rsidR="00A32462" w:rsidRPr="00C05B3C" w:rsidRDefault="00A32462" w:rsidP="00A32462">
      <w:pPr>
        <w:spacing w:line="264" w:lineRule="auto"/>
        <w:ind w:left="2127" w:hanging="2127"/>
        <w:jc w:val="both"/>
        <w:rPr>
          <w:rFonts w:ascii="Arial" w:hAnsi="Arial" w:cs="Arial"/>
        </w:rPr>
      </w:pPr>
      <w:r w:rsidRPr="00C05B3C">
        <w:rPr>
          <w:rFonts w:ascii="Arial" w:hAnsi="Arial" w:cs="Arial"/>
        </w:rPr>
        <w:t xml:space="preserve">zastoupený: </w:t>
      </w:r>
      <w:r w:rsidRPr="00C05B3C">
        <w:rPr>
          <w:rFonts w:ascii="Arial" w:hAnsi="Arial" w:cs="Arial"/>
        </w:rPr>
        <w:tab/>
        <w:t>Ing. Petrem Kulhánkem, hejtmanem Karlovarského kraje</w:t>
      </w:r>
    </w:p>
    <w:p w14:paraId="7015C8EE" w14:textId="77777777" w:rsidR="00A32462" w:rsidRPr="00C05B3C" w:rsidRDefault="00A32462" w:rsidP="00A32462">
      <w:pPr>
        <w:spacing w:line="264" w:lineRule="auto"/>
        <w:rPr>
          <w:rFonts w:ascii="Arial" w:hAnsi="Arial" w:cs="Arial"/>
          <w:color w:val="00000A"/>
        </w:rPr>
      </w:pPr>
    </w:p>
    <w:p w14:paraId="0ECA37FE" w14:textId="77777777" w:rsidR="00A32462" w:rsidRPr="00C05B3C" w:rsidRDefault="00A32462" w:rsidP="00A32462">
      <w:pPr>
        <w:spacing w:line="264" w:lineRule="auto"/>
        <w:rPr>
          <w:rFonts w:ascii="Arial" w:hAnsi="Arial" w:cs="Arial"/>
          <w:i/>
          <w:color w:val="00000A"/>
        </w:rPr>
      </w:pPr>
      <w:r w:rsidRPr="00C05B3C">
        <w:rPr>
          <w:rFonts w:ascii="Arial" w:hAnsi="Arial" w:cs="Arial"/>
          <w:i/>
          <w:color w:val="00000A"/>
        </w:rPr>
        <w:t>na straně jedné jako objednatel (dále jen „objednatel“)</w:t>
      </w:r>
    </w:p>
    <w:p w14:paraId="7ED2C38B" w14:textId="77777777" w:rsidR="00A32462" w:rsidRPr="00C05B3C" w:rsidRDefault="00A32462" w:rsidP="00A32462">
      <w:pPr>
        <w:spacing w:line="264" w:lineRule="auto"/>
        <w:rPr>
          <w:rFonts w:ascii="Arial" w:hAnsi="Arial" w:cs="Arial"/>
          <w:color w:val="00000A"/>
        </w:rPr>
      </w:pPr>
    </w:p>
    <w:p w14:paraId="76A49524" w14:textId="77777777" w:rsidR="00A32462" w:rsidRPr="00C05B3C" w:rsidRDefault="00A32462" w:rsidP="00A32462">
      <w:pPr>
        <w:spacing w:line="264" w:lineRule="auto"/>
        <w:rPr>
          <w:rFonts w:ascii="Arial" w:hAnsi="Arial" w:cs="Arial"/>
          <w:color w:val="00000A"/>
        </w:rPr>
      </w:pPr>
      <w:r w:rsidRPr="00C05B3C">
        <w:rPr>
          <w:rFonts w:ascii="Arial" w:hAnsi="Arial" w:cs="Arial"/>
          <w:color w:val="00000A"/>
        </w:rPr>
        <w:t>a</w:t>
      </w:r>
    </w:p>
    <w:p w14:paraId="22FA8AC7" w14:textId="77777777" w:rsidR="00A32462" w:rsidRPr="00C05B3C" w:rsidRDefault="00A32462" w:rsidP="00A32462">
      <w:pPr>
        <w:spacing w:line="264" w:lineRule="auto"/>
        <w:rPr>
          <w:rFonts w:ascii="Arial" w:hAnsi="Arial" w:cs="Arial"/>
          <w:b/>
          <w:color w:val="00000A"/>
        </w:rPr>
      </w:pPr>
    </w:p>
    <w:p w14:paraId="00AAC226" w14:textId="42AD5D26" w:rsidR="00A32462" w:rsidRPr="00C05B3C" w:rsidRDefault="002337C8" w:rsidP="00A32462">
      <w:pPr>
        <w:spacing w:line="264" w:lineRule="auto"/>
        <w:rPr>
          <w:rFonts w:ascii="Arial" w:hAnsi="Arial" w:cs="Arial"/>
          <w:b/>
          <w:i/>
          <w:color w:val="0000FF"/>
        </w:rPr>
      </w:pPr>
      <w:r>
        <w:rPr>
          <w:rFonts w:ascii="Arial" w:hAnsi="Arial" w:cs="Arial"/>
          <w:b/>
          <w:i/>
          <w:color w:val="00000A"/>
        </w:rPr>
        <w:t>MARENT DEMOLICE s.r.o.</w:t>
      </w:r>
    </w:p>
    <w:p w14:paraId="31E6D4B7" w14:textId="7CD67F16" w:rsidR="00A32462" w:rsidRPr="00C05B3C" w:rsidRDefault="00A32462" w:rsidP="00A32462">
      <w:pPr>
        <w:spacing w:line="264" w:lineRule="auto"/>
        <w:rPr>
          <w:rFonts w:ascii="Arial" w:hAnsi="Arial" w:cs="Arial"/>
          <w:color w:val="00000A"/>
        </w:rPr>
      </w:pPr>
      <w:r w:rsidRPr="00C05B3C">
        <w:rPr>
          <w:rFonts w:ascii="Arial" w:hAnsi="Arial" w:cs="Arial"/>
          <w:color w:val="00000A"/>
        </w:rPr>
        <w:t xml:space="preserve">se sídlem: </w:t>
      </w:r>
      <w:r w:rsidRPr="00C05B3C">
        <w:rPr>
          <w:rFonts w:ascii="Arial" w:hAnsi="Arial" w:cs="Arial"/>
          <w:color w:val="00000A"/>
        </w:rPr>
        <w:tab/>
      </w:r>
      <w:r w:rsidRPr="00C05B3C">
        <w:rPr>
          <w:rFonts w:ascii="Arial" w:hAnsi="Arial" w:cs="Arial"/>
          <w:color w:val="00000A"/>
        </w:rPr>
        <w:tab/>
      </w:r>
      <w:r w:rsidR="002337C8">
        <w:rPr>
          <w:rFonts w:ascii="Arial" w:hAnsi="Arial" w:cs="Arial"/>
          <w:color w:val="00000A"/>
        </w:rPr>
        <w:t>Stará Ovčárna 2146, 356 01 Sokolov</w:t>
      </w:r>
    </w:p>
    <w:p w14:paraId="7F7B5110" w14:textId="49C787EF" w:rsidR="00A32462" w:rsidRPr="00C05B3C" w:rsidRDefault="00A32462" w:rsidP="00A32462">
      <w:pPr>
        <w:spacing w:line="264" w:lineRule="auto"/>
        <w:rPr>
          <w:rFonts w:ascii="Arial" w:hAnsi="Arial" w:cs="Arial"/>
          <w:color w:val="00000A"/>
        </w:rPr>
      </w:pPr>
      <w:r w:rsidRPr="00C05B3C">
        <w:rPr>
          <w:rFonts w:ascii="Arial" w:hAnsi="Arial" w:cs="Arial"/>
          <w:color w:val="00000A"/>
        </w:rPr>
        <w:t xml:space="preserve">IČO:   </w:t>
      </w:r>
      <w:r w:rsidRPr="00C05B3C">
        <w:rPr>
          <w:rFonts w:ascii="Arial" w:hAnsi="Arial" w:cs="Arial"/>
          <w:color w:val="00000A"/>
        </w:rPr>
        <w:tab/>
      </w:r>
      <w:r w:rsidRPr="00C05B3C">
        <w:rPr>
          <w:rFonts w:ascii="Arial" w:hAnsi="Arial" w:cs="Arial"/>
          <w:color w:val="00000A"/>
        </w:rPr>
        <w:tab/>
      </w:r>
      <w:r w:rsidRPr="00C05B3C">
        <w:rPr>
          <w:rFonts w:ascii="Arial" w:hAnsi="Arial" w:cs="Arial"/>
          <w:color w:val="00000A"/>
        </w:rPr>
        <w:tab/>
      </w:r>
      <w:r w:rsidR="002337C8">
        <w:rPr>
          <w:rFonts w:ascii="Arial" w:hAnsi="Arial" w:cs="Arial"/>
          <w:color w:val="00000A"/>
        </w:rPr>
        <w:t>26390931</w:t>
      </w:r>
    </w:p>
    <w:p w14:paraId="38E1BD53" w14:textId="761CACC9" w:rsidR="00A32462" w:rsidRPr="00C05B3C" w:rsidRDefault="00A32462" w:rsidP="00A32462">
      <w:pPr>
        <w:spacing w:line="264" w:lineRule="auto"/>
        <w:rPr>
          <w:rFonts w:ascii="Arial" w:hAnsi="Arial" w:cs="Arial"/>
          <w:color w:val="00000A"/>
        </w:rPr>
      </w:pPr>
      <w:r w:rsidRPr="00C05B3C">
        <w:rPr>
          <w:rFonts w:ascii="Arial" w:hAnsi="Arial" w:cs="Arial"/>
          <w:color w:val="00000A"/>
        </w:rPr>
        <w:t xml:space="preserve">DIČ: </w:t>
      </w:r>
      <w:r w:rsidRPr="00C05B3C">
        <w:rPr>
          <w:rFonts w:ascii="Arial" w:hAnsi="Arial" w:cs="Arial"/>
          <w:color w:val="00000A"/>
        </w:rPr>
        <w:tab/>
      </w:r>
      <w:r w:rsidRPr="00C05B3C">
        <w:rPr>
          <w:rFonts w:ascii="Arial" w:hAnsi="Arial" w:cs="Arial"/>
          <w:color w:val="00000A"/>
        </w:rPr>
        <w:tab/>
      </w:r>
      <w:r w:rsidRPr="00C05B3C">
        <w:rPr>
          <w:rFonts w:ascii="Arial" w:hAnsi="Arial" w:cs="Arial"/>
          <w:color w:val="00000A"/>
        </w:rPr>
        <w:tab/>
      </w:r>
      <w:r w:rsidR="002337C8">
        <w:rPr>
          <w:rFonts w:ascii="Arial" w:hAnsi="Arial" w:cs="Arial"/>
          <w:color w:val="00000A"/>
        </w:rPr>
        <w:t>CZ26390931</w:t>
      </w:r>
    </w:p>
    <w:p w14:paraId="4728E79A" w14:textId="7F42AE26" w:rsidR="00A32462" w:rsidRPr="00C05B3C" w:rsidRDefault="00A32462" w:rsidP="00A32462">
      <w:pPr>
        <w:spacing w:line="264" w:lineRule="auto"/>
        <w:ind w:left="2127" w:hanging="2127"/>
        <w:jc w:val="both"/>
        <w:rPr>
          <w:rFonts w:ascii="Arial" w:hAnsi="Arial" w:cs="Arial"/>
          <w:color w:val="00000A"/>
        </w:rPr>
      </w:pPr>
      <w:r w:rsidRPr="00C05B3C">
        <w:rPr>
          <w:rFonts w:ascii="Arial" w:hAnsi="Arial" w:cs="Arial"/>
          <w:color w:val="00000A"/>
        </w:rPr>
        <w:t>bankovní spojení:</w:t>
      </w:r>
      <w:r w:rsidRPr="00C05B3C">
        <w:rPr>
          <w:rFonts w:ascii="Arial" w:hAnsi="Arial" w:cs="Arial"/>
          <w:color w:val="00000A"/>
        </w:rPr>
        <w:tab/>
      </w:r>
      <w:r w:rsidR="00D3201D" w:rsidRPr="00D3201D">
        <w:rPr>
          <w:rFonts w:ascii="Arial" w:hAnsi="Arial" w:cs="Arial"/>
          <w:sz w:val="22"/>
          <w:szCs w:val="22"/>
        </w:rPr>
        <w:t>XXXXXXXXXXXX</w:t>
      </w:r>
      <w:r w:rsidR="002337C8">
        <w:rPr>
          <w:rFonts w:ascii="Arial" w:hAnsi="Arial" w:cs="Arial"/>
          <w:color w:val="00000A"/>
        </w:rPr>
        <w:t>.</w:t>
      </w:r>
    </w:p>
    <w:p w14:paraId="0749DF9B" w14:textId="74CCBD43" w:rsidR="00A32462" w:rsidRPr="00C05B3C" w:rsidRDefault="00A32462" w:rsidP="00A32462">
      <w:pPr>
        <w:spacing w:line="264" w:lineRule="auto"/>
        <w:ind w:left="2127" w:hanging="2127"/>
        <w:jc w:val="both"/>
        <w:rPr>
          <w:rFonts w:ascii="Arial" w:hAnsi="Arial" w:cs="Arial"/>
          <w:color w:val="00000A"/>
        </w:rPr>
      </w:pPr>
      <w:r w:rsidRPr="00C05B3C">
        <w:rPr>
          <w:rFonts w:ascii="Arial" w:hAnsi="Arial" w:cs="Arial"/>
          <w:color w:val="00000A"/>
        </w:rPr>
        <w:t>číslo účtu:</w:t>
      </w:r>
      <w:r w:rsidRPr="00C05B3C">
        <w:rPr>
          <w:rFonts w:ascii="Arial" w:hAnsi="Arial" w:cs="Arial"/>
          <w:color w:val="00000A"/>
        </w:rPr>
        <w:tab/>
      </w:r>
      <w:r w:rsidR="00D3201D" w:rsidRPr="00D3201D">
        <w:rPr>
          <w:rFonts w:ascii="Arial" w:hAnsi="Arial" w:cs="Arial"/>
          <w:sz w:val="22"/>
          <w:szCs w:val="22"/>
        </w:rPr>
        <w:t>XXXXXXXXXXXX</w:t>
      </w:r>
    </w:p>
    <w:p w14:paraId="3813FCEC" w14:textId="11B98999" w:rsidR="00A32462" w:rsidRPr="00C05B3C" w:rsidRDefault="00A32462" w:rsidP="00A32462">
      <w:pPr>
        <w:spacing w:line="264" w:lineRule="auto"/>
        <w:rPr>
          <w:rFonts w:ascii="Arial" w:hAnsi="Arial" w:cs="Arial"/>
          <w:color w:val="00000A"/>
        </w:rPr>
      </w:pPr>
      <w:r w:rsidRPr="00C05B3C">
        <w:rPr>
          <w:rFonts w:ascii="Arial" w:hAnsi="Arial" w:cs="Arial"/>
          <w:color w:val="00000A"/>
        </w:rPr>
        <w:t>zastoupený:</w:t>
      </w:r>
      <w:r w:rsidRPr="00C05B3C">
        <w:rPr>
          <w:rFonts w:ascii="Arial" w:hAnsi="Arial" w:cs="Arial"/>
          <w:color w:val="00000A"/>
        </w:rPr>
        <w:tab/>
      </w:r>
      <w:r w:rsidRPr="00C05B3C">
        <w:rPr>
          <w:rFonts w:ascii="Arial" w:hAnsi="Arial" w:cs="Arial"/>
          <w:color w:val="00000A"/>
        </w:rPr>
        <w:tab/>
      </w:r>
      <w:r w:rsidR="002337C8">
        <w:rPr>
          <w:rFonts w:ascii="Arial" w:hAnsi="Arial" w:cs="Arial"/>
          <w:color w:val="00000A"/>
        </w:rPr>
        <w:t>Ing. Gabriela Kočová – ředitelka společnosti na základě plné moci</w:t>
      </w:r>
    </w:p>
    <w:p w14:paraId="71DACBBD" w14:textId="4C736DC3" w:rsidR="00A32462" w:rsidRPr="00C05B3C" w:rsidRDefault="00172439" w:rsidP="00A32462">
      <w:pPr>
        <w:spacing w:line="264" w:lineRule="auto"/>
        <w:rPr>
          <w:rFonts w:ascii="Arial" w:hAnsi="Arial" w:cs="Arial"/>
          <w:color w:val="00000A"/>
        </w:rPr>
      </w:pPr>
      <w:r>
        <w:rPr>
          <w:rFonts w:ascii="Arial" w:hAnsi="Arial" w:cs="Arial"/>
          <w:color w:val="00000A"/>
        </w:rPr>
        <w:t>zapsaná</w:t>
      </w:r>
      <w:r w:rsidR="00A32462" w:rsidRPr="00C05B3C">
        <w:rPr>
          <w:rFonts w:ascii="Arial" w:hAnsi="Arial" w:cs="Arial"/>
          <w:color w:val="00000A"/>
        </w:rPr>
        <w:t xml:space="preserve"> v obchodním rejstříku vedeném </w:t>
      </w:r>
      <w:r w:rsidR="002337C8">
        <w:rPr>
          <w:rFonts w:ascii="Arial" w:hAnsi="Arial" w:cs="Arial"/>
          <w:color w:val="00000A"/>
        </w:rPr>
        <w:t>Krajským</w:t>
      </w:r>
      <w:r w:rsidR="00A32462" w:rsidRPr="00C05B3C">
        <w:rPr>
          <w:rFonts w:ascii="Arial" w:hAnsi="Arial" w:cs="Arial"/>
          <w:color w:val="00000A"/>
        </w:rPr>
        <w:t xml:space="preserve"> soudem v </w:t>
      </w:r>
      <w:r w:rsidR="002337C8">
        <w:rPr>
          <w:rFonts w:ascii="Arial" w:hAnsi="Arial" w:cs="Arial"/>
          <w:color w:val="00000A"/>
        </w:rPr>
        <w:t>Plzni</w:t>
      </w:r>
      <w:r w:rsidR="00A32462" w:rsidRPr="00C05B3C">
        <w:rPr>
          <w:rFonts w:ascii="Arial" w:hAnsi="Arial" w:cs="Arial"/>
          <w:color w:val="00000A"/>
        </w:rPr>
        <w:t xml:space="preserve"> oddíl </w:t>
      </w:r>
      <w:r w:rsidR="002337C8">
        <w:rPr>
          <w:rFonts w:ascii="Arial" w:hAnsi="Arial" w:cs="Arial"/>
          <w:color w:val="00000A"/>
        </w:rPr>
        <w:t xml:space="preserve">C </w:t>
      </w:r>
      <w:r w:rsidR="00A32462" w:rsidRPr="00C05B3C">
        <w:rPr>
          <w:rFonts w:ascii="Arial" w:hAnsi="Arial" w:cs="Arial"/>
          <w:color w:val="00000A"/>
        </w:rPr>
        <w:t xml:space="preserve">vložka </w:t>
      </w:r>
      <w:r w:rsidR="002337C8">
        <w:rPr>
          <w:rFonts w:ascii="Arial" w:hAnsi="Arial" w:cs="Arial"/>
          <w:color w:val="00000A"/>
        </w:rPr>
        <w:t>172905</w:t>
      </w:r>
    </w:p>
    <w:p w14:paraId="71C701FA" w14:textId="77777777" w:rsidR="00A32462" w:rsidRPr="00C05B3C" w:rsidRDefault="00A32462" w:rsidP="00A32462">
      <w:pPr>
        <w:spacing w:line="264" w:lineRule="auto"/>
        <w:jc w:val="both"/>
        <w:rPr>
          <w:rFonts w:ascii="Arial" w:hAnsi="Arial" w:cs="Arial"/>
          <w:color w:val="00000A"/>
        </w:rPr>
      </w:pPr>
    </w:p>
    <w:p w14:paraId="7AA3B872" w14:textId="77777777" w:rsidR="00A32462" w:rsidRPr="00C05B3C" w:rsidRDefault="00A32462" w:rsidP="00A32462">
      <w:pPr>
        <w:spacing w:line="264" w:lineRule="auto"/>
        <w:jc w:val="both"/>
        <w:rPr>
          <w:rFonts w:ascii="Arial" w:hAnsi="Arial" w:cs="Arial"/>
          <w:i/>
          <w:color w:val="00000A"/>
        </w:rPr>
      </w:pPr>
      <w:r w:rsidRPr="00C05B3C">
        <w:rPr>
          <w:rFonts w:ascii="Arial" w:hAnsi="Arial" w:cs="Arial"/>
          <w:i/>
          <w:color w:val="00000A"/>
        </w:rPr>
        <w:t>na straně druhé jako zhotovitel (dále jen „zhotovitel“)</w:t>
      </w:r>
    </w:p>
    <w:p w14:paraId="75E7EB84" w14:textId="77777777" w:rsidR="00A32462" w:rsidRPr="00C05B3C" w:rsidRDefault="00A32462" w:rsidP="00A32462">
      <w:pPr>
        <w:spacing w:line="264" w:lineRule="auto"/>
        <w:jc w:val="both"/>
        <w:rPr>
          <w:rFonts w:ascii="Arial" w:hAnsi="Arial" w:cs="Arial"/>
          <w:i/>
          <w:color w:val="00000A"/>
        </w:rPr>
      </w:pPr>
    </w:p>
    <w:p w14:paraId="5D431BC4" w14:textId="77777777" w:rsidR="00A32462" w:rsidRPr="00C05B3C" w:rsidRDefault="00A32462" w:rsidP="00A32462">
      <w:pPr>
        <w:spacing w:line="264" w:lineRule="auto"/>
        <w:jc w:val="both"/>
        <w:rPr>
          <w:rFonts w:ascii="Arial" w:hAnsi="Arial" w:cs="Arial"/>
          <w:color w:val="00000A"/>
        </w:rPr>
      </w:pPr>
      <w:r w:rsidRPr="00C05B3C">
        <w:rPr>
          <w:rFonts w:ascii="Arial" w:hAnsi="Arial" w:cs="Arial"/>
          <w:i/>
          <w:color w:val="00000A"/>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7B4D0F39"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8F5D9C">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5E5DFAF2" w:rsidR="00E87935" w:rsidRDefault="00E87935" w:rsidP="00B21DC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603D58">
        <w:rPr>
          <w:rFonts w:ascii="Arial" w:hAnsi="Arial" w:cs="Arial"/>
        </w:rPr>
        <w:t>vybraným dodavatelem</w:t>
      </w:r>
      <w:r w:rsidRPr="00C2244B">
        <w:rPr>
          <w:rFonts w:ascii="Arial" w:hAnsi="Arial" w:cs="Arial"/>
        </w:rPr>
        <w:t xml:space="preserve"> veřejné zakázky</w:t>
      </w:r>
      <w:r w:rsidR="001A2511">
        <w:rPr>
          <w:rFonts w:ascii="Arial" w:hAnsi="Arial" w:cs="Arial"/>
        </w:rPr>
        <w:t xml:space="preserve"> </w:t>
      </w:r>
      <w:r w:rsidR="001A2511" w:rsidRPr="00A23210">
        <w:rPr>
          <w:rFonts w:ascii="Arial" w:hAnsi="Arial" w:cs="Arial"/>
        </w:rPr>
        <w:t>„</w:t>
      </w:r>
      <w:r w:rsidR="00B21DC6" w:rsidRPr="00B21DC6">
        <w:rPr>
          <w:rFonts w:ascii="Arial" w:hAnsi="Arial" w:cs="Arial"/>
        </w:rPr>
        <w:t>Generel Karlovarské krajské nemocnice 1. etapa - Demolice nevyužívaného objektu K“</w:t>
      </w:r>
      <w:r w:rsidRPr="00C2244B">
        <w:rPr>
          <w:rFonts w:ascii="Arial" w:hAnsi="Arial" w:cs="Arial"/>
        </w:rPr>
        <w:t xml:space="preserve">, vyhlášené dne </w:t>
      </w:r>
      <w:r w:rsidR="00761E45">
        <w:rPr>
          <w:rFonts w:ascii="Arial" w:hAnsi="Arial" w:cs="Arial"/>
        </w:rPr>
        <w:t>9. 11. </w:t>
      </w:r>
      <w:r w:rsidR="00D04076">
        <w:rPr>
          <w:rFonts w:ascii="Arial" w:hAnsi="Arial" w:cs="Arial"/>
        </w:rPr>
        <w:t>2021</w:t>
      </w:r>
      <w:r w:rsidR="00C2244B" w:rsidRPr="00C2244B">
        <w:rPr>
          <w:rFonts w:ascii="Arial" w:hAnsi="Arial" w:cs="Arial"/>
        </w:rPr>
        <w:t>.</w:t>
      </w:r>
      <w:r w:rsidRPr="00C2244B">
        <w:rPr>
          <w:rFonts w:ascii="Arial" w:hAnsi="Arial" w:cs="Arial"/>
        </w:rPr>
        <w:t xml:space="preserve"> objednatelem jako zadavatelem </w:t>
      </w:r>
      <w:r w:rsidR="002D2600">
        <w:rPr>
          <w:rFonts w:ascii="Arial" w:hAnsi="Arial" w:cs="Arial"/>
        </w:rPr>
        <w:t xml:space="preserve">nadlimitní </w:t>
      </w:r>
      <w:r w:rsidRPr="00C2244B">
        <w:rPr>
          <w:rFonts w:ascii="Arial" w:hAnsi="Arial" w:cs="Arial"/>
        </w:rPr>
        <w:t xml:space="preserve">veřejné zakázky formou </w:t>
      </w:r>
      <w:r w:rsidR="00865272">
        <w:rPr>
          <w:rFonts w:ascii="Arial" w:hAnsi="Arial" w:cs="Arial"/>
        </w:rPr>
        <w:t xml:space="preserve">otevřeného řízení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byl </w:t>
      </w:r>
      <w:r w:rsidR="00B93FB6">
        <w:rPr>
          <w:rFonts w:ascii="Arial" w:hAnsi="Arial" w:cs="Arial"/>
        </w:rPr>
        <w:t>schválen</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761E45">
        <w:rPr>
          <w:rFonts w:ascii="Arial" w:hAnsi="Arial" w:cs="Arial"/>
        </w:rPr>
        <w:t>10. </w:t>
      </w:r>
      <w:r w:rsidR="006011B8" w:rsidRPr="006011B8">
        <w:rPr>
          <w:rFonts w:ascii="Arial" w:hAnsi="Arial" w:cs="Arial"/>
        </w:rPr>
        <w:t>1.</w:t>
      </w:r>
      <w:r w:rsidR="00761E45">
        <w:rPr>
          <w:rFonts w:ascii="Arial" w:hAnsi="Arial" w:cs="Arial"/>
        </w:rPr>
        <w:t> </w:t>
      </w:r>
      <w:r w:rsidR="001205EC" w:rsidRPr="006011B8">
        <w:rPr>
          <w:rFonts w:ascii="Arial" w:hAnsi="Arial" w:cs="Arial"/>
        </w:rPr>
        <w:t>202</w:t>
      </w:r>
      <w:r w:rsidR="00D04076" w:rsidRPr="006011B8">
        <w:rPr>
          <w:rFonts w:ascii="Arial" w:hAnsi="Arial" w:cs="Arial"/>
        </w:rPr>
        <w:t>2</w:t>
      </w:r>
      <w:r w:rsidR="00B93FB6">
        <w:rPr>
          <w:rFonts w:ascii="Arial" w:hAnsi="Arial" w:cs="Arial"/>
        </w:rPr>
        <w:t xml:space="preserve"> usnesením</w:t>
      </w:r>
      <w:r w:rsidR="00B93FB6" w:rsidRPr="00862FD6">
        <w:rPr>
          <w:rFonts w:ascii="Arial" w:hAnsi="Arial" w:cs="Arial"/>
        </w:rPr>
        <w:t xml:space="preserve"> č. </w:t>
      </w:r>
      <w:r w:rsidR="006011B8">
        <w:rPr>
          <w:rFonts w:ascii="Arial" w:hAnsi="Arial" w:cs="Arial"/>
        </w:rPr>
        <w:t>RK 20/01/22</w:t>
      </w:r>
      <w:r w:rsidR="00B93FB6">
        <w:rPr>
          <w:rFonts w:ascii="Arial" w:hAnsi="Arial" w:cs="Arial"/>
        </w:rPr>
        <w:t xml:space="preserve"> </w:t>
      </w:r>
      <w:r w:rsidR="00B93FB6" w:rsidRPr="00DC193F">
        <w:rPr>
          <w:rFonts w:ascii="Arial" w:hAnsi="Arial" w:cs="Arial"/>
        </w:rPr>
        <w:t>; a</w:t>
      </w:r>
    </w:p>
    <w:p w14:paraId="7C68FB10" w14:textId="2F1DB8F2" w:rsidR="002328F6" w:rsidRPr="00B93FB6" w:rsidRDefault="002328F6" w:rsidP="00B93FB6">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sidR="00761E45">
        <w:rPr>
          <w:rFonts w:ascii="Arial" w:hAnsi="Arial" w:cs="Arial"/>
        </w:rPr>
        <w:t>10. 1. </w:t>
      </w:r>
      <w:r w:rsidR="006011B8">
        <w:rPr>
          <w:rFonts w:ascii="Arial" w:hAnsi="Arial" w:cs="Arial"/>
        </w:rPr>
        <w:t>2022</w:t>
      </w:r>
      <w:r>
        <w:rPr>
          <w:rFonts w:ascii="Arial" w:hAnsi="Arial" w:cs="Arial"/>
        </w:rPr>
        <w:t xml:space="preserve"> usnesením</w:t>
      </w:r>
      <w:r w:rsidRPr="00862FD6">
        <w:rPr>
          <w:rFonts w:ascii="Arial" w:hAnsi="Arial" w:cs="Arial"/>
        </w:rPr>
        <w:t xml:space="preserve"> č. </w:t>
      </w:r>
      <w:r w:rsidR="006011B8">
        <w:rPr>
          <w:rFonts w:ascii="Arial" w:hAnsi="Arial" w:cs="Arial"/>
        </w:rPr>
        <w:t>RK 20/01/22</w:t>
      </w:r>
      <w:r>
        <w:rPr>
          <w:rFonts w:ascii="Arial" w:hAnsi="Arial" w:cs="Arial"/>
        </w:rPr>
        <w:t>; a</w:t>
      </w:r>
    </w:p>
    <w:p w14:paraId="3A88F940" w14:textId="05795270"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w:t>
      </w:r>
      <w:r w:rsidR="001A2511">
        <w:rPr>
          <w:rFonts w:ascii="Arial" w:hAnsi="Arial" w:cs="Arial"/>
        </w:rPr>
        <w:t> </w:t>
      </w:r>
      <w:r w:rsidRPr="00C2244B">
        <w:rPr>
          <w:rFonts w:ascii="Arial" w:hAnsi="Arial" w:cs="Arial"/>
        </w:rPr>
        <w:t>sjednané kvalitě, a že si je vědom skutečnosti, že objednatel má značný zájem na dokončení díla, které je předmětem této smlouvy v čase a kvalitě stanovených touto smlouvou,</w:t>
      </w: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1A7B8FA1"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lastRenderedPageBreak/>
        <w:t xml:space="preserve">dle § 2586 a následujících </w:t>
      </w:r>
      <w:r>
        <w:rPr>
          <w:rFonts w:ascii="Arial" w:hAnsi="Arial" w:cs="Arial"/>
          <w:sz w:val="20"/>
        </w:rPr>
        <w:t>zákona</w:t>
      </w:r>
      <w:r w:rsidRPr="00C2244B">
        <w:rPr>
          <w:rFonts w:ascii="Arial" w:hAnsi="Arial" w:cs="Arial"/>
          <w:sz w:val="20"/>
        </w:rPr>
        <w:t xml:space="preserve"> č. 89/2012 Sb</w:t>
      </w:r>
      <w:r w:rsidR="004367E4">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7273ED">
        <w:rPr>
          <w:rFonts w:ascii="Arial" w:hAnsi="Arial" w:cs="Arial"/>
          <w:sz w:val="20"/>
        </w:rPr>
        <w:t>, ve znění pozdějších předpisů</w:t>
      </w:r>
    </w:p>
    <w:p w14:paraId="1E8DC7E1" w14:textId="77777777" w:rsidR="002328F6" w:rsidRDefault="002328F6"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340C2C7D"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w:t>
      </w:r>
      <w:r w:rsidR="00B21DC6">
        <w:rPr>
          <w:rFonts w:ascii="Arial" w:hAnsi="Arial" w:cs="Arial"/>
          <w:sz w:val="20"/>
        </w:rPr>
        <w:t> </w:t>
      </w:r>
      <w:r w:rsidRPr="003C412E">
        <w:rPr>
          <w:rFonts w:ascii="Arial" w:hAnsi="Arial" w:cs="Arial"/>
          <w:sz w:val="20"/>
        </w:rPr>
        <w:t>provedené dílo zaplatit zhotoviteli cenu ve výši a za podmínek sjednaných v této smlouvě.</w:t>
      </w:r>
    </w:p>
    <w:p w14:paraId="5AB9D822" w14:textId="77777777" w:rsidR="00DF0AAB" w:rsidRPr="00BE5586"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xml:space="preserve">. smlouvy tím, že řádně a včas dodá kompletní stavební, montážní a další práce, včetně stavebních materiálů, v rozsahu a dle zadávací dokumentace, této smlouvy, obecně závazných právních předpisů, ČSN, EN a ostatních norem, a to včetně zařízení </w:t>
      </w:r>
      <w:r w:rsidRPr="00BE5586">
        <w:rPr>
          <w:rFonts w:ascii="Arial" w:hAnsi="Arial" w:cs="Arial"/>
          <w:sz w:val="20"/>
        </w:rPr>
        <w:t>staveniště a jeho vyklizení po dokončení díla.</w:t>
      </w:r>
    </w:p>
    <w:p w14:paraId="3676E27A" w14:textId="77777777" w:rsidR="003C412E" w:rsidRPr="00BE5586" w:rsidRDefault="003C412E" w:rsidP="003C412E">
      <w:pPr>
        <w:pStyle w:val="BodyText21"/>
        <w:widowControl/>
        <w:spacing w:after="120" w:line="276" w:lineRule="auto"/>
        <w:rPr>
          <w:rFonts w:ascii="Arial" w:hAnsi="Arial" w:cs="Arial"/>
          <w:sz w:val="20"/>
        </w:rPr>
      </w:pPr>
    </w:p>
    <w:p w14:paraId="09DB39B1" w14:textId="77777777" w:rsidR="003C412E" w:rsidRPr="00BE5586"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BE5586">
        <w:rPr>
          <w:rFonts w:ascii="Arial" w:hAnsi="Arial" w:cs="Arial"/>
          <w:b/>
          <w:sz w:val="20"/>
        </w:rPr>
        <w:t>Specifikace díla</w:t>
      </w:r>
    </w:p>
    <w:p w14:paraId="45529A23" w14:textId="59E18885" w:rsidR="004157C9" w:rsidRPr="0001285C" w:rsidRDefault="00DF0AAB" w:rsidP="00ED6FB9">
      <w:pPr>
        <w:pStyle w:val="BodyText21"/>
        <w:numPr>
          <w:ilvl w:val="0"/>
          <w:numId w:val="4"/>
        </w:numPr>
        <w:spacing w:after="120" w:line="276" w:lineRule="auto"/>
        <w:ind w:left="426" w:hanging="426"/>
        <w:rPr>
          <w:rFonts w:ascii="Arial" w:hAnsi="Arial" w:cs="Arial"/>
          <w:sz w:val="20"/>
        </w:rPr>
      </w:pPr>
      <w:r w:rsidRPr="0001285C">
        <w:rPr>
          <w:rFonts w:ascii="Arial" w:hAnsi="Arial" w:cs="Arial"/>
          <w:sz w:val="20"/>
        </w:rPr>
        <w:t xml:space="preserve">Dílo dle této smlouvy spočívá v provedení stavby </w:t>
      </w:r>
      <w:r w:rsidR="00B21DC6" w:rsidRPr="00B21DC6">
        <w:rPr>
          <w:rFonts w:ascii="Arial" w:hAnsi="Arial" w:cs="Arial"/>
          <w:sz w:val="20"/>
        </w:rPr>
        <w:t>„Generel Karlovarské krajské nemocnice 1. etapa - Demolice nevyužívaného objektu K“</w:t>
      </w:r>
      <w:r w:rsidRPr="0001285C">
        <w:rPr>
          <w:rFonts w:ascii="Arial" w:hAnsi="Arial" w:cs="Arial"/>
          <w:sz w:val="20"/>
        </w:rPr>
        <w:t>, dle projektov</w:t>
      </w:r>
      <w:r w:rsidR="000C01E4" w:rsidRPr="0001285C">
        <w:rPr>
          <w:rFonts w:ascii="Arial" w:hAnsi="Arial" w:cs="Arial"/>
          <w:sz w:val="20"/>
        </w:rPr>
        <w:t>é</w:t>
      </w:r>
      <w:r w:rsidR="004157C9" w:rsidRPr="0001285C">
        <w:rPr>
          <w:rFonts w:ascii="Arial" w:hAnsi="Arial" w:cs="Arial"/>
          <w:sz w:val="20"/>
        </w:rPr>
        <w:t xml:space="preserve"> </w:t>
      </w:r>
      <w:r w:rsidRPr="0001285C">
        <w:rPr>
          <w:rFonts w:ascii="Arial" w:hAnsi="Arial" w:cs="Arial"/>
          <w:sz w:val="20"/>
        </w:rPr>
        <w:t>dokumentac</w:t>
      </w:r>
      <w:r w:rsidR="000C01E4" w:rsidRPr="0001285C">
        <w:rPr>
          <w:rFonts w:ascii="Arial" w:hAnsi="Arial" w:cs="Arial"/>
          <w:sz w:val="20"/>
        </w:rPr>
        <w:t>e</w:t>
      </w:r>
      <w:r w:rsidR="004157C9" w:rsidRPr="0001285C">
        <w:rPr>
          <w:rFonts w:ascii="Arial" w:hAnsi="Arial" w:cs="Arial"/>
          <w:sz w:val="20"/>
        </w:rPr>
        <w:t>:</w:t>
      </w:r>
    </w:p>
    <w:p w14:paraId="3A40E6D6" w14:textId="43281BA7" w:rsidR="00DF0AAB" w:rsidRPr="009B5CED" w:rsidRDefault="0001285C" w:rsidP="004157C9">
      <w:pPr>
        <w:pStyle w:val="BodyText21"/>
        <w:spacing w:after="120" w:line="276" w:lineRule="auto"/>
        <w:ind w:left="426"/>
        <w:rPr>
          <w:rFonts w:ascii="Arial" w:hAnsi="Arial" w:cs="Arial"/>
          <w:sz w:val="20"/>
        </w:rPr>
      </w:pPr>
      <w:r>
        <w:rPr>
          <w:rFonts w:ascii="Arial" w:hAnsi="Arial" w:cs="Arial"/>
          <w:sz w:val="20"/>
        </w:rPr>
        <w:t>Projektová dokumentace bouracích prací</w:t>
      </w:r>
      <w:r w:rsidR="000C01E4" w:rsidRPr="009B5CED">
        <w:rPr>
          <w:rFonts w:ascii="Arial" w:hAnsi="Arial" w:cs="Arial"/>
          <w:sz w:val="20"/>
        </w:rPr>
        <w:t xml:space="preserve"> </w:t>
      </w:r>
      <w:r w:rsidR="00F42A03" w:rsidRPr="009B5CED">
        <w:rPr>
          <w:rFonts w:ascii="Arial" w:hAnsi="Arial" w:cs="Arial"/>
          <w:sz w:val="20"/>
        </w:rPr>
        <w:t>(dále jen „Projektová dokumentace“)</w:t>
      </w:r>
      <w:r w:rsidR="004157C9" w:rsidRPr="009B5CED">
        <w:rPr>
          <w:rFonts w:ascii="Arial" w:hAnsi="Arial" w:cs="Arial"/>
          <w:sz w:val="20"/>
        </w:rPr>
        <w:t>, zpracovan</w:t>
      </w:r>
      <w:r w:rsidR="00252140">
        <w:rPr>
          <w:rFonts w:ascii="Arial" w:hAnsi="Arial" w:cs="Arial"/>
          <w:sz w:val="20"/>
        </w:rPr>
        <w:t>á</w:t>
      </w:r>
      <w:r w:rsidR="004157C9" w:rsidRPr="009B5CED">
        <w:rPr>
          <w:rFonts w:ascii="Arial" w:hAnsi="Arial" w:cs="Arial"/>
          <w:sz w:val="20"/>
        </w:rPr>
        <w:t xml:space="preserve"> </w:t>
      </w:r>
      <w:r w:rsidRPr="0001285C">
        <w:rPr>
          <w:rFonts w:ascii="Arial" w:hAnsi="Arial" w:cs="Arial"/>
          <w:sz w:val="20"/>
        </w:rPr>
        <w:t>projekční kanceláří PENTA PROJEKT s.r.o., Mrštíkova 1166/12, 586 01 Jihlava, zastoupenou Ing.</w:t>
      </w:r>
      <w:r w:rsidR="00D501BD">
        <w:rPr>
          <w:rFonts w:ascii="Arial" w:hAnsi="Arial" w:cs="Arial"/>
          <w:sz w:val="20"/>
        </w:rPr>
        <w:t> </w:t>
      </w:r>
      <w:r w:rsidRPr="0001285C">
        <w:rPr>
          <w:rFonts w:ascii="Arial" w:hAnsi="Arial" w:cs="Arial"/>
          <w:sz w:val="20"/>
        </w:rPr>
        <w:t>arch. Jaromírem Homolkou, CSc</w:t>
      </w:r>
      <w:r w:rsidR="00EE0A33">
        <w:rPr>
          <w:rFonts w:ascii="Arial" w:hAnsi="Arial" w:cs="Arial"/>
          <w:b/>
          <w:sz w:val="20"/>
        </w:rPr>
        <w:t>.</w:t>
      </w:r>
      <w:r w:rsidR="00DF0AAB" w:rsidRPr="009B5CED">
        <w:rPr>
          <w:rFonts w:ascii="Arial" w:hAnsi="Arial" w:cs="Arial"/>
          <w:sz w:val="20"/>
        </w:rPr>
        <w:t xml:space="preserve"> Podkladem pro uzavření této smlouvy je nabídka zhotovitele ze dne </w:t>
      </w:r>
      <w:r w:rsidR="00761E45">
        <w:rPr>
          <w:rFonts w:ascii="Arial" w:hAnsi="Arial" w:cs="Arial"/>
          <w:sz w:val="20"/>
        </w:rPr>
        <w:t>12. 12. </w:t>
      </w:r>
      <w:r w:rsidR="00237B22">
        <w:rPr>
          <w:rFonts w:ascii="Arial" w:hAnsi="Arial" w:cs="Arial"/>
          <w:sz w:val="20"/>
        </w:rPr>
        <w:t>2021</w:t>
      </w:r>
      <w:r w:rsidR="00CD361C" w:rsidRPr="009B5CED">
        <w:rPr>
          <w:rFonts w:ascii="Arial" w:hAnsi="Arial" w:cs="Arial"/>
          <w:sz w:val="20"/>
        </w:rPr>
        <w:t xml:space="preserve">, která </w:t>
      </w:r>
      <w:r w:rsidR="00FA6F4C" w:rsidRPr="009B5CED">
        <w:rPr>
          <w:rFonts w:ascii="Arial" w:hAnsi="Arial" w:cs="Arial"/>
          <w:sz w:val="20"/>
        </w:rPr>
        <w:t>je uložena u objednatele jako externí příloha smlouvy</w:t>
      </w:r>
      <w:r w:rsidR="00DF0AAB" w:rsidRPr="009B5CED">
        <w:rPr>
          <w:rFonts w:ascii="Arial" w:hAnsi="Arial" w:cs="Arial"/>
          <w:sz w:val="20"/>
        </w:rPr>
        <w:t>. Požadavky na</w:t>
      </w:r>
      <w:r w:rsidR="00D501BD">
        <w:rPr>
          <w:rFonts w:ascii="Arial" w:hAnsi="Arial" w:cs="Arial"/>
          <w:sz w:val="20"/>
        </w:rPr>
        <w:t> </w:t>
      </w:r>
      <w:r w:rsidR="00FA6F4C" w:rsidRPr="009B5CED">
        <w:rPr>
          <w:rFonts w:ascii="Arial" w:hAnsi="Arial" w:cs="Arial"/>
          <w:sz w:val="20"/>
        </w:rPr>
        <w:t>stavbu</w:t>
      </w:r>
      <w:r w:rsidR="00DF0AAB" w:rsidRPr="009B5CED">
        <w:rPr>
          <w:rFonts w:ascii="Arial" w:hAnsi="Arial" w:cs="Arial"/>
          <w:sz w:val="20"/>
        </w:rPr>
        <w:t xml:space="preserve"> byly zhotoviteli předány jako podklad pro stanovení ceny díla, což zhotovitel podpisem této smlouvy stvrzuje.</w:t>
      </w:r>
    </w:p>
    <w:p w14:paraId="66E467AC" w14:textId="77777777" w:rsidR="00DF0AAB" w:rsidRPr="009B5CED" w:rsidRDefault="00DF0AAB" w:rsidP="00B93FB6">
      <w:pPr>
        <w:pStyle w:val="BodyText21"/>
        <w:numPr>
          <w:ilvl w:val="0"/>
          <w:numId w:val="4"/>
        </w:numPr>
        <w:spacing w:after="120" w:line="276" w:lineRule="auto"/>
        <w:ind w:left="426" w:hanging="426"/>
        <w:rPr>
          <w:rFonts w:ascii="Arial" w:hAnsi="Arial" w:cs="Arial"/>
          <w:sz w:val="20"/>
        </w:rPr>
      </w:pPr>
      <w:r w:rsidRPr="009B5CED">
        <w:rPr>
          <w:rFonts w:ascii="Arial" w:hAnsi="Arial" w:cs="Arial"/>
          <w:sz w:val="20"/>
        </w:rPr>
        <w:t>Dílo je blíže specifikováno:</w:t>
      </w:r>
    </w:p>
    <w:p w14:paraId="636A19B5" w14:textId="637DD9BE" w:rsidR="00DF0AAB" w:rsidRPr="00A25382" w:rsidRDefault="00DF0AAB" w:rsidP="006E6DFD">
      <w:pPr>
        <w:pStyle w:val="BodyText21"/>
        <w:numPr>
          <w:ilvl w:val="0"/>
          <w:numId w:val="55"/>
        </w:numPr>
        <w:spacing w:after="120" w:line="276" w:lineRule="auto"/>
        <w:ind w:left="993" w:hanging="284"/>
        <w:rPr>
          <w:rFonts w:ascii="Arial" w:hAnsi="Arial" w:cs="Arial"/>
          <w:sz w:val="20"/>
        </w:rPr>
      </w:pPr>
      <w:r w:rsidRPr="00DF0AAB">
        <w:rPr>
          <w:rFonts w:ascii="Arial" w:hAnsi="Arial" w:cs="Arial"/>
          <w:sz w:val="20"/>
        </w:rPr>
        <w:t xml:space="preserve">zadávací dokumentací k veřejné zakázce na stavbu </w:t>
      </w:r>
      <w:r w:rsidR="00F63991" w:rsidRPr="001A2511">
        <w:rPr>
          <w:rFonts w:ascii="Arial" w:hAnsi="Arial" w:cs="Arial"/>
          <w:sz w:val="20"/>
        </w:rPr>
        <w:t>„</w:t>
      </w:r>
      <w:r w:rsidR="00D03EDE" w:rsidRPr="00D03EDE">
        <w:rPr>
          <w:rFonts w:ascii="Arial" w:hAnsi="Arial" w:cs="Arial"/>
          <w:sz w:val="20"/>
        </w:rPr>
        <w:t>Generel Karlovarské krajské nemocnice 1. etapa - Demolice nevyužívaného objektu K“</w:t>
      </w:r>
      <w:r w:rsidR="00D03EDE" w:rsidRPr="00D03EDE" w:rsidDel="00F63991">
        <w:rPr>
          <w:rFonts w:ascii="Arial" w:hAnsi="Arial" w:cs="Arial"/>
          <w:sz w:val="20"/>
        </w:rPr>
        <w:t xml:space="preserve"> </w:t>
      </w:r>
      <w:r w:rsidRPr="00DF0AAB">
        <w:rPr>
          <w:rFonts w:ascii="Arial" w:hAnsi="Arial" w:cs="Arial"/>
          <w:sz w:val="20"/>
        </w:rPr>
        <w:t xml:space="preserve"> ze dne </w:t>
      </w:r>
      <w:r w:rsidR="00761E45">
        <w:rPr>
          <w:rFonts w:ascii="Arial" w:hAnsi="Arial" w:cs="Arial"/>
          <w:sz w:val="20"/>
        </w:rPr>
        <w:t>9. 11. </w:t>
      </w:r>
      <w:r w:rsidR="007B084B">
        <w:rPr>
          <w:rFonts w:ascii="Arial" w:hAnsi="Arial" w:cs="Arial"/>
          <w:sz w:val="20"/>
        </w:rPr>
        <w:t>2021</w:t>
      </w:r>
      <w:r w:rsidR="00FA6F4C" w:rsidRPr="00047DE9">
        <w:rPr>
          <w:rFonts w:ascii="Arial" w:hAnsi="Arial" w:cs="Arial"/>
          <w:sz w:val="20"/>
        </w:rPr>
        <w:t xml:space="preserve"> </w:t>
      </w:r>
      <w:r w:rsidR="00F42A03">
        <w:rPr>
          <w:rFonts w:ascii="Arial" w:hAnsi="Arial" w:cs="Arial"/>
          <w:sz w:val="20"/>
        </w:rPr>
        <w:t>(dále jen „Zadávací dokumentace“)</w:t>
      </w:r>
      <w:r w:rsidRPr="00A25382">
        <w:rPr>
          <w:rFonts w:ascii="Arial" w:hAnsi="Arial" w:cs="Arial"/>
          <w:sz w:val="20"/>
        </w:rPr>
        <w:t>;</w:t>
      </w:r>
    </w:p>
    <w:p w14:paraId="786927FE" w14:textId="47D380D2" w:rsidR="00C2244B" w:rsidRDefault="00DF0AAB" w:rsidP="00047DE9">
      <w:pPr>
        <w:pStyle w:val="BodyText21"/>
        <w:numPr>
          <w:ilvl w:val="0"/>
          <w:numId w:val="55"/>
        </w:numPr>
        <w:spacing w:after="120" w:line="276" w:lineRule="auto"/>
        <w:ind w:left="993" w:hanging="284"/>
        <w:rPr>
          <w:rFonts w:ascii="Arial" w:hAnsi="Arial" w:cs="Arial"/>
          <w:sz w:val="20"/>
        </w:rPr>
      </w:pPr>
      <w:r w:rsidRPr="00DF0AAB">
        <w:rPr>
          <w:rFonts w:ascii="Arial" w:hAnsi="Arial" w:cs="Arial"/>
          <w:sz w:val="20"/>
        </w:rPr>
        <w:t xml:space="preserve">nabídkou zhotovitele díla ze dne </w:t>
      </w:r>
      <w:r w:rsidR="00761E45">
        <w:rPr>
          <w:rFonts w:ascii="Arial" w:hAnsi="Arial" w:cs="Arial"/>
          <w:sz w:val="20"/>
        </w:rPr>
        <w:t>12. 12. </w:t>
      </w:r>
      <w:r w:rsidR="00EE1521">
        <w:rPr>
          <w:rFonts w:ascii="Arial" w:hAnsi="Arial" w:cs="Arial"/>
          <w:sz w:val="20"/>
        </w:rPr>
        <w:t>2021</w:t>
      </w:r>
      <w:r w:rsidR="00DE2473">
        <w:rPr>
          <w:rFonts w:ascii="Arial" w:hAnsi="Arial" w:cs="Arial"/>
          <w:sz w:val="20"/>
        </w:rPr>
        <w:t>.</w:t>
      </w:r>
    </w:p>
    <w:p w14:paraId="52BD733A" w14:textId="76AF65C0" w:rsidR="00A25382" w:rsidRPr="00A25382" w:rsidRDefault="00A25382"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D</w:t>
      </w:r>
      <w:r w:rsidRPr="00A25382">
        <w:rPr>
          <w:rFonts w:ascii="Arial" w:hAnsi="Arial" w:cs="Arial"/>
          <w:sz w:val="20"/>
        </w:rPr>
        <w:t>ílem je provedení všech činností, prací a dodávek obsažených v textové části, výkresové části projektové dokumentace a v</w:t>
      </w:r>
      <w:r w:rsidR="00F63991">
        <w:rPr>
          <w:rFonts w:ascii="Arial" w:hAnsi="Arial" w:cs="Arial"/>
          <w:sz w:val="20"/>
        </w:rPr>
        <w:t> soupisu stavebních prací, dodávek a služeb s </w:t>
      </w:r>
      <w:r w:rsidRPr="00A25382">
        <w:rPr>
          <w:rFonts w:ascii="Arial" w:hAnsi="Arial" w:cs="Arial"/>
          <w:sz w:val="20"/>
        </w:rPr>
        <w:t>výkaz</w:t>
      </w:r>
      <w:r w:rsidR="00F63991">
        <w:rPr>
          <w:rFonts w:ascii="Arial" w:hAnsi="Arial" w:cs="Arial"/>
          <w:sz w:val="20"/>
        </w:rPr>
        <w:t xml:space="preserve">em </w:t>
      </w:r>
      <w:r w:rsidRPr="00A25382">
        <w:rPr>
          <w:rFonts w:ascii="Arial" w:hAnsi="Arial" w:cs="Arial"/>
          <w:sz w:val="20"/>
        </w:rPr>
        <w:t>výměr na předmětnou akci. Dílo zahrnuje provedení, dodání a zajištění všech činností, prací, služeb, věcí a dodávek, nutných k realizaci díla, a v tom zejména:</w:t>
      </w:r>
    </w:p>
    <w:p w14:paraId="473EDCA4" w14:textId="41DF5CCD" w:rsidR="00A25382" w:rsidRPr="00A25382" w:rsidRDefault="00A25382" w:rsidP="00B93FB6">
      <w:pPr>
        <w:pStyle w:val="Znaka"/>
        <w:widowControl/>
        <w:numPr>
          <w:ilvl w:val="0"/>
          <w:numId w:val="5"/>
        </w:numPr>
        <w:tabs>
          <w:tab w:val="clear" w:pos="1414"/>
          <w:tab w:val="num" w:pos="993"/>
        </w:tabs>
        <w:spacing w:after="120"/>
        <w:ind w:left="993" w:hanging="567"/>
        <w:jc w:val="both"/>
        <w:rPr>
          <w:rFonts w:cs="Arial"/>
          <w:color w:val="auto"/>
          <w:sz w:val="20"/>
        </w:rPr>
      </w:pPr>
      <w:r w:rsidRPr="00A25382">
        <w:rPr>
          <w:rFonts w:cs="Arial"/>
          <w:color w:val="auto"/>
          <w:sz w:val="20"/>
        </w:rPr>
        <w:t xml:space="preserve">zajištění kompletní inženýrské činnosti a dopracování zásad organizace výstavby včetně jeho projednání s objednatelem, </w:t>
      </w:r>
      <w:r w:rsidR="006E6DFD">
        <w:rPr>
          <w:rFonts w:cs="Arial"/>
          <w:color w:val="auto"/>
          <w:sz w:val="20"/>
        </w:rPr>
        <w:t>provozovatelem Karlovarské krajské nemocnice a.s.</w:t>
      </w:r>
      <w:r w:rsidRPr="00A25382">
        <w:rPr>
          <w:rFonts w:cs="Arial"/>
          <w:color w:val="auto"/>
          <w:sz w:val="20"/>
        </w:rPr>
        <w:t xml:space="preserve"> a dotčenými orgány státní správy; </w:t>
      </w:r>
    </w:p>
    <w:p w14:paraId="51A36B19" w14:textId="0A1BBD9B"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zpracování detailního písemného </w:t>
      </w:r>
      <w:r w:rsidR="00A27840">
        <w:rPr>
          <w:rFonts w:ascii="Arial" w:hAnsi="Arial" w:cs="Arial"/>
        </w:rPr>
        <w:t xml:space="preserve">časového </w:t>
      </w:r>
      <w:r w:rsidRPr="00A25382">
        <w:rPr>
          <w:rFonts w:ascii="Arial" w:hAnsi="Arial" w:cs="Arial"/>
        </w:rPr>
        <w:t>harmonogramu postupu prací provádění díla</w:t>
      </w:r>
      <w:r w:rsidR="00DD4EE3">
        <w:rPr>
          <w:rFonts w:ascii="Arial" w:hAnsi="Arial" w:cs="Arial"/>
        </w:rPr>
        <w:t>, členěný na týdny</w:t>
      </w:r>
      <w:r w:rsidRPr="00A25382">
        <w:rPr>
          <w:rFonts w:ascii="Arial" w:hAnsi="Arial" w:cs="Arial"/>
        </w:rPr>
        <w:t xml:space="preserve"> dle této smlouvy;  </w:t>
      </w:r>
    </w:p>
    <w:p w14:paraId="05509107" w14:textId="2BB15DBA"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provedení prací a dodávek dle projektové dokumentace specifikovan</w:t>
      </w:r>
      <w:r w:rsidR="00BE20DB">
        <w:rPr>
          <w:rFonts w:ascii="Arial" w:hAnsi="Arial" w:cs="Arial"/>
        </w:rPr>
        <w:t>ých</w:t>
      </w:r>
      <w:r w:rsidRPr="00A25382">
        <w:rPr>
          <w:rFonts w:ascii="Arial" w:hAnsi="Arial" w:cs="Arial"/>
        </w:rPr>
        <w:t xml:space="preserve"> v článku II. odst. </w:t>
      </w:r>
      <w:r w:rsidR="002563C3">
        <w:rPr>
          <w:rFonts w:ascii="Arial" w:hAnsi="Arial" w:cs="Arial"/>
        </w:rPr>
        <w:t>2.</w:t>
      </w:r>
      <w:r w:rsidR="0048762C">
        <w:rPr>
          <w:rFonts w:ascii="Arial" w:hAnsi="Arial" w:cs="Arial"/>
        </w:rPr>
        <w:t>1</w:t>
      </w:r>
      <w:r w:rsidRPr="00A25382">
        <w:rPr>
          <w:rFonts w:ascii="Arial" w:hAnsi="Arial" w:cs="Arial"/>
        </w:rPr>
        <w:t xml:space="preserve"> smlouvy, tj. zejména: </w:t>
      </w:r>
    </w:p>
    <w:p w14:paraId="20336044" w14:textId="081D57D7" w:rsidR="00A27840" w:rsidRPr="00DD4EE3" w:rsidRDefault="00DD4EE3" w:rsidP="00DD4EE3">
      <w:pPr>
        <w:numPr>
          <w:ilvl w:val="0"/>
          <w:numId w:val="61"/>
        </w:numPr>
        <w:spacing w:after="120"/>
        <w:ind w:left="1560" w:hanging="284"/>
        <w:jc w:val="both"/>
        <w:rPr>
          <w:rFonts w:ascii="Arial" w:hAnsi="Arial" w:cs="Arial"/>
        </w:rPr>
      </w:pPr>
      <w:r w:rsidRPr="001B78DF">
        <w:rPr>
          <w:rFonts w:ascii="Arial" w:hAnsi="Arial" w:cs="Arial"/>
        </w:rPr>
        <w:t>v souladu se stanoviskem odboru životního prostředí Magistrátu města Karlovy Vary</w:t>
      </w:r>
      <w:r w:rsidR="00A27840" w:rsidRPr="00DD4EE3">
        <w:rPr>
          <w:rFonts w:ascii="Arial" w:hAnsi="Arial" w:cs="Arial"/>
        </w:rPr>
        <w:t>;</w:t>
      </w:r>
    </w:p>
    <w:p w14:paraId="6E00DDCD" w14:textId="4EAC9680" w:rsidR="00A27840" w:rsidRDefault="00A27840" w:rsidP="00DD4EE3">
      <w:pPr>
        <w:numPr>
          <w:ilvl w:val="0"/>
          <w:numId w:val="61"/>
        </w:numPr>
        <w:spacing w:after="120"/>
        <w:ind w:left="1560" w:hanging="284"/>
        <w:jc w:val="both"/>
        <w:rPr>
          <w:rFonts w:ascii="Arial" w:hAnsi="Arial" w:cs="Arial"/>
        </w:rPr>
      </w:pPr>
      <w:r w:rsidRPr="00A27840">
        <w:rPr>
          <w:rFonts w:ascii="Arial" w:hAnsi="Arial" w:cs="Arial"/>
        </w:rPr>
        <w:t>v souladu s</w:t>
      </w:r>
      <w:r w:rsidR="00E1449B">
        <w:rPr>
          <w:rFonts w:ascii="Arial" w:hAnsi="Arial" w:cs="Arial"/>
        </w:rPr>
        <w:t> </w:t>
      </w:r>
      <w:r w:rsidRPr="00A27840">
        <w:rPr>
          <w:rFonts w:ascii="Arial" w:hAnsi="Arial" w:cs="Arial"/>
        </w:rPr>
        <w:t>technologickým postupem bouracích prací, odstranění</w:t>
      </w:r>
      <w:r w:rsidR="00E1449B">
        <w:rPr>
          <w:rFonts w:ascii="Arial" w:hAnsi="Arial" w:cs="Arial"/>
        </w:rPr>
        <w:t>m</w:t>
      </w:r>
      <w:r w:rsidRPr="00A27840">
        <w:rPr>
          <w:rFonts w:ascii="Arial" w:hAnsi="Arial" w:cs="Arial"/>
        </w:rPr>
        <w:t xml:space="preserve"> technických a technologických zařízení, s platnými bezpečnostními předpisy a normami</w:t>
      </w:r>
      <w:r w:rsidR="00E1449B">
        <w:rPr>
          <w:rFonts w:ascii="Arial" w:hAnsi="Arial" w:cs="Arial"/>
        </w:rPr>
        <w:t xml:space="preserve">, </w:t>
      </w:r>
      <w:r w:rsidRPr="00A27840">
        <w:rPr>
          <w:rFonts w:ascii="Arial" w:hAnsi="Arial" w:cs="Arial"/>
        </w:rPr>
        <w:t>projektovou dokumentací a časovým harmonogramem postupu stavebních prací;</w:t>
      </w:r>
    </w:p>
    <w:p w14:paraId="4B9B0133" w14:textId="755BFCCE" w:rsidR="00BA5AEB" w:rsidRPr="00A27840" w:rsidRDefault="00BA5AEB" w:rsidP="000C30D8">
      <w:pPr>
        <w:numPr>
          <w:ilvl w:val="0"/>
          <w:numId w:val="61"/>
        </w:numPr>
        <w:spacing w:after="120"/>
        <w:ind w:left="1560" w:hanging="284"/>
        <w:jc w:val="both"/>
        <w:rPr>
          <w:rFonts w:ascii="Arial" w:hAnsi="Arial" w:cs="Arial"/>
        </w:rPr>
      </w:pPr>
      <w:r>
        <w:rPr>
          <w:rFonts w:ascii="Arial" w:hAnsi="Arial" w:cs="Arial"/>
        </w:rPr>
        <w:t xml:space="preserve">přemístění skladu </w:t>
      </w:r>
      <w:r w:rsidRPr="00BA5AEB">
        <w:rPr>
          <w:rFonts w:ascii="Arial" w:hAnsi="Arial" w:cs="Arial"/>
        </w:rPr>
        <w:t>odpadu sloužící pro oddělení klinické mikrobiologie</w:t>
      </w:r>
      <w:r w:rsidR="000C30D8">
        <w:rPr>
          <w:rFonts w:ascii="Arial" w:hAnsi="Arial" w:cs="Arial"/>
        </w:rPr>
        <w:t xml:space="preserve"> </w:t>
      </w:r>
      <w:r w:rsidR="000C30D8" w:rsidRPr="000C30D8">
        <w:rPr>
          <w:rFonts w:ascii="Arial" w:hAnsi="Arial" w:cs="Arial"/>
        </w:rPr>
        <w:t>a po ukončení stavebních prací přemístěn</w:t>
      </w:r>
      <w:r w:rsidR="00DD6879">
        <w:rPr>
          <w:rFonts w:ascii="Arial" w:hAnsi="Arial" w:cs="Arial"/>
        </w:rPr>
        <w:t>í zpět</w:t>
      </w:r>
      <w:r w:rsidR="000C30D8" w:rsidRPr="000C30D8">
        <w:rPr>
          <w:rFonts w:ascii="Arial" w:hAnsi="Arial" w:cs="Arial"/>
        </w:rPr>
        <w:t xml:space="preserve"> na původní místo</w:t>
      </w:r>
      <w:r w:rsidR="00DD6879">
        <w:rPr>
          <w:rFonts w:ascii="Arial" w:hAnsi="Arial" w:cs="Arial"/>
        </w:rPr>
        <w:t>;</w:t>
      </w:r>
    </w:p>
    <w:p w14:paraId="3249FE28" w14:textId="46D2CB3C" w:rsidR="00A27840" w:rsidRPr="00A27840" w:rsidRDefault="00A27840" w:rsidP="00DD4EE3">
      <w:pPr>
        <w:numPr>
          <w:ilvl w:val="0"/>
          <w:numId w:val="61"/>
        </w:numPr>
        <w:spacing w:after="120"/>
        <w:ind w:left="1560" w:hanging="284"/>
        <w:jc w:val="both"/>
        <w:rPr>
          <w:rFonts w:ascii="Arial" w:hAnsi="Arial" w:cs="Arial"/>
        </w:rPr>
      </w:pPr>
      <w:r w:rsidRPr="00A27840">
        <w:rPr>
          <w:rFonts w:ascii="Arial" w:hAnsi="Arial" w:cs="Arial"/>
        </w:rPr>
        <w:t>strojn</w:t>
      </w:r>
      <w:r w:rsidR="00723C0B">
        <w:rPr>
          <w:rFonts w:ascii="Arial" w:hAnsi="Arial" w:cs="Arial"/>
        </w:rPr>
        <w:t>í bourání objektu</w:t>
      </w:r>
      <w:r w:rsidRPr="00A27840">
        <w:rPr>
          <w:rFonts w:ascii="Arial" w:hAnsi="Arial" w:cs="Arial"/>
        </w:rPr>
        <w:t xml:space="preserve"> s výjimkou posledního modulu u pavilonu D, bourání v blízkosti objektu D bude provedeno ručně, postupným rozebíráním;</w:t>
      </w:r>
    </w:p>
    <w:p w14:paraId="5BA80199" w14:textId="337CBC9D" w:rsidR="00A27840" w:rsidRDefault="00A27840" w:rsidP="00DD4EE3">
      <w:pPr>
        <w:numPr>
          <w:ilvl w:val="0"/>
          <w:numId w:val="61"/>
        </w:numPr>
        <w:spacing w:after="120"/>
        <w:ind w:left="1560" w:hanging="284"/>
        <w:jc w:val="both"/>
        <w:rPr>
          <w:rFonts w:ascii="Arial" w:hAnsi="Arial" w:cs="Arial"/>
        </w:rPr>
      </w:pPr>
      <w:r w:rsidRPr="00A27840">
        <w:rPr>
          <w:rFonts w:ascii="Arial" w:hAnsi="Arial" w:cs="Arial"/>
        </w:rPr>
        <w:lastRenderedPageBreak/>
        <w:t>detekc</w:t>
      </w:r>
      <w:r w:rsidR="00252140">
        <w:rPr>
          <w:rFonts w:ascii="Arial" w:hAnsi="Arial" w:cs="Arial"/>
        </w:rPr>
        <w:t>e</w:t>
      </w:r>
      <w:r w:rsidRPr="00A27840">
        <w:rPr>
          <w:rFonts w:ascii="Arial" w:hAnsi="Arial" w:cs="Arial"/>
        </w:rPr>
        <w:t xml:space="preserve"> stávajících venkovních ploch, na kterých je předpoklad stavební činnosti, vytyčení vedení a rozvodů stávajících inženýrských sítí;</w:t>
      </w:r>
    </w:p>
    <w:p w14:paraId="0C859029" w14:textId="09ADB7A1" w:rsidR="00E1449B" w:rsidRPr="00E1449B" w:rsidRDefault="00E1449B" w:rsidP="00F42CBE">
      <w:pPr>
        <w:numPr>
          <w:ilvl w:val="0"/>
          <w:numId w:val="61"/>
        </w:numPr>
        <w:spacing w:after="120"/>
        <w:ind w:left="1560" w:hanging="284"/>
        <w:jc w:val="both"/>
        <w:rPr>
          <w:rFonts w:ascii="Arial" w:hAnsi="Arial" w:cs="Arial"/>
        </w:rPr>
      </w:pPr>
      <w:r w:rsidRPr="00E1449B">
        <w:rPr>
          <w:rFonts w:ascii="Arial" w:hAnsi="Arial" w:cs="Arial"/>
        </w:rPr>
        <w:t>vyklizení a odstrojení vybavení objektu včetně odvozu, ekologi</w:t>
      </w:r>
      <w:r w:rsidR="00723C0B">
        <w:rPr>
          <w:rFonts w:ascii="Arial" w:hAnsi="Arial" w:cs="Arial"/>
        </w:rPr>
        <w:t>cké likvidace a poplatků, vyjma</w:t>
      </w:r>
      <w:r w:rsidRPr="00E1449B">
        <w:rPr>
          <w:rFonts w:ascii="Arial" w:hAnsi="Arial" w:cs="Arial"/>
        </w:rPr>
        <w:t xml:space="preserve"> označených historických stavebních artefaktů, které budou ručně demontovány a uloženy k předání </w:t>
      </w:r>
      <w:r w:rsidR="006E4BA0">
        <w:rPr>
          <w:rFonts w:ascii="Arial" w:hAnsi="Arial" w:cs="Arial"/>
        </w:rPr>
        <w:t>objednateli</w:t>
      </w:r>
      <w:r w:rsidRPr="00E1449B">
        <w:rPr>
          <w:rFonts w:ascii="Arial" w:hAnsi="Arial" w:cs="Arial"/>
        </w:rPr>
        <w:t>;</w:t>
      </w:r>
    </w:p>
    <w:p w14:paraId="7AF83781" w14:textId="77777777" w:rsidR="00E1449B" w:rsidRPr="00E1449B" w:rsidRDefault="00E1449B" w:rsidP="00F42CBE">
      <w:pPr>
        <w:numPr>
          <w:ilvl w:val="0"/>
          <w:numId w:val="61"/>
        </w:numPr>
        <w:spacing w:after="120"/>
        <w:ind w:left="1560" w:hanging="284"/>
        <w:jc w:val="both"/>
        <w:rPr>
          <w:rFonts w:ascii="Arial" w:hAnsi="Arial" w:cs="Arial"/>
        </w:rPr>
      </w:pPr>
      <w:r w:rsidRPr="00E1449B">
        <w:rPr>
          <w:rFonts w:ascii="Arial" w:hAnsi="Arial" w:cs="Arial"/>
        </w:rPr>
        <w:t>odpojení stavby od veškerých sítí technické infrastruktury – prohlídka bourané stavby a odborné odpojení přívodu elektrické energie, uzavření vodovodu a vypuštění příslušných větví vytápění, zaslepení, zrušení přípojek apod., výkopové práce nutné pro odkrytí rušených přípojek včetně zpětné úpravy;</w:t>
      </w:r>
    </w:p>
    <w:p w14:paraId="1F763C10" w14:textId="035AC22A" w:rsidR="00E1449B" w:rsidRPr="00E1449B" w:rsidRDefault="00E1449B" w:rsidP="00723C0B">
      <w:pPr>
        <w:numPr>
          <w:ilvl w:val="0"/>
          <w:numId w:val="61"/>
        </w:numPr>
        <w:spacing w:after="120"/>
        <w:ind w:left="1560" w:hanging="284"/>
        <w:jc w:val="both"/>
        <w:rPr>
          <w:rFonts w:ascii="Arial" w:hAnsi="Arial" w:cs="Arial"/>
        </w:rPr>
      </w:pPr>
      <w:r w:rsidRPr="00E1449B">
        <w:rPr>
          <w:rFonts w:ascii="Arial" w:hAnsi="Arial" w:cs="Arial"/>
        </w:rPr>
        <w:t>zkrápění</w:t>
      </w:r>
      <w:r w:rsidR="00723C0B">
        <w:rPr>
          <w:rFonts w:ascii="Arial" w:hAnsi="Arial" w:cs="Arial"/>
        </w:rPr>
        <w:t xml:space="preserve"> stavebního odpadu během celé demolice a drcení</w:t>
      </w:r>
      <w:r w:rsidRPr="00E1449B">
        <w:rPr>
          <w:rFonts w:ascii="Arial" w:hAnsi="Arial" w:cs="Arial"/>
        </w:rPr>
        <w:t xml:space="preserve"> pro</w:t>
      </w:r>
      <w:r w:rsidR="00F42CBE">
        <w:rPr>
          <w:rFonts w:ascii="Arial" w:hAnsi="Arial" w:cs="Arial"/>
        </w:rPr>
        <w:t> </w:t>
      </w:r>
      <w:r w:rsidRPr="00E1449B">
        <w:rPr>
          <w:rFonts w:ascii="Arial" w:hAnsi="Arial" w:cs="Arial"/>
        </w:rPr>
        <w:t>snížení prašnosti s co nejmenším dopadem na okolní zástavbu;</w:t>
      </w:r>
    </w:p>
    <w:p w14:paraId="15EAF061" w14:textId="64B5951D" w:rsidR="00E1449B" w:rsidRPr="00E1449B" w:rsidRDefault="00E1449B" w:rsidP="00F42CBE">
      <w:pPr>
        <w:numPr>
          <w:ilvl w:val="0"/>
          <w:numId w:val="61"/>
        </w:numPr>
        <w:spacing w:after="120"/>
        <w:ind w:left="1560" w:hanging="284"/>
        <w:jc w:val="both"/>
        <w:rPr>
          <w:rFonts w:ascii="Arial" w:hAnsi="Arial" w:cs="Arial"/>
        </w:rPr>
      </w:pPr>
      <w:r w:rsidRPr="00E1449B">
        <w:rPr>
          <w:rFonts w:ascii="Arial" w:hAnsi="Arial" w:cs="Arial"/>
        </w:rPr>
        <w:t>ochráněn</w:t>
      </w:r>
      <w:r w:rsidR="005D05A8">
        <w:rPr>
          <w:rFonts w:ascii="Arial" w:hAnsi="Arial" w:cs="Arial"/>
        </w:rPr>
        <w:t>í</w:t>
      </w:r>
      <w:r w:rsidRPr="00E1449B">
        <w:rPr>
          <w:rFonts w:ascii="Arial" w:hAnsi="Arial" w:cs="Arial"/>
        </w:rPr>
        <w:t xml:space="preserve"> nasávání u jednotky vzduchotechniky v objektu D (překrytí anglických dvorků v chodníku mezi objekty K a D, </w:t>
      </w:r>
      <w:proofErr w:type="spellStart"/>
      <w:r w:rsidRPr="00E1449B">
        <w:rPr>
          <w:rFonts w:ascii="Arial" w:hAnsi="Arial" w:cs="Arial"/>
        </w:rPr>
        <w:t>předstěnou</w:t>
      </w:r>
      <w:proofErr w:type="spellEnd"/>
      <w:r w:rsidRPr="00E1449B">
        <w:rPr>
          <w:rFonts w:ascii="Arial" w:hAnsi="Arial" w:cs="Arial"/>
        </w:rPr>
        <w:t xml:space="preserve"> apod.)</w:t>
      </w:r>
    </w:p>
    <w:p w14:paraId="71148669" w14:textId="05242F99" w:rsidR="00E1449B" w:rsidRDefault="00E1449B" w:rsidP="00F42CBE">
      <w:pPr>
        <w:numPr>
          <w:ilvl w:val="0"/>
          <w:numId w:val="61"/>
        </w:numPr>
        <w:spacing w:after="120"/>
        <w:ind w:left="1560" w:hanging="284"/>
        <w:jc w:val="both"/>
        <w:rPr>
          <w:rFonts w:ascii="Arial" w:hAnsi="Arial" w:cs="Arial"/>
        </w:rPr>
      </w:pPr>
      <w:r w:rsidRPr="00E1449B">
        <w:rPr>
          <w:rFonts w:ascii="Arial" w:hAnsi="Arial" w:cs="Arial"/>
        </w:rPr>
        <w:t xml:space="preserve">vstup do mikrobiologické laboratoře v objektu D nebude při stavební činnosti přerušen ani při realizaci </w:t>
      </w:r>
      <w:r w:rsidR="002563C3">
        <w:rPr>
          <w:rFonts w:ascii="Arial" w:hAnsi="Arial" w:cs="Arial"/>
        </w:rPr>
        <w:t xml:space="preserve">areálové </w:t>
      </w:r>
      <w:r w:rsidRPr="00E1449B">
        <w:rPr>
          <w:rFonts w:ascii="Arial" w:hAnsi="Arial" w:cs="Arial"/>
        </w:rPr>
        <w:t xml:space="preserve">přeložky </w:t>
      </w:r>
      <w:r w:rsidR="008F64F6">
        <w:rPr>
          <w:rFonts w:ascii="Arial" w:hAnsi="Arial" w:cs="Arial"/>
        </w:rPr>
        <w:t>nízkého napětí</w:t>
      </w:r>
      <w:r w:rsidRPr="00E1449B">
        <w:rPr>
          <w:rFonts w:ascii="Arial" w:hAnsi="Arial" w:cs="Arial"/>
        </w:rPr>
        <w:t>, vstup bude zachován a ochráněn při provádění demolice, zachovány musí být i směry únikové evakuační cesty z</w:t>
      </w:r>
      <w:r w:rsidR="008F64F6">
        <w:rPr>
          <w:rFonts w:ascii="Arial" w:hAnsi="Arial" w:cs="Arial"/>
        </w:rPr>
        <w:t> </w:t>
      </w:r>
      <w:r w:rsidRPr="00E1449B">
        <w:rPr>
          <w:rFonts w:ascii="Arial" w:hAnsi="Arial" w:cs="Arial"/>
        </w:rPr>
        <w:t>oddělení mikrobiologie v</w:t>
      </w:r>
      <w:r w:rsidR="00F42CBE">
        <w:rPr>
          <w:rFonts w:ascii="Arial" w:hAnsi="Arial" w:cs="Arial"/>
        </w:rPr>
        <w:t> </w:t>
      </w:r>
      <w:r w:rsidRPr="00E1449B">
        <w:rPr>
          <w:rFonts w:ascii="Arial" w:hAnsi="Arial" w:cs="Arial"/>
        </w:rPr>
        <w:t>objektu D, a to po celou dobu realizace (z hlediska posouzení mezní délky úniku dle podmínek norem požární bezpečnosti staveb se jedná o směr úniku mezi objekty K a D</w:t>
      </w:r>
      <w:r w:rsidR="00252140">
        <w:rPr>
          <w:rFonts w:ascii="Arial" w:hAnsi="Arial" w:cs="Arial"/>
        </w:rPr>
        <w:t>,</w:t>
      </w:r>
      <w:r w:rsidRPr="00E1449B">
        <w:rPr>
          <w:rFonts w:ascii="Arial" w:hAnsi="Arial" w:cs="Arial"/>
        </w:rPr>
        <w:t xml:space="preserve"> k objektu L a k objektu C)</w:t>
      </w:r>
      <w:r w:rsidR="006E4BA0">
        <w:rPr>
          <w:rFonts w:ascii="Arial" w:hAnsi="Arial" w:cs="Arial"/>
        </w:rPr>
        <w:t>;</w:t>
      </w:r>
    </w:p>
    <w:p w14:paraId="7D927152" w14:textId="13F5AE99" w:rsidR="00FE0321" w:rsidRPr="00E1449B" w:rsidRDefault="00FE0321" w:rsidP="00F42CBE">
      <w:pPr>
        <w:numPr>
          <w:ilvl w:val="0"/>
          <w:numId w:val="61"/>
        </w:numPr>
        <w:spacing w:after="120"/>
        <w:ind w:left="1560" w:hanging="284"/>
        <w:jc w:val="both"/>
        <w:rPr>
          <w:rFonts w:ascii="Arial" w:hAnsi="Arial" w:cs="Arial"/>
        </w:rPr>
      </w:pPr>
      <w:r>
        <w:rPr>
          <w:rFonts w:ascii="Arial" w:hAnsi="Arial" w:cs="Arial"/>
        </w:rPr>
        <w:t>odstranění dřevin v souladu s dendrologickým průzkumem (</w:t>
      </w:r>
      <w:r w:rsidR="00B670C6">
        <w:rPr>
          <w:rFonts w:ascii="Arial" w:hAnsi="Arial" w:cs="Arial"/>
        </w:rPr>
        <w:t>inventarizační tabulka, p.</w:t>
      </w:r>
      <w:r w:rsidR="00252140">
        <w:rPr>
          <w:rFonts w:ascii="Arial" w:hAnsi="Arial" w:cs="Arial"/>
        </w:rPr>
        <w:t> </w:t>
      </w:r>
      <w:r w:rsidR="00B670C6">
        <w:rPr>
          <w:rFonts w:ascii="Arial" w:hAnsi="Arial" w:cs="Arial"/>
        </w:rPr>
        <w:t>č. 38, 39, 80, 81, 82, 83, 84, 85, 86, 87, 88;</w:t>
      </w:r>
    </w:p>
    <w:p w14:paraId="3B756DCB" w14:textId="7F7C8769" w:rsidR="00E1449B" w:rsidRPr="00E1449B" w:rsidRDefault="005D05A8" w:rsidP="00F42CBE">
      <w:pPr>
        <w:numPr>
          <w:ilvl w:val="0"/>
          <w:numId w:val="61"/>
        </w:numPr>
        <w:spacing w:after="120"/>
        <w:ind w:left="1560" w:hanging="284"/>
        <w:jc w:val="both"/>
        <w:rPr>
          <w:rFonts w:ascii="Arial" w:hAnsi="Arial" w:cs="Arial"/>
        </w:rPr>
      </w:pPr>
      <w:r>
        <w:rPr>
          <w:rFonts w:ascii="Arial" w:hAnsi="Arial" w:cs="Arial"/>
        </w:rPr>
        <w:t xml:space="preserve">oplocení </w:t>
      </w:r>
      <w:r w:rsidR="00E1449B" w:rsidRPr="00E1449B">
        <w:rPr>
          <w:rFonts w:ascii="Arial" w:hAnsi="Arial" w:cs="Arial"/>
        </w:rPr>
        <w:t>staveniště a ploch</w:t>
      </w:r>
      <w:r>
        <w:rPr>
          <w:rFonts w:ascii="Arial" w:hAnsi="Arial" w:cs="Arial"/>
        </w:rPr>
        <w:t>y</w:t>
      </w:r>
      <w:r w:rsidR="00E1449B" w:rsidRPr="00E1449B">
        <w:rPr>
          <w:rFonts w:ascii="Arial" w:hAnsi="Arial" w:cs="Arial"/>
        </w:rPr>
        <w:t xml:space="preserve"> pro drcení stavebního odpadu tak, aby bylo zamezeno vstupu nepovolaným osobám, opatřené bezpečnostními a výstražnými tabulkami; </w:t>
      </w:r>
    </w:p>
    <w:p w14:paraId="2301E422" w14:textId="0CD81144" w:rsidR="00E1449B" w:rsidRPr="00E1449B" w:rsidRDefault="00E1449B" w:rsidP="00F42CBE">
      <w:pPr>
        <w:numPr>
          <w:ilvl w:val="0"/>
          <w:numId w:val="61"/>
        </w:numPr>
        <w:spacing w:after="120"/>
        <w:ind w:left="1560" w:hanging="284"/>
        <w:jc w:val="both"/>
        <w:rPr>
          <w:rFonts w:ascii="Arial" w:hAnsi="Arial" w:cs="Arial"/>
        </w:rPr>
      </w:pPr>
      <w:r w:rsidRPr="00E1449B">
        <w:rPr>
          <w:rFonts w:ascii="Arial" w:hAnsi="Arial" w:cs="Arial"/>
        </w:rPr>
        <w:t xml:space="preserve">zajištění bezpečnosti všech osob pohybujících se na staveništi a </w:t>
      </w:r>
      <w:r w:rsidR="00F5259A">
        <w:rPr>
          <w:rFonts w:ascii="Arial" w:hAnsi="Arial" w:cs="Arial"/>
        </w:rPr>
        <w:t xml:space="preserve">v </w:t>
      </w:r>
      <w:r w:rsidRPr="00E1449B">
        <w:rPr>
          <w:rFonts w:ascii="Arial" w:hAnsi="Arial" w:cs="Arial"/>
        </w:rPr>
        <w:t>jeho bezprostředním okolí, dodržování bezpečnostních předpisů a zajištění případného dopravního a výstražného značení, nutného k zajištění bezpečí a plynulé činnosti na</w:t>
      </w:r>
      <w:r w:rsidR="00F5259A">
        <w:rPr>
          <w:rFonts w:ascii="Arial" w:hAnsi="Arial" w:cs="Arial"/>
        </w:rPr>
        <w:t> </w:t>
      </w:r>
      <w:r w:rsidRPr="00E1449B">
        <w:rPr>
          <w:rFonts w:ascii="Arial" w:hAnsi="Arial" w:cs="Arial"/>
        </w:rPr>
        <w:t xml:space="preserve">staveništi;  </w:t>
      </w:r>
    </w:p>
    <w:p w14:paraId="1A99A899" w14:textId="48AD5718" w:rsidR="00E1449B" w:rsidRPr="00E1449B" w:rsidRDefault="00E1449B" w:rsidP="00F42CBE">
      <w:pPr>
        <w:numPr>
          <w:ilvl w:val="0"/>
          <w:numId w:val="61"/>
        </w:numPr>
        <w:spacing w:after="120"/>
        <w:ind w:left="1560" w:hanging="284"/>
        <w:jc w:val="both"/>
        <w:rPr>
          <w:rFonts w:ascii="Arial" w:hAnsi="Arial" w:cs="Arial"/>
        </w:rPr>
      </w:pPr>
      <w:r w:rsidRPr="00E1449B">
        <w:rPr>
          <w:rFonts w:ascii="Arial" w:hAnsi="Arial" w:cs="Arial"/>
        </w:rPr>
        <w:t>zajištěn</w:t>
      </w:r>
      <w:r w:rsidR="005D05A8">
        <w:rPr>
          <w:rFonts w:ascii="Arial" w:hAnsi="Arial" w:cs="Arial"/>
        </w:rPr>
        <w:t>í</w:t>
      </w:r>
      <w:r w:rsidRPr="00E1449B">
        <w:rPr>
          <w:rFonts w:ascii="Arial" w:hAnsi="Arial" w:cs="Arial"/>
        </w:rPr>
        <w:t xml:space="preserve"> ochran</w:t>
      </w:r>
      <w:r w:rsidR="00F5259A">
        <w:rPr>
          <w:rFonts w:ascii="Arial" w:hAnsi="Arial" w:cs="Arial"/>
        </w:rPr>
        <w:t>y</w:t>
      </w:r>
      <w:r w:rsidRPr="00E1449B">
        <w:rPr>
          <w:rFonts w:ascii="Arial" w:hAnsi="Arial" w:cs="Arial"/>
        </w:rPr>
        <w:t xml:space="preserve"> staveb technické infrastruktury a provozu přilehlých komunikací;</w:t>
      </w:r>
    </w:p>
    <w:p w14:paraId="13E5AA8F" w14:textId="4FC018E4" w:rsidR="00E1449B" w:rsidRPr="00E1449B" w:rsidRDefault="005D05A8" w:rsidP="00F42CBE">
      <w:pPr>
        <w:numPr>
          <w:ilvl w:val="0"/>
          <w:numId w:val="61"/>
        </w:numPr>
        <w:spacing w:after="120"/>
        <w:ind w:left="1560" w:hanging="284"/>
        <w:jc w:val="both"/>
        <w:rPr>
          <w:rFonts w:ascii="Arial" w:hAnsi="Arial" w:cs="Arial"/>
        </w:rPr>
      </w:pPr>
      <w:r>
        <w:rPr>
          <w:rFonts w:ascii="Arial" w:hAnsi="Arial" w:cs="Arial"/>
        </w:rPr>
        <w:t>udržování</w:t>
      </w:r>
      <w:r w:rsidR="00E1449B" w:rsidRPr="00E1449B">
        <w:rPr>
          <w:rFonts w:ascii="Arial" w:hAnsi="Arial" w:cs="Arial"/>
        </w:rPr>
        <w:t xml:space="preserve"> </w:t>
      </w:r>
      <w:r>
        <w:rPr>
          <w:rFonts w:ascii="Arial" w:hAnsi="Arial" w:cs="Arial"/>
        </w:rPr>
        <w:t xml:space="preserve">okolních komunikací a prostranství </w:t>
      </w:r>
      <w:r w:rsidR="00E1449B" w:rsidRPr="00E1449B">
        <w:rPr>
          <w:rFonts w:ascii="Arial" w:hAnsi="Arial" w:cs="Arial"/>
        </w:rPr>
        <w:t>v čistém a bezprašném stavu;</w:t>
      </w:r>
    </w:p>
    <w:p w14:paraId="6CCCF388" w14:textId="77777777" w:rsidR="00E1449B" w:rsidRPr="00E1449B" w:rsidRDefault="00E1449B" w:rsidP="00F42CBE">
      <w:pPr>
        <w:numPr>
          <w:ilvl w:val="0"/>
          <w:numId w:val="61"/>
        </w:numPr>
        <w:spacing w:after="120"/>
        <w:ind w:left="1560" w:hanging="284"/>
        <w:jc w:val="both"/>
        <w:rPr>
          <w:rFonts w:ascii="Arial" w:hAnsi="Arial" w:cs="Arial"/>
        </w:rPr>
      </w:pPr>
      <w:r w:rsidRPr="00E1449B">
        <w:rPr>
          <w:rFonts w:ascii="Arial" w:hAnsi="Arial" w:cs="Arial"/>
        </w:rPr>
        <w:t>přepravou stavební suti nesmí být znečišťovány areálové a veřejné komunikace;</w:t>
      </w:r>
    </w:p>
    <w:p w14:paraId="0DA7A278" w14:textId="310FE251" w:rsidR="00E1449B" w:rsidRPr="00E1449B" w:rsidRDefault="00E1449B" w:rsidP="00F42CBE">
      <w:pPr>
        <w:numPr>
          <w:ilvl w:val="0"/>
          <w:numId w:val="61"/>
        </w:numPr>
        <w:spacing w:after="120"/>
        <w:ind w:left="1560" w:hanging="284"/>
        <w:jc w:val="both"/>
        <w:rPr>
          <w:rFonts w:ascii="Arial" w:hAnsi="Arial" w:cs="Arial"/>
        </w:rPr>
      </w:pPr>
      <w:r w:rsidRPr="00E1449B">
        <w:rPr>
          <w:rFonts w:ascii="Arial" w:hAnsi="Arial" w:cs="Arial"/>
        </w:rPr>
        <w:t>v případě znečištění příjezdových komunikací k místu demolice bude proveden</w:t>
      </w:r>
      <w:r w:rsidR="00252140">
        <w:rPr>
          <w:rFonts w:ascii="Arial" w:hAnsi="Arial" w:cs="Arial"/>
        </w:rPr>
        <w:t>í</w:t>
      </w:r>
      <w:r w:rsidRPr="00E1449B">
        <w:rPr>
          <w:rFonts w:ascii="Arial" w:hAnsi="Arial" w:cs="Arial"/>
        </w:rPr>
        <w:t xml:space="preserve"> jejich úklid</w:t>
      </w:r>
      <w:r w:rsidR="00252140">
        <w:rPr>
          <w:rFonts w:ascii="Arial" w:hAnsi="Arial" w:cs="Arial"/>
        </w:rPr>
        <w:t>u</w:t>
      </w:r>
      <w:r w:rsidRPr="00E1449B">
        <w:rPr>
          <w:rFonts w:ascii="Arial" w:hAnsi="Arial" w:cs="Arial"/>
        </w:rPr>
        <w:t>;</w:t>
      </w:r>
    </w:p>
    <w:p w14:paraId="73108505" w14:textId="42CB4DAD" w:rsidR="00E1449B" w:rsidRPr="00E1449B" w:rsidRDefault="00E1449B" w:rsidP="00F42CBE">
      <w:pPr>
        <w:numPr>
          <w:ilvl w:val="0"/>
          <w:numId w:val="61"/>
        </w:numPr>
        <w:spacing w:after="120"/>
        <w:ind w:left="1560" w:hanging="284"/>
        <w:jc w:val="both"/>
        <w:rPr>
          <w:rFonts w:ascii="Arial" w:hAnsi="Arial" w:cs="Arial"/>
        </w:rPr>
      </w:pPr>
      <w:r w:rsidRPr="00E1449B">
        <w:rPr>
          <w:rFonts w:ascii="Arial" w:hAnsi="Arial" w:cs="Arial"/>
        </w:rPr>
        <w:t xml:space="preserve">stavební odpad přepravovaný nákladními auty </w:t>
      </w:r>
      <w:r w:rsidR="005D05A8">
        <w:rPr>
          <w:rFonts w:ascii="Arial" w:hAnsi="Arial" w:cs="Arial"/>
        </w:rPr>
        <w:t>musí být</w:t>
      </w:r>
      <w:r w:rsidRPr="00E1449B">
        <w:rPr>
          <w:rFonts w:ascii="Arial" w:hAnsi="Arial" w:cs="Arial"/>
        </w:rPr>
        <w:t xml:space="preserve"> na ložném prostoru</w:t>
      </w:r>
      <w:r w:rsidR="00252140">
        <w:rPr>
          <w:rFonts w:ascii="Arial" w:hAnsi="Arial" w:cs="Arial"/>
        </w:rPr>
        <w:t xml:space="preserve"> </w:t>
      </w:r>
      <w:r w:rsidRPr="00E1449B">
        <w:rPr>
          <w:rFonts w:ascii="Arial" w:hAnsi="Arial" w:cs="Arial"/>
        </w:rPr>
        <w:t>zakryt před odjezdem plachtou;</w:t>
      </w:r>
    </w:p>
    <w:p w14:paraId="5BCC1031" w14:textId="31428478" w:rsidR="00E1449B" w:rsidRPr="00E1449B" w:rsidRDefault="00E1449B" w:rsidP="006E4BA0">
      <w:pPr>
        <w:numPr>
          <w:ilvl w:val="0"/>
          <w:numId w:val="61"/>
        </w:numPr>
        <w:spacing w:after="120"/>
        <w:ind w:left="1560" w:hanging="284"/>
        <w:jc w:val="both"/>
        <w:rPr>
          <w:rFonts w:ascii="Arial" w:hAnsi="Arial" w:cs="Arial"/>
        </w:rPr>
      </w:pPr>
      <w:r w:rsidRPr="00E1449B">
        <w:rPr>
          <w:rFonts w:ascii="Arial" w:hAnsi="Arial" w:cs="Arial"/>
        </w:rPr>
        <w:t xml:space="preserve">vjezd (výjezd) nákladních vozidel či pracovních strojů na staveniště </w:t>
      </w:r>
      <w:r w:rsidR="006E4BA0">
        <w:rPr>
          <w:rFonts w:ascii="Arial" w:hAnsi="Arial" w:cs="Arial"/>
        </w:rPr>
        <w:t xml:space="preserve">bude </w:t>
      </w:r>
      <w:r w:rsidRPr="00E1449B">
        <w:rPr>
          <w:rFonts w:ascii="Arial" w:hAnsi="Arial" w:cs="Arial"/>
        </w:rPr>
        <w:t>z ulice Be</w:t>
      </w:r>
      <w:r w:rsidR="005D05A8">
        <w:rPr>
          <w:rFonts w:ascii="Arial" w:hAnsi="Arial" w:cs="Arial"/>
        </w:rPr>
        <w:t xml:space="preserve">zručova (brána vedle objektu I) a </w:t>
      </w:r>
      <w:r w:rsidRPr="00E1449B">
        <w:rPr>
          <w:rFonts w:ascii="Arial" w:hAnsi="Arial" w:cs="Arial"/>
        </w:rPr>
        <w:t>označen dopravními značkami;</w:t>
      </w:r>
    </w:p>
    <w:p w14:paraId="3E961FE9" w14:textId="62245996" w:rsidR="00E1449B" w:rsidRPr="00E1449B" w:rsidRDefault="005D05A8" w:rsidP="006E4BA0">
      <w:pPr>
        <w:numPr>
          <w:ilvl w:val="0"/>
          <w:numId w:val="61"/>
        </w:numPr>
        <w:spacing w:after="120"/>
        <w:ind w:left="1560" w:hanging="284"/>
        <w:jc w:val="both"/>
        <w:rPr>
          <w:rFonts w:ascii="Arial" w:hAnsi="Arial" w:cs="Arial"/>
        </w:rPr>
      </w:pPr>
      <w:r>
        <w:rPr>
          <w:rFonts w:ascii="Arial" w:hAnsi="Arial" w:cs="Arial"/>
        </w:rPr>
        <w:t xml:space="preserve">umístění </w:t>
      </w:r>
      <w:r w:rsidR="008F64F6">
        <w:rPr>
          <w:rFonts w:ascii="Arial" w:hAnsi="Arial" w:cs="Arial"/>
        </w:rPr>
        <w:t>dopravních značek se zákazem stání</w:t>
      </w:r>
      <w:r w:rsidR="00DB4BBC" w:rsidRPr="00E1449B">
        <w:rPr>
          <w:rFonts w:ascii="Arial" w:hAnsi="Arial" w:cs="Arial"/>
        </w:rPr>
        <w:t xml:space="preserve"> </w:t>
      </w:r>
      <w:r w:rsidR="00E1449B" w:rsidRPr="00E1449B">
        <w:rPr>
          <w:rFonts w:ascii="Arial" w:hAnsi="Arial" w:cs="Arial"/>
        </w:rPr>
        <w:t>v celé délce dopravní trasy od vjezdu (výjezdu) do areálu ke staveništi a v jeho blízkosti;</w:t>
      </w:r>
    </w:p>
    <w:p w14:paraId="20530E01" w14:textId="23B050A4" w:rsidR="00E1449B" w:rsidRPr="00E1449B" w:rsidRDefault="005D05A8" w:rsidP="006E4BA0">
      <w:pPr>
        <w:numPr>
          <w:ilvl w:val="0"/>
          <w:numId w:val="61"/>
        </w:numPr>
        <w:spacing w:after="120"/>
        <w:ind w:left="1560" w:hanging="284"/>
        <w:jc w:val="both"/>
        <w:rPr>
          <w:rFonts w:ascii="Arial" w:hAnsi="Arial" w:cs="Arial"/>
        </w:rPr>
      </w:pPr>
      <w:r>
        <w:rPr>
          <w:rFonts w:ascii="Arial" w:hAnsi="Arial" w:cs="Arial"/>
        </w:rPr>
        <w:t xml:space="preserve">zachování </w:t>
      </w:r>
      <w:r w:rsidR="008F64F6">
        <w:rPr>
          <w:rFonts w:ascii="Arial" w:hAnsi="Arial" w:cs="Arial"/>
        </w:rPr>
        <w:t>průjezdných šířek komunikací</w:t>
      </w:r>
      <w:r w:rsidR="00605EFB">
        <w:rPr>
          <w:rFonts w:ascii="Arial" w:hAnsi="Arial" w:cs="Arial"/>
        </w:rPr>
        <w:t>, tj. min. 3 m, se zajištěním zákazu parkování</w:t>
      </w:r>
      <w:r w:rsidR="00DB4BBC" w:rsidRPr="00E1449B">
        <w:rPr>
          <w:rFonts w:ascii="Arial" w:hAnsi="Arial" w:cs="Arial"/>
        </w:rPr>
        <w:t xml:space="preserve"> </w:t>
      </w:r>
      <w:r w:rsidR="00E1449B" w:rsidRPr="00E1449B">
        <w:rPr>
          <w:rFonts w:ascii="Arial" w:hAnsi="Arial" w:cs="Arial"/>
        </w:rPr>
        <w:t>po celou dobu realizace stavebních prací;</w:t>
      </w:r>
    </w:p>
    <w:p w14:paraId="2D4D0678" w14:textId="3D4EB869" w:rsidR="00E1449B" w:rsidRPr="00E1449B" w:rsidRDefault="00E1449B" w:rsidP="006E4BA0">
      <w:pPr>
        <w:numPr>
          <w:ilvl w:val="0"/>
          <w:numId w:val="61"/>
        </w:numPr>
        <w:spacing w:after="120"/>
        <w:ind w:left="1560" w:hanging="284"/>
        <w:jc w:val="both"/>
        <w:rPr>
          <w:rFonts w:ascii="Arial" w:hAnsi="Arial" w:cs="Arial"/>
        </w:rPr>
      </w:pPr>
      <w:r w:rsidRPr="00E1449B">
        <w:rPr>
          <w:rFonts w:ascii="Arial" w:hAnsi="Arial" w:cs="Arial"/>
        </w:rPr>
        <w:t xml:space="preserve">není možné v rámci plnění využívat </w:t>
      </w:r>
      <w:r w:rsidR="002563C3">
        <w:rPr>
          <w:rFonts w:ascii="Arial" w:hAnsi="Arial" w:cs="Arial"/>
        </w:rPr>
        <w:t xml:space="preserve">ostatní </w:t>
      </w:r>
      <w:r w:rsidRPr="00E1449B">
        <w:rPr>
          <w:rFonts w:ascii="Arial" w:hAnsi="Arial" w:cs="Arial"/>
        </w:rPr>
        <w:t>areálové pozemní komunikace</w:t>
      </w:r>
      <w:r w:rsidR="002563C3">
        <w:rPr>
          <w:rFonts w:ascii="Arial" w:hAnsi="Arial" w:cs="Arial"/>
        </w:rPr>
        <w:t>, které nejsou určeny</w:t>
      </w:r>
      <w:r w:rsidR="00E02AE8">
        <w:rPr>
          <w:rFonts w:ascii="Arial" w:hAnsi="Arial" w:cs="Arial"/>
        </w:rPr>
        <w:t xml:space="preserve"> </w:t>
      </w:r>
      <w:r w:rsidR="002563C3">
        <w:rPr>
          <w:rFonts w:ascii="Arial" w:hAnsi="Arial" w:cs="Arial"/>
        </w:rPr>
        <w:t>k</w:t>
      </w:r>
      <w:r w:rsidR="00E02AE8">
        <w:rPr>
          <w:rFonts w:ascii="Arial" w:hAnsi="Arial" w:cs="Arial"/>
        </w:rPr>
        <w:t xml:space="preserve"> </w:t>
      </w:r>
      <w:r w:rsidR="002563C3">
        <w:rPr>
          <w:rFonts w:ascii="Arial" w:hAnsi="Arial" w:cs="Arial"/>
        </w:rPr>
        <w:t>zajištění stavebních prací</w:t>
      </w:r>
      <w:r w:rsidRPr="00E1449B">
        <w:rPr>
          <w:rFonts w:ascii="Arial" w:hAnsi="Arial" w:cs="Arial"/>
        </w:rPr>
        <w:t>, nesmí docházet k omezení provozu nemocnice, průjezdu vozidel zdravotnické záchranné služby, vozidel hasičského záchranného sboru, apod.;</w:t>
      </w:r>
    </w:p>
    <w:p w14:paraId="7EFDF5B8" w14:textId="51235454" w:rsidR="00E1449B" w:rsidRPr="00E1449B" w:rsidRDefault="00E1449B" w:rsidP="006E4BA0">
      <w:pPr>
        <w:numPr>
          <w:ilvl w:val="0"/>
          <w:numId w:val="61"/>
        </w:numPr>
        <w:spacing w:after="120"/>
        <w:ind w:left="1560" w:hanging="284"/>
        <w:jc w:val="both"/>
        <w:rPr>
          <w:rFonts w:ascii="Arial" w:hAnsi="Arial" w:cs="Arial"/>
        </w:rPr>
      </w:pPr>
      <w:r w:rsidRPr="00E1449B">
        <w:rPr>
          <w:rFonts w:ascii="Arial" w:hAnsi="Arial" w:cs="Arial"/>
        </w:rPr>
        <w:t>zaji</w:t>
      </w:r>
      <w:r w:rsidR="005D05A8">
        <w:rPr>
          <w:rFonts w:ascii="Arial" w:hAnsi="Arial" w:cs="Arial"/>
        </w:rPr>
        <w:t>štění</w:t>
      </w:r>
      <w:r w:rsidRPr="00E1449B">
        <w:rPr>
          <w:rFonts w:ascii="Arial" w:hAnsi="Arial" w:cs="Arial"/>
        </w:rPr>
        <w:t xml:space="preserve"> odvoz</w:t>
      </w:r>
      <w:r w:rsidR="005D05A8">
        <w:rPr>
          <w:rFonts w:ascii="Arial" w:hAnsi="Arial" w:cs="Arial"/>
        </w:rPr>
        <w:t>u</w:t>
      </w:r>
      <w:r w:rsidRPr="00E1449B">
        <w:rPr>
          <w:rFonts w:ascii="Arial" w:hAnsi="Arial" w:cs="Arial"/>
        </w:rPr>
        <w:t>, uložení a likvidac</w:t>
      </w:r>
      <w:r w:rsidR="005D05A8">
        <w:rPr>
          <w:rFonts w:ascii="Arial" w:hAnsi="Arial" w:cs="Arial"/>
        </w:rPr>
        <w:t>e</w:t>
      </w:r>
      <w:r w:rsidRPr="00E1449B">
        <w:rPr>
          <w:rFonts w:ascii="Arial" w:hAnsi="Arial" w:cs="Arial"/>
        </w:rPr>
        <w:t xml:space="preserve"> odpadů v souladu </w:t>
      </w:r>
      <w:r w:rsidR="008F64F6">
        <w:rPr>
          <w:rFonts w:ascii="Arial" w:hAnsi="Arial" w:cs="Arial"/>
        </w:rPr>
        <w:t xml:space="preserve">s příslušnými právními předpisy, </w:t>
      </w:r>
      <w:r w:rsidRPr="00E1449B">
        <w:rPr>
          <w:rFonts w:ascii="Arial" w:hAnsi="Arial" w:cs="Arial"/>
        </w:rPr>
        <w:t>zákonem 541/2020 Sb., o odpadech, ve znění pozdějších předpisů a vyhlášky 8/2021 Sb., o Katalogu odpadů a posuzování vlastností odpadů, v platném znění;</w:t>
      </w:r>
    </w:p>
    <w:p w14:paraId="6FC882A9" w14:textId="1A12E0D6" w:rsidR="00E1449B" w:rsidRPr="00E1449B" w:rsidRDefault="00605EFB" w:rsidP="006E4BA0">
      <w:pPr>
        <w:numPr>
          <w:ilvl w:val="0"/>
          <w:numId w:val="61"/>
        </w:numPr>
        <w:spacing w:after="120"/>
        <w:ind w:left="1560" w:hanging="284"/>
        <w:jc w:val="both"/>
        <w:rPr>
          <w:rFonts w:ascii="Arial" w:hAnsi="Arial" w:cs="Arial"/>
        </w:rPr>
      </w:pPr>
      <w:r>
        <w:rPr>
          <w:rFonts w:ascii="Arial" w:hAnsi="Arial" w:cs="Arial"/>
        </w:rPr>
        <w:lastRenderedPageBreak/>
        <w:t xml:space="preserve">odvoz </w:t>
      </w:r>
      <w:r w:rsidR="00E1449B" w:rsidRPr="00E1449B">
        <w:rPr>
          <w:rFonts w:ascii="Arial" w:hAnsi="Arial" w:cs="Arial"/>
        </w:rPr>
        <w:t>separovan</w:t>
      </w:r>
      <w:r>
        <w:rPr>
          <w:rFonts w:ascii="Arial" w:hAnsi="Arial" w:cs="Arial"/>
        </w:rPr>
        <w:t>ého</w:t>
      </w:r>
      <w:r w:rsidR="00E1449B" w:rsidRPr="00E1449B">
        <w:rPr>
          <w:rFonts w:ascii="Arial" w:hAnsi="Arial" w:cs="Arial"/>
        </w:rPr>
        <w:t xml:space="preserve"> materiál</w:t>
      </w:r>
      <w:r>
        <w:rPr>
          <w:rFonts w:ascii="Arial" w:hAnsi="Arial" w:cs="Arial"/>
        </w:rPr>
        <w:t>u</w:t>
      </w:r>
      <w:r w:rsidR="00E1449B" w:rsidRPr="00E1449B">
        <w:rPr>
          <w:rFonts w:ascii="Arial" w:hAnsi="Arial" w:cs="Arial"/>
        </w:rPr>
        <w:t xml:space="preserve"> </w:t>
      </w:r>
      <w:r>
        <w:rPr>
          <w:rFonts w:ascii="Arial" w:hAnsi="Arial" w:cs="Arial"/>
        </w:rPr>
        <w:t>z odstraněné stavby</w:t>
      </w:r>
      <w:r w:rsidR="00E1449B" w:rsidRPr="00E1449B">
        <w:rPr>
          <w:rFonts w:ascii="Arial" w:hAnsi="Arial" w:cs="Arial"/>
        </w:rPr>
        <w:t xml:space="preserve"> na recyklační skládku </w:t>
      </w:r>
      <w:r w:rsidR="00350557">
        <w:rPr>
          <w:rFonts w:ascii="Arial" w:hAnsi="Arial" w:cs="Arial"/>
        </w:rPr>
        <w:t>–</w:t>
      </w:r>
      <w:r w:rsidR="00E1449B" w:rsidRPr="00E1449B">
        <w:rPr>
          <w:rFonts w:ascii="Arial" w:hAnsi="Arial" w:cs="Arial"/>
        </w:rPr>
        <w:t xml:space="preserve"> část stavební suti bude drcena mobilním drtičem v místě stavby a použita ke</w:t>
      </w:r>
      <w:r w:rsidR="00FE0321">
        <w:rPr>
          <w:rFonts w:ascii="Arial" w:hAnsi="Arial" w:cs="Arial"/>
        </w:rPr>
        <w:t> </w:t>
      </w:r>
      <w:r w:rsidR="00E1449B" w:rsidRPr="00E1449B">
        <w:rPr>
          <w:rFonts w:ascii="Arial" w:hAnsi="Arial" w:cs="Arial"/>
        </w:rPr>
        <w:t>zpětným zásypům</w:t>
      </w:r>
      <w:r w:rsidR="00F5259A">
        <w:rPr>
          <w:rFonts w:ascii="Arial" w:hAnsi="Arial" w:cs="Arial"/>
        </w:rPr>
        <w:t xml:space="preserve"> </w:t>
      </w:r>
      <w:r w:rsidR="00E1449B" w:rsidRPr="00E1449B">
        <w:rPr>
          <w:rFonts w:ascii="Arial" w:hAnsi="Arial" w:cs="Arial"/>
        </w:rPr>
        <w:t xml:space="preserve">pro urovnání plochy po demolici a část uložena na </w:t>
      </w:r>
      <w:proofErr w:type="spellStart"/>
      <w:r w:rsidR="00E1449B" w:rsidRPr="00E1449B">
        <w:rPr>
          <w:rFonts w:ascii="Arial" w:hAnsi="Arial" w:cs="Arial"/>
        </w:rPr>
        <w:t>deponii</w:t>
      </w:r>
      <w:proofErr w:type="spellEnd"/>
      <w:r w:rsidR="00E1449B" w:rsidRPr="00E1449B">
        <w:rPr>
          <w:rFonts w:ascii="Arial" w:hAnsi="Arial" w:cs="Arial"/>
        </w:rPr>
        <w:t xml:space="preserve">; </w:t>
      </w:r>
    </w:p>
    <w:p w14:paraId="7A49801B" w14:textId="019C608E" w:rsidR="00E1449B" w:rsidRPr="00E1449B" w:rsidRDefault="00E1449B" w:rsidP="005D05A8">
      <w:pPr>
        <w:numPr>
          <w:ilvl w:val="0"/>
          <w:numId w:val="61"/>
        </w:numPr>
        <w:spacing w:after="120"/>
        <w:ind w:left="1560" w:hanging="284"/>
        <w:jc w:val="both"/>
        <w:rPr>
          <w:rFonts w:ascii="Arial" w:hAnsi="Arial" w:cs="Arial"/>
        </w:rPr>
      </w:pPr>
      <w:r w:rsidRPr="00E1449B">
        <w:rPr>
          <w:rFonts w:ascii="Arial" w:hAnsi="Arial" w:cs="Arial"/>
        </w:rPr>
        <w:t>koordin</w:t>
      </w:r>
      <w:r w:rsidR="005D05A8">
        <w:rPr>
          <w:rFonts w:ascii="Arial" w:hAnsi="Arial" w:cs="Arial"/>
        </w:rPr>
        <w:t>ace</w:t>
      </w:r>
      <w:r w:rsidRPr="00E1449B">
        <w:rPr>
          <w:rFonts w:ascii="Arial" w:hAnsi="Arial" w:cs="Arial"/>
        </w:rPr>
        <w:t xml:space="preserve"> </w:t>
      </w:r>
      <w:r w:rsidR="005D05A8">
        <w:rPr>
          <w:rFonts w:ascii="Arial" w:hAnsi="Arial" w:cs="Arial"/>
        </w:rPr>
        <w:t>stavebních</w:t>
      </w:r>
      <w:r w:rsidR="003B51BB">
        <w:rPr>
          <w:rFonts w:ascii="Arial" w:hAnsi="Arial" w:cs="Arial"/>
        </w:rPr>
        <w:t xml:space="preserve"> pra</w:t>
      </w:r>
      <w:r w:rsidRPr="00E1449B">
        <w:rPr>
          <w:rFonts w:ascii="Arial" w:hAnsi="Arial" w:cs="Arial"/>
        </w:rPr>
        <w:t>c</w:t>
      </w:r>
      <w:r w:rsidR="005D05A8">
        <w:rPr>
          <w:rFonts w:ascii="Arial" w:hAnsi="Arial" w:cs="Arial"/>
        </w:rPr>
        <w:t>í</w:t>
      </w:r>
      <w:r w:rsidRPr="00E1449B">
        <w:rPr>
          <w:rFonts w:ascii="Arial" w:hAnsi="Arial" w:cs="Arial"/>
        </w:rPr>
        <w:t xml:space="preserve"> s ohledem na provoz v areálu krajské nemocnice;</w:t>
      </w:r>
    </w:p>
    <w:p w14:paraId="70C48F9B" w14:textId="6FA4F397" w:rsidR="00E1449B" w:rsidRPr="00E1449B" w:rsidRDefault="00E1449B" w:rsidP="005D05A8">
      <w:pPr>
        <w:numPr>
          <w:ilvl w:val="0"/>
          <w:numId w:val="61"/>
        </w:numPr>
        <w:spacing w:after="120"/>
        <w:ind w:left="1560" w:hanging="284"/>
        <w:jc w:val="both"/>
        <w:rPr>
          <w:rFonts w:ascii="Arial" w:hAnsi="Arial" w:cs="Arial"/>
        </w:rPr>
      </w:pPr>
      <w:r w:rsidRPr="00E1449B">
        <w:rPr>
          <w:rFonts w:ascii="Arial" w:hAnsi="Arial" w:cs="Arial"/>
        </w:rPr>
        <w:t>zaji</w:t>
      </w:r>
      <w:r w:rsidR="005D05A8">
        <w:rPr>
          <w:rFonts w:ascii="Arial" w:hAnsi="Arial" w:cs="Arial"/>
        </w:rPr>
        <w:t>štění</w:t>
      </w:r>
      <w:r w:rsidRPr="00E1449B">
        <w:rPr>
          <w:rFonts w:ascii="Arial" w:hAnsi="Arial" w:cs="Arial"/>
        </w:rPr>
        <w:t xml:space="preserve"> odběr</w:t>
      </w:r>
      <w:r w:rsidR="005D05A8">
        <w:rPr>
          <w:rFonts w:ascii="Arial" w:hAnsi="Arial" w:cs="Arial"/>
        </w:rPr>
        <w:t>u</w:t>
      </w:r>
      <w:r w:rsidRPr="00E1449B">
        <w:rPr>
          <w:rFonts w:ascii="Arial" w:hAnsi="Arial" w:cs="Arial"/>
        </w:rPr>
        <w:t xml:space="preserve"> vody a elektrické energie vlastním měřením spotřeby, jak u vlastní stavby, tak u </w:t>
      </w:r>
      <w:proofErr w:type="spellStart"/>
      <w:r w:rsidRPr="00E1449B">
        <w:rPr>
          <w:rFonts w:ascii="Arial" w:hAnsi="Arial" w:cs="Arial"/>
        </w:rPr>
        <w:t>buňkoviště</w:t>
      </w:r>
      <w:proofErr w:type="spellEnd"/>
      <w:r w:rsidRPr="00E1449B">
        <w:rPr>
          <w:rFonts w:ascii="Arial" w:hAnsi="Arial" w:cs="Arial"/>
        </w:rPr>
        <w:t>;</w:t>
      </w:r>
    </w:p>
    <w:p w14:paraId="3FC61AA1" w14:textId="0CD16FB5" w:rsidR="00E1449B" w:rsidRPr="00E1449B" w:rsidRDefault="00E1449B" w:rsidP="003B51BB">
      <w:pPr>
        <w:numPr>
          <w:ilvl w:val="0"/>
          <w:numId w:val="61"/>
        </w:numPr>
        <w:spacing w:after="120"/>
        <w:ind w:left="1560" w:hanging="284"/>
        <w:jc w:val="both"/>
        <w:rPr>
          <w:rFonts w:ascii="Arial" w:hAnsi="Arial" w:cs="Arial"/>
        </w:rPr>
      </w:pPr>
      <w:r w:rsidRPr="00E1449B">
        <w:rPr>
          <w:rFonts w:ascii="Arial" w:hAnsi="Arial" w:cs="Arial"/>
        </w:rPr>
        <w:t>zabezpeč</w:t>
      </w:r>
      <w:r w:rsidR="00CC33C9">
        <w:rPr>
          <w:rFonts w:ascii="Arial" w:hAnsi="Arial" w:cs="Arial"/>
        </w:rPr>
        <w:t>ení</w:t>
      </w:r>
      <w:r w:rsidRPr="00E1449B">
        <w:rPr>
          <w:rFonts w:ascii="Arial" w:hAnsi="Arial" w:cs="Arial"/>
        </w:rPr>
        <w:t xml:space="preserve"> okolí stavby před možným pádem předmětů na osoby, které se mohou pohybovat kolem staveniště, </w:t>
      </w:r>
      <w:r w:rsidR="00CC33C9">
        <w:rPr>
          <w:rFonts w:ascii="Arial" w:hAnsi="Arial" w:cs="Arial"/>
        </w:rPr>
        <w:t>zajištění</w:t>
      </w:r>
      <w:r w:rsidRPr="00E1449B">
        <w:rPr>
          <w:rFonts w:ascii="Arial" w:hAnsi="Arial" w:cs="Arial"/>
        </w:rPr>
        <w:t xml:space="preserve"> vešker</w:t>
      </w:r>
      <w:r w:rsidR="00CC33C9">
        <w:rPr>
          <w:rFonts w:ascii="Arial" w:hAnsi="Arial" w:cs="Arial"/>
        </w:rPr>
        <w:t>ých</w:t>
      </w:r>
      <w:r w:rsidRPr="00E1449B">
        <w:rPr>
          <w:rFonts w:ascii="Arial" w:hAnsi="Arial" w:cs="Arial"/>
        </w:rPr>
        <w:t xml:space="preserve"> opatření k zajištění bezpečnosti lidí a majetku, požární ochrany a ochrany životního prostředí;</w:t>
      </w:r>
    </w:p>
    <w:p w14:paraId="2DF86CEE" w14:textId="7494ADBE" w:rsidR="00E1449B" w:rsidRPr="00E1449B" w:rsidRDefault="00CC33C9" w:rsidP="003B51BB">
      <w:pPr>
        <w:numPr>
          <w:ilvl w:val="0"/>
          <w:numId w:val="61"/>
        </w:numPr>
        <w:spacing w:after="120"/>
        <w:ind w:left="1560" w:hanging="284"/>
        <w:jc w:val="both"/>
        <w:rPr>
          <w:rFonts w:ascii="Arial" w:hAnsi="Arial" w:cs="Arial"/>
        </w:rPr>
      </w:pPr>
      <w:r>
        <w:rPr>
          <w:rFonts w:ascii="Arial" w:hAnsi="Arial" w:cs="Arial"/>
        </w:rPr>
        <w:t>průběžná úprava</w:t>
      </w:r>
      <w:r w:rsidR="00F5259A">
        <w:rPr>
          <w:rFonts w:ascii="Arial" w:hAnsi="Arial" w:cs="Arial"/>
        </w:rPr>
        <w:t xml:space="preserve"> p</w:t>
      </w:r>
      <w:r w:rsidR="00E1449B" w:rsidRPr="00E1449B">
        <w:rPr>
          <w:rFonts w:ascii="Arial" w:hAnsi="Arial" w:cs="Arial"/>
        </w:rPr>
        <w:t>lán</w:t>
      </w:r>
      <w:r>
        <w:rPr>
          <w:rFonts w:ascii="Arial" w:hAnsi="Arial" w:cs="Arial"/>
        </w:rPr>
        <w:t>u</w:t>
      </w:r>
      <w:r w:rsidR="00E1449B" w:rsidRPr="00E1449B">
        <w:rPr>
          <w:rFonts w:ascii="Arial" w:hAnsi="Arial" w:cs="Arial"/>
        </w:rPr>
        <w:t xml:space="preserve"> organizace výstavby podle aktuálních</w:t>
      </w:r>
      <w:r w:rsidR="002563C3">
        <w:rPr>
          <w:rFonts w:ascii="Arial" w:hAnsi="Arial" w:cs="Arial"/>
        </w:rPr>
        <w:t xml:space="preserve"> podmínek</w:t>
      </w:r>
      <w:r>
        <w:rPr>
          <w:rFonts w:ascii="Arial" w:hAnsi="Arial" w:cs="Arial"/>
        </w:rPr>
        <w:t xml:space="preserve">, </w:t>
      </w:r>
      <w:r w:rsidR="00E1449B" w:rsidRPr="00E1449B">
        <w:rPr>
          <w:rFonts w:ascii="Arial" w:hAnsi="Arial" w:cs="Arial"/>
        </w:rPr>
        <w:t>předklád</w:t>
      </w:r>
      <w:r>
        <w:rPr>
          <w:rFonts w:ascii="Arial" w:hAnsi="Arial" w:cs="Arial"/>
        </w:rPr>
        <w:t>ání</w:t>
      </w:r>
      <w:r w:rsidR="00E1449B" w:rsidRPr="00E1449B">
        <w:rPr>
          <w:rFonts w:ascii="Arial" w:hAnsi="Arial" w:cs="Arial"/>
        </w:rPr>
        <w:t xml:space="preserve"> aktualizovan</w:t>
      </w:r>
      <w:r>
        <w:rPr>
          <w:rFonts w:ascii="Arial" w:hAnsi="Arial" w:cs="Arial"/>
        </w:rPr>
        <w:t>ého</w:t>
      </w:r>
      <w:r w:rsidR="00E1449B" w:rsidRPr="00E1449B">
        <w:rPr>
          <w:rFonts w:ascii="Arial" w:hAnsi="Arial" w:cs="Arial"/>
        </w:rPr>
        <w:t xml:space="preserve"> detailní</w:t>
      </w:r>
      <w:r>
        <w:rPr>
          <w:rFonts w:ascii="Arial" w:hAnsi="Arial" w:cs="Arial"/>
        </w:rPr>
        <w:t>ho</w:t>
      </w:r>
      <w:r w:rsidR="00E1449B" w:rsidRPr="00E1449B">
        <w:rPr>
          <w:rFonts w:ascii="Arial" w:hAnsi="Arial" w:cs="Arial"/>
        </w:rPr>
        <w:t xml:space="preserve"> harmonogram</w:t>
      </w:r>
      <w:r>
        <w:rPr>
          <w:rFonts w:ascii="Arial" w:hAnsi="Arial" w:cs="Arial"/>
        </w:rPr>
        <w:t>u</w:t>
      </w:r>
      <w:r w:rsidR="00E1449B" w:rsidRPr="00E1449B">
        <w:rPr>
          <w:rFonts w:ascii="Arial" w:hAnsi="Arial" w:cs="Arial"/>
        </w:rPr>
        <w:t xml:space="preserve"> prací k odsouhlasení technickému dozoru stavebníka a objednateli;</w:t>
      </w:r>
    </w:p>
    <w:p w14:paraId="3EBAEDF4" w14:textId="77777777" w:rsidR="00E1449B" w:rsidRPr="00E1449B" w:rsidRDefault="00E1449B" w:rsidP="003B51BB">
      <w:pPr>
        <w:numPr>
          <w:ilvl w:val="0"/>
          <w:numId w:val="61"/>
        </w:numPr>
        <w:spacing w:after="120"/>
        <w:ind w:left="1560" w:hanging="284"/>
        <w:jc w:val="both"/>
        <w:rPr>
          <w:rFonts w:ascii="Arial" w:hAnsi="Arial" w:cs="Arial"/>
        </w:rPr>
      </w:pPr>
      <w:r w:rsidRPr="00E1449B">
        <w:rPr>
          <w:rFonts w:ascii="Arial" w:hAnsi="Arial" w:cs="Arial"/>
        </w:rPr>
        <w:t>na pozemcích v areálu nemocnice, které nebudou dotčené demolicí, nesmí docházet k ukládání stavební suti a stavebního odpadu;</w:t>
      </w:r>
    </w:p>
    <w:p w14:paraId="24477ADD" w14:textId="640AFE4A" w:rsidR="00E1449B" w:rsidRPr="00E1449B" w:rsidRDefault="00E1449B" w:rsidP="003B51BB">
      <w:pPr>
        <w:numPr>
          <w:ilvl w:val="0"/>
          <w:numId w:val="61"/>
        </w:numPr>
        <w:spacing w:after="120"/>
        <w:ind w:left="1560" w:hanging="284"/>
        <w:jc w:val="both"/>
        <w:rPr>
          <w:rFonts w:ascii="Arial" w:hAnsi="Arial" w:cs="Arial"/>
        </w:rPr>
      </w:pPr>
      <w:r w:rsidRPr="00E1449B">
        <w:rPr>
          <w:rFonts w:ascii="Arial" w:hAnsi="Arial" w:cs="Arial"/>
        </w:rPr>
        <w:t xml:space="preserve">po celou dobu provádění stavebních prací </w:t>
      </w:r>
      <w:r w:rsidR="00CC33C9">
        <w:rPr>
          <w:rFonts w:ascii="Arial" w:hAnsi="Arial" w:cs="Arial"/>
        </w:rPr>
        <w:t>nebude</w:t>
      </w:r>
      <w:r w:rsidRPr="00E1449B">
        <w:rPr>
          <w:rFonts w:ascii="Arial" w:hAnsi="Arial" w:cs="Arial"/>
        </w:rPr>
        <w:t xml:space="preserve"> omezen příjezd dopravní obsluze k objektu C, D a G, únikové cesty z těchto objektů a východy zůstanou po celou dobu výstavby zachovány a nebudou znepřístupněny umístěním stavební techniky a kontejnery pro ukládání stavebního odpadu a suti;</w:t>
      </w:r>
    </w:p>
    <w:p w14:paraId="6541463A" w14:textId="1D595E4E" w:rsidR="00E1449B" w:rsidRPr="00E1449B" w:rsidRDefault="00E1449B" w:rsidP="003B51BB">
      <w:pPr>
        <w:numPr>
          <w:ilvl w:val="0"/>
          <w:numId w:val="61"/>
        </w:numPr>
        <w:spacing w:after="120"/>
        <w:ind w:left="1560" w:hanging="284"/>
        <w:jc w:val="both"/>
        <w:rPr>
          <w:rFonts w:ascii="Arial" w:hAnsi="Arial" w:cs="Arial"/>
        </w:rPr>
      </w:pPr>
      <w:r w:rsidRPr="00E1449B">
        <w:rPr>
          <w:rFonts w:ascii="Arial" w:hAnsi="Arial" w:cs="Arial"/>
        </w:rPr>
        <w:t>zaji</w:t>
      </w:r>
      <w:r w:rsidR="00CC33C9">
        <w:rPr>
          <w:rFonts w:ascii="Arial" w:hAnsi="Arial" w:cs="Arial"/>
        </w:rPr>
        <w:t>štění</w:t>
      </w:r>
      <w:r w:rsidRPr="00E1449B">
        <w:rPr>
          <w:rFonts w:ascii="Arial" w:hAnsi="Arial" w:cs="Arial"/>
        </w:rPr>
        <w:t xml:space="preserve"> všech nezbytn</w:t>
      </w:r>
      <w:r w:rsidR="00CC33C9">
        <w:rPr>
          <w:rFonts w:ascii="Arial" w:hAnsi="Arial" w:cs="Arial"/>
        </w:rPr>
        <w:t>ých</w:t>
      </w:r>
      <w:r w:rsidRPr="00E1449B">
        <w:rPr>
          <w:rFonts w:ascii="Arial" w:hAnsi="Arial" w:cs="Arial"/>
        </w:rPr>
        <w:t xml:space="preserve"> zkouš</w:t>
      </w:r>
      <w:r w:rsidR="00CC33C9">
        <w:rPr>
          <w:rFonts w:ascii="Arial" w:hAnsi="Arial" w:cs="Arial"/>
        </w:rPr>
        <w:t>e</w:t>
      </w:r>
      <w:r w:rsidRPr="00E1449B">
        <w:rPr>
          <w:rFonts w:ascii="Arial" w:hAnsi="Arial" w:cs="Arial"/>
        </w:rPr>
        <w:t>k, atest</w:t>
      </w:r>
      <w:r w:rsidR="00CC33C9">
        <w:rPr>
          <w:rFonts w:ascii="Arial" w:hAnsi="Arial" w:cs="Arial"/>
        </w:rPr>
        <w:t>ů</w:t>
      </w:r>
      <w:r w:rsidRPr="00E1449B">
        <w:rPr>
          <w:rFonts w:ascii="Arial" w:hAnsi="Arial" w:cs="Arial"/>
        </w:rPr>
        <w:t xml:space="preserve"> a reviz</w:t>
      </w:r>
      <w:r w:rsidR="00CC33C9">
        <w:rPr>
          <w:rFonts w:ascii="Arial" w:hAnsi="Arial" w:cs="Arial"/>
        </w:rPr>
        <w:t>í</w:t>
      </w:r>
      <w:r w:rsidRPr="00E1449B">
        <w:rPr>
          <w:rFonts w:ascii="Arial" w:hAnsi="Arial" w:cs="Arial"/>
        </w:rPr>
        <w:t xml:space="preserve"> v souladu s příslušnými normami a dle případných jiných právních nebo technických platných předpisů v době provádění;</w:t>
      </w:r>
    </w:p>
    <w:p w14:paraId="14300606" w14:textId="668C5F2A" w:rsidR="00E1449B" w:rsidRPr="00E1449B" w:rsidRDefault="00E1449B" w:rsidP="003B51BB">
      <w:pPr>
        <w:numPr>
          <w:ilvl w:val="0"/>
          <w:numId w:val="61"/>
        </w:numPr>
        <w:spacing w:after="120"/>
        <w:ind w:left="1560" w:hanging="284"/>
        <w:jc w:val="both"/>
        <w:rPr>
          <w:rFonts w:ascii="Arial" w:hAnsi="Arial" w:cs="Arial"/>
        </w:rPr>
      </w:pPr>
      <w:r w:rsidRPr="00E1449B">
        <w:rPr>
          <w:rFonts w:ascii="Arial" w:hAnsi="Arial" w:cs="Arial"/>
        </w:rPr>
        <w:t>zaji</w:t>
      </w:r>
      <w:r w:rsidR="00CC33C9">
        <w:rPr>
          <w:rFonts w:ascii="Arial" w:hAnsi="Arial" w:cs="Arial"/>
        </w:rPr>
        <w:t>štění</w:t>
      </w:r>
      <w:r w:rsidRPr="00E1449B">
        <w:rPr>
          <w:rFonts w:ascii="Arial" w:hAnsi="Arial" w:cs="Arial"/>
        </w:rPr>
        <w:t xml:space="preserve"> průběžn</w:t>
      </w:r>
      <w:r w:rsidR="00CC33C9">
        <w:rPr>
          <w:rFonts w:ascii="Arial" w:hAnsi="Arial" w:cs="Arial"/>
        </w:rPr>
        <w:t>é</w:t>
      </w:r>
      <w:r w:rsidRPr="00E1449B">
        <w:rPr>
          <w:rFonts w:ascii="Arial" w:hAnsi="Arial" w:cs="Arial"/>
        </w:rPr>
        <w:t xml:space="preserve"> fotodokumentac</w:t>
      </w:r>
      <w:r w:rsidR="00CC33C9">
        <w:rPr>
          <w:rFonts w:ascii="Arial" w:hAnsi="Arial" w:cs="Arial"/>
        </w:rPr>
        <w:t>e</w:t>
      </w:r>
      <w:r w:rsidRPr="00E1449B">
        <w:rPr>
          <w:rFonts w:ascii="Arial" w:hAnsi="Arial" w:cs="Arial"/>
        </w:rPr>
        <w:t xml:space="preserve"> provádění díla s digitálním vyznačením data pořízení a předá</w:t>
      </w:r>
      <w:r w:rsidR="00CC33C9">
        <w:rPr>
          <w:rFonts w:ascii="Arial" w:hAnsi="Arial" w:cs="Arial"/>
        </w:rPr>
        <w:t>ní</w:t>
      </w:r>
      <w:r w:rsidRPr="00E1449B">
        <w:rPr>
          <w:rFonts w:ascii="Arial" w:hAnsi="Arial" w:cs="Arial"/>
        </w:rPr>
        <w:t xml:space="preserve"> objednateli 1x v digitálním provedení;</w:t>
      </w:r>
    </w:p>
    <w:p w14:paraId="5F17C2DA" w14:textId="2FD39AAE" w:rsidR="00E1449B" w:rsidRDefault="00E1449B" w:rsidP="003B51BB">
      <w:pPr>
        <w:numPr>
          <w:ilvl w:val="0"/>
          <w:numId w:val="61"/>
        </w:numPr>
        <w:spacing w:after="120"/>
        <w:ind w:left="1560" w:hanging="284"/>
        <w:jc w:val="both"/>
        <w:rPr>
          <w:rFonts w:ascii="Arial" w:hAnsi="Arial" w:cs="Arial"/>
        </w:rPr>
      </w:pPr>
      <w:r w:rsidRPr="00E1449B">
        <w:rPr>
          <w:rFonts w:ascii="Arial" w:hAnsi="Arial" w:cs="Arial"/>
        </w:rPr>
        <w:t>kovový odpad vzniklý při realizaci díla bude zhotovitelem odprodán výkupně kovů za</w:t>
      </w:r>
      <w:r w:rsidR="00CC33C9">
        <w:rPr>
          <w:rFonts w:ascii="Arial" w:hAnsi="Arial" w:cs="Arial"/>
        </w:rPr>
        <w:t> </w:t>
      </w:r>
      <w:r w:rsidRPr="00E1449B">
        <w:rPr>
          <w:rFonts w:ascii="Arial" w:hAnsi="Arial" w:cs="Arial"/>
        </w:rPr>
        <w:t>účasti technického dozoru stavebníka v souladu se zákonem 541/2020 Sb., o</w:t>
      </w:r>
      <w:r w:rsidR="00CC33C9">
        <w:rPr>
          <w:rFonts w:ascii="Arial" w:hAnsi="Arial" w:cs="Arial"/>
        </w:rPr>
        <w:t> </w:t>
      </w:r>
      <w:r w:rsidRPr="00E1449B">
        <w:rPr>
          <w:rFonts w:ascii="Arial" w:hAnsi="Arial" w:cs="Arial"/>
        </w:rPr>
        <w:t>odpadech, ve znění pozdějších předpisů, na základě skutečně zjištěné váhy a druhu tohoto odpadu bude objednatelem vystavena faktura na částku odpovídající jeho prodeji, kterou výkupna kovů poukáže na účet objednatele uvedený ve smlouvě o dílo;</w:t>
      </w:r>
    </w:p>
    <w:p w14:paraId="7F7EEF7A" w14:textId="77777777" w:rsidR="00CC33C9" w:rsidRDefault="00A27840" w:rsidP="003B51BB">
      <w:pPr>
        <w:numPr>
          <w:ilvl w:val="0"/>
          <w:numId w:val="61"/>
        </w:numPr>
        <w:spacing w:after="120"/>
        <w:ind w:left="1560" w:hanging="284"/>
        <w:jc w:val="both"/>
        <w:rPr>
          <w:rFonts w:ascii="Arial" w:hAnsi="Arial" w:cs="Arial"/>
        </w:rPr>
      </w:pPr>
      <w:r w:rsidRPr="00E1449B">
        <w:rPr>
          <w:rFonts w:ascii="Arial" w:hAnsi="Arial" w:cs="Arial"/>
        </w:rPr>
        <w:t>vyhotovení pasportizace stavbou dotčených objektů, komunikací atd.</w:t>
      </w:r>
      <w:r w:rsidR="00CC33C9">
        <w:rPr>
          <w:rFonts w:ascii="Arial" w:hAnsi="Arial" w:cs="Arial"/>
        </w:rPr>
        <w:t>, z</w:t>
      </w:r>
      <w:r w:rsidRPr="00E1449B">
        <w:rPr>
          <w:rFonts w:ascii="Arial" w:hAnsi="Arial" w:cs="Arial"/>
        </w:rPr>
        <w:t>dokumentován</w:t>
      </w:r>
      <w:r w:rsidR="00CC33C9">
        <w:rPr>
          <w:rFonts w:ascii="Arial" w:hAnsi="Arial" w:cs="Arial"/>
        </w:rPr>
        <w:t>í</w:t>
      </w:r>
      <w:r w:rsidRPr="00E1449B">
        <w:rPr>
          <w:rFonts w:ascii="Arial" w:hAnsi="Arial" w:cs="Arial"/>
        </w:rPr>
        <w:t xml:space="preserve"> skutečn</w:t>
      </w:r>
      <w:r w:rsidR="00CC33C9">
        <w:rPr>
          <w:rFonts w:ascii="Arial" w:hAnsi="Arial" w:cs="Arial"/>
        </w:rPr>
        <w:t>ého</w:t>
      </w:r>
      <w:r w:rsidRPr="00E1449B">
        <w:rPr>
          <w:rFonts w:ascii="Arial" w:hAnsi="Arial" w:cs="Arial"/>
        </w:rPr>
        <w:t xml:space="preserve"> stav</w:t>
      </w:r>
      <w:r w:rsidR="00CC33C9">
        <w:rPr>
          <w:rFonts w:ascii="Arial" w:hAnsi="Arial" w:cs="Arial"/>
        </w:rPr>
        <w:t>u</w:t>
      </w:r>
      <w:r w:rsidRPr="00E1449B">
        <w:rPr>
          <w:rFonts w:ascii="Arial" w:hAnsi="Arial" w:cs="Arial"/>
        </w:rPr>
        <w:t xml:space="preserve"> objektů v blízkosti plánovaného odstranění stavby a souvisejících činností podrobnou fotodokumentací a posouzen</w:t>
      </w:r>
      <w:r w:rsidR="00CC33C9">
        <w:rPr>
          <w:rFonts w:ascii="Arial" w:hAnsi="Arial" w:cs="Arial"/>
        </w:rPr>
        <w:t>í</w:t>
      </w:r>
      <w:r w:rsidRPr="00E1449B">
        <w:rPr>
          <w:rFonts w:ascii="Arial" w:hAnsi="Arial" w:cs="Arial"/>
        </w:rPr>
        <w:t xml:space="preserve"> vnější</w:t>
      </w:r>
      <w:r w:rsidR="00CC33C9">
        <w:rPr>
          <w:rFonts w:ascii="Arial" w:hAnsi="Arial" w:cs="Arial"/>
        </w:rPr>
        <w:t>ho</w:t>
      </w:r>
      <w:r w:rsidRPr="00E1449B">
        <w:rPr>
          <w:rFonts w:ascii="Arial" w:hAnsi="Arial" w:cs="Arial"/>
        </w:rPr>
        <w:t xml:space="preserve"> stav</w:t>
      </w:r>
      <w:r w:rsidR="00CC33C9">
        <w:rPr>
          <w:rFonts w:ascii="Arial" w:hAnsi="Arial" w:cs="Arial"/>
        </w:rPr>
        <w:t>u</w:t>
      </w:r>
      <w:r w:rsidRPr="00E1449B">
        <w:rPr>
          <w:rFonts w:ascii="Arial" w:hAnsi="Arial" w:cs="Arial"/>
        </w:rPr>
        <w:t xml:space="preserve"> objektů tak, aby se odhalila místa, kde by vlivem pohybu stavební techniky nebo prováděním stavebních prací mohlo dojít k poškození objektů, komunikací atd.</w:t>
      </w:r>
      <w:r w:rsidR="00CC33C9">
        <w:rPr>
          <w:rFonts w:ascii="Arial" w:hAnsi="Arial" w:cs="Arial"/>
        </w:rPr>
        <w:t>;</w:t>
      </w:r>
    </w:p>
    <w:p w14:paraId="484C95D2" w14:textId="22D3820B" w:rsidR="00A27840" w:rsidRDefault="00CC33C9" w:rsidP="00292233">
      <w:pPr>
        <w:numPr>
          <w:ilvl w:val="0"/>
          <w:numId w:val="61"/>
        </w:numPr>
        <w:spacing w:after="120"/>
        <w:ind w:left="1560" w:hanging="284"/>
        <w:jc w:val="both"/>
        <w:rPr>
          <w:rFonts w:ascii="Arial" w:hAnsi="Arial" w:cs="Arial"/>
        </w:rPr>
      </w:pPr>
      <w:r w:rsidRPr="00300CD4">
        <w:rPr>
          <w:rFonts w:ascii="Arial" w:hAnsi="Arial" w:cs="Arial"/>
        </w:rPr>
        <w:t xml:space="preserve">provedení pasportizace </w:t>
      </w:r>
      <w:r w:rsidR="00A27840" w:rsidRPr="00426FE3">
        <w:rPr>
          <w:rFonts w:ascii="Arial" w:hAnsi="Arial" w:cs="Arial"/>
        </w:rPr>
        <w:t>za účasti zástupce objednatele a provozovatele Karlovarské krajské nemocnice a.s.</w:t>
      </w:r>
    </w:p>
    <w:p w14:paraId="696EA88F" w14:textId="1E0E4104" w:rsidR="00584533" w:rsidRPr="00292233" w:rsidRDefault="00584533" w:rsidP="00292233">
      <w:pPr>
        <w:numPr>
          <w:ilvl w:val="0"/>
          <w:numId w:val="61"/>
        </w:numPr>
        <w:spacing w:after="120"/>
        <w:ind w:left="1560" w:hanging="284"/>
        <w:jc w:val="both"/>
        <w:rPr>
          <w:rFonts w:ascii="Arial" w:hAnsi="Arial" w:cs="Arial"/>
        </w:rPr>
      </w:pPr>
      <w:r>
        <w:rPr>
          <w:rFonts w:ascii="Arial" w:hAnsi="Arial" w:cs="Arial"/>
        </w:rPr>
        <w:t>umístění informační tabule s údaji o stavbě</w:t>
      </w:r>
    </w:p>
    <w:p w14:paraId="1A0F2102"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zajištění zařízení staveniště, a to podle potřeby na řádné provedení díla včetně jeho likvidace; </w:t>
      </w:r>
    </w:p>
    <w:p w14:paraId="51720631" w14:textId="526C8269"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provedení závěrečného úklidu místa provedení díla dle této smlouvy; </w:t>
      </w:r>
    </w:p>
    <w:p w14:paraId="1E64760C"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provedení opatření při realizaci stavby vyplývající z umístění a návaznosti stavby a zohledňující tyto skutečnosti: </w:t>
      </w:r>
    </w:p>
    <w:p w14:paraId="0F116196" w14:textId="372E7A5A" w:rsidR="00A25382" w:rsidRPr="00292233" w:rsidRDefault="00A25382" w:rsidP="00292233">
      <w:pPr>
        <w:pStyle w:val="Odstavecseseznamem"/>
        <w:numPr>
          <w:ilvl w:val="0"/>
          <w:numId w:val="63"/>
        </w:numPr>
        <w:spacing w:after="120"/>
        <w:ind w:left="1560" w:hanging="284"/>
        <w:jc w:val="both"/>
        <w:rPr>
          <w:rFonts w:ascii="Arial" w:hAnsi="Arial" w:cs="Arial"/>
        </w:rPr>
      </w:pPr>
      <w:r w:rsidRPr="00292233">
        <w:rPr>
          <w:rFonts w:ascii="Arial" w:hAnsi="Arial" w:cs="Arial"/>
        </w:rPr>
        <w:t xml:space="preserve">komunikace a plochy v okolí místa provádění díla </w:t>
      </w:r>
      <w:r w:rsidRPr="00292233">
        <w:rPr>
          <w:rFonts w:ascii="Arial" w:hAnsi="Arial" w:cs="Arial"/>
          <w:b/>
        </w:rPr>
        <w:t>nelze</w:t>
      </w:r>
      <w:r w:rsidRPr="00292233">
        <w:rPr>
          <w:rFonts w:ascii="Arial" w:hAnsi="Arial" w:cs="Arial"/>
        </w:rPr>
        <w:t xml:space="preserve"> využít jako skládky</w:t>
      </w:r>
      <w:r w:rsidR="0048762C" w:rsidRPr="00292233">
        <w:rPr>
          <w:rFonts w:ascii="Arial" w:hAnsi="Arial" w:cs="Arial"/>
        </w:rPr>
        <w:t xml:space="preserve"> </w:t>
      </w:r>
      <w:r w:rsidRPr="00292233">
        <w:rPr>
          <w:rFonts w:ascii="Arial" w:hAnsi="Arial" w:cs="Arial"/>
        </w:rPr>
        <w:t xml:space="preserve">materiálu;  </w:t>
      </w:r>
    </w:p>
    <w:p w14:paraId="28D965F3" w14:textId="0D18AB63" w:rsidR="00A25382" w:rsidRPr="00292233" w:rsidRDefault="00A25382" w:rsidP="00292233">
      <w:pPr>
        <w:pStyle w:val="Odstavecseseznamem"/>
        <w:numPr>
          <w:ilvl w:val="0"/>
          <w:numId w:val="63"/>
        </w:numPr>
        <w:spacing w:after="120"/>
        <w:ind w:left="1560" w:hanging="284"/>
        <w:jc w:val="both"/>
        <w:rPr>
          <w:rFonts w:ascii="Arial" w:hAnsi="Arial" w:cs="Arial"/>
        </w:rPr>
      </w:pPr>
      <w:r w:rsidRPr="00292233">
        <w:rPr>
          <w:rFonts w:ascii="Arial" w:hAnsi="Arial" w:cs="Arial"/>
        </w:rPr>
        <w:t xml:space="preserve">prostor místa provádění díla </w:t>
      </w:r>
      <w:r w:rsidRPr="00292233">
        <w:rPr>
          <w:rFonts w:ascii="Arial" w:hAnsi="Arial" w:cs="Arial"/>
          <w:b/>
        </w:rPr>
        <w:t>nelze</w:t>
      </w:r>
      <w:r w:rsidRPr="00292233">
        <w:rPr>
          <w:rFonts w:ascii="Arial" w:hAnsi="Arial" w:cs="Arial"/>
        </w:rPr>
        <w:t xml:space="preserve"> bez dalšího opatření využít k umístění sociálního a hygienického zařízení zhotovitele,</w:t>
      </w:r>
    </w:p>
    <w:p w14:paraId="371CEAEB"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zajištění uložení stavební suti a ekologická likvidace stavebních odpadů a doložení dokladů o této likvidaci, včetně úhrady poplatků za toto uložení, likvidaci a dopravu; </w:t>
      </w:r>
    </w:p>
    <w:p w14:paraId="52C60D71" w14:textId="66C4FD91"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uvedení pozemků a komunikací případně dotčených výstavbou do původního stavu nebo do</w:t>
      </w:r>
      <w:r w:rsidR="0058699B">
        <w:rPr>
          <w:rFonts w:ascii="Arial" w:hAnsi="Arial" w:cs="Arial"/>
        </w:rPr>
        <w:t> </w:t>
      </w:r>
      <w:r w:rsidRPr="00A25382">
        <w:rPr>
          <w:rFonts w:ascii="Arial" w:hAnsi="Arial" w:cs="Arial"/>
        </w:rPr>
        <w:t xml:space="preserve">stavu dle podmínek </w:t>
      </w:r>
      <w:r w:rsidR="0058699B">
        <w:rPr>
          <w:rFonts w:ascii="Arial" w:hAnsi="Arial" w:cs="Arial"/>
        </w:rPr>
        <w:t>souhlasu s odstraněním stavby</w:t>
      </w:r>
      <w:r w:rsidRPr="00A25382">
        <w:rPr>
          <w:rFonts w:ascii="Arial" w:hAnsi="Arial" w:cs="Arial"/>
        </w:rPr>
        <w:t>, úklid a vyklizení prostor dotčených výstavbou současně s dokončením díla;</w:t>
      </w:r>
    </w:p>
    <w:p w14:paraId="77F6DC7E" w14:textId="041057B8" w:rsidR="00F42A03" w:rsidRDefault="00A25382" w:rsidP="007E7C3E">
      <w:pPr>
        <w:ind w:left="426"/>
        <w:jc w:val="both"/>
        <w:rPr>
          <w:rFonts w:ascii="Arial" w:hAnsi="Arial" w:cs="Arial"/>
        </w:rPr>
      </w:pPr>
      <w:r w:rsidRPr="007E7C3E">
        <w:rPr>
          <w:rFonts w:ascii="Arial" w:hAnsi="Arial" w:cs="Arial"/>
          <w:snapToGrid w:val="0"/>
        </w:rPr>
        <w:lastRenderedPageBreak/>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B93FB6">
      <w:pPr>
        <w:numPr>
          <w:ilvl w:val="0"/>
          <w:numId w:val="7"/>
        </w:numPr>
        <w:tabs>
          <w:tab w:val="clear" w:pos="1414"/>
        </w:tabs>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29AA2FE5" w:rsidR="00F42A03" w:rsidRPr="00892BFD" w:rsidRDefault="00F42A03" w:rsidP="00047DE9">
      <w:pPr>
        <w:numPr>
          <w:ilvl w:val="0"/>
          <w:numId w:val="7"/>
        </w:numPr>
        <w:tabs>
          <w:tab w:val="clear" w:pos="1414"/>
          <w:tab w:val="num" w:pos="993"/>
        </w:tabs>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00047DE9">
        <w:rPr>
          <w:rFonts w:ascii="Arial" w:hAnsi="Arial" w:cs="Arial"/>
        </w:rPr>
        <w:t xml:space="preserve">. </w:t>
      </w:r>
      <w:r w:rsidR="00047DE9" w:rsidRPr="00047DE9">
        <w:rPr>
          <w:rFonts w:ascii="Arial" w:hAnsi="Arial" w:cs="Arial"/>
        </w:rPr>
        <w:t>Zhotovitel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41C7F4F5"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 xml:space="preserve">nabídkou zhotovitele díla ze dne </w:t>
      </w:r>
      <w:r w:rsidR="00761E45">
        <w:rPr>
          <w:rFonts w:ascii="Arial" w:hAnsi="Arial" w:cs="Arial"/>
        </w:rPr>
        <w:t>12. 12. </w:t>
      </w:r>
      <w:r w:rsidR="007D6E7C">
        <w:rPr>
          <w:rFonts w:ascii="Arial" w:hAnsi="Arial" w:cs="Arial"/>
        </w:rPr>
        <w:t>2021</w:t>
      </w:r>
      <w:r w:rsidRPr="0051438E">
        <w:rPr>
          <w:rFonts w:ascii="Arial" w:hAnsi="Arial" w:cs="Arial"/>
        </w:rPr>
        <w:t>, včetně oceněného soupisu stavebních prací, dodávek a služeb s výkazem výměr; a</w:t>
      </w:r>
    </w:p>
    <w:p w14:paraId="3A6D08E1" w14:textId="032666D4" w:rsidR="00AF6E71" w:rsidRPr="00D25125" w:rsidRDefault="0058699B" w:rsidP="00047DE9">
      <w:pPr>
        <w:numPr>
          <w:ilvl w:val="0"/>
          <w:numId w:val="7"/>
        </w:numPr>
        <w:tabs>
          <w:tab w:val="clear" w:pos="1414"/>
          <w:tab w:val="num" w:pos="993"/>
        </w:tabs>
        <w:spacing w:after="120"/>
        <w:ind w:left="993" w:hanging="567"/>
        <w:jc w:val="both"/>
        <w:rPr>
          <w:rFonts w:ascii="Arial" w:hAnsi="Arial" w:cs="Arial"/>
        </w:rPr>
      </w:pPr>
      <w:r>
        <w:rPr>
          <w:rFonts w:ascii="Arial" w:hAnsi="Arial" w:cs="Arial"/>
        </w:rPr>
        <w:t>souhlasem s</w:t>
      </w:r>
      <w:r w:rsidR="00175D84" w:rsidRPr="00D25125">
        <w:rPr>
          <w:rFonts w:ascii="Arial" w:hAnsi="Arial" w:cs="Arial"/>
        </w:rPr>
        <w:t xml:space="preserve"> odstranění</w:t>
      </w:r>
      <w:r w:rsidR="00350557">
        <w:rPr>
          <w:rFonts w:ascii="Arial" w:hAnsi="Arial" w:cs="Arial"/>
        </w:rPr>
        <w:t>m</w:t>
      </w:r>
      <w:r w:rsidR="00175D84" w:rsidRPr="00D25125">
        <w:rPr>
          <w:rFonts w:ascii="Arial" w:hAnsi="Arial" w:cs="Arial"/>
        </w:rPr>
        <w:t xml:space="preserve"> stavby</w:t>
      </w:r>
      <w:r w:rsidR="001D5530" w:rsidRPr="00D25125">
        <w:rPr>
          <w:rFonts w:ascii="Arial" w:hAnsi="Arial" w:cs="Arial"/>
        </w:rPr>
        <w:t xml:space="preserve"> </w:t>
      </w:r>
      <w:r w:rsidR="00F42A03" w:rsidRPr="00D25125">
        <w:rPr>
          <w:rFonts w:ascii="Arial" w:hAnsi="Arial" w:cs="Arial"/>
        </w:rPr>
        <w:t xml:space="preserve"> </w:t>
      </w:r>
    </w:p>
    <w:p w14:paraId="31149391" w14:textId="51A8E648" w:rsidR="00047DE9" w:rsidRPr="00AF6E71" w:rsidRDefault="0058699B" w:rsidP="0058699B">
      <w:pPr>
        <w:numPr>
          <w:ilvl w:val="0"/>
          <w:numId w:val="6"/>
        </w:numPr>
        <w:spacing w:after="120"/>
        <w:ind w:left="1418" w:hanging="284"/>
        <w:jc w:val="both"/>
        <w:rPr>
          <w:rFonts w:ascii="Arial" w:hAnsi="Arial" w:cs="Arial"/>
        </w:rPr>
      </w:pPr>
      <w:r w:rsidRPr="00FE0321">
        <w:rPr>
          <w:rFonts w:ascii="Arial" w:hAnsi="Arial" w:cs="Arial"/>
        </w:rPr>
        <w:t>Souhlas s odstraněním stavby</w:t>
      </w:r>
      <w:r>
        <w:rPr>
          <w:rFonts w:ascii="Arial" w:hAnsi="Arial" w:cs="Arial"/>
        </w:rPr>
        <w:t xml:space="preserve"> vydaný</w:t>
      </w:r>
      <w:r w:rsidRPr="00FE0321">
        <w:rPr>
          <w:rFonts w:ascii="Arial" w:hAnsi="Arial" w:cs="Arial"/>
        </w:rPr>
        <w:t xml:space="preserve"> </w:t>
      </w:r>
      <w:r w:rsidRPr="00300CD4">
        <w:rPr>
          <w:rFonts w:ascii="Arial" w:hAnsi="Arial" w:cs="Arial"/>
        </w:rPr>
        <w:t>Magistrátem</w:t>
      </w:r>
      <w:r w:rsidRPr="0058699B">
        <w:rPr>
          <w:rFonts w:ascii="Arial" w:hAnsi="Arial" w:cs="Arial"/>
        </w:rPr>
        <w:t xml:space="preserve"> města Karlovy Vary, odbor úřad územního plánování a stavební úřad</w:t>
      </w:r>
      <w:r w:rsidR="007273ED">
        <w:rPr>
          <w:rFonts w:ascii="Arial" w:hAnsi="Arial" w:cs="Arial"/>
        </w:rPr>
        <w:t>,</w:t>
      </w:r>
      <w:r w:rsidR="00761E45">
        <w:rPr>
          <w:rFonts w:ascii="Arial" w:hAnsi="Arial" w:cs="Arial"/>
        </w:rPr>
        <w:t xml:space="preserve"> dne  22. 10. </w:t>
      </w:r>
      <w:r w:rsidRPr="0058699B">
        <w:rPr>
          <w:rFonts w:ascii="Arial" w:hAnsi="Arial" w:cs="Arial"/>
        </w:rPr>
        <w:t>2021, spis. zn. 13221/SÚ/21/</w:t>
      </w:r>
      <w:proofErr w:type="spellStart"/>
      <w:r w:rsidRPr="0058699B">
        <w:rPr>
          <w:rFonts w:ascii="Arial" w:hAnsi="Arial" w:cs="Arial"/>
        </w:rPr>
        <w:t>Pos</w:t>
      </w:r>
      <w:proofErr w:type="spellEnd"/>
      <w:r w:rsidRPr="0058699B">
        <w:rPr>
          <w:rFonts w:ascii="Arial" w:hAnsi="Arial" w:cs="Arial"/>
        </w:rPr>
        <w:t>, č.</w:t>
      </w:r>
      <w:r w:rsidR="00350557">
        <w:rPr>
          <w:rFonts w:ascii="Arial" w:hAnsi="Arial" w:cs="Arial"/>
        </w:rPr>
        <w:t> </w:t>
      </w:r>
      <w:r w:rsidRPr="0058699B">
        <w:rPr>
          <w:rFonts w:ascii="Arial" w:hAnsi="Arial" w:cs="Arial"/>
        </w:rPr>
        <w:t xml:space="preserve">j. 13953/SÚ/21 </w:t>
      </w:r>
      <w:r w:rsidR="00047DE9" w:rsidRPr="00AF6E71">
        <w:rPr>
          <w:rFonts w:ascii="Arial" w:hAnsi="Arial" w:cs="Arial"/>
        </w:rPr>
        <w:t>;</w:t>
      </w:r>
    </w:p>
    <w:p w14:paraId="2D20104C" w14:textId="6AB2D3D3" w:rsidR="00F42A03" w:rsidRPr="0051438E" w:rsidRDefault="00F42A03" w:rsidP="00AF6E71">
      <w:pPr>
        <w:spacing w:after="120"/>
        <w:ind w:left="993"/>
        <w:jc w:val="both"/>
        <w:rPr>
          <w:rFonts w:ascii="Arial" w:hAnsi="Arial" w:cs="Arial"/>
        </w:rPr>
      </w:pP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sidR="00556F18">
        <w:rPr>
          <w:rFonts w:ascii="Arial" w:hAnsi="Arial" w:cs="Arial"/>
        </w:rPr>
        <w:t>1</w:t>
      </w:r>
      <w:r>
        <w:rPr>
          <w:rFonts w:ascii="Arial" w:hAnsi="Arial" w:cs="Arial"/>
        </w:rPr>
        <w:t xml:space="preserve"> </w:t>
      </w:r>
      <w:r w:rsidRPr="00FA6F4C">
        <w:rPr>
          <w:rFonts w:ascii="Arial" w:hAnsi="Arial" w:cs="Arial"/>
        </w:rPr>
        <w:t>smlouvy</w:t>
      </w:r>
      <w:r>
        <w:rPr>
          <w:rFonts w:ascii="Arial" w:hAnsi="Arial" w:cs="Arial"/>
        </w:rPr>
        <w:t>).</w:t>
      </w:r>
    </w:p>
    <w:p w14:paraId="7E8C28AE" w14:textId="0DFC1CDF"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65484AE2"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s tím, že objednatel je v takovém případě oprávněn upravit způsob provádění díla.</w:t>
      </w:r>
    </w:p>
    <w:p w14:paraId="5C4DC7CD" w14:textId="11BE34B2" w:rsidR="00AF6E71" w:rsidRPr="00AF6E71" w:rsidRDefault="00AF6E71" w:rsidP="00B93FB6">
      <w:pPr>
        <w:pStyle w:val="BodyText21"/>
        <w:numPr>
          <w:ilvl w:val="0"/>
          <w:numId w:val="4"/>
        </w:numPr>
        <w:spacing w:after="120" w:line="276" w:lineRule="auto"/>
        <w:ind w:left="426" w:hanging="426"/>
        <w:rPr>
          <w:rFonts w:ascii="Arial" w:hAnsi="Arial" w:cs="Arial"/>
          <w:sz w:val="20"/>
        </w:rPr>
      </w:pPr>
      <w:r w:rsidRPr="00AF6E71">
        <w:rPr>
          <w:rFonts w:ascii="Arial" w:hAnsi="Arial" w:cs="Arial"/>
          <w:sz w:val="20"/>
        </w:rPr>
        <w:t xml:space="preserve">Zhotovitel je seznámen se skutečností, že údaje o inženýrských sítích, které se nacházejí v místě provádění díla (viz čl. </w:t>
      </w:r>
      <w:r>
        <w:rPr>
          <w:rFonts w:ascii="Arial" w:hAnsi="Arial" w:cs="Arial"/>
          <w:sz w:val="20"/>
        </w:rPr>
        <w:t>I</w:t>
      </w:r>
      <w:r w:rsidRPr="00AF6E71">
        <w:rPr>
          <w:rFonts w:ascii="Arial" w:hAnsi="Arial" w:cs="Arial"/>
          <w:sz w:val="20"/>
        </w:rPr>
        <w:t>V. smlouvy) a jsou obsaženy v projektové dokumentaci, nemusí odpovídat skutečnosti. Vzhledem k tomu se zhotovitel zavazuje zabezpečit prověření skutečného stavu inženýrských sítí před zahájením provádění díla se správci uvedených inženýrských sítí a současně zajistit vytýčení průběhu podzemních či nadzemních sítí tak, aby při provádění díla nedošlo k jejich poškození.</w:t>
      </w:r>
    </w:p>
    <w:p w14:paraId="01ECCD35" w14:textId="18C5189C" w:rsidR="00784841" w:rsidRP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Nepředvídaným plněním se rozumí:</w:t>
      </w:r>
    </w:p>
    <w:p w14:paraId="748912DD" w14:textId="6CD1121F"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w:t>
      </w:r>
      <w:r w:rsidR="00C229D3">
        <w:rPr>
          <w:rFonts w:ascii="Arial" w:hAnsi="Arial" w:cs="Arial"/>
          <w:sz w:val="20"/>
        </w:rPr>
        <w:t xml:space="preserve">ze souhlasu s </w:t>
      </w:r>
      <w:r w:rsidR="00366499">
        <w:rPr>
          <w:rFonts w:ascii="Arial" w:hAnsi="Arial" w:cs="Arial"/>
          <w:sz w:val="20"/>
        </w:rPr>
        <w:t>odstranění</w:t>
      </w:r>
      <w:r w:rsidR="00C229D3">
        <w:rPr>
          <w:rFonts w:ascii="Arial" w:hAnsi="Arial" w:cs="Arial"/>
          <w:sz w:val="20"/>
        </w:rPr>
        <w:t>m</w:t>
      </w:r>
      <w:r w:rsidR="00366499">
        <w:rPr>
          <w:rFonts w:ascii="Arial" w:hAnsi="Arial" w:cs="Arial"/>
          <w:sz w:val="20"/>
        </w:rPr>
        <w:t xml:space="preserve"> stavby</w:t>
      </w:r>
      <w:r w:rsidRPr="0051438E">
        <w:rPr>
          <w:rFonts w:ascii="Arial" w:hAnsi="Arial" w:cs="Arial"/>
          <w:sz w:val="20"/>
        </w:rPr>
        <w:t xml:space="preserve">, touto smlouvou dohodnutého rozsahu a kvality či ověřené technické praxe; </w:t>
      </w:r>
      <w:r>
        <w:rPr>
          <w:rFonts w:ascii="Arial" w:hAnsi="Arial" w:cs="Arial"/>
          <w:sz w:val="20"/>
        </w:rPr>
        <w:t>a</w:t>
      </w:r>
      <w:r w:rsidRPr="0051438E">
        <w:rPr>
          <w:rFonts w:ascii="Arial" w:hAnsi="Arial" w:cs="Arial"/>
          <w:sz w:val="20"/>
        </w:rPr>
        <w:t xml:space="preserve">nebo </w:t>
      </w:r>
    </w:p>
    <w:p w14:paraId="49A5935C"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vyvolané zásadní změnou dodávky díla provedené na základě zvláštního požadavku objednatele. </w:t>
      </w:r>
    </w:p>
    <w:p w14:paraId="266EF326" w14:textId="77777777" w:rsidR="00784841" w:rsidRPr="0051438E" w:rsidRDefault="00784841" w:rsidP="00021985">
      <w:pPr>
        <w:pStyle w:val="Zkladntextodsazen31"/>
        <w:spacing w:after="120"/>
        <w:ind w:left="426" w:firstLine="0"/>
        <w:rPr>
          <w:rFonts w:ascii="Arial" w:hAnsi="Arial" w:cs="Arial"/>
          <w:sz w:val="20"/>
        </w:rPr>
      </w:pPr>
      <w:r w:rsidRPr="0051438E">
        <w:rPr>
          <w:rFonts w:ascii="Arial" w:hAnsi="Arial" w:cs="Arial"/>
          <w:sz w:val="20"/>
        </w:rPr>
        <w:t>Za nepředvídané plnění se nepovažují zejména:</w:t>
      </w:r>
    </w:p>
    <w:p w14:paraId="0972D173"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jinak splňující podmínky této smlouvy na nepředvídané práce, o kterých prokazatelně zhotovitel při podpisu této smlouvy věděl nebo nemohl nevědět; </w:t>
      </w:r>
      <w:r>
        <w:rPr>
          <w:rFonts w:ascii="Arial" w:hAnsi="Arial" w:cs="Arial"/>
          <w:sz w:val="20"/>
        </w:rPr>
        <w:t>a</w:t>
      </w:r>
      <w:r w:rsidRPr="0051438E">
        <w:rPr>
          <w:rFonts w:ascii="Arial" w:hAnsi="Arial" w:cs="Arial"/>
          <w:sz w:val="20"/>
        </w:rPr>
        <w:t xml:space="preserve">nebo </w:t>
      </w:r>
    </w:p>
    <w:p w14:paraId="14D9D7AF"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jejichž provedení bylo vyvoláno pouze prodlením zhotovitele s prováděním díla nebo prodlením s poskytováním s ním spojených plnění, za které zhotovitel odpovídá; </w:t>
      </w:r>
      <w:r>
        <w:rPr>
          <w:rFonts w:ascii="Arial" w:hAnsi="Arial" w:cs="Arial"/>
          <w:sz w:val="20"/>
        </w:rPr>
        <w:t>a</w:t>
      </w:r>
      <w:r w:rsidRPr="0051438E">
        <w:rPr>
          <w:rFonts w:ascii="Arial" w:hAnsi="Arial" w:cs="Arial"/>
          <w:sz w:val="20"/>
        </w:rPr>
        <w:t xml:space="preserve">nebo </w:t>
      </w:r>
    </w:p>
    <w:p w14:paraId="72A704BC" w14:textId="62F6AD02" w:rsidR="00784841" w:rsidRPr="00784841" w:rsidRDefault="00784841" w:rsidP="00021985">
      <w:pPr>
        <w:pStyle w:val="Zkladntextodsazen31"/>
        <w:spacing w:after="120"/>
        <w:ind w:left="1134" w:hanging="429"/>
        <w:rPr>
          <w:rFonts w:ascii="Arial" w:hAnsi="Arial" w:cs="Arial"/>
          <w:sz w:val="20"/>
        </w:rPr>
      </w:pPr>
      <w:r w:rsidRPr="0051438E">
        <w:rPr>
          <w:rFonts w:ascii="Arial" w:hAnsi="Arial" w:cs="Arial"/>
          <w:sz w:val="20"/>
        </w:rPr>
        <w:t>c)</w:t>
      </w:r>
      <w:r w:rsidRPr="0051438E">
        <w:rPr>
          <w:rFonts w:ascii="Arial" w:hAnsi="Arial" w:cs="Arial"/>
          <w:sz w:val="20"/>
        </w:rPr>
        <w:tab/>
        <w:t xml:space="preserve">plnění, která jsou důsledkem vadného plnění zhotovitele dále i plnění, která jsou v souladu s řešením provedení díla a projektové dokumentace anebo </w:t>
      </w:r>
      <w:r w:rsidR="001A6ADC">
        <w:rPr>
          <w:rFonts w:ascii="Arial" w:hAnsi="Arial" w:cs="Arial"/>
          <w:sz w:val="20"/>
        </w:rPr>
        <w:t>souhlasem s odstraněním stavby</w:t>
      </w:r>
      <w:r w:rsidRPr="0051438E">
        <w:rPr>
          <w:rFonts w:ascii="Arial" w:hAnsi="Arial" w:cs="Arial"/>
          <w:sz w:val="20"/>
        </w:rPr>
        <w:t xml:space="preserve"> a tato pouze zpřesňují.</w:t>
      </w:r>
    </w:p>
    <w:p w14:paraId="54F991EF" w14:textId="691671EB" w:rsidR="00784841" w:rsidRDefault="00784841" w:rsidP="00B93FB6">
      <w:pPr>
        <w:pStyle w:val="BodyText21"/>
        <w:numPr>
          <w:ilvl w:val="0"/>
          <w:numId w:val="4"/>
        </w:numPr>
        <w:spacing w:after="120"/>
        <w:ind w:left="425" w:hanging="425"/>
        <w:rPr>
          <w:rFonts w:ascii="Arial" w:hAnsi="Arial" w:cs="Arial"/>
          <w:sz w:val="20"/>
        </w:rPr>
      </w:pPr>
      <w:r w:rsidRPr="00784841">
        <w:rPr>
          <w:rFonts w:ascii="Arial" w:hAnsi="Arial" w:cs="Arial"/>
          <w:sz w:val="20"/>
        </w:rPr>
        <w:t xml:space="preserve">Jsou-li splněny podmínky pro nepodstatnou změnu závazku z uzavřené smlouvy ve smyslu </w:t>
      </w:r>
      <w:r w:rsidRPr="00784841">
        <w:rPr>
          <w:rFonts w:ascii="Arial" w:hAnsi="Arial" w:cs="Arial"/>
          <w:sz w:val="20"/>
        </w:rPr>
        <w:lastRenderedPageBreak/>
        <w:t>ust</w:t>
      </w:r>
      <w:r w:rsidR="001A6ADC">
        <w:rPr>
          <w:rFonts w:ascii="Arial" w:hAnsi="Arial" w:cs="Arial"/>
          <w:sz w:val="20"/>
        </w:rPr>
        <w:t>anovení</w:t>
      </w:r>
      <w:r w:rsidRPr="00784841">
        <w:rPr>
          <w:rFonts w:ascii="Arial" w:hAnsi="Arial" w:cs="Arial"/>
          <w:sz w:val="20"/>
        </w:rPr>
        <w:t xml:space="preserve"> § 222 </w:t>
      </w:r>
      <w:r w:rsidR="00556F18">
        <w:rPr>
          <w:rFonts w:ascii="Arial" w:hAnsi="Arial" w:cs="Arial"/>
          <w:sz w:val="20"/>
        </w:rPr>
        <w:t>zák. č. 134/2016 Sb., o zadávání veřejných zakázek, (dále jen „ZZVZ“)</w:t>
      </w:r>
      <w:r w:rsidRPr="00784841">
        <w:rPr>
          <w:rFonts w:ascii="Arial" w:hAnsi="Arial" w:cs="Arial"/>
          <w:sz w:val="20"/>
        </w:rPr>
        <w:t xml:space="preserve">, mohou smluvní strany v dodatku k této smlouvě sjednat takovouto změnu závazku. </w:t>
      </w:r>
      <w:r w:rsidR="00B3656C">
        <w:rPr>
          <w:rFonts w:ascii="Arial" w:hAnsi="Arial" w:cs="Arial"/>
          <w:sz w:val="20"/>
        </w:rPr>
        <w:t xml:space="preserve">Zhotovitel může </w:t>
      </w:r>
      <w:r w:rsidRPr="00784841">
        <w:rPr>
          <w:rFonts w:ascii="Arial" w:hAnsi="Arial" w:cs="Arial"/>
          <w:sz w:val="20"/>
        </w:rPr>
        <w:t>objednateli</w:t>
      </w:r>
      <w:r w:rsidR="00B3656C">
        <w:rPr>
          <w:rFonts w:ascii="Arial" w:hAnsi="Arial" w:cs="Arial"/>
          <w:sz w:val="20"/>
        </w:rPr>
        <w:t xml:space="preserve"> navrhnout změnu závazku písemně,</w:t>
      </w:r>
      <w:r w:rsidRPr="00784841">
        <w:rPr>
          <w:rFonts w:ascii="Arial" w:hAnsi="Arial" w:cs="Arial"/>
          <w:sz w:val="20"/>
        </w:rPr>
        <w:t xml:space="preserve"> formou změnových lis</w:t>
      </w:r>
      <w:r w:rsidR="00556F18">
        <w:rPr>
          <w:rFonts w:ascii="Arial" w:hAnsi="Arial" w:cs="Arial"/>
          <w:sz w:val="20"/>
        </w:rPr>
        <w:t xml:space="preserve">tů číslovaných souvislou řadou. </w:t>
      </w:r>
      <w:r w:rsidRPr="00784841">
        <w:rPr>
          <w:rFonts w:ascii="Arial" w:hAnsi="Arial" w:cs="Arial"/>
          <w:sz w:val="20"/>
        </w:rPr>
        <w:t>Změnové listy budou sloužit pro objednatele jako podklad pro příslušný postup dle ZZVZ.</w:t>
      </w:r>
    </w:p>
    <w:p w14:paraId="5C7D2184" w14:textId="132F511B" w:rsidR="00784841" w:rsidRPr="00784841" w:rsidRDefault="00784841" w:rsidP="00846024">
      <w:pPr>
        <w:suppressAutoHyphens/>
        <w:spacing w:after="120"/>
        <w:ind w:left="425"/>
        <w:jc w:val="both"/>
        <w:rPr>
          <w:rFonts w:ascii="Tahoma" w:hAnsi="Tahoma" w:cs="Tahoma"/>
          <w:lang w:eastAsia="ar-SA"/>
        </w:rPr>
      </w:pPr>
      <w:r w:rsidRPr="00784841">
        <w:rPr>
          <w:rFonts w:ascii="Tahoma" w:hAnsi="Tahoma" w:cs="Tahoma"/>
          <w:lang w:eastAsia="ar-SA"/>
        </w:rPr>
        <w:t xml:space="preserve">Změny díla, včetně ceny a doby plnění, budou-li změnou ovlivněny, které splňují požadavky článku II. odst. </w:t>
      </w:r>
      <w:r w:rsidR="00951538">
        <w:rPr>
          <w:rFonts w:ascii="Tahoma" w:hAnsi="Tahoma" w:cs="Tahoma"/>
          <w:lang w:eastAsia="ar-SA"/>
        </w:rPr>
        <w:t>2.</w:t>
      </w:r>
      <w:r w:rsidR="0058699B">
        <w:rPr>
          <w:rFonts w:ascii="Tahoma" w:hAnsi="Tahoma" w:cs="Tahoma"/>
          <w:lang w:eastAsia="ar-SA"/>
        </w:rPr>
        <w:t xml:space="preserve"> </w:t>
      </w:r>
      <w:r>
        <w:rPr>
          <w:rFonts w:ascii="Tahoma" w:hAnsi="Tahoma" w:cs="Tahoma"/>
          <w:lang w:eastAsia="ar-SA"/>
        </w:rPr>
        <w:t>6</w:t>
      </w:r>
      <w:r w:rsidRPr="00784841">
        <w:rPr>
          <w:rFonts w:ascii="Tahoma" w:hAnsi="Tahoma" w:cs="Tahoma"/>
          <w:lang w:eastAsia="ar-SA"/>
        </w:rPr>
        <w:t>.</w:t>
      </w:r>
      <w:r w:rsidR="0058699B">
        <w:rPr>
          <w:rFonts w:ascii="Tahoma" w:hAnsi="Tahoma" w:cs="Tahoma"/>
          <w:lang w:eastAsia="ar-SA"/>
        </w:rPr>
        <w:t>,</w:t>
      </w:r>
      <w:r w:rsidRPr="00784841">
        <w:rPr>
          <w:rFonts w:ascii="Tahoma" w:hAnsi="Tahoma" w:cs="Tahoma"/>
          <w:lang w:eastAsia="ar-SA"/>
        </w:rPr>
        <w:t xml:space="preserve"> této smlouvy, musí být specifikovány v písemném dodatku ke smlouvě a pro</w:t>
      </w:r>
      <w:r w:rsidR="0058699B">
        <w:rPr>
          <w:rFonts w:ascii="Tahoma" w:hAnsi="Tahoma" w:cs="Tahoma"/>
          <w:lang w:eastAsia="ar-SA"/>
        </w:rPr>
        <w:t> </w:t>
      </w:r>
      <w:r w:rsidRPr="00784841">
        <w:rPr>
          <w:rFonts w:ascii="Tahoma" w:hAnsi="Tahoma" w:cs="Tahoma"/>
          <w:lang w:eastAsia="ar-SA"/>
        </w:rPr>
        <w:t>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w:t>
      </w:r>
      <w:r w:rsidR="00B3656C">
        <w:rPr>
          <w:rFonts w:ascii="Tahoma" w:hAnsi="Tahoma" w:cs="Tahoma"/>
          <w:lang w:eastAsia="ar-SA"/>
        </w:rPr>
        <w:t> případnou změnou závazku ze smlouvy</w:t>
      </w:r>
      <w:r w:rsidRPr="00784841">
        <w:rPr>
          <w:rFonts w:ascii="Tahoma" w:hAnsi="Tahoma" w:cs="Tahoma"/>
          <w:lang w:eastAsia="ar-SA"/>
        </w:rPr>
        <w:t xml:space="preserve"> způsobem, který bude plně v souladu § 222 ZZVZ. Z jakýchkoliv jiných důvodů nesmí být cena měněna.</w:t>
      </w:r>
    </w:p>
    <w:p w14:paraId="6BFDA9A0" w14:textId="420AE76C" w:rsidR="00784841" w:rsidRDefault="00784841" w:rsidP="00846024">
      <w:pPr>
        <w:suppressAutoHyphens/>
        <w:spacing w:after="120"/>
        <w:ind w:left="425"/>
        <w:jc w:val="both"/>
        <w:rPr>
          <w:rFonts w:ascii="Tahoma" w:hAnsi="Tahoma" w:cs="Tahoma"/>
          <w:lang w:eastAsia="ar-SA"/>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w:t>
      </w:r>
      <w:r w:rsidR="00DD6879">
        <w:rPr>
          <w:rFonts w:ascii="Tahoma" w:hAnsi="Tahoma" w:cs="Tahoma"/>
          <w:lang w:eastAsia="ar-SA"/>
        </w:rPr>
        <w:t> </w:t>
      </w:r>
      <w:r w:rsidRPr="00784841">
        <w:rPr>
          <w:rFonts w:ascii="Tahoma" w:hAnsi="Tahoma" w:cs="Tahoma"/>
          <w:lang w:eastAsia="ar-SA"/>
        </w:rPr>
        <w:t>provedení díla předal, nebo příkazu, který mu objednatel dal, pak objednatel není povinen uhradit zhotoviteli provedené vícepráce z titulu bezdůvodného obohacení.</w:t>
      </w:r>
    </w:p>
    <w:p w14:paraId="72BD4639" w14:textId="77777777" w:rsidR="00AF6E71" w:rsidRPr="003D0F99" w:rsidRDefault="00AF6E71" w:rsidP="00AF6E71">
      <w:pPr>
        <w:pStyle w:val="BodyText21"/>
        <w:numPr>
          <w:ilvl w:val="0"/>
          <w:numId w:val="4"/>
        </w:numPr>
        <w:spacing w:after="120"/>
        <w:ind w:left="425" w:hanging="425"/>
        <w:rPr>
          <w:rFonts w:ascii="Arial" w:hAnsi="Arial" w:cs="Arial"/>
          <w:sz w:val="20"/>
        </w:rPr>
      </w:pPr>
      <w:r w:rsidRPr="00AF6E71">
        <w:rPr>
          <w:rFonts w:ascii="Arial" w:hAnsi="Arial" w:cs="Arial"/>
          <w:sz w:val="20"/>
        </w:rPr>
        <w:t xml:space="preserve">Smluvní strany se výslovně dohodly, že normy ČSN, EN, uvedené v projektové dokumentaci, </w:t>
      </w:r>
      <w:r w:rsidRPr="003D0F99">
        <w:rPr>
          <w:rFonts w:ascii="Arial" w:hAnsi="Arial" w:cs="Arial"/>
          <w:sz w:val="20"/>
        </w:rPr>
        <w:t>budou pro realizaci daného díla považovat obě smluvní strany za závazné v plném rozsahu.</w:t>
      </w:r>
    </w:p>
    <w:p w14:paraId="7D30ED8E" w14:textId="77777777" w:rsidR="00784841" w:rsidRPr="003D0F99" w:rsidRDefault="00784841" w:rsidP="00F42A03">
      <w:pPr>
        <w:spacing w:after="120"/>
        <w:ind w:left="426"/>
        <w:jc w:val="both"/>
        <w:rPr>
          <w:rFonts w:ascii="Arial" w:hAnsi="Arial" w:cs="Arial"/>
        </w:rPr>
      </w:pPr>
    </w:p>
    <w:p w14:paraId="3292F563" w14:textId="1DD67589" w:rsidR="00892B66" w:rsidRPr="003D0F99"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3D0F99">
        <w:rPr>
          <w:rFonts w:ascii="Arial" w:hAnsi="Arial" w:cs="Arial"/>
          <w:b/>
          <w:sz w:val="20"/>
        </w:rPr>
        <w:t>Doba plnění</w:t>
      </w:r>
    </w:p>
    <w:p w14:paraId="0BCE8AAC" w14:textId="5704FBCA" w:rsidR="00892B66" w:rsidRPr="00300CD4" w:rsidRDefault="00892B66" w:rsidP="00B93FB6">
      <w:pPr>
        <w:numPr>
          <w:ilvl w:val="0"/>
          <w:numId w:val="8"/>
        </w:numPr>
        <w:spacing w:after="120"/>
        <w:jc w:val="both"/>
        <w:rPr>
          <w:rFonts w:ascii="Arial" w:hAnsi="Arial" w:cs="Arial"/>
        </w:rPr>
      </w:pPr>
      <w:r w:rsidRPr="00300CD4">
        <w:rPr>
          <w:rFonts w:ascii="Arial" w:hAnsi="Arial" w:cs="Arial"/>
        </w:rPr>
        <w:t>Zhotovitel se zavazuje dílo řádně provést ve lhůtě nejpozději do</w:t>
      </w:r>
      <w:r w:rsidR="00E078A6" w:rsidRPr="00300CD4">
        <w:rPr>
          <w:rFonts w:ascii="Arial" w:hAnsi="Arial" w:cs="Arial"/>
        </w:rPr>
        <w:t xml:space="preserve"> </w:t>
      </w:r>
      <w:r w:rsidR="0058699B" w:rsidRPr="00300CD4">
        <w:rPr>
          <w:rFonts w:ascii="Arial" w:hAnsi="Arial" w:cs="Arial"/>
        </w:rPr>
        <w:t>120 dní</w:t>
      </w:r>
      <w:r w:rsidR="008A2C15" w:rsidRPr="00300CD4">
        <w:rPr>
          <w:rFonts w:ascii="Arial" w:hAnsi="Arial" w:cs="Arial"/>
        </w:rPr>
        <w:t xml:space="preserve"> od předání staveniště</w:t>
      </w:r>
      <w:r w:rsidR="00E078A6" w:rsidRPr="00300CD4">
        <w:rPr>
          <w:rFonts w:ascii="Arial" w:hAnsi="Arial" w:cs="Arial"/>
        </w:rPr>
        <w:t>.</w:t>
      </w:r>
    </w:p>
    <w:p w14:paraId="65397D85" w14:textId="77777777" w:rsidR="00892B66" w:rsidRPr="00300CD4" w:rsidRDefault="00892B66" w:rsidP="00B93FB6">
      <w:pPr>
        <w:numPr>
          <w:ilvl w:val="0"/>
          <w:numId w:val="8"/>
        </w:numPr>
        <w:spacing w:after="120"/>
        <w:jc w:val="both"/>
        <w:rPr>
          <w:rFonts w:ascii="Arial" w:hAnsi="Arial" w:cs="Arial"/>
          <w:b/>
        </w:rPr>
      </w:pPr>
      <w:r w:rsidRPr="00300CD4">
        <w:rPr>
          <w:rFonts w:ascii="Arial" w:hAnsi="Arial" w:cs="Arial"/>
        </w:rPr>
        <w:t xml:space="preserve">Smluvní strany se dohodly, že dílo bude provedeno jako celek, a to v následujících termínech: </w:t>
      </w:r>
    </w:p>
    <w:p w14:paraId="054DB838" w14:textId="2D62BBC9" w:rsidR="00892B66" w:rsidRPr="00300CD4" w:rsidRDefault="00892B66" w:rsidP="00300CD4">
      <w:pPr>
        <w:spacing w:after="120"/>
        <w:ind w:left="1331" w:hanging="480"/>
        <w:jc w:val="both"/>
        <w:rPr>
          <w:rFonts w:ascii="Arial" w:hAnsi="Arial" w:cs="Arial"/>
        </w:rPr>
      </w:pPr>
      <w:r w:rsidRPr="00300CD4">
        <w:rPr>
          <w:rFonts w:ascii="Arial" w:hAnsi="Arial" w:cs="Arial"/>
        </w:rPr>
        <w:t>termín předání staveniště zhotoviteli</w:t>
      </w:r>
      <w:r w:rsidR="0058699B" w:rsidRPr="00300CD4">
        <w:rPr>
          <w:rFonts w:ascii="Arial" w:hAnsi="Arial" w:cs="Arial"/>
        </w:rPr>
        <w:tab/>
      </w:r>
      <w:r w:rsidR="0058699B" w:rsidRPr="00300CD4">
        <w:rPr>
          <w:rFonts w:ascii="Arial" w:hAnsi="Arial" w:cs="Arial"/>
        </w:rPr>
        <w:tab/>
      </w:r>
      <w:r w:rsidR="00E078A6" w:rsidRPr="00300CD4">
        <w:rPr>
          <w:rFonts w:ascii="Arial" w:hAnsi="Arial" w:cs="Arial"/>
        </w:rPr>
        <w:t xml:space="preserve">do </w:t>
      </w:r>
      <w:r w:rsidR="0058699B" w:rsidRPr="00300CD4">
        <w:rPr>
          <w:rFonts w:ascii="Arial" w:hAnsi="Arial" w:cs="Arial"/>
        </w:rPr>
        <w:t>5</w:t>
      </w:r>
      <w:r w:rsidR="00E078A6" w:rsidRPr="00300CD4">
        <w:rPr>
          <w:rFonts w:ascii="Arial" w:hAnsi="Arial" w:cs="Arial"/>
        </w:rPr>
        <w:t xml:space="preserve"> dn</w:t>
      </w:r>
      <w:r w:rsidR="0058699B" w:rsidRPr="00300CD4">
        <w:rPr>
          <w:rFonts w:ascii="Arial" w:hAnsi="Arial" w:cs="Arial"/>
        </w:rPr>
        <w:t>í</w:t>
      </w:r>
      <w:r w:rsidR="00E078A6" w:rsidRPr="00300CD4">
        <w:rPr>
          <w:rFonts w:ascii="Arial" w:hAnsi="Arial" w:cs="Arial"/>
        </w:rPr>
        <w:t xml:space="preserve"> od účinnosti smlouvy</w:t>
      </w:r>
    </w:p>
    <w:p w14:paraId="5DE1E4F5" w14:textId="77777777" w:rsidR="0058699B" w:rsidRPr="00300CD4" w:rsidRDefault="0058699B" w:rsidP="00300CD4">
      <w:pPr>
        <w:tabs>
          <w:tab w:val="num" w:pos="567"/>
        </w:tabs>
        <w:spacing w:after="120"/>
        <w:ind w:left="851" w:hanging="284"/>
        <w:rPr>
          <w:rFonts w:ascii="Arial" w:hAnsi="Arial" w:cs="Arial"/>
        </w:rPr>
      </w:pPr>
      <w:r w:rsidRPr="00300CD4">
        <w:rPr>
          <w:rFonts w:ascii="Arial" w:hAnsi="Arial" w:cs="Arial"/>
        </w:rPr>
        <w:tab/>
        <w:t xml:space="preserve">zahájení provádění díla </w:t>
      </w:r>
      <w:r w:rsidRPr="00300CD4">
        <w:rPr>
          <w:rFonts w:ascii="Arial" w:hAnsi="Arial" w:cs="Arial"/>
        </w:rPr>
        <w:tab/>
      </w:r>
      <w:r w:rsidRPr="00300CD4">
        <w:rPr>
          <w:rFonts w:ascii="Arial" w:hAnsi="Arial" w:cs="Arial"/>
        </w:rPr>
        <w:tab/>
      </w:r>
      <w:r w:rsidRPr="00300CD4">
        <w:rPr>
          <w:rFonts w:ascii="Arial" w:hAnsi="Arial" w:cs="Arial"/>
        </w:rPr>
        <w:tab/>
        <w:t>ihned po předání staveniště, nejpozději</w:t>
      </w:r>
    </w:p>
    <w:p w14:paraId="6B3D68D0" w14:textId="77777777" w:rsidR="008A2C15" w:rsidRPr="00300CD4" w:rsidRDefault="0058699B" w:rsidP="00300CD4">
      <w:pPr>
        <w:tabs>
          <w:tab w:val="num" w:pos="567"/>
        </w:tabs>
        <w:spacing w:after="120"/>
        <w:ind w:left="1331" w:hanging="284"/>
        <w:rPr>
          <w:rFonts w:ascii="Arial" w:hAnsi="Arial" w:cs="Arial"/>
        </w:rPr>
      </w:pPr>
      <w:r w:rsidRPr="00300CD4">
        <w:rPr>
          <w:rFonts w:ascii="Arial" w:hAnsi="Arial" w:cs="Arial"/>
        </w:rPr>
        <w:tab/>
      </w:r>
      <w:r w:rsidRPr="00300CD4">
        <w:rPr>
          <w:rFonts w:ascii="Arial" w:hAnsi="Arial" w:cs="Arial"/>
        </w:rPr>
        <w:tab/>
      </w:r>
      <w:r w:rsidRPr="00300CD4">
        <w:rPr>
          <w:rFonts w:ascii="Arial" w:hAnsi="Arial" w:cs="Arial"/>
        </w:rPr>
        <w:tab/>
      </w:r>
      <w:r w:rsidRPr="00300CD4">
        <w:rPr>
          <w:rFonts w:ascii="Arial" w:hAnsi="Arial" w:cs="Arial"/>
        </w:rPr>
        <w:tab/>
      </w:r>
      <w:r w:rsidRPr="00300CD4">
        <w:rPr>
          <w:rFonts w:ascii="Arial" w:hAnsi="Arial" w:cs="Arial"/>
        </w:rPr>
        <w:tab/>
      </w:r>
      <w:r w:rsidRPr="00300CD4">
        <w:rPr>
          <w:rFonts w:ascii="Arial" w:hAnsi="Arial" w:cs="Arial"/>
        </w:rPr>
        <w:tab/>
      </w:r>
      <w:r w:rsidRPr="00300CD4">
        <w:rPr>
          <w:rFonts w:ascii="Arial" w:hAnsi="Arial" w:cs="Arial"/>
        </w:rPr>
        <w:tab/>
        <w:t>následující pracovní den po předání</w:t>
      </w:r>
    </w:p>
    <w:p w14:paraId="38218F34" w14:textId="2D28580A" w:rsidR="0058699B" w:rsidRPr="00300CD4" w:rsidRDefault="0058699B" w:rsidP="00300CD4">
      <w:pPr>
        <w:tabs>
          <w:tab w:val="num" w:pos="567"/>
        </w:tabs>
        <w:spacing w:after="120"/>
        <w:ind w:left="1331" w:hanging="284"/>
        <w:rPr>
          <w:rFonts w:ascii="Arial" w:hAnsi="Arial" w:cs="Arial"/>
        </w:rPr>
      </w:pPr>
      <w:r w:rsidRPr="00300CD4">
        <w:rPr>
          <w:rFonts w:ascii="Arial" w:hAnsi="Arial" w:cs="Arial"/>
        </w:rPr>
        <w:t xml:space="preserve"> </w:t>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Pr="00300CD4">
        <w:rPr>
          <w:rFonts w:ascii="Arial" w:hAnsi="Arial" w:cs="Arial"/>
        </w:rPr>
        <w:t>staveniště</w:t>
      </w:r>
    </w:p>
    <w:p w14:paraId="41F469D1" w14:textId="434058D9" w:rsidR="008A2C15" w:rsidRPr="00426FE3" w:rsidRDefault="008A2C15" w:rsidP="008A2C15">
      <w:pPr>
        <w:tabs>
          <w:tab w:val="num" w:pos="567"/>
          <w:tab w:val="left" w:pos="709"/>
          <w:tab w:val="left" w:pos="851"/>
        </w:tabs>
        <w:spacing w:after="120"/>
        <w:ind w:left="426"/>
        <w:jc w:val="both"/>
        <w:rPr>
          <w:rFonts w:ascii="Arial" w:hAnsi="Arial" w:cs="Arial"/>
        </w:rPr>
      </w:pPr>
      <w:r w:rsidRPr="00300CD4">
        <w:rPr>
          <w:rFonts w:ascii="Arial" w:hAnsi="Arial" w:cs="Arial"/>
        </w:rPr>
        <w:tab/>
      </w:r>
      <w:r w:rsidRPr="00300CD4">
        <w:rPr>
          <w:rFonts w:ascii="Arial" w:hAnsi="Arial" w:cs="Arial"/>
        </w:rPr>
        <w:tab/>
      </w:r>
      <w:r w:rsidRPr="00300CD4">
        <w:rPr>
          <w:rFonts w:ascii="Arial" w:hAnsi="Arial" w:cs="Arial"/>
        </w:rPr>
        <w:tab/>
        <w:t xml:space="preserve">zahájení </w:t>
      </w:r>
      <w:proofErr w:type="spellStart"/>
      <w:r w:rsidRPr="00300CD4">
        <w:rPr>
          <w:rFonts w:ascii="Arial" w:hAnsi="Arial" w:cs="Arial"/>
        </w:rPr>
        <w:t>předpřejímek</w:t>
      </w:r>
      <w:proofErr w:type="spellEnd"/>
      <w:r w:rsidRPr="00300CD4">
        <w:rPr>
          <w:rFonts w:ascii="Arial" w:hAnsi="Arial" w:cs="Arial"/>
        </w:rPr>
        <w:t xml:space="preserve"> </w:t>
      </w:r>
      <w:r w:rsidRPr="00300CD4">
        <w:rPr>
          <w:rFonts w:ascii="Arial" w:hAnsi="Arial" w:cs="Arial"/>
        </w:rPr>
        <w:tab/>
        <w:t xml:space="preserve"> </w:t>
      </w:r>
      <w:r w:rsidRPr="00300CD4">
        <w:rPr>
          <w:rFonts w:ascii="Arial" w:hAnsi="Arial" w:cs="Arial"/>
        </w:rPr>
        <w:tab/>
      </w:r>
      <w:r w:rsidRPr="00300CD4">
        <w:rPr>
          <w:rFonts w:ascii="Arial" w:hAnsi="Arial" w:cs="Arial"/>
        </w:rPr>
        <w:tab/>
        <w:t>do 1</w:t>
      </w:r>
      <w:r w:rsidR="00300CD4">
        <w:rPr>
          <w:rFonts w:ascii="Arial" w:hAnsi="Arial" w:cs="Arial"/>
        </w:rPr>
        <w:t>1</w:t>
      </w:r>
      <w:r w:rsidRPr="00426FE3">
        <w:rPr>
          <w:rFonts w:ascii="Arial" w:hAnsi="Arial" w:cs="Arial"/>
        </w:rPr>
        <w:t xml:space="preserve">0 dní od předání staveniště </w:t>
      </w:r>
    </w:p>
    <w:p w14:paraId="0F14CEE3" w14:textId="77777777" w:rsidR="008A2C15" w:rsidRPr="00300CD4" w:rsidRDefault="008A2C15" w:rsidP="00300CD4">
      <w:pPr>
        <w:spacing w:after="120"/>
        <w:ind w:left="1331" w:hanging="480"/>
        <w:jc w:val="both"/>
        <w:rPr>
          <w:rFonts w:ascii="Arial" w:hAnsi="Arial" w:cs="Arial"/>
        </w:rPr>
      </w:pPr>
      <w:r w:rsidRPr="00300CD4">
        <w:rPr>
          <w:rFonts w:ascii="Arial" w:hAnsi="Arial" w:cs="Arial"/>
        </w:rPr>
        <w:t xml:space="preserve">termín ukončení a </w:t>
      </w:r>
      <w:r w:rsidR="00892B66" w:rsidRPr="00300CD4">
        <w:rPr>
          <w:rFonts w:ascii="Arial" w:hAnsi="Arial" w:cs="Arial"/>
        </w:rPr>
        <w:t xml:space="preserve">protokolární předání </w:t>
      </w:r>
    </w:p>
    <w:p w14:paraId="2C4E9648" w14:textId="76B5A8AD" w:rsidR="00892B66" w:rsidRPr="00892B66" w:rsidRDefault="00892B66" w:rsidP="00300CD4">
      <w:pPr>
        <w:spacing w:after="120"/>
        <w:ind w:left="1331" w:hanging="480"/>
        <w:jc w:val="both"/>
        <w:rPr>
          <w:rFonts w:ascii="Arial" w:hAnsi="Arial" w:cs="Arial"/>
          <w:b/>
        </w:rPr>
      </w:pPr>
      <w:r w:rsidRPr="00300CD4">
        <w:rPr>
          <w:rFonts w:ascii="Arial" w:hAnsi="Arial" w:cs="Arial"/>
        </w:rPr>
        <w:t>řádně pr</w:t>
      </w:r>
      <w:r w:rsidR="00554503" w:rsidRPr="00300CD4">
        <w:rPr>
          <w:rFonts w:ascii="Arial" w:hAnsi="Arial" w:cs="Arial"/>
        </w:rPr>
        <w:t>ovedeného díla</w:t>
      </w:r>
      <w:r w:rsidR="00554503" w:rsidRPr="00300CD4">
        <w:rPr>
          <w:rFonts w:ascii="Arial" w:hAnsi="Arial" w:cs="Arial"/>
        </w:rPr>
        <w:tab/>
      </w:r>
      <w:r w:rsidR="008A2C15" w:rsidRPr="00300CD4">
        <w:rPr>
          <w:rFonts w:ascii="Arial" w:hAnsi="Arial" w:cs="Arial"/>
        </w:rPr>
        <w:tab/>
      </w:r>
      <w:r w:rsidR="008A2C15" w:rsidRPr="00300CD4">
        <w:rPr>
          <w:rFonts w:ascii="Arial" w:hAnsi="Arial" w:cs="Arial"/>
        </w:rPr>
        <w:tab/>
        <w:t xml:space="preserve">do 120 </w:t>
      </w:r>
      <w:r w:rsidR="00554503" w:rsidRPr="00300CD4">
        <w:rPr>
          <w:rFonts w:ascii="Arial" w:hAnsi="Arial" w:cs="Arial"/>
        </w:rPr>
        <w:t xml:space="preserve">dní od předání staveniště </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článku </w:t>
      </w:r>
      <w:r w:rsidRPr="005A022F">
        <w:rPr>
          <w:rFonts w:ascii="Arial" w:hAnsi="Arial" w:cs="Arial"/>
        </w:rPr>
        <w:t>X. smlouvy</w:t>
      </w:r>
      <w:r w:rsidRPr="00892B66">
        <w:rPr>
          <w:rFonts w:ascii="Arial" w:hAnsi="Arial" w:cs="Arial"/>
        </w:rPr>
        <w:t xml:space="preserve">. </w:t>
      </w:r>
    </w:p>
    <w:p w14:paraId="6179852C" w14:textId="0A7A0FAB"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E27C4F">
        <w:rPr>
          <w:rFonts w:ascii="Arial" w:hAnsi="Arial" w:cs="Arial"/>
        </w:rPr>
        <w:t>í</w:t>
      </w:r>
      <w:r w:rsidRPr="00892B66">
        <w:rPr>
          <w:rFonts w:ascii="Arial" w:hAnsi="Arial" w:cs="Arial"/>
        </w:rPr>
        <w:t xml:space="preserve"> ode dne podpisu této smlouvy. Termíny provádění díla uvedené v harmonogramu realizace díla jsou pro</w:t>
      </w:r>
      <w:r w:rsidR="00D3578C">
        <w:rPr>
          <w:rFonts w:ascii="Arial" w:hAnsi="Arial" w:cs="Arial"/>
        </w:rPr>
        <w:t> </w:t>
      </w:r>
      <w:r w:rsidRPr="00892B66">
        <w:rPr>
          <w:rFonts w:ascii="Arial" w:hAnsi="Arial" w:cs="Arial"/>
        </w:rPr>
        <w:t>zhotovitele závazné. Harmonogram postupu prací bude obsahovat i návrh opatření k minimalizaci negativních vlivů souvisejících s realizací stavby.</w:t>
      </w:r>
    </w:p>
    <w:p w14:paraId="5262BEDF" w14:textId="3C5B4E71"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sidR="00FC43C8">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14:paraId="068316EA" w14:textId="30BCC92B"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7273ED">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2C717C7D"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Před dobou sjednanou pro předání a převzetí díla dle článku </w:t>
      </w:r>
      <w:r w:rsidR="00A8290B">
        <w:rPr>
          <w:rFonts w:ascii="Arial" w:hAnsi="Arial" w:cs="Arial"/>
        </w:rPr>
        <w:t>III</w:t>
      </w:r>
      <w:r w:rsidRPr="00892B66">
        <w:rPr>
          <w:rFonts w:ascii="Arial" w:hAnsi="Arial" w:cs="Arial"/>
        </w:rPr>
        <w:t xml:space="preserve">. odst. </w:t>
      </w:r>
      <w:r w:rsidR="00A8290B">
        <w:rPr>
          <w:rFonts w:ascii="Arial" w:hAnsi="Arial" w:cs="Arial"/>
        </w:rPr>
        <w:t>3</w:t>
      </w:r>
      <w:r w:rsidRPr="00892B66">
        <w:rPr>
          <w:rFonts w:ascii="Arial" w:hAnsi="Arial" w:cs="Arial"/>
        </w:rPr>
        <w:t>.1 této smlouvy není objednatel povinen od zhotovitele dílo či kteroukoli jeho část převzít.</w:t>
      </w:r>
    </w:p>
    <w:p w14:paraId="0C161D72" w14:textId="7338B663" w:rsidR="00892B66" w:rsidRDefault="00892B66" w:rsidP="00B93FB6">
      <w:pPr>
        <w:numPr>
          <w:ilvl w:val="0"/>
          <w:numId w:val="8"/>
        </w:numPr>
        <w:spacing w:after="120"/>
        <w:jc w:val="both"/>
        <w:rPr>
          <w:rFonts w:ascii="Arial" w:hAnsi="Arial" w:cs="Arial"/>
        </w:rPr>
      </w:pPr>
      <w:r w:rsidRPr="00892B66">
        <w:rPr>
          <w:rFonts w:ascii="Arial" w:hAnsi="Arial" w:cs="Arial"/>
        </w:rPr>
        <w:lastRenderedPageBreak/>
        <w:t>Zdrží-li se provádění díla v důsledku důvodů výlučně na straně objednatele, má zhotovitel právo na přiměřené prodloužení doby plnění díla či jeho části, a to o dobu, o kterou bylo plnění díla či jeho části takto prodlouženo.</w:t>
      </w:r>
    </w:p>
    <w:p w14:paraId="5CDDAAFE" w14:textId="77777777" w:rsidR="006277E4" w:rsidRPr="006277E4" w:rsidRDefault="006277E4" w:rsidP="006277E4">
      <w:pPr>
        <w:pStyle w:val="Odstavecseseznamem"/>
        <w:numPr>
          <w:ilvl w:val="0"/>
          <w:numId w:val="8"/>
        </w:numPr>
        <w:rPr>
          <w:rFonts w:ascii="Arial" w:hAnsi="Arial" w:cs="Arial"/>
        </w:rPr>
      </w:pPr>
      <w:r w:rsidRPr="006277E4">
        <w:rPr>
          <w:rFonts w:ascii="Arial" w:hAnsi="Arial" w:cs="Arial"/>
        </w:rPr>
        <w:t xml:space="preserve">Smluvní strany se dohodly, že dílo bude provedeno jako celek. </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E339A9E" w14:textId="42654BE3" w:rsidR="00BA06BC" w:rsidRDefault="006277E4" w:rsidP="00D3578C">
      <w:pPr>
        <w:numPr>
          <w:ilvl w:val="0"/>
          <w:numId w:val="9"/>
        </w:numPr>
        <w:spacing w:after="120"/>
        <w:jc w:val="both"/>
        <w:rPr>
          <w:rFonts w:ascii="Arial" w:hAnsi="Arial" w:cs="Arial"/>
        </w:rPr>
      </w:pPr>
      <w:r w:rsidRPr="00E927BE">
        <w:rPr>
          <w:rFonts w:ascii="Arial" w:hAnsi="Arial" w:cs="Arial"/>
        </w:rPr>
        <w:t xml:space="preserve">Zhotovitel se zavazuje provést dílo v areálu </w:t>
      </w:r>
      <w:r w:rsidR="00E927BE" w:rsidRPr="00E927BE">
        <w:rPr>
          <w:rFonts w:ascii="Arial" w:hAnsi="Arial" w:cs="Arial"/>
        </w:rPr>
        <w:t>Karlovarské krajské nemocnice a. s., ulice Bezručova č. p. 1090, p. č. 2719</w:t>
      </w:r>
      <w:r w:rsidR="00D3578C">
        <w:rPr>
          <w:rFonts w:ascii="Arial" w:hAnsi="Arial" w:cs="Arial"/>
        </w:rPr>
        <w:t xml:space="preserve"> </w:t>
      </w:r>
      <w:r w:rsidR="00D3578C" w:rsidRPr="00D3578C">
        <w:rPr>
          <w:rFonts w:ascii="Arial" w:hAnsi="Arial" w:cs="Arial"/>
        </w:rPr>
        <w:t>a navazujících pozemcích č. 2717/1, č. 2720, č. 2711/12, 2722 ve</w:t>
      </w:r>
      <w:r w:rsidR="00D3578C">
        <w:rPr>
          <w:rFonts w:ascii="Arial" w:hAnsi="Arial" w:cs="Arial"/>
        </w:rPr>
        <w:t> </w:t>
      </w:r>
      <w:r w:rsidR="00D3578C" w:rsidRPr="00D3578C">
        <w:rPr>
          <w:rFonts w:ascii="Arial" w:hAnsi="Arial" w:cs="Arial"/>
        </w:rPr>
        <w:t>vlastnictví Karlovarského kraje a pozemkové parcele č. 2711/1 ve vlastnictví Karlovarské krajské nemocnice a.s., vše v katastrálním území Karlovy Vary.</w:t>
      </w:r>
      <w:r w:rsidR="00E927BE" w:rsidRPr="00E927BE">
        <w:rPr>
          <w:rFonts w:ascii="Arial" w:hAnsi="Arial" w:cs="Arial"/>
        </w:rPr>
        <w:t xml:space="preserve"> </w:t>
      </w:r>
    </w:p>
    <w:p w14:paraId="20115E56" w14:textId="107AB7C2" w:rsidR="00021985" w:rsidRDefault="00021985" w:rsidP="00D3578C">
      <w:pPr>
        <w:numPr>
          <w:ilvl w:val="0"/>
          <w:numId w:val="9"/>
        </w:numPr>
        <w:spacing w:after="120"/>
        <w:jc w:val="both"/>
        <w:rPr>
          <w:rFonts w:ascii="Arial" w:hAnsi="Arial" w:cs="Arial"/>
        </w:rPr>
      </w:pPr>
      <w:r w:rsidRPr="00E927BE">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4EE84C31" w14:textId="77777777" w:rsidR="001A6ADC" w:rsidRPr="00E927BE" w:rsidRDefault="001A6ADC" w:rsidP="001A6ADC">
      <w:pPr>
        <w:spacing w:after="120"/>
        <w:ind w:left="624"/>
        <w:jc w:val="both"/>
        <w:rPr>
          <w:rFonts w:ascii="Arial" w:hAnsi="Arial" w:cs="Arial"/>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AA615B">
      <w:pPr>
        <w:numPr>
          <w:ilvl w:val="0"/>
          <w:numId w:val="10"/>
        </w:numPr>
        <w:spacing w:after="120"/>
        <w:jc w:val="both"/>
        <w:rPr>
          <w:rFonts w:ascii="Arial" w:hAnsi="Arial" w:cs="Arial"/>
        </w:rPr>
      </w:pPr>
      <w:r w:rsidRPr="00AA615B">
        <w:rPr>
          <w:rFonts w:ascii="Arial" w:hAnsi="Arial" w:cs="Arial"/>
        </w:rPr>
        <w:t>Smluvní strany se dohodly na ceně, tzn. ceně maximální, za provedení díla, ve výši:</w:t>
      </w:r>
    </w:p>
    <w:p w14:paraId="671DF3B3" w14:textId="77777777" w:rsidR="00AA615B" w:rsidRPr="00CC29D7" w:rsidRDefault="00AA615B" w:rsidP="00AA615B">
      <w:pPr>
        <w:numPr>
          <w:ilvl w:val="12"/>
          <w:numId w:val="0"/>
        </w:numPr>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031B1956" w14:textId="72428666" w:rsidR="00AA615B" w:rsidRPr="002C49CF" w:rsidRDefault="00AA615B" w:rsidP="00AA615B">
      <w:pPr>
        <w:numPr>
          <w:ilvl w:val="12"/>
          <w:numId w:val="0"/>
        </w:numPr>
        <w:ind w:firstLine="624"/>
        <w:jc w:val="both"/>
        <w:rPr>
          <w:rFonts w:ascii="Arial" w:hAnsi="Arial" w:cs="Arial"/>
        </w:rPr>
      </w:pPr>
      <w:r w:rsidRPr="002C49CF">
        <w:rPr>
          <w:rFonts w:ascii="Arial" w:hAnsi="Arial" w:cs="Arial"/>
        </w:rPr>
        <w:t xml:space="preserve">Cena bez DPH </w:t>
      </w:r>
      <w:r w:rsidR="00EF77C0">
        <w:rPr>
          <w:rFonts w:ascii="Arial" w:hAnsi="Arial" w:cs="Arial"/>
        </w:rPr>
        <w:t xml:space="preserve">1.941.418,44 </w:t>
      </w:r>
      <w:r w:rsidRPr="002C49CF">
        <w:rPr>
          <w:rFonts w:ascii="Arial" w:hAnsi="Arial" w:cs="Arial"/>
        </w:rPr>
        <w:t>Kč</w:t>
      </w:r>
    </w:p>
    <w:p w14:paraId="41A79CA8" w14:textId="09279761" w:rsidR="00AA615B" w:rsidRPr="002C49CF" w:rsidRDefault="00AA615B" w:rsidP="00AA615B">
      <w:pPr>
        <w:numPr>
          <w:ilvl w:val="12"/>
          <w:numId w:val="0"/>
        </w:numPr>
        <w:ind w:firstLine="624"/>
        <w:jc w:val="both"/>
        <w:rPr>
          <w:rFonts w:ascii="Arial" w:hAnsi="Arial" w:cs="Arial"/>
        </w:rPr>
      </w:pPr>
      <w:r w:rsidRPr="002C49CF">
        <w:rPr>
          <w:rFonts w:ascii="Arial" w:hAnsi="Arial" w:cs="Arial"/>
        </w:rPr>
        <w:t xml:space="preserve">(slovy: </w:t>
      </w:r>
      <w:r w:rsidR="00FD448E">
        <w:rPr>
          <w:rFonts w:ascii="Arial" w:hAnsi="Arial" w:cs="Arial"/>
        </w:rPr>
        <w:t>jeden</w:t>
      </w:r>
      <w:r w:rsidR="00761E45">
        <w:rPr>
          <w:rFonts w:ascii="Arial" w:hAnsi="Arial" w:cs="Arial"/>
        </w:rPr>
        <w:t xml:space="preserve"> </w:t>
      </w:r>
      <w:r w:rsidR="00FD448E">
        <w:rPr>
          <w:rFonts w:ascii="Arial" w:hAnsi="Arial" w:cs="Arial"/>
        </w:rPr>
        <w:t>milion</w:t>
      </w:r>
      <w:r w:rsidR="00761E45">
        <w:rPr>
          <w:rFonts w:ascii="Arial" w:hAnsi="Arial" w:cs="Arial"/>
        </w:rPr>
        <w:t xml:space="preserve"> </w:t>
      </w:r>
      <w:r w:rsidR="00FD448E">
        <w:rPr>
          <w:rFonts w:ascii="Arial" w:hAnsi="Arial" w:cs="Arial"/>
        </w:rPr>
        <w:t>devět</w:t>
      </w:r>
      <w:r w:rsidR="00761E45">
        <w:rPr>
          <w:rFonts w:ascii="Arial" w:hAnsi="Arial" w:cs="Arial"/>
        </w:rPr>
        <w:t xml:space="preserve"> </w:t>
      </w:r>
      <w:r w:rsidR="00FD448E">
        <w:rPr>
          <w:rFonts w:ascii="Arial" w:hAnsi="Arial" w:cs="Arial"/>
        </w:rPr>
        <w:t>set</w:t>
      </w:r>
      <w:r w:rsidR="00761E45">
        <w:rPr>
          <w:rFonts w:ascii="Arial" w:hAnsi="Arial" w:cs="Arial"/>
        </w:rPr>
        <w:t xml:space="preserve"> </w:t>
      </w:r>
      <w:r w:rsidR="00FD448E">
        <w:rPr>
          <w:rFonts w:ascii="Arial" w:hAnsi="Arial" w:cs="Arial"/>
        </w:rPr>
        <w:t>čtyřicet</w:t>
      </w:r>
      <w:r w:rsidR="00761E45">
        <w:rPr>
          <w:rFonts w:ascii="Arial" w:hAnsi="Arial" w:cs="Arial"/>
        </w:rPr>
        <w:t xml:space="preserve"> </w:t>
      </w:r>
      <w:r w:rsidR="00FD448E">
        <w:rPr>
          <w:rFonts w:ascii="Arial" w:hAnsi="Arial" w:cs="Arial"/>
        </w:rPr>
        <w:t>jeden</w:t>
      </w:r>
      <w:r w:rsidR="00761E45">
        <w:rPr>
          <w:rFonts w:ascii="Arial" w:hAnsi="Arial" w:cs="Arial"/>
        </w:rPr>
        <w:t xml:space="preserve"> </w:t>
      </w:r>
      <w:r w:rsidR="00FD448E">
        <w:rPr>
          <w:rFonts w:ascii="Arial" w:hAnsi="Arial" w:cs="Arial"/>
        </w:rPr>
        <w:t>tisíc</w:t>
      </w:r>
      <w:r w:rsidR="00761E45">
        <w:rPr>
          <w:rFonts w:ascii="Arial" w:hAnsi="Arial" w:cs="Arial"/>
        </w:rPr>
        <w:t xml:space="preserve"> </w:t>
      </w:r>
      <w:r w:rsidR="00FD448E">
        <w:rPr>
          <w:rFonts w:ascii="Arial" w:hAnsi="Arial" w:cs="Arial"/>
        </w:rPr>
        <w:t>čtyři</w:t>
      </w:r>
      <w:r w:rsidR="00761E45">
        <w:rPr>
          <w:rFonts w:ascii="Arial" w:hAnsi="Arial" w:cs="Arial"/>
        </w:rPr>
        <w:t xml:space="preserve"> </w:t>
      </w:r>
      <w:r w:rsidR="00FD448E">
        <w:rPr>
          <w:rFonts w:ascii="Arial" w:hAnsi="Arial" w:cs="Arial"/>
        </w:rPr>
        <w:t>sta</w:t>
      </w:r>
      <w:r w:rsidR="00761E45">
        <w:rPr>
          <w:rFonts w:ascii="Arial" w:hAnsi="Arial" w:cs="Arial"/>
        </w:rPr>
        <w:t xml:space="preserve"> </w:t>
      </w:r>
      <w:r w:rsidR="00FD448E">
        <w:rPr>
          <w:rFonts w:ascii="Arial" w:hAnsi="Arial" w:cs="Arial"/>
        </w:rPr>
        <w:t>osmnáct</w:t>
      </w:r>
      <w:r w:rsidR="00761E45">
        <w:rPr>
          <w:rFonts w:ascii="Arial" w:hAnsi="Arial" w:cs="Arial"/>
        </w:rPr>
        <w:t xml:space="preserve"> </w:t>
      </w:r>
      <w:r w:rsidR="00FD448E">
        <w:rPr>
          <w:rFonts w:ascii="Arial" w:hAnsi="Arial" w:cs="Arial"/>
        </w:rPr>
        <w:t>korun</w:t>
      </w:r>
      <w:r w:rsidR="00761E45">
        <w:rPr>
          <w:rFonts w:ascii="Arial" w:hAnsi="Arial" w:cs="Arial"/>
        </w:rPr>
        <w:t xml:space="preserve"> </w:t>
      </w:r>
      <w:r w:rsidR="00FD448E">
        <w:rPr>
          <w:rFonts w:ascii="Arial" w:hAnsi="Arial" w:cs="Arial"/>
        </w:rPr>
        <w:t>a</w:t>
      </w:r>
      <w:r w:rsidR="00761E45">
        <w:rPr>
          <w:rFonts w:ascii="Arial" w:hAnsi="Arial" w:cs="Arial"/>
        </w:rPr>
        <w:t xml:space="preserve"> </w:t>
      </w:r>
      <w:r w:rsidR="00FD448E">
        <w:rPr>
          <w:rFonts w:ascii="Arial" w:hAnsi="Arial" w:cs="Arial"/>
        </w:rPr>
        <w:t>čtyřicet</w:t>
      </w:r>
      <w:r w:rsidR="00761E45">
        <w:rPr>
          <w:rFonts w:ascii="Arial" w:hAnsi="Arial" w:cs="Arial"/>
        </w:rPr>
        <w:t xml:space="preserve"> </w:t>
      </w:r>
      <w:r w:rsidR="00FD448E">
        <w:rPr>
          <w:rFonts w:ascii="Arial" w:hAnsi="Arial" w:cs="Arial"/>
        </w:rPr>
        <w:t>čtyři</w:t>
      </w:r>
      <w:r w:rsidR="00761E45">
        <w:rPr>
          <w:rFonts w:ascii="Arial" w:hAnsi="Arial" w:cs="Arial"/>
        </w:rPr>
        <w:t xml:space="preserve"> </w:t>
      </w:r>
      <w:r w:rsidR="00FD448E">
        <w:rPr>
          <w:rFonts w:ascii="Arial" w:hAnsi="Arial" w:cs="Arial"/>
        </w:rPr>
        <w:t>haléřů</w:t>
      </w:r>
      <w:r w:rsidRPr="002C49CF">
        <w:rPr>
          <w:rFonts w:ascii="Arial" w:hAnsi="Arial" w:cs="Arial"/>
        </w:rPr>
        <w:t>)</w:t>
      </w:r>
    </w:p>
    <w:p w14:paraId="5631BD83" w14:textId="128C8B36" w:rsidR="00AA615B" w:rsidRPr="002C49CF" w:rsidRDefault="00AA615B" w:rsidP="00AA615B">
      <w:pPr>
        <w:numPr>
          <w:ilvl w:val="12"/>
          <w:numId w:val="0"/>
        </w:numPr>
        <w:ind w:firstLine="624"/>
        <w:jc w:val="both"/>
        <w:rPr>
          <w:rFonts w:ascii="Arial" w:hAnsi="Arial" w:cs="Arial"/>
        </w:rPr>
      </w:pPr>
      <w:r w:rsidRPr="002C49CF">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31CAD5BC" w14:textId="6CBDDF5A" w:rsidR="00AA615B" w:rsidRPr="00AA615B" w:rsidRDefault="00AA615B" w:rsidP="00885E75">
      <w:pPr>
        <w:spacing w:after="120"/>
        <w:ind w:left="624"/>
        <w:jc w:val="both"/>
        <w:rPr>
          <w:rFonts w:ascii="Arial" w:hAnsi="Arial" w:cs="Arial"/>
        </w:rPr>
      </w:pPr>
      <w:r w:rsidRPr="00AA615B">
        <w:rPr>
          <w:rFonts w:ascii="Arial" w:hAnsi="Arial" w:cs="Arial"/>
        </w:rPr>
        <w:t xml:space="preserve">Smluvní strany současně podpisem této smlouvy berou na vědomí, že se v případě poskytnutí stavebních či montážních prací ve smyslu § 92e zákona č. 235/2004 Sb., o dani z přidané hodnoty, </w:t>
      </w:r>
      <w:r w:rsidR="001A6ADC">
        <w:rPr>
          <w:rFonts w:ascii="Arial" w:hAnsi="Arial" w:cs="Arial"/>
        </w:rPr>
        <w:t xml:space="preserve">ve znění pozdějších předpisů </w:t>
      </w:r>
      <w:r w:rsidRPr="00AA615B">
        <w:rPr>
          <w:rFonts w:ascii="Arial" w:hAnsi="Arial" w:cs="Arial"/>
        </w:rPr>
        <w:t>(dále jen „ZDPH“), objednateli, použije režim přenesení daňové povinnosti.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  </w:t>
      </w:r>
    </w:p>
    <w:p w14:paraId="624A2E37" w14:textId="159D376A" w:rsidR="00E97370" w:rsidRPr="00E97370" w:rsidRDefault="00E97370" w:rsidP="00B93FB6">
      <w:pPr>
        <w:numPr>
          <w:ilvl w:val="0"/>
          <w:numId w:val="10"/>
        </w:numPr>
        <w:spacing w:after="120"/>
        <w:jc w:val="both"/>
        <w:rPr>
          <w:rFonts w:ascii="Arial" w:hAnsi="Arial" w:cs="Arial"/>
        </w:rPr>
      </w:pPr>
      <w:r w:rsidRPr="00E97370">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w:t>
      </w:r>
      <w:r w:rsidR="001F7188">
        <w:rPr>
          <w:rFonts w:ascii="Arial" w:hAnsi="Arial" w:cs="Arial"/>
        </w:rPr>
        <w:t> </w:t>
      </w:r>
      <w:r w:rsidRPr="00E97370">
        <w:rPr>
          <w:rFonts w:ascii="Arial" w:hAnsi="Arial" w:cs="Arial"/>
        </w:rPr>
        <w:t>služby</w:t>
      </w:r>
      <w:r w:rsidR="00883AB1">
        <w:rPr>
          <w:rFonts w:ascii="Arial" w:hAnsi="Arial" w:cs="Arial"/>
        </w:rPr>
        <w:t>)</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E14015E" w14:textId="7A5EA2E1" w:rsidR="00FC43C8" w:rsidRDefault="00E97370" w:rsidP="00B93FB6">
      <w:pPr>
        <w:numPr>
          <w:ilvl w:val="0"/>
          <w:numId w:val="10"/>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65F4E108" w14:textId="77777777" w:rsidR="001A6ADC" w:rsidRPr="00D7646C" w:rsidRDefault="001A6ADC" w:rsidP="001A6ADC">
      <w:pPr>
        <w:numPr>
          <w:ilvl w:val="0"/>
          <w:numId w:val="10"/>
        </w:numPr>
        <w:spacing w:after="120"/>
        <w:jc w:val="both"/>
        <w:rPr>
          <w:rFonts w:ascii="Arial" w:hAnsi="Arial" w:cs="Arial"/>
        </w:rPr>
      </w:pPr>
      <w:r w:rsidRPr="00D7646C">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7E69E28B" w14:textId="77777777" w:rsidR="001A6ADC" w:rsidRPr="00E97370" w:rsidRDefault="001A6ADC" w:rsidP="001A6ADC">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3472B251" w:rsidR="00E97370" w:rsidRDefault="00AA615B" w:rsidP="00B93FB6">
      <w:pPr>
        <w:numPr>
          <w:ilvl w:val="0"/>
          <w:numId w:val="10"/>
        </w:numPr>
        <w:spacing w:after="120"/>
        <w:jc w:val="both"/>
        <w:rPr>
          <w:rFonts w:ascii="Arial" w:hAnsi="Arial" w:cs="Arial"/>
        </w:rPr>
      </w:pPr>
      <w:r w:rsidRPr="00AA615B">
        <w:rPr>
          <w:rFonts w:ascii="Arial" w:hAnsi="Arial" w:cs="Arial"/>
        </w:rPr>
        <w:t xml:space="preserve">V každé dílčí i konečné faktuře zhotovitel uvede fakturovanou část ceny bez vyčíslené DPH v režimu přenesené daňové povinnosti ve smyslu § 92e </w:t>
      </w:r>
      <w:r>
        <w:rPr>
          <w:rFonts w:ascii="Arial" w:hAnsi="Arial" w:cs="Arial"/>
        </w:rPr>
        <w:t>ZDPH</w:t>
      </w:r>
      <w:r w:rsidRPr="00AA615B">
        <w:rPr>
          <w:rFonts w:ascii="Arial" w:hAnsi="Arial" w:cs="Arial"/>
        </w:rPr>
        <w:t xml:space="preserve">. </w:t>
      </w:r>
    </w:p>
    <w:p w14:paraId="4368657F" w14:textId="18C328FF" w:rsidR="00885E75" w:rsidRPr="00885E75" w:rsidRDefault="00587751" w:rsidP="00885E75">
      <w:pPr>
        <w:pStyle w:val="Odstavecseseznamem"/>
        <w:spacing w:after="120"/>
        <w:ind w:left="624"/>
        <w:jc w:val="both"/>
        <w:rPr>
          <w:rFonts w:ascii="Arial" w:hAnsi="Arial" w:cs="Arial"/>
        </w:rPr>
      </w:pPr>
      <w:r>
        <w:rPr>
          <w:rFonts w:ascii="Arial" w:hAnsi="Arial" w:cs="Arial"/>
        </w:rPr>
        <w:lastRenderedPageBreak/>
        <w:t>Každá faktura bude</w:t>
      </w:r>
      <w:r w:rsidRPr="00AA615B">
        <w:rPr>
          <w:rFonts w:ascii="Arial" w:hAnsi="Arial" w:cs="Arial"/>
        </w:rPr>
        <w:t xml:space="preserve"> </w:t>
      </w:r>
      <w:r>
        <w:rPr>
          <w:rFonts w:ascii="Arial" w:hAnsi="Arial" w:cs="Arial"/>
        </w:rPr>
        <w:t xml:space="preserve">vystavena nejpozději do </w:t>
      </w:r>
      <w:r w:rsidR="001F7188">
        <w:rPr>
          <w:rFonts w:ascii="Arial" w:hAnsi="Arial" w:cs="Arial"/>
        </w:rPr>
        <w:t>15</w:t>
      </w:r>
      <w:r>
        <w:rPr>
          <w:rFonts w:ascii="Arial" w:hAnsi="Arial" w:cs="Arial"/>
        </w:rPr>
        <w:t xml:space="preserve">. dne měsíce následujícího po dni uskutečnění zdanitelného plnění a bude </w:t>
      </w:r>
      <w:r w:rsidR="00631552">
        <w:rPr>
          <w:rFonts w:ascii="Arial" w:hAnsi="Arial" w:cs="Arial"/>
        </w:rPr>
        <w:t>splatná do</w:t>
      </w:r>
      <w:r w:rsidRPr="00AA615B">
        <w:rPr>
          <w:rFonts w:ascii="Arial" w:hAnsi="Arial" w:cs="Arial"/>
        </w:rPr>
        <w:t xml:space="preserve"> </w:t>
      </w:r>
      <w:r w:rsidR="00426FE3">
        <w:rPr>
          <w:rFonts w:ascii="Arial" w:hAnsi="Arial" w:cs="Arial"/>
        </w:rPr>
        <w:t>30</w:t>
      </w:r>
      <w:r w:rsidRPr="00AA615B">
        <w:rPr>
          <w:rFonts w:ascii="Arial" w:hAnsi="Arial" w:cs="Arial"/>
        </w:rPr>
        <w:t xml:space="preserve"> kalendářních dní ode dne jejího řádného předání objednateli</w:t>
      </w:r>
      <w:r>
        <w:rPr>
          <w:rFonts w:ascii="Arial" w:hAnsi="Arial" w:cs="Arial"/>
        </w:rPr>
        <w:t xml:space="preserve"> a </w:t>
      </w:r>
      <w:r w:rsidRPr="00AA615B">
        <w:rPr>
          <w:rFonts w:ascii="Arial" w:hAnsi="Arial" w:cs="Arial"/>
        </w:rPr>
        <w:t>bude obsahovat náležitosti daňového dokladu stanovené ZDPH a zákonem č. 563/1991 Sb., o účetnictví</w:t>
      </w:r>
      <w:r w:rsidR="00426FE3">
        <w:rPr>
          <w:rFonts w:ascii="Arial" w:hAnsi="Arial" w:cs="Arial"/>
        </w:rPr>
        <w:t>, ve znění pozdějších předpisů</w:t>
      </w:r>
      <w:r w:rsidRPr="00AA615B">
        <w:rPr>
          <w:rFonts w:ascii="Arial" w:hAnsi="Arial" w:cs="Arial"/>
        </w:rPr>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B93FB6">
      <w:pPr>
        <w:numPr>
          <w:ilvl w:val="0"/>
          <w:numId w:val="10"/>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48097BD0" w:rsidR="00E97370" w:rsidRPr="00E97370" w:rsidRDefault="00E97370" w:rsidP="00B93FB6">
      <w:pPr>
        <w:numPr>
          <w:ilvl w:val="0"/>
          <w:numId w:val="10"/>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w:t>
      </w:r>
      <w:r w:rsidR="00883AB1">
        <w:rPr>
          <w:rFonts w:ascii="Arial" w:hAnsi="Arial" w:cs="Arial"/>
        </w:rPr>
        <w:t>CZ</w:t>
      </w:r>
      <w:r w:rsidRPr="00E97370">
        <w:rPr>
          <w:rFonts w:ascii="Arial" w:hAnsi="Arial" w:cs="Arial"/>
        </w:rPr>
        <w:t xml:space="preserve"> a.s., IČO: 471 15 645.</w:t>
      </w:r>
    </w:p>
    <w:p w14:paraId="3CA2B5A9" w14:textId="4A53CBD8" w:rsidR="00E97370" w:rsidRPr="00E97370" w:rsidRDefault="00E97370" w:rsidP="00B93FB6">
      <w:pPr>
        <w:numPr>
          <w:ilvl w:val="0"/>
          <w:numId w:val="10"/>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728FACE" w14:textId="7F8D7E85" w:rsidR="00E97370" w:rsidRPr="00E97370" w:rsidRDefault="00E97370" w:rsidP="00B93FB6">
      <w:pPr>
        <w:numPr>
          <w:ilvl w:val="0"/>
          <w:numId w:val="10"/>
        </w:numPr>
        <w:spacing w:after="120"/>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w:t>
      </w:r>
      <w:r w:rsidR="00426FE3">
        <w:rPr>
          <w:rFonts w:ascii="Arial" w:hAnsi="Arial" w:cs="Arial"/>
        </w:rPr>
        <w:t> </w:t>
      </w:r>
      <w:r w:rsidRPr="00E97370">
        <w:rPr>
          <w:rFonts w:ascii="Arial" w:hAnsi="Arial" w:cs="Arial"/>
        </w:rPr>
        <w:t>dohodě při odsouhlasení množství nebo druhu provedených prací a dodávek, je zhotovitel oprávněn fakturovat pouze práce, u kterých nedošlo k rozporu.</w:t>
      </w:r>
    </w:p>
    <w:p w14:paraId="01BE72FE" w14:textId="76CD187F" w:rsidR="00E97370" w:rsidRDefault="00E97370" w:rsidP="002D771A">
      <w:pPr>
        <w:numPr>
          <w:ilvl w:val="0"/>
          <w:numId w:val="10"/>
        </w:numPr>
        <w:spacing w:after="120"/>
        <w:jc w:val="both"/>
        <w:rPr>
          <w:rFonts w:ascii="Arial" w:hAnsi="Arial" w:cs="Arial"/>
        </w:rPr>
      </w:pPr>
      <w:r w:rsidRPr="00E97370">
        <w:rPr>
          <w:rFonts w:ascii="Arial" w:hAnsi="Arial" w:cs="Arial"/>
        </w:rPr>
        <w:t xml:space="preserve">Smluvní strany se dohodly, že v případě prohlášení insolvence na majetek zhotovitele dle zákona č. 182/2006 Sb., o úpadku a způsobech jeho řešení (insolvenční zákon), </w:t>
      </w:r>
      <w:r w:rsidR="00A00079">
        <w:rPr>
          <w:rFonts w:ascii="Arial" w:hAnsi="Arial" w:cs="Arial"/>
        </w:rPr>
        <w:t xml:space="preserve">ve znění pozdějších předpisů </w:t>
      </w:r>
      <w:r w:rsidRPr="00E97370">
        <w:rPr>
          <w:rFonts w:ascii="Arial" w:hAnsi="Arial" w:cs="Arial"/>
        </w:rPr>
        <w:t>nebo zamítnutí návrhu na prohlášení insolvence pro nedostatek majetku dlužníka (zhotovitele)</w:t>
      </w:r>
      <w:r w:rsidR="00883AB1">
        <w:rPr>
          <w:rFonts w:ascii="Arial" w:hAnsi="Arial" w:cs="Arial"/>
        </w:rPr>
        <w:t xml:space="preserve"> </w:t>
      </w:r>
      <w:r w:rsidRPr="002D771A">
        <w:rPr>
          <w:rFonts w:ascii="Arial" w:hAnsi="Arial" w:cs="Arial"/>
        </w:rPr>
        <w:t>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w:t>
      </w:r>
      <w:r w:rsidR="00883AB1" w:rsidRPr="002D771A">
        <w:rPr>
          <w:rFonts w:ascii="Arial" w:hAnsi="Arial" w:cs="Arial"/>
        </w:rPr>
        <w:t xml:space="preserve">). </w:t>
      </w:r>
    </w:p>
    <w:p w14:paraId="38264030" w14:textId="77777777" w:rsidR="00F033B3" w:rsidRPr="002D771A" w:rsidRDefault="00F033B3" w:rsidP="00F033B3">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11CEF970"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sidR="00A00079">
        <w:rPr>
          <w:rFonts w:ascii="Arial" w:hAnsi="Arial" w:cs="Arial"/>
        </w:rPr>
        <w:t xml:space="preserve">ve znění pozdějších předpisů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12253A15" w14:textId="62C4111A" w:rsidR="00FB3427" w:rsidRPr="006A12C8" w:rsidRDefault="00FB3427" w:rsidP="006A12C8">
      <w:pPr>
        <w:numPr>
          <w:ilvl w:val="0"/>
          <w:numId w:val="12"/>
        </w:numPr>
        <w:spacing w:after="120"/>
        <w:ind w:hanging="357"/>
        <w:jc w:val="both"/>
        <w:rPr>
          <w:rFonts w:ascii="Arial" w:hAnsi="Arial" w:cs="Arial"/>
        </w:rPr>
      </w:pPr>
      <w:r w:rsidRPr="00FB3427">
        <w:rPr>
          <w:rFonts w:ascii="Arial" w:hAnsi="Arial" w:cs="Arial"/>
        </w:rPr>
        <w:t>neučinil nic, ať již sám anebo za spolupráce či prostřednictvím třetí osoby, co by omezilo či znemožn</w:t>
      </w:r>
      <w:r w:rsidR="006A12C8">
        <w:rPr>
          <w:rFonts w:ascii="Arial" w:hAnsi="Arial" w:cs="Arial"/>
        </w:rPr>
        <w:t>ilo dosažení účelu této smlouvy.</w:t>
      </w:r>
      <w:r w:rsidRPr="006A12C8">
        <w:rPr>
          <w:rFonts w:ascii="Arial" w:hAnsi="Arial" w:cs="Arial"/>
        </w:rPr>
        <w:t xml:space="preserve">   </w:t>
      </w:r>
    </w:p>
    <w:p w14:paraId="73E36050" w14:textId="3A8D7E77" w:rsidR="00FB3427" w:rsidRPr="00FB3427" w:rsidRDefault="00FB3427" w:rsidP="00B93FB6">
      <w:pPr>
        <w:numPr>
          <w:ilvl w:val="0"/>
          <w:numId w:val="14"/>
        </w:numPr>
        <w:spacing w:after="120"/>
        <w:jc w:val="both"/>
        <w:rPr>
          <w:rFonts w:ascii="Arial" w:hAnsi="Arial" w:cs="Arial"/>
        </w:rPr>
      </w:pPr>
      <w:r w:rsidRPr="00FB3427">
        <w:rPr>
          <w:rFonts w:ascii="Arial" w:hAnsi="Arial" w:cs="Arial"/>
        </w:rPr>
        <w:lastRenderedPageBreak/>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w:t>
      </w:r>
      <w:r w:rsidRPr="004A1AD8">
        <w:rPr>
          <w:rFonts w:ascii="Arial" w:hAnsi="Arial" w:cs="Arial"/>
        </w:rPr>
        <w:t xml:space="preserve">pak </w:t>
      </w:r>
      <w:r w:rsidR="00302D0A" w:rsidRPr="004A1AD8">
        <w:rPr>
          <w:rFonts w:ascii="Arial" w:hAnsi="Arial" w:cs="Arial"/>
        </w:rPr>
        <w:t>souhlas s odstraněním stavby</w:t>
      </w:r>
      <w:r w:rsidRPr="004A1AD8">
        <w:rPr>
          <w:rFonts w:ascii="Arial" w:hAnsi="Arial" w:cs="Arial"/>
        </w:rPr>
        <w:t>, včetně vymezení podmínek hlučnosti, doby provádění stavebních prací apod</w:t>
      </w:r>
      <w:r w:rsidRPr="00FB3427">
        <w:rPr>
          <w:rFonts w:ascii="Arial" w:hAnsi="Arial" w:cs="Arial"/>
        </w:rPr>
        <w:t xml:space="preserve">. </w:t>
      </w:r>
    </w:p>
    <w:p w14:paraId="23D77CFF" w14:textId="05F3C61F"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 xml:space="preserve">Zhotovitel se zavazuje v předstihu minimálně 7 kalendářních dní informovat objednatele o záměru provádění prací, které vyvolají omezení </w:t>
      </w:r>
      <w:r w:rsidR="00DD6879">
        <w:rPr>
          <w:rFonts w:ascii="Arial" w:hAnsi="Arial" w:cs="Arial"/>
        </w:rPr>
        <w:t>provoz</w:t>
      </w:r>
      <w:r w:rsidR="00F033B3">
        <w:rPr>
          <w:rFonts w:ascii="Arial" w:hAnsi="Arial" w:cs="Arial"/>
        </w:rPr>
        <w:t>u v</w:t>
      </w:r>
      <w:r w:rsidR="00DD6879">
        <w:rPr>
          <w:rFonts w:ascii="Arial" w:hAnsi="Arial" w:cs="Arial"/>
        </w:rPr>
        <w:t xml:space="preserve"> krajské nemocnic</w:t>
      </w:r>
      <w:r w:rsidR="00F033B3">
        <w:rPr>
          <w:rFonts w:ascii="Arial" w:hAnsi="Arial" w:cs="Arial"/>
        </w:rPr>
        <w:t xml:space="preserve">i, </w:t>
      </w:r>
      <w:r w:rsidRPr="00FB3427">
        <w:rPr>
          <w:rFonts w:ascii="Arial" w:hAnsi="Arial" w:cs="Arial"/>
        </w:rPr>
        <w:t>v místě stavby a v jejím okolí, dále zhotovitel v této souvislosti objednateli navrhne opatření k eliminaci těchto omezení a projedná je s objednatelem.</w:t>
      </w:r>
    </w:p>
    <w:p w14:paraId="4D3323B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EDA0B5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zajistí provádění díla tak, aby provádění díla:</w:t>
      </w:r>
    </w:p>
    <w:p w14:paraId="2545CD1A"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1DA27CE"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CACA340" w14:textId="3D5B3743"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AB5E24">
        <w:rPr>
          <w:rFonts w:cs="Arial"/>
          <w:i/>
          <w:color w:val="auto"/>
          <w:sz w:val="20"/>
        </w:rPr>
        <w:t>Ing. Karel Drahokoupil, č. autorizace 5583</w:t>
      </w:r>
      <w:r w:rsidRPr="00FB3427">
        <w:rPr>
          <w:rFonts w:cs="Arial"/>
          <w:color w:val="auto"/>
          <w:sz w:val="20"/>
        </w:rPr>
        <w:t>, autorizovanou osobou v oboru pozemní stavby ve smyslu zákona č. 360/1992 Sb., o</w:t>
      </w:r>
      <w:r w:rsidR="00F033B3">
        <w:rPr>
          <w:rFonts w:cs="Arial"/>
          <w:color w:val="auto"/>
          <w:sz w:val="20"/>
        </w:rPr>
        <w:t> </w:t>
      </w:r>
      <w:r w:rsidRPr="00FB3427">
        <w:rPr>
          <w:rFonts w:cs="Arial"/>
          <w:color w:val="auto"/>
          <w:sz w:val="20"/>
        </w:rPr>
        <w:t>výkonu povolání autorizovaných architektů a o výkonu povolání autorizovaných inženýrů a techniků činných ve výstavbě</w:t>
      </w:r>
      <w:r w:rsidR="00A00079">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6FB046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76EDC4DE"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B32DF7">
        <w:rPr>
          <w:rFonts w:ascii="Arial" w:hAnsi="Arial" w:cs="Arial"/>
        </w:rPr>
        <w:t>.</w:t>
      </w:r>
      <w:r w:rsidR="00BF45EB">
        <w:rPr>
          <w:rFonts w:ascii="Arial" w:hAnsi="Arial" w:cs="Arial"/>
        </w:rPr>
        <w:t xml:space="preserve"> </w:t>
      </w:r>
    </w:p>
    <w:p w14:paraId="52F8DF26" w14:textId="53CC06D8"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w:t>
      </w:r>
      <w:r w:rsidRPr="00FB3427">
        <w:rPr>
          <w:rFonts w:ascii="Arial" w:hAnsi="Arial" w:cs="Arial"/>
        </w:rPr>
        <w:lastRenderedPageBreak/>
        <w:t xml:space="preserve">v rozsahu a dle ustanovení zákona č. 320/2001 Sb., o finanční kontrole, </w:t>
      </w:r>
      <w:r w:rsidR="00A00079">
        <w:rPr>
          <w:rFonts w:ascii="Arial" w:hAnsi="Arial" w:cs="Arial"/>
        </w:rPr>
        <w:t xml:space="preserve">ve znění pozdějších předpisů, </w:t>
      </w:r>
      <w:r w:rsidRPr="00FB3427">
        <w:rPr>
          <w:rFonts w:ascii="Arial" w:hAnsi="Arial" w:cs="Arial"/>
        </w:rPr>
        <w:t>resp. zákona č. 255/2012 Sb., o kontrole (kontrolní řád)</w:t>
      </w:r>
      <w:r w:rsidR="00A00079">
        <w:rPr>
          <w:rFonts w:ascii="Arial" w:hAnsi="Arial" w:cs="Arial"/>
        </w:rPr>
        <w:t>, ve znění pozdějších předpisů</w:t>
      </w:r>
      <w:r w:rsidRPr="00FB3427">
        <w:rPr>
          <w:rFonts w:ascii="Arial" w:hAnsi="Arial" w:cs="Arial"/>
        </w:rPr>
        <w:t xml:space="preserve">.  </w:t>
      </w:r>
    </w:p>
    <w:p w14:paraId="746E9A09" w14:textId="4AB59D72"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08B2771B" w14:textId="03700A84"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uhradit objednateli do třiceti</w:t>
      </w:r>
      <w:r w:rsidR="00E27C4F">
        <w:rPr>
          <w:rFonts w:ascii="Arial" w:hAnsi="Arial" w:cs="Arial"/>
        </w:rPr>
        <w:t xml:space="preserve"> (30)</w:t>
      </w:r>
      <w:r w:rsidRPr="00FB3427">
        <w:rPr>
          <w:rFonts w:ascii="Arial" w:hAnsi="Arial" w:cs="Arial"/>
        </w:rPr>
        <w:t xml:space="preserve"> dn</w:t>
      </w:r>
      <w:r w:rsidR="00E27C4F">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6485A51C" w:rsid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w:t>
      </w:r>
      <w:r w:rsidR="00F033B3">
        <w:rPr>
          <w:rFonts w:ascii="Arial" w:hAnsi="Arial" w:cs="Arial"/>
        </w:rPr>
        <w:t> </w:t>
      </w:r>
      <w:r w:rsidRPr="00FB3427">
        <w:rPr>
          <w:rFonts w:ascii="Arial" w:hAnsi="Arial" w:cs="Arial"/>
        </w:rPr>
        <w:t>naplnění smlouvy, k ochraně objednatele před škodami, ztrátami a zbytečnými výdaji a že poskytne objednateli a jiným osobám zúčastněným na provádění díla veškeré potřebné doklady, konzultace, pomoc a jinou součinnost.</w:t>
      </w:r>
    </w:p>
    <w:p w14:paraId="66675AF0" w14:textId="22FC4D75" w:rsidR="00DE7824" w:rsidRPr="0087561C" w:rsidRDefault="00DE7824" w:rsidP="00DE7824">
      <w:pPr>
        <w:numPr>
          <w:ilvl w:val="0"/>
          <w:numId w:val="14"/>
        </w:numPr>
        <w:spacing w:after="120"/>
        <w:jc w:val="both"/>
        <w:rPr>
          <w:rFonts w:ascii="Arial" w:hAnsi="Arial" w:cs="Arial"/>
        </w:rPr>
      </w:pPr>
      <w:r w:rsidRPr="0087561C">
        <w:rPr>
          <w:rFonts w:ascii="Arial" w:hAnsi="Arial" w:cs="Arial"/>
        </w:rPr>
        <w:t>Zhotovitel si je vědom skutečnosti, že objednatel má zájem o plnění předmětu smlouvy dle zásad sociálně odpovědného zadávání veřejných zakázek. Zhotovitel se proto výslovně zavazuje při</w:t>
      </w:r>
      <w:r w:rsidR="007F3B75">
        <w:rPr>
          <w:rFonts w:ascii="Arial" w:hAnsi="Arial" w:cs="Arial"/>
        </w:rPr>
        <w:t> </w:t>
      </w:r>
      <w:r w:rsidRPr="0087561C">
        <w:rPr>
          <w:rFonts w:ascii="Arial" w:hAnsi="Arial" w:cs="Arial"/>
        </w:rPr>
        <w:t>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w:t>
      </w:r>
      <w:r w:rsidR="007F3B75">
        <w:rPr>
          <w:rFonts w:ascii="Arial" w:hAnsi="Arial" w:cs="Arial"/>
        </w:rPr>
        <w:t> </w:t>
      </w:r>
      <w:r w:rsidRPr="0087561C">
        <w:rPr>
          <w:rFonts w:ascii="Arial" w:hAnsi="Arial" w:cs="Arial"/>
        </w:rPr>
        <w:t>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2618A412" w14:textId="49C40EFF" w:rsidR="00DE7824" w:rsidRPr="00DE7824" w:rsidRDefault="00DE7824" w:rsidP="00DE7824">
      <w:pPr>
        <w:numPr>
          <w:ilvl w:val="0"/>
          <w:numId w:val="14"/>
        </w:numPr>
        <w:spacing w:after="120"/>
        <w:jc w:val="both"/>
        <w:rPr>
          <w:rFonts w:ascii="Arial" w:hAnsi="Arial" w:cs="Arial"/>
        </w:rPr>
      </w:pPr>
      <w:r w:rsidRPr="00CF5452">
        <w:rPr>
          <w:rFonts w:ascii="Arial" w:hAnsi="Arial" w:cs="Arial"/>
        </w:rPr>
        <w:t xml:space="preserve">Bude-li se zhotovitelem zahájeno příslušným orgánem veřejné moci (Státní úřad inspekce práce či Oblastní inspektorát práce, Krajská hygienická stanice, atd.) řízení pro porušení předpisů </w:t>
      </w:r>
      <w:r w:rsidRPr="00DE7824">
        <w:rPr>
          <w:rFonts w:ascii="Arial" w:hAnsi="Arial" w:cs="Arial"/>
        </w:rPr>
        <w:t xml:space="preserve">uvedených v odst. </w:t>
      </w:r>
      <w:r w:rsidRPr="002D771A">
        <w:rPr>
          <w:rFonts w:ascii="Arial" w:hAnsi="Arial" w:cs="Arial"/>
        </w:rPr>
        <w:t>6.</w:t>
      </w:r>
      <w:r w:rsidRPr="00DE7824">
        <w:rPr>
          <w:rFonts w:ascii="Arial" w:hAnsi="Arial" w:cs="Arial"/>
        </w:rPr>
        <w:t>16 tohoto článku smlouvy ze strany zhotovitele v souvislosti s realizací plnění dle této smlouvy, je zhotovitel povinen zahájení takového řízení neprodleně (nejpozději do 3 pracovních dnů) oznámit objednateli.</w:t>
      </w:r>
    </w:p>
    <w:p w14:paraId="6A36A90B" w14:textId="1A5B1C2F" w:rsidR="00DE7824" w:rsidRDefault="00DE7824" w:rsidP="00DE7824">
      <w:pPr>
        <w:numPr>
          <w:ilvl w:val="0"/>
          <w:numId w:val="14"/>
        </w:numPr>
        <w:spacing w:after="120"/>
        <w:jc w:val="both"/>
        <w:rPr>
          <w:rFonts w:ascii="Arial" w:hAnsi="Arial" w:cs="Arial"/>
        </w:rPr>
      </w:pPr>
      <w:r w:rsidRPr="0087561C">
        <w:rPr>
          <w:rFonts w:ascii="Arial" w:hAnsi="Arial" w:cs="Arial"/>
        </w:rPr>
        <w:t xml:space="preserve">Zhotovitel je povinen do 7 dnů ode dne právní moci rozhodnutí vydaného </w:t>
      </w:r>
      <w:r>
        <w:rPr>
          <w:rFonts w:ascii="Arial" w:hAnsi="Arial" w:cs="Arial"/>
        </w:rPr>
        <w:t>ve smyslu předchozího odstavce</w:t>
      </w:r>
      <w:r w:rsidRPr="0087561C">
        <w:rPr>
          <w:rFonts w:ascii="Arial" w:hAnsi="Arial" w:cs="Arial"/>
        </w:rPr>
        <w:t xml:space="preserve"> smlouvy předat objednateli kopii </w:t>
      </w:r>
      <w:r>
        <w:rPr>
          <w:rFonts w:ascii="Arial" w:hAnsi="Arial" w:cs="Arial"/>
        </w:rPr>
        <w:t xml:space="preserve">tohoto </w:t>
      </w:r>
      <w:r w:rsidRPr="0087561C">
        <w:rPr>
          <w:rFonts w:ascii="Arial" w:hAnsi="Arial" w:cs="Arial"/>
        </w:rPr>
        <w:t>pravomocného rozhodnutí příslušného orgánu veřejné moci.</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50C00925" w14:textId="538C05C8" w:rsidR="00FB3427" w:rsidRPr="00FB3427" w:rsidRDefault="00FB3427" w:rsidP="00B93FB6">
      <w:pPr>
        <w:numPr>
          <w:ilvl w:val="0"/>
          <w:numId w:val="15"/>
        </w:numPr>
        <w:spacing w:after="120"/>
        <w:jc w:val="both"/>
        <w:rPr>
          <w:rFonts w:ascii="Arial" w:hAnsi="Arial" w:cs="Arial"/>
        </w:rPr>
      </w:pPr>
      <w:r w:rsidRPr="00FB3427">
        <w:rPr>
          <w:rFonts w:ascii="Arial" w:hAnsi="Arial" w:cs="Arial"/>
        </w:rPr>
        <w:t xml:space="preserve">Zhotovitel se zavazuje ode dne předání staveniště objednatelem zhotoviteli </w:t>
      </w:r>
      <w:r w:rsidR="00154F4A">
        <w:rPr>
          <w:rFonts w:ascii="Arial" w:hAnsi="Arial" w:cs="Arial"/>
        </w:rPr>
        <w:t xml:space="preserve">zajistit a </w:t>
      </w:r>
      <w:r w:rsidRPr="00FB3427">
        <w:rPr>
          <w:rFonts w:ascii="Arial" w:hAnsi="Arial" w:cs="Arial"/>
        </w:rPr>
        <w:t xml:space="preserve">vést </w:t>
      </w:r>
      <w:r w:rsidR="003B491E">
        <w:rPr>
          <w:rFonts w:ascii="Arial" w:hAnsi="Arial" w:cs="Arial"/>
        </w:rPr>
        <w:t>e</w:t>
      </w:r>
      <w:r w:rsidR="002D771A">
        <w:rPr>
          <w:rFonts w:ascii="Arial" w:hAnsi="Arial" w:cs="Arial"/>
        </w:rPr>
        <w:t>lek</w:t>
      </w:r>
      <w:r w:rsidR="003B491E">
        <w:rPr>
          <w:rFonts w:ascii="Arial" w:hAnsi="Arial" w:cs="Arial"/>
        </w:rPr>
        <w:t xml:space="preserve">tronický </w:t>
      </w:r>
      <w:r w:rsidRPr="00FB3427">
        <w:rPr>
          <w:rFonts w:ascii="Arial" w:hAnsi="Arial" w:cs="Arial"/>
        </w:rPr>
        <w:t>stavební deník</w:t>
      </w:r>
      <w:r w:rsidR="003B491E">
        <w:rPr>
          <w:rFonts w:ascii="Arial" w:hAnsi="Arial" w:cs="Arial"/>
        </w:rPr>
        <w:t>.</w:t>
      </w:r>
      <w:r w:rsidRPr="00FB3427">
        <w:rPr>
          <w:rFonts w:ascii="Arial" w:hAnsi="Arial" w:cs="Arial"/>
        </w:rPr>
        <w:t xml:space="preserve"> Do stavebního deníku bude zhotovitel zapisovat všechny skutečnosti stanovené zákonem a současně všechny skutečnosti rozhodné pro plnění podmínek této smlouvy, jakož i změny harmonogramu postupu prací. Zhotovitel je povinen vést stavební deník v souladu se zákonem č. 183/2006 Sb., o územním plánování a stavebním řádu (stavební </w:t>
      </w:r>
      <w:r w:rsidRPr="00FB3427">
        <w:rPr>
          <w:rFonts w:ascii="Arial" w:hAnsi="Arial" w:cs="Arial"/>
        </w:rPr>
        <w:lastRenderedPageBreak/>
        <w:t xml:space="preserve">zákon), </w:t>
      </w:r>
      <w:r w:rsidR="00A00079">
        <w:rPr>
          <w:rFonts w:ascii="Arial" w:hAnsi="Arial" w:cs="Arial"/>
        </w:rPr>
        <w:t xml:space="preserve">ve znění pozdějších předpisů </w:t>
      </w:r>
      <w:r w:rsidRPr="00FB3427">
        <w:rPr>
          <w:rFonts w:ascii="Arial" w:hAnsi="Arial" w:cs="Arial"/>
        </w:rPr>
        <w:t>(dále jen „stavební zákon“) a vyhláškou Ministerstva pro místní rozvoj č. 499/2006 Sb., o dokumentaci staveb</w:t>
      </w:r>
      <w:r w:rsidR="00A00079">
        <w:rPr>
          <w:rFonts w:ascii="Arial" w:hAnsi="Arial" w:cs="Arial"/>
        </w:rPr>
        <w:t>, ve znění  pozdějších předpisů</w:t>
      </w:r>
      <w:r w:rsidRPr="00FB3427">
        <w:rPr>
          <w:rFonts w:ascii="Arial" w:hAnsi="Arial" w:cs="Arial"/>
        </w:rPr>
        <w:t xml:space="preserve">. Deník bude veden denně a </w:t>
      </w:r>
      <w:r w:rsidR="0004235F">
        <w:rPr>
          <w:rFonts w:ascii="Arial" w:hAnsi="Arial" w:cs="Arial"/>
        </w:rPr>
        <w:t>bude obsahovat</w:t>
      </w:r>
      <w:r w:rsidRPr="00FB3427">
        <w:rPr>
          <w:rFonts w:ascii="Arial" w:hAnsi="Arial" w:cs="Arial"/>
        </w:rPr>
        <w:t xml:space="preserve"> zejména:</w:t>
      </w:r>
    </w:p>
    <w:p w14:paraId="722BA27C" w14:textId="2FDEF6D6"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převzetí staveniště, zahájení prací</w:t>
      </w:r>
      <w:r>
        <w:rPr>
          <w:rFonts w:ascii="Arial" w:hAnsi="Arial" w:cs="Arial"/>
        </w:rPr>
        <w:t>;</w:t>
      </w:r>
    </w:p>
    <w:p w14:paraId="0F056B48" w14:textId="17B02CBD"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počasí a o teplotě</w:t>
      </w:r>
      <w:r>
        <w:rPr>
          <w:rFonts w:ascii="Arial" w:hAnsi="Arial" w:cs="Arial"/>
        </w:rPr>
        <w:t>;</w:t>
      </w:r>
    </w:p>
    <w:p w14:paraId="5DF162ED" w14:textId="5CB0FC9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postupu prováděných prací s jeho odůvodněním</w:t>
      </w:r>
      <w:r>
        <w:rPr>
          <w:rFonts w:ascii="Arial" w:hAnsi="Arial" w:cs="Arial"/>
        </w:rPr>
        <w:t>;</w:t>
      </w:r>
    </w:p>
    <w:p w14:paraId="106CF9AA" w14:textId="0CD713F6"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přerušení nebo zastavení prací s jeho odůvodněním</w:t>
      </w:r>
      <w:r>
        <w:rPr>
          <w:rFonts w:ascii="Arial" w:hAnsi="Arial" w:cs="Arial"/>
        </w:rPr>
        <w:t>;</w:t>
      </w:r>
    </w:p>
    <w:p w14:paraId="3FB2A0E3" w14:textId="32257572"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výskytu spodní vody, údaje o čerpání</w:t>
      </w:r>
      <w:r>
        <w:rPr>
          <w:rFonts w:ascii="Arial" w:hAnsi="Arial" w:cs="Arial"/>
        </w:rPr>
        <w:t>;</w:t>
      </w:r>
    </w:p>
    <w:p w14:paraId="42D2EBCC" w14:textId="62176F4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výzvě ke kontrole prací, které budou zakryty nebo se stanou dalším postupem prací nepřístupnými, kontroly objednatele následující po výzvě</w:t>
      </w:r>
      <w:r>
        <w:rPr>
          <w:rFonts w:ascii="Arial" w:hAnsi="Arial" w:cs="Arial"/>
        </w:rPr>
        <w:t>;</w:t>
      </w:r>
    </w:p>
    <w:p w14:paraId="30ACC7F4" w14:textId="3814E0F8"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veškeré skutečnosti, které mají nepříznivý vliv na plynulý průběh prací a plnění smluv</w:t>
      </w:r>
      <w:r>
        <w:rPr>
          <w:rFonts w:ascii="Arial" w:hAnsi="Arial" w:cs="Arial"/>
        </w:rPr>
        <w:t>;</w:t>
      </w:r>
    </w:p>
    <w:p w14:paraId="6F7FA31F" w14:textId="0E162AF8"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odchylky od dokumentace – zdůvodnění a všechna ujednání mezi zhotovitelem a objednatelem, která se stala při provádění prací, důvody pro provedení prací neobsažených v</w:t>
      </w:r>
      <w:r>
        <w:rPr>
          <w:rFonts w:ascii="Arial" w:hAnsi="Arial" w:cs="Arial"/>
        </w:rPr>
        <w:t> </w:t>
      </w:r>
      <w:r w:rsidRPr="00FB3427">
        <w:rPr>
          <w:rFonts w:ascii="Arial" w:hAnsi="Arial" w:cs="Arial"/>
        </w:rPr>
        <w:t>dokumentaci</w:t>
      </w:r>
      <w:r>
        <w:rPr>
          <w:rFonts w:ascii="Arial" w:hAnsi="Arial" w:cs="Arial"/>
        </w:rPr>
        <w:t>;</w:t>
      </w:r>
    </w:p>
    <w:p w14:paraId="0EA1C10B" w14:textId="037B378D"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požadavky objednatele zvlášť, pokud jde o odstranění závad a lhůty, ve kterých mají být odstraněny. Přitom je třeba vždy připojit stanovisko zhotovitele</w:t>
      </w:r>
      <w:r>
        <w:rPr>
          <w:rFonts w:ascii="Arial" w:hAnsi="Arial" w:cs="Arial"/>
        </w:rPr>
        <w:t>;</w:t>
      </w:r>
    </w:p>
    <w:p w14:paraId="6E77824F" w14:textId="290ECC54"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záznamy o provedených kontrolách stavby orgány státní správy</w:t>
      </w:r>
      <w:r>
        <w:rPr>
          <w:rFonts w:ascii="Arial" w:hAnsi="Arial" w:cs="Arial"/>
        </w:rPr>
        <w:t>;</w:t>
      </w:r>
    </w:p>
    <w:p w14:paraId="79CEFD31"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závažné události pro práce a škody způsobené povětrnostními vlivy a živelnými pohromami včetně škod způsobených zhotovitelem, a pokud možno též vyčíslení nároků z těchto škod.</w:t>
      </w:r>
    </w:p>
    <w:p w14:paraId="2DE59414" w14:textId="0BE8042B" w:rsidR="00FB3427" w:rsidRPr="00FB3427" w:rsidRDefault="00FB3427" w:rsidP="00A5149D">
      <w:pPr>
        <w:spacing w:after="120"/>
        <w:ind w:left="624"/>
        <w:jc w:val="both"/>
        <w:rPr>
          <w:rFonts w:ascii="Arial" w:hAnsi="Arial" w:cs="Arial"/>
        </w:rPr>
      </w:pPr>
      <w:r w:rsidRPr="00FB3427">
        <w:rPr>
          <w:rFonts w:ascii="Arial" w:hAnsi="Arial" w:cs="Arial"/>
        </w:rPr>
        <w:t xml:space="preserve">Zhotovitel je povinen </w:t>
      </w:r>
      <w:r w:rsidR="003B491E">
        <w:rPr>
          <w:rFonts w:ascii="Arial" w:hAnsi="Arial" w:cs="Arial"/>
        </w:rPr>
        <w:t> zajistit objednateli přístup k elektronickému stavebnímu deníku</w:t>
      </w:r>
      <w:r w:rsidRPr="00FB3427">
        <w:rPr>
          <w:rFonts w:ascii="Arial" w:hAnsi="Arial" w:cs="Arial"/>
        </w:rPr>
        <w:t>. Nebude-li objednatel souhlasit s obsahem záznamu, je povinen sdělit písemně své námitky zhotoviteli do</w:t>
      </w:r>
      <w:r w:rsidR="007F3B75">
        <w:rPr>
          <w:rFonts w:ascii="Arial" w:hAnsi="Arial" w:cs="Arial"/>
        </w:rPr>
        <w:t> </w:t>
      </w:r>
      <w:r w:rsidRPr="00FB3427">
        <w:rPr>
          <w:rFonts w:ascii="Arial" w:hAnsi="Arial" w:cs="Arial"/>
        </w:rPr>
        <w:t>pěti</w:t>
      </w:r>
      <w:r w:rsidR="00E27C4F">
        <w:rPr>
          <w:rFonts w:ascii="Arial" w:hAnsi="Arial" w:cs="Arial"/>
        </w:rPr>
        <w:t xml:space="preserve"> (5)</w:t>
      </w:r>
      <w:r w:rsidRPr="00FB3427">
        <w:rPr>
          <w:rFonts w:ascii="Arial" w:hAnsi="Arial" w:cs="Arial"/>
        </w:rPr>
        <w:t xml:space="preserve"> pracovních dn</w:t>
      </w:r>
      <w:r w:rsidR="00E27C4F">
        <w:rPr>
          <w:rFonts w:ascii="Arial" w:hAnsi="Arial" w:cs="Arial"/>
        </w:rPr>
        <w:t>í</w:t>
      </w:r>
      <w:r w:rsidRPr="00FB3427">
        <w:rPr>
          <w:rFonts w:ascii="Arial" w:hAnsi="Arial" w:cs="Arial"/>
        </w:rPr>
        <w:t xml:space="preserve"> ode dne doručení záznamu, jinak se má za to, že s obsahem záznamu souhlasí.</w:t>
      </w:r>
    </w:p>
    <w:p w14:paraId="78B7D2AA" w14:textId="6F20E5FC" w:rsidR="00FB3427" w:rsidRPr="00FB3427" w:rsidRDefault="00FB3427" w:rsidP="005A022F">
      <w:pPr>
        <w:numPr>
          <w:ilvl w:val="0"/>
          <w:numId w:val="15"/>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6.6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0C7DD8E7" w14:textId="5C08256F" w:rsidR="00FB3427" w:rsidRDefault="00FB3427" w:rsidP="00B93FB6">
      <w:pPr>
        <w:numPr>
          <w:ilvl w:val="0"/>
          <w:numId w:val="15"/>
        </w:numPr>
        <w:spacing w:after="120"/>
        <w:jc w:val="both"/>
        <w:rPr>
          <w:rFonts w:ascii="Arial" w:hAnsi="Arial" w:cs="Arial"/>
        </w:rPr>
      </w:pPr>
      <w:r w:rsidRPr="00FB3427">
        <w:rPr>
          <w:rFonts w:ascii="Arial" w:hAnsi="Arial" w:cs="Arial"/>
        </w:rPr>
        <w:t xml:space="preserve">Denní záznamy oprávněná osoba zapisuje každý den, kdy byly práce provedeny nebo kdy nastaly skutečnosti, které jsou předmětem zápisu. </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B93FB6">
      <w:pPr>
        <w:pStyle w:val="BodyText21"/>
        <w:widowControl/>
        <w:numPr>
          <w:ilvl w:val="0"/>
          <w:numId w:val="16"/>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B93FB6">
      <w:pPr>
        <w:numPr>
          <w:ilvl w:val="0"/>
          <w:numId w:val="17"/>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135E0BB6"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A5149D">
        <w:rPr>
          <w:rFonts w:ascii="Arial" w:hAnsi="Arial" w:cs="Arial"/>
        </w:rPr>
        <w:t xml:space="preserve">2 </w:t>
      </w:r>
      <w:r w:rsidRPr="00FB3427">
        <w:rPr>
          <w:rFonts w:ascii="Arial" w:hAnsi="Arial" w:cs="Arial"/>
        </w:rPr>
        <w:t>par</w:t>
      </w:r>
      <w:r w:rsidR="007F3B75">
        <w:rPr>
          <w:rFonts w:ascii="Arial" w:hAnsi="Arial" w:cs="Arial"/>
        </w:rPr>
        <w:t>e</w:t>
      </w:r>
      <w:r w:rsidRPr="00FB3427">
        <w:rPr>
          <w:rFonts w:ascii="Arial" w:hAnsi="Arial" w:cs="Arial"/>
        </w:rPr>
        <w:t xml:space="preserve">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Pr="00FB3427">
        <w:rPr>
          <w:rFonts w:ascii="Arial" w:hAnsi="Arial" w:cs="Arial"/>
        </w:rPr>
        <w:t xml:space="preserve"> smlouvy a </w:t>
      </w:r>
      <w:r w:rsidR="004A1AD8">
        <w:rPr>
          <w:rFonts w:ascii="Arial" w:hAnsi="Arial" w:cs="Arial"/>
        </w:rPr>
        <w:t>s</w:t>
      </w:r>
      <w:r w:rsidR="007F3B75">
        <w:rPr>
          <w:rFonts w:ascii="Arial" w:hAnsi="Arial" w:cs="Arial"/>
        </w:rPr>
        <w:t>ouhlas s odstraněním stavby</w:t>
      </w:r>
      <w:r w:rsidRPr="00FB3427">
        <w:rPr>
          <w:rFonts w:ascii="Arial" w:hAnsi="Arial" w:cs="Arial"/>
        </w:rPr>
        <w:t xml:space="preserve"> specifikované v článku </w:t>
      </w:r>
      <w:r w:rsidR="00C567BB" w:rsidRPr="00F6502E">
        <w:rPr>
          <w:rFonts w:ascii="Arial" w:hAnsi="Arial" w:cs="Arial"/>
        </w:rPr>
        <w:t>II</w:t>
      </w:r>
      <w:r w:rsidRPr="00F6502E">
        <w:rPr>
          <w:rFonts w:ascii="Arial" w:hAnsi="Arial" w:cs="Arial"/>
        </w:rPr>
        <w:t xml:space="preserve">. odst. </w:t>
      </w:r>
      <w:r w:rsidR="00C567BB" w:rsidRPr="00F6502E">
        <w:rPr>
          <w:rFonts w:ascii="Arial" w:hAnsi="Arial" w:cs="Arial"/>
        </w:rPr>
        <w:t>2</w:t>
      </w:r>
      <w:r w:rsidRPr="00F6502E">
        <w:rPr>
          <w:rFonts w:ascii="Arial" w:hAnsi="Arial" w:cs="Arial"/>
        </w:rPr>
        <w:t>.</w:t>
      </w:r>
      <w:r w:rsidR="00C567BB" w:rsidRPr="00F6502E">
        <w:rPr>
          <w:rFonts w:ascii="Arial" w:hAnsi="Arial" w:cs="Arial"/>
        </w:rPr>
        <w:t>4</w:t>
      </w:r>
      <w:r w:rsidRPr="00F6502E">
        <w:rPr>
          <w:rFonts w:ascii="Arial" w:hAnsi="Arial" w:cs="Arial"/>
        </w:rPr>
        <w:t xml:space="preserve"> písm. </w:t>
      </w:r>
      <w:r w:rsidR="00C567BB" w:rsidRPr="00F6502E">
        <w:rPr>
          <w:rFonts w:ascii="Arial" w:hAnsi="Arial" w:cs="Arial"/>
        </w:rPr>
        <w:t>e</w:t>
      </w:r>
      <w:r w:rsidRPr="00F6502E">
        <w:rPr>
          <w:rFonts w:ascii="Arial" w:hAnsi="Arial" w:cs="Arial"/>
        </w:rPr>
        <w:t>)</w:t>
      </w:r>
      <w:r w:rsidRPr="00FB3427">
        <w:rPr>
          <w:rFonts w:ascii="Arial" w:hAnsi="Arial" w:cs="Arial"/>
        </w:rPr>
        <w:t xml:space="preserve"> smlouvy.</w:t>
      </w:r>
    </w:p>
    <w:p w14:paraId="10B2CEA5" w14:textId="42DB8B63" w:rsidR="00FB3427" w:rsidRPr="00FB3427" w:rsidRDefault="00FB3427" w:rsidP="00FB3427">
      <w:pPr>
        <w:spacing w:after="120"/>
        <w:ind w:left="624"/>
        <w:jc w:val="both"/>
        <w:rPr>
          <w:rFonts w:ascii="Arial" w:hAnsi="Arial" w:cs="Arial"/>
        </w:rPr>
      </w:pPr>
      <w:r w:rsidRPr="00FB3427">
        <w:rPr>
          <w:rFonts w:ascii="Arial" w:hAnsi="Arial" w:cs="Arial"/>
        </w:rPr>
        <w:t xml:space="preserve">Staveništěm se pro účely smlouvy rozumí místo určené k provádění díla dle smlouvy a další pozemky a prostory určené ve smyslu podmínek </w:t>
      </w:r>
      <w:r w:rsidR="004A1AD8">
        <w:rPr>
          <w:rFonts w:ascii="Arial" w:hAnsi="Arial" w:cs="Arial"/>
        </w:rPr>
        <w:t>souhlasu s odstraněním stavby</w:t>
      </w:r>
      <w:r w:rsidRPr="00FB3427">
        <w:rPr>
          <w:rFonts w:ascii="Arial" w:hAnsi="Arial" w:cs="Arial"/>
        </w:rPr>
        <w:t xml:space="preserve"> a smlouvy. Staveniště bude vymezeno protokolem o předání staveniště. Při předání staveniště bude objednatelem určen způsob napojení na zdroj vody, elektřiny apod.</w:t>
      </w:r>
    </w:p>
    <w:p w14:paraId="5A230617" w14:textId="7355D91D"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se zavazuje zachovávat na staveništi čistotu a pořádek. Zhotovitel je povinen denně odstraňovat na své náklady odpady a nečistoty vzniklé jeho činností či činností třetích osob na</w:t>
      </w:r>
      <w:r w:rsidR="007F3B75">
        <w:rPr>
          <w:rFonts w:ascii="Arial" w:hAnsi="Arial" w:cs="Arial"/>
        </w:rPr>
        <w:t> </w:t>
      </w:r>
      <w:r w:rsidRPr="00C567BB">
        <w:rPr>
          <w:rFonts w:ascii="Arial" w:hAnsi="Arial" w:cs="Arial"/>
        </w:rPr>
        <w:t xml:space="preserve">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B93FB6">
      <w:pPr>
        <w:pStyle w:val="Znaka"/>
        <w:widowControl/>
        <w:numPr>
          <w:ilvl w:val="0"/>
          <w:numId w:val="18"/>
        </w:numPr>
        <w:spacing w:after="120"/>
        <w:jc w:val="both"/>
        <w:rPr>
          <w:rFonts w:cs="Arial"/>
          <w:color w:val="auto"/>
          <w:sz w:val="20"/>
        </w:rPr>
      </w:pPr>
      <w:r w:rsidRPr="00C567BB">
        <w:rPr>
          <w:rFonts w:cs="Arial"/>
          <w:color w:val="auto"/>
          <w:sz w:val="20"/>
        </w:rPr>
        <w:lastRenderedPageBreak/>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624C4C83"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F01474" w14:textId="331E0561"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se zavazuje, bez předchozího písemného souhlasu objednatele, neumístit na</w:t>
      </w:r>
      <w:r w:rsidR="007F3B75">
        <w:rPr>
          <w:rFonts w:ascii="Arial" w:hAnsi="Arial" w:cs="Arial"/>
        </w:rPr>
        <w:t> </w:t>
      </w:r>
      <w:r w:rsidRPr="00C567BB">
        <w:rPr>
          <w:rFonts w:ascii="Arial" w:hAnsi="Arial" w:cs="Arial"/>
        </w:rPr>
        <w:t>staveniště, jeho zařízení či prostory se staveništěm související jakékoli reklamní zařízení, ať již vlastní či ve vlastnictví třetí osoby.</w:t>
      </w:r>
    </w:p>
    <w:p w14:paraId="43DEF48B" w14:textId="0B057D43" w:rsidR="00A464B5" w:rsidRDefault="00A464B5" w:rsidP="00B93FB6">
      <w:pPr>
        <w:numPr>
          <w:ilvl w:val="0"/>
          <w:numId w:val="17"/>
        </w:numPr>
        <w:spacing w:after="120"/>
        <w:jc w:val="both"/>
        <w:rPr>
          <w:rFonts w:ascii="Arial" w:hAnsi="Arial" w:cs="Arial"/>
        </w:rPr>
      </w:pPr>
      <w:r w:rsidRPr="00412D6D">
        <w:rPr>
          <w:rFonts w:ascii="Arial" w:hAnsi="Arial" w:cs="Arial"/>
        </w:rPr>
        <w:t xml:space="preserve">Nejpozději </w:t>
      </w:r>
      <w:r w:rsidR="00725287">
        <w:rPr>
          <w:rFonts w:ascii="Arial" w:hAnsi="Arial" w:cs="Arial"/>
        </w:rPr>
        <w:t>ke dni</w:t>
      </w:r>
      <w:r w:rsidRPr="00412D6D">
        <w:rPr>
          <w:rFonts w:ascii="Arial" w:hAnsi="Arial" w:cs="Arial"/>
        </w:rPr>
        <w:t xml:space="preserve"> předání a převzetí díla či odstranění poslední vady či nedodělku, zjištěných při</w:t>
      </w:r>
      <w:r w:rsidR="007F3B75">
        <w:rPr>
          <w:rFonts w:ascii="Arial" w:hAnsi="Arial" w:cs="Arial"/>
        </w:rPr>
        <w:t> </w:t>
      </w:r>
      <w:r w:rsidRPr="00412D6D">
        <w:rPr>
          <w:rFonts w:ascii="Arial" w:hAnsi="Arial" w:cs="Arial"/>
        </w:rPr>
        <w:t>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B93FB6">
      <w:pPr>
        <w:pStyle w:val="BodyText21"/>
        <w:widowControl/>
        <w:numPr>
          <w:ilvl w:val="0"/>
          <w:numId w:val="16"/>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0F64EDE8" w:rsidR="00D40853" w:rsidRPr="00D40853" w:rsidRDefault="00D40853" w:rsidP="00B93FB6">
      <w:pPr>
        <w:numPr>
          <w:ilvl w:val="0"/>
          <w:numId w:val="19"/>
        </w:numPr>
        <w:spacing w:after="120"/>
        <w:jc w:val="both"/>
        <w:rPr>
          <w:rFonts w:ascii="Arial" w:hAnsi="Arial" w:cs="Arial"/>
        </w:rPr>
      </w:pPr>
      <w:r w:rsidRPr="00D40853">
        <w:rPr>
          <w:rFonts w:ascii="Arial" w:hAnsi="Arial" w:cs="Arial"/>
        </w:rPr>
        <w:t>Zhotovitel je povinen zajistit a financovat veškeré poddodavatelské práce a nese za ně záruku v</w:t>
      </w:r>
      <w:r w:rsidR="00C8160E">
        <w:rPr>
          <w:rFonts w:ascii="Arial" w:hAnsi="Arial" w:cs="Arial"/>
        </w:rPr>
        <w:t> </w:t>
      </w:r>
      <w:r w:rsidRPr="00D40853">
        <w:rPr>
          <w:rFonts w:ascii="Arial" w:hAnsi="Arial" w:cs="Arial"/>
        </w:rPr>
        <w:t>plném rozsahu dle smlouvy.</w:t>
      </w:r>
    </w:p>
    <w:p w14:paraId="7512442C" w14:textId="7673CFAD" w:rsidR="00D40853" w:rsidRPr="005B7288" w:rsidRDefault="00D40853" w:rsidP="00B93FB6">
      <w:pPr>
        <w:numPr>
          <w:ilvl w:val="0"/>
          <w:numId w:val="19"/>
        </w:numPr>
        <w:spacing w:after="120"/>
        <w:jc w:val="both"/>
        <w:rPr>
          <w:rFonts w:ascii="Arial" w:hAnsi="Arial" w:cs="Arial"/>
        </w:rPr>
      </w:pPr>
      <w:r w:rsidRPr="005B7288">
        <w:rPr>
          <w:rFonts w:ascii="Arial" w:hAnsi="Arial" w:cs="Arial"/>
        </w:rPr>
        <w:t>Zhotovitel je povinen předložit objednateli seznam všech svých poddodavatelů, kteří budou pro</w:t>
      </w:r>
      <w:r w:rsidR="00C8160E">
        <w:rPr>
          <w:rFonts w:ascii="Arial" w:hAnsi="Arial" w:cs="Arial"/>
        </w:rPr>
        <w:t> </w:t>
      </w:r>
      <w:r w:rsidRPr="005B7288">
        <w:rPr>
          <w:rFonts w:ascii="Arial" w:hAnsi="Arial" w:cs="Arial"/>
        </w:rPr>
        <w:t>zhotovitele provádět část díla dle smlouvy. Zhotovitel není oprávněn pověřit provedením díla ani jeho části jinou osobu bez písemného souhlasu objednatele než ty, které výslovně uvedl při</w:t>
      </w:r>
      <w:r w:rsidR="00C8160E">
        <w:rPr>
          <w:rFonts w:ascii="Arial" w:hAnsi="Arial" w:cs="Arial"/>
        </w:rPr>
        <w:t> </w:t>
      </w:r>
      <w:r w:rsidRPr="005B7288">
        <w:rPr>
          <w:rFonts w:ascii="Arial" w:hAnsi="Arial" w:cs="Arial"/>
        </w:rPr>
        <w:t>podání nabídky v rámci veřejné zakázky.</w:t>
      </w:r>
    </w:p>
    <w:p w14:paraId="7B36F73C" w14:textId="6CF2BD3E" w:rsidR="00D40853" w:rsidRPr="00FD1DEF" w:rsidRDefault="00D40853" w:rsidP="00B93FB6">
      <w:pPr>
        <w:numPr>
          <w:ilvl w:val="0"/>
          <w:numId w:val="19"/>
        </w:numPr>
        <w:spacing w:after="120"/>
        <w:jc w:val="both"/>
        <w:rPr>
          <w:rFonts w:ascii="Arial" w:hAnsi="Arial" w:cs="Arial"/>
        </w:rPr>
      </w:pPr>
      <w:r w:rsidRPr="005B7288">
        <w:rPr>
          <w:rFonts w:ascii="Arial" w:hAnsi="Arial" w:cs="Arial"/>
        </w:rPr>
        <w:t xml:space="preserve">Bez písemného souhlasu objednatele nesmí být použity jiné materiály, technologie nebo změny proti projektové dokumentaci. </w:t>
      </w:r>
    </w:p>
    <w:p w14:paraId="521E5CB7" w14:textId="77777777"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793FF836" w14:textId="4D1285BA"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w:t>
      </w:r>
      <w:r w:rsidR="00747727">
        <w:rPr>
          <w:rFonts w:ascii="Arial" w:hAnsi="Arial" w:cs="Arial"/>
        </w:rPr>
        <w:t>,</w:t>
      </w:r>
      <w:r w:rsidR="00FD1DEF">
        <w:rPr>
          <w:rFonts w:ascii="Arial" w:hAnsi="Arial" w:cs="Arial"/>
        </w:rPr>
        <w:t xml:space="preserve"> </w:t>
      </w:r>
      <w:r w:rsidRPr="00FD1DEF">
        <w:rPr>
          <w:rFonts w:ascii="Arial" w:hAnsi="Arial" w:cs="Arial"/>
        </w:rPr>
        <w:t xml:space="preserve">že v případě jakéhokoliv narušení či poškození majetku (např. vjezdů, plotů, objektu, prostranství, inženýrských sítí) je zhotovitel povinen bez zbytečného odkladu tuto škodu odstranit, a není-li to možné, tak finančně </w:t>
      </w:r>
      <w:r w:rsidR="00FD1DEF">
        <w:rPr>
          <w:rFonts w:ascii="Arial" w:hAnsi="Arial" w:cs="Arial"/>
        </w:rPr>
        <w:t>na</w:t>
      </w:r>
      <w:r w:rsidRPr="00FD1DEF">
        <w:rPr>
          <w:rFonts w:ascii="Arial" w:hAnsi="Arial" w:cs="Arial"/>
        </w:rPr>
        <w:t>hradit.</w:t>
      </w:r>
    </w:p>
    <w:p w14:paraId="061339C0" w14:textId="298F3093" w:rsidR="00D40853" w:rsidRPr="00FD1DEF" w:rsidRDefault="00C8160E" w:rsidP="00B93FB6">
      <w:pPr>
        <w:numPr>
          <w:ilvl w:val="0"/>
          <w:numId w:val="19"/>
        </w:numPr>
        <w:spacing w:after="120"/>
        <w:jc w:val="both"/>
        <w:rPr>
          <w:rFonts w:ascii="Arial" w:hAnsi="Arial" w:cs="Arial"/>
        </w:rPr>
      </w:pPr>
      <w:r>
        <w:rPr>
          <w:rFonts w:ascii="Arial" w:hAnsi="Arial" w:cs="Arial"/>
        </w:rPr>
        <w:t>Z</w:t>
      </w:r>
      <w:r w:rsidR="00D40853" w:rsidRPr="00FD1DEF">
        <w:rPr>
          <w:rFonts w:ascii="Arial" w:hAnsi="Arial" w:cs="Arial"/>
        </w:rPr>
        <w:t xml:space="preserve">hotovitel </w:t>
      </w:r>
      <w:r>
        <w:rPr>
          <w:rFonts w:ascii="Arial" w:hAnsi="Arial" w:cs="Arial"/>
        </w:rPr>
        <w:t xml:space="preserve">je </w:t>
      </w:r>
      <w:r w:rsidR="00D40853" w:rsidRPr="00FD1DEF">
        <w:rPr>
          <w:rFonts w:ascii="Arial" w:hAnsi="Arial" w:cs="Arial"/>
        </w:rPr>
        <w:t>povinen v rámci plnění závazku k provedení sjednaného díla zajistit svým nákladem vyhotovení geodetického zaměření polohy realizovaných inženýrských sítí</w:t>
      </w:r>
      <w:r w:rsidR="005B6399">
        <w:rPr>
          <w:rFonts w:ascii="Arial" w:hAnsi="Arial" w:cs="Arial"/>
        </w:rPr>
        <w:t>.</w:t>
      </w:r>
    </w:p>
    <w:p w14:paraId="56CF448F" w14:textId="56FC97E3" w:rsidR="00D40853" w:rsidRPr="002B5772" w:rsidRDefault="00D40853" w:rsidP="00B93FB6">
      <w:pPr>
        <w:numPr>
          <w:ilvl w:val="0"/>
          <w:numId w:val="19"/>
        </w:numPr>
        <w:spacing w:after="120"/>
        <w:jc w:val="both"/>
        <w:rPr>
          <w:rFonts w:ascii="Arial" w:hAnsi="Arial" w:cs="Arial"/>
        </w:rPr>
      </w:pPr>
      <w:r w:rsidRPr="002B5772">
        <w:rPr>
          <w:rFonts w:ascii="Arial" w:hAnsi="Arial" w:cs="Arial"/>
        </w:rPr>
        <w:t>Práce a konstrukce, které budou v dalším postupu zakryty nebo se stanou nepřístupnými, je objednatel oprávněn prověřit. K jejich zakrytí musí dát zástupce objednatele písemný souhlas ve</w:t>
      </w:r>
      <w:r w:rsidR="0005164D">
        <w:rPr>
          <w:rFonts w:ascii="Arial" w:hAnsi="Arial" w:cs="Arial"/>
        </w:rPr>
        <w:t> </w:t>
      </w:r>
      <w:r w:rsidRPr="002B5772">
        <w:rPr>
          <w:rFonts w:ascii="Arial" w:hAnsi="Arial" w:cs="Arial"/>
        </w:rPr>
        <w:t>stavebním deníku. Toto prověření provede objednatel po obdržení výzvy zhotovitele dle</w:t>
      </w:r>
      <w:r w:rsidR="0005164D">
        <w:rPr>
          <w:rFonts w:ascii="Arial" w:hAnsi="Arial" w:cs="Arial"/>
        </w:rPr>
        <w:t> </w:t>
      </w:r>
      <w:r w:rsidRPr="00BB593D">
        <w:rPr>
          <w:rFonts w:ascii="Arial" w:hAnsi="Arial" w:cs="Arial"/>
        </w:rPr>
        <w:t xml:space="preserve">ustanovení odst. </w:t>
      </w:r>
      <w:r w:rsidR="00BB593D" w:rsidRPr="00BB593D">
        <w:rPr>
          <w:rFonts w:ascii="Arial" w:hAnsi="Arial" w:cs="Arial"/>
        </w:rPr>
        <w:t>9.1</w:t>
      </w:r>
      <w:r w:rsidR="000035B0">
        <w:rPr>
          <w:rFonts w:ascii="Arial" w:hAnsi="Arial" w:cs="Arial"/>
        </w:rPr>
        <w:t>1</w:t>
      </w:r>
      <w:r w:rsidR="00BB593D" w:rsidRPr="00BB593D">
        <w:rPr>
          <w:rFonts w:ascii="Arial" w:hAnsi="Arial" w:cs="Arial"/>
        </w:rPr>
        <w:t xml:space="preserve"> tohoto článku</w:t>
      </w:r>
      <w:r w:rsidRPr="00BB593D">
        <w:rPr>
          <w:rFonts w:ascii="Arial" w:hAnsi="Arial" w:cs="Arial"/>
        </w:rPr>
        <w:t xml:space="preserve"> smlouvy</w:t>
      </w:r>
      <w:r w:rsidRPr="002B5772">
        <w:rPr>
          <w:rFonts w:ascii="Arial" w:hAnsi="Arial" w:cs="Arial"/>
        </w:rPr>
        <w:t>.</w:t>
      </w:r>
    </w:p>
    <w:p w14:paraId="75FCB2DB" w14:textId="41C4DD17" w:rsidR="00D40853" w:rsidRPr="002B5772" w:rsidRDefault="00D40853" w:rsidP="00B93FB6">
      <w:pPr>
        <w:numPr>
          <w:ilvl w:val="0"/>
          <w:numId w:val="19"/>
        </w:numPr>
        <w:spacing w:after="120"/>
        <w:jc w:val="both"/>
        <w:rPr>
          <w:rFonts w:ascii="Arial" w:hAnsi="Arial" w:cs="Arial"/>
        </w:rPr>
      </w:pPr>
      <w:r w:rsidRPr="002B5772">
        <w:rPr>
          <w:rFonts w:ascii="Arial" w:hAnsi="Arial" w:cs="Arial"/>
        </w:rPr>
        <w:lastRenderedPageBreak/>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VI. odst. </w:t>
      </w:r>
      <w:r w:rsidR="001549AE" w:rsidRPr="00BB593D">
        <w:rPr>
          <w:rFonts w:ascii="Arial" w:hAnsi="Arial" w:cs="Arial"/>
        </w:rPr>
        <w:t>6</w:t>
      </w:r>
      <w:r w:rsidRPr="00BB593D">
        <w:rPr>
          <w:rFonts w:ascii="Arial" w:hAnsi="Arial" w:cs="Arial"/>
        </w:rPr>
        <w:t>.</w:t>
      </w:r>
      <w:r w:rsidR="001549AE" w:rsidRPr="00BB593D">
        <w:rPr>
          <w:rFonts w:ascii="Arial" w:hAnsi="Arial" w:cs="Arial"/>
        </w:rPr>
        <w:t>6</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64CCA958" w:rsidR="00D40853" w:rsidRPr="00BB593D" w:rsidRDefault="00D40853" w:rsidP="00B93FB6">
      <w:pPr>
        <w:numPr>
          <w:ilvl w:val="0"/>
          <w:numId w:val="19"/>
        </w:numPr>
        <w:spacing w:after="120"/>
        <w:jc w:val="both"/>
        <w:rPr>
          <w:rFonts w:ascii="Arial" w:hAnsi="Arial" w:cs="Arial"/>
        </w:rPr>
      </w:pPr>
      <w:r w:rsidRPr="001549AE">
        <w:rPr>
          <w:rFonts w:ascii="Arial" w:hAnsi="Arial" w:cs="Arial"/>
        </w:rPr>
        <w:t>Vyvstane-li v průběhu provádění díla nutnost upřesnění způsobu jeho provedení</w:t>
      </w:r>
      <w:r w:rsidR="001D5530">
        <w:rPr>
          <w:rFonts w:ascii="Arial" w:hAnsi="Arial" w:cs="Arial"/>
        </w:rPr>
        <w:t>,</w:t>
      </w:r>
      <w:r w:rsidRPr="001549AE">
        <w:rPr>
          <w:rFonts w:ascii="Arial" w:hAnsi="Arial" w:cs="Arial"/>
        </w:rPr>
        <w:t xml:space="preserve"> zavazuje se zhotovitel neprodleně si vyžádat předchozí písemný souhlas či pokyn objednatele. Tím není dotčena povinnost zhotovi</w:t>
      </w:r>
      <w:r w:rsidR="001549AE">
        <w:rPr>
          <w:rFonts w:ascii="Arial" w:hAnsi="Arial" w:cs="Arial"/>
        </w:rPr>
        <w:t xml:space="preserve">tele dle článku </w:t>
      </w:r>
      <w:r w:rsidR="001549AE" w:rsidRPr="00BB593D">
        <w:rPr>
          <w:rFonts w:ascii="Arial" w:hAnsi="Arial" w:cs="Arial"/>
        </w:rPr>
        <w:t>VI.</w:t>
      </w:r>
      <w:r w:rsidRPr="00BB593D">
        <w:rPr>
          <w:rFonts w:ascii="Arial" w:hAnsi="Arial" w:cs="Arial"/>
        </w:rPr>
        <w:t xml:space="preserve"> odst. </w:t>
      </w:r>
      <w:r w:rsidR="001549AE" w:rsidRPr="00BB593D">
        <w:rPr>
          <w:rFonts w:ascii="Arial" w:hAnsi="Arial" w:cs="Arial"/>
        </w:rPr>
        <w:t>6</w:t>
      </w:r>
      <w:r w:rsidRPr="00BB593D">
        <w:rPr>
          <w:rFonts w:ascii="Arial" w:hAnsi="Arial" w:cs="Arial"/>
        </w:rPr>
        <w:t>.</w:t>
      </w:r>
      <w:r w:rsidR="001549AE" w:rsidRPr="00BB593D">
        <w:rPr>
          <w:rFonts w:ascii="Arial" w:hAnsi="Arial" w:cs="Arial"/>
        </w:rPr>
        <w:t>7</w:t>
      </w:r>
      <w:r w:rsidRPr="00BB593D">
        <w:rPr>
          <w:rFonts w:ascii="Arial" w:hAnsi="Arial" w:cs="Arial"/>
        </w:rPr>
        <w:t xml:space="preserve"> smlouvy.</w:t>
      </w:r>
    </w:p>
    <w:p w14:paraId="5DB42F50" w14:textId="77777777" w:rsidR="000035B0" w:rsidRDefault="00D40853" w:rsidP="00B93FB6">
      <w:pPr>
        <w:numPr>
          <w:ilvl w:val="0"/>
          <w:numId w:val="19"/>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514E4A94" w:rsidR="00D40853" w:rsidRDefault="00D40853" w:rsidP="00B93FB6">
      <w:pPr>
        <w:numPr>
          <w:ilvl w:val="0"/>
          <w:numId w:val="19"/>
        </w:numPr>
        <w:spacing w:after="120"/>
        <w:jc w:val="both"/>
        <w:rPr>
          <w:rFonts w:ascii="Arial" w:hAnsi="Arial" w:cs="Arial"/>
        </w:rPr>
      </w:pPr>
      <w:r w:rsidRPr="001549AE">
        <w:rPr>
          <w:rFonts w:ascii="Arial" w:hAnsi="Arial" w:cs="Arial"/>
        </w:rPr>
        <w:t xml:space="preserve">Při provádění zakrývaných částí díla je povinností zhotovitele písemně a prokazatelně vyzvat objednatele k jejich převzetí před zakrytím v předstihu alespoň pěti </w:t>
      </w:r>
      <w:r w:rsidR="00A447B9">
        <w:rPr>
          <w:rFonts w:ascii="Arial" w:hAnsi="Arial" w:cs="Arial"/>
        </w:rPr>
        <w:t xml:space="preserve">(5) </w:t>
      </w:r>
      <w:r w:rsidRPr="001549AE">
        <w:rPr>
          <w:rFonts w:ascii="Arial" w:hAnsi="Arial" w:cs="Arial"/>
        </w:rPr>
        <w:t>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38FFAC3" w14:textId="15D7EBBB" w:rsidR="001A6ADC" w:rsidRDefault="004A1AD8" w:rsidP="00B93FB6">
      <w:pPr>
        <w:numPr>
          <w:ilvl w:val="0"/>
          <w:numId w:val="19"/>
        </w:numPr>
        <w:spacing w:after="120"/>
        <w:jc w:val="both"/>
        <w:rPr>
          <w:rFonts w:ascii="Arial" w:hAnsi="Arial" w:cs="Arial"/>
        </w:rPr>
      </w:pPr>
      <w:r>
        <w:rPr>
          <w:rFonts w:ascii="Arial" w:hAnsi="Arial" w:cs="Arial"/>
        </w:rPr>
        <w:t>Zhotovitel je povinen při realizaci díla v maximální možné míře využívat ekologicky příznivé materiály a třídit a recyklovat vzniklý odpad tak, aby zajistil minimalizaci negativních vlivů své činnosti na životní prostředí.</w:t>
      </w:r>
    </w:p>
    <w:p w14:paraId="508F4950" w14:textId="77777777" w:rsidR="0005164D" w:rsidRPr="001549AE" w:rsidRDefault="0005164D" w:rsidP="004A1AD8">
      <w:pPr>
        <w:spacing w:after="120"/>
        <w:ind w:left="624"/>
        <w:jc w:val="both"/>
        <w:rPr>
          <w:rFonts w:ascii="Arial" w:hAnsi="Arial" w:cs="Arial"/>
        </w:rPr>
      </w:pPr>
    </w:p>
    <w:p w14:paraId="7F79DF12" w14:textId="0F9FDBAD" w:rsidR="001549AE" w:rsidRPr="001549AE" w:rsidRDefault="001549AE" w:rsidP="00B93FB6">
      <w:pPr>
        <w:pStyle w:val="BodyText21"/>
        <w:widowControl/>
        <w:numPr>
          <w:ilvl w:val="0"/>
          <w:numId w:val="16"/>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B93FB6">
      <w:pPr>
        <w:numPr>
          <w:ilvl w:val="0"/>
          <w:numId w:val="21"/>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5EFD6D52" w:rsidR="001549AE" w:rsidRPr="00F6502E" w:rsidRDefault="001549AE" w:rsidP="00B93FB6">
      <w:pPr>
        <w:numPr>
          <w:ilvl w:val="0"/>
          <w:numId w:val="21"/>
        </w:numPr>
        <w:spacing w:after="120"/>
        <w:jc w:val="both"/>
        <w:rPr>
          <w:rFonts w:ascii="Arial" w:hAnsi="Arial" w:cs="Arial"/>
        </w:rPr>
      </w:pPr>
      <w:r w:rsidRPr="00F6502E">
        <w:rPr>
          <w:rFonts w:ascii="Arial" w:hAnsi="Arial" w:cs="Arial"/>
        </w:rPr>
        <w:t>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Na předávací řízení přizve zhotovitel objednatele, a to písemným oznámením, které musí být doručeno objednateli alespoň pět</w:t>
      </w:r>
      <w:r w:rsidR="00E27C4F">
        <w:rPr>
          <w:rFonts w:ascii="Arial" w:hAnsi="Arial" w:cs="Arial"/>
        </w:rPr>
        <w:t xml:space="preserve"> (5) pracovních dní</w:t>
      </w:r>
      <w:r w:rsidRPr="00F6502E">
        <w:rPr>
          <w:rFonts w:ascii="Arial" w:hAnsi="Arial" w:cs="Arial"/>
        </w:rPr>
        <w:t xml:space="preserve"> předem. </w:t>
      </w:r>
    </w:p>
    <w:p w14:paraId="24C23F2B" w14:textId="3B57D940" w:rsidR="001549AE" w:rsidRPr="00D81107" w:rsidRDefault="001549AE" w:rsidP="00D81107">
      <w:pPr>
        <w:numPr>
          <w:ilvl w:val="0"/>
          <w:numId w:val="21"/>
        </w:numPr>
        <w:spacing w:after="120"/>
        <w:jc w:val="both"/>
        <w:rPr>
          <w:rFonts w:ascii="Arial" w:hAnsi="Arial" w:cs="Arial"/>
        </w:rPr>
      </w:pPr>
      <w:r w:rsidRPr="00F6502E">
        <w:rPr>
          <w:rFonts w:ascii="Arial" w:hAnsi="Arial" w:cs="Arial"/>
        </w:rPr>
        <w:t xml:space="preserve">K předání díla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3D56B4">
        <w:rPr>
          <w:rFonts w:ascii="Arial" w:hAnsi="Arial" w:cs="Arial"/>
        </w:rPr>
        <w:t>technický dozor stavebníka</w:t>
      </w:r>
      <w:r w:rsidRPr="00F6502E">
        <w:rPr>
          <w:rFonts w:ascii="Arial" w:hAnsi="Arial" w:cs="Arial"/>
        </w:rPr>
        <w:t>.</w:t>
      </w:r>
    </w:p>
    <w:p w14:paraId="141B389C" w14:textId="60103141" w:rsidR="001549AE" w:rsidRPr="00F6502E" w:rsidRDefault="001549AE" w:rsidP="00D81107">
      <w:pPr>
        <w:numPr>
          <w:ilvl w:val="0"/>
          <w:numId w:val="21"/>
        </w:numPr>
        <w:spacing w:after="120"/>
        <w:jc w:val="both"/>
        <w:rPr>
          <w:rFonts w:ascii="Arial" w:hAnsi="Arial" w:cs="Arial"/>
        </w:rPr>
      </w:pPr>
      <w:r w:rsidRPr="00F6502E">
        <w:rPr>
          <w:rFonts w:ascii="Arial" w:hAnsi="Arial" w:cs="Arial"/>
        </w:rPr>
        <w:t>Předávací protokol musí obsahovat alespoň předmět a charakteristiku díla,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31560E9F" w:rsidR="001549AE" w:rsidRPr="00F6502E" w:rsidRDefault="001549AE" w:rsidP="00B93FB6">
      <w:pPr>
        <w:numPr>
          <w:ilvl w:val="0"/>
          <w:numId w:val="21"/>
        </w:numPr>
        <w:spacing w:after="120"/>
        <w:jc w:val="both"/>
        <w:rPr>
          <w:rFonts w:ascii="Arial" w:hAnsi="Arial" w:cs="Arial"/>
        </w:rPr>
      </w:pPr>
      <w:r w:rsidRPr="00F6502E">
        <w:rPr>
          <w:rFonts w:ascii="Arial" w:hAnsi="Arial" w:cs="Arial"/>
        </w:rPr>
        <w:t>V případě, že je objednatelem přebíráno dokončené dílo, skutečnost, že dílo je dokončeno co do</w:t>
      </w:r>
      <w:r w:rsidR="003D56B4">
        <w:rPr>
          <w:rFonts w:ascii="Arial" w:hAnsi="Arial" w:cs="Arial"/>
        </w:rPr>
        <w:t> </w:t>
      </w:r>
      <w:r w:rsidRPr="00F6502E">
        <w:rPr>
          <w:rFonts w:ascii="Arial" w:hAnsi="Arial" w:cs="Arial"/>
        </w:rPr>
        <w:t xml:space="preserve">množství, jakosti, kompletnosti a schopnosti trvalého užívání, prokazuje zásadně zhotovitel a za tím účelem předkládá nezbytné písemné doklady objednateli. </w:t>
      </w:r>
    </w:p>
    <w:p w14:paraId="789B71D1" w14:textId="2BBFA746"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stavební deník, protokoly o</w:t>
      </w:r>
      <w:r w:rsidR="003D56B4">
        <w:rPr>
          <w:rFonts w:ascii="Arial" w:hAnsi="Arial" w:cs="Arial"/>
        </w:rPr>
        <w:t> </w:t>
      </w:r>
      <w:r w:rsidRPr="00944A1C">
        <w:rPr>
          <w:rFonts w:ascii="Arial" w:hAnsi="Arial" w:cs="Arial"/>
        </w:rPr>
        <w:t xml:space="preserve">provedení zkoušek zhutnění zásypů, dále doklad o zabezpečení likvidace odpadů v souladu se zákonem č. </w:t>
      </w:r>
      <w:r w:rsidR="000A5109">
        <w:rPr>
          <w:rFonts w:ascii="Arial" w:hAnsi="Arial" w:cs="Arial"/>
        </w:rPr>
        <w:t>541/2020</w:t>
      </w:r>
      <w:r w:rsidRPr="00944A1C">
        <w:rPr>
          <w:rFonts w:ascii="Arial" w:hAnsi="Arial" w:cs="Arial"/>
        </w:rPr>
        <w:t xml:space="preserve"> Sb., o odpadech,</w:t>
      </w:r>
      <w:r w:rsidR="00F75765">
        <w:rPr>
          <w:rFonts w:ascii="Arial" w:hAnsi="Arial" w:cs="Arial"/>
        </w:rPr>
        <w:t xml:space="preserve"> </w:t>
      </w:r>
      <w:r w:rsidR="00F75765" w:rsidRPr="00E1449B">
        <w:rPr>
          <w:rFonts w:ascii="Arial" w:hAnsi="Arial" w:cs="Arial"/>
        </w:rPr>
        <w:t>ve znění pozdějších předpisů</w:t>
      </w:r>
      <w:r w:rsidRPr="00944A1C">
        <w:rPr>
          <w:rFonts w:ascii="Arial" w:hAnsi="Arial" w:cs="Arial"/>
        </w:rPr>
        <w:t xml:space="preserve"> a další doklady prokazující splnění podmínek, které si stanovily v rámci stavebního řízení orgány a organizace.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w:t>
      </w:r>
      <w:r w:rsidRPr="0071177C">
        <w:rPr>
          <w:rFonts w:ascii="Arial" w:hAnsi="Arial" w:cs="Arial"/>
        </w:rPr>
        <w:lastRenderedPageBreak/>
        <w:t>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4E91701"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6A0F8102" w:rsidR="001549AE" w:rsidRPr="0071177C" w:rsidRDefault="001549AE" w:rsidP="00B93FB6">
      <w:pPr>
        <w:numPr>
          <w:ilvl w:val="0"/>
          <w:numId w:val="21"/>
        </w:numPr>
        <w:spacing w:after="120"/>
        <w:jc w:val="both"/>
        <w:rPr>
          <w:rFonts w:ascii="Arial" w:hAnsi="Arial" w:cs="Arial"/>
        </w:rPr>
      </w:pPr>
      <w:r w:rsidRPr="0071177C">
        <w:rPr>
          <w:rFonts w:ascii="Arial" w:hAnsi="Arial" w:cs="Arial"/>
        </w:rPr>
        <w:t>Zhotovitel je povinen v přiměřené lhůtě odstranit vady nebo nedodělky, i když tvrdí, že za</w:t>
      </w:r>
      <w:r w:rsidR="003D56B4">
        <w:rPr>
          <w:rFonts w:ascii="Arial" w:hAnsi="Arial" w:cs="Arial"/>
        </w:rPr>
        <w:t> </w:t>
      </w:r>
      <w:r w:rsidRPr="0071177C">
        <w:rPr>
          <w:rFonts w:ascii="Arial" w:hAnsi="Arial" w:cs="Arial"/>
        </w:rPr>
        <w:t xml:space="preserve">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27C4F">
        <w:rPr>
          <w:rFonts w:ascii="Arial" w:hAnsi="Arial" w:cs="Arial"/>
        </w:rPr>
        <w:t>(3) pracovních dní</w:t>
      </w:r>
      <w:r w:rsidRPr="0071177C">
        <w:rPr>
          <w:rFonts w:ascii="Arial" w:hAnsi="Arial" w:cs="Arial"/>
        </w:rPr>
        <w:t xml:space="preserve"> ode dne neúspěšného pokusu o předání díla zhotovitelem objednateli, je objednatel oprávněn postupovat dle článku </w:t>
      </w:r>
      <w:r w:rsidR="004E6A8F">
        <w:rPr>
          <w:rFonts w:ascii="Arial" w:hAnsi="Arial" w:cs="Arial"/>
        </w:rPr>
        <w:t>XI. odst. 11.</w:t>
      </w:r>
      <w:r w:rsidR="00D4076B">
        <w:rPr>
          <w:rFonts w:ascii="Arial" w:hAnsi="Arial" w:cs="Arial"/>
        </w:rPr>
        <w:t xml:space="preserve">7 </w:t>
      </w:r>
      <w:r w:rsidR="00D4076B" w:rsidRPr="0071177C">
        <w:rPr>
          <w:rFonts w:ascii="Arial" w:hAnsi="Arial" w:cs="Arial"/>
        </w:rPr>
        <w:t xml:space="preserve"> </w:t>
      </w:r>
      <w:r w:rsidRPr="0071177C">
        <w:rPr>
          <w:rFonts w:ascii="Arial" w:hAnsi="Arial" w:cs="Arial"/>
        </w:rPr>
        <w:t>smlouvy.</w:t>
      </w:r>
    </w:p>
    <w:p w14:paraId="0E06A609" w14:textId="75A6FDBB" w:rsidR="001549AE" w:rsidRPr="001F0CD4" w:rsidRDefault="001549AE" w:rsidP="00B93FB6">
      <w:pPr>
        <w:numPr>
          <w:ilvl w:val="0"/>
          <w:numId w:val="21"/>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B93FB6">
      <w:pPr>
        <w:pStyle w:val="BodyText21"/>
        <w:widowControl/>
        <w:numPr>
          <w:ilvl w:val="0"/>
          <w:numId w:val="16"/>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05F8741" w:rsidR="001F0CD4" w:rsidRPr="001F0CD4" w:rsidRDefault="001F0CD4" w:rsidP="00B93FB6">
      <w:pPr>
        <w:numPr>
          <w:ilvl w:val="0"/>
          <w:numId w:val="22"/>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w:t>
      </w:r>
      <w:r w:rsidR="003D56B4">
        <w:rPr>
          <w:rFonts w:ascii="Arial" w:hAnsi="Arial" w:cs="Arial"/>
        </w:rPr>
        <w:t>souhlasu s odstraněním stavby</w:t>
      </w:r>
      <w:r w:rsidRPr="001F0CD4">
        <w:rPr>
          <w:rFonts w:ascii="Arial" w:hAnsi="Arial" w:cs="Arial"/>
        </w:rPr>
        <w:t xml:space="preserve"> a smlouvy, dále bude provedeno v normové jakosti kvality dle platných ČSN s použitím výrobků nejvyšší kvalitativní třídy jakosti a bude provedeno v souladu s ověřenou technickou praxí. </w:t>
      </w:r>
    </w:p>
    <w:p w14:paraId="5F355EAA" w14:textId="0BD496C4" w:rsidR="008D1998" w:rsidRPr="004A1AD8" w:rsidRDefault="001F0CD4" w:rsidP="00B93FB6">
      <w:pPr>
        <w:numPr>
          <w:ilvl w:val="0"/>
          <w:numId w:val="22"/>
        </w:numPr>
        <w:spacing w:after="120"/>
        <w:jc w:val="both"/>
        <w:rPr>
          <w:rFonts w:ascii="Arial" w:hAnsi="Arial" w:cs="Arial"/>
        </w:rPr>
      </w:pPr>
      <w:r w:rsidRPr="004A1AD8">
        <w:rPr>
          <w:rFonts w:ascii="Arial" w:hAnsi="Arial" w:cs="Arial"/>
        </w:rPr>
        <w:t xml:space="preserve">Zhotovitel poskytuje objednateli záruku za jakost díla v délce šedesáti </w:t>
      </w:r>
      <w:r w:rsidR="008D1998" w:rsidRPr="004A1AD8">
        <w:rPr>
          <w:rFonts w:ascii="Arial" w:hAnsi="Arial" w:cs="Arial"/>
        </w:rPr>
        <w:t>(</w:t>
      </w:r>
      <w:r w:rsidR="00E02AE8" w:rsidRPr="004A1AD8">
        <w:rPr>
          <w:rFonts w:ascii="Arial" w:hAnsi="Arial" w:cs="Arial"/>
        </w:rPr>
        <w:t>36</w:t>
      </w:r>
      <w:r w:rsidR="008D1998" w:rsidRPr="004A1AD8">
        <w:rPr>
          <w:rFonts w:ascii="Arial" w:hAnsi="Arial" w:cs="Arial"/>
        </w:rPr>
        <w:t xml:space="preserve">) </w:t>
      </w:r>
      <w:r w:rsidRPr="004A1AD8">
        <w:rPr>
          <w:rFonts w:ascii="Arial" w:hAnsi="Arial" w:cs="Arial"/>
        </w:rPr>
        <w:t>měsíců ode dne řádného protokolá</w:t>
      </w:r>
      <w:r w:rsidR="008D1998" w:rsidRPr="004A1AD8">
        <w:rPr>
          <w:rFonts w:ascii="Arial" w:hAnsi="Arial" w:cs="Arial"/>
        </w:rPr>
        <w:t>rního převzetí díla objednatele</w:t>
      </w:r>
      <w:r w:rsidR="00970C17" w:rsidRPr="004A1AD8">
        <w:rPr>
          <w:rFonts w:ascii="Arial" w:hAnsi="Arial" w:cs="Arial"/>
        </w:rPr>
        <w:t>m</w:t>
      </w:r>
      <w:r w:rsidR="008D1998" w:rsidRPr="004A1AD8">
        <w:rPr>
          <w:rFonts w:ascii="Arial" w:hAnsi="Arial" w:cs="Arial"/>
        </w:rPr>
        <w:t>, pokud není dále uvedeno jinak</w:t>
      </w:r>
      <w:r w:rsidRPr="004A1AD8">
        <w:rPr>
          <w:rFonts w:ascii="Arial" w:hAnsi="Arial" w:cs="Arial"/>
        </w:rPr>
        <w:t xml:space="preserve">. </w:t>
      </w:r>
    </w:p>
    <w:p w14:paraId="293EA979" w14:textId="5BD4C2A4" w:rsidR="001F0CD4" w:rsidRPr="00D45489" w:rsidRDefault="00D45489" w:rsidP="00B93FB6">
      <w:pPr>
        <w:numPr>
          <w:ilvl w:val="0"/>
          <w:numId w:val="22"/>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484A9EF1"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6635254B" w:rsidR="001F0CD4" w:rsidRPr="00D45489" w:rsidRDefault="001F0CD4" w:rsidP="00B93FB6">
      <w:pPr>
        <w:numPr>
          <w:ilvl w:val="0"/>
          <w:numId w:val="22"/>
        </w:numPr>
        <w:spacing w:after="120"/>
        <w:jc w:val="both"/>
        <w:rPr>
          <w:rFonts w:ascii="Arial" w:hAnsi="Arial" w:cs="Arial"/>
        </w:rPr>
      </w:pPr>
      <w:r w:rsidRPr="00D45489">
        <w:rPr>
          <w:rFonts w:ascii="Arial" w:hAnsi="Arial" w:cs="Arial"/>
        </w:rPr>
        <w:t>Zhotovitel se zavazuje bez zbytečného odkladu, nejpozději však do 5 pracovních dní od</w:t>
      </w:r>
      <w:r w:rsidR="003D56B4">
        <w:rPr>
          <w:rFonts w:ascii="Arial" w:hAnsi="Arial" w:cs="Arial"/>
        </w:rPr>
        <w:t> </w:t>
      </w:r>
      <w:r w:rsidRPr="00D45489">
        <w:rPr>
          <w:rFonts w:ascii="Arial" w:hAnsi="Arial" w:cs="Arial"/>
        </w:rPr>
        <w:t>okamžiku oznámení vady díla či jeho části, bude-li to v daném případě technicky možné, zahájit odstraňování vady díla či jeho části, a to i tehdy, neuznává-li zhotovitel odpovědnost za</w:t>
      </w:r>
      <w:r w:rsidR="003D56B4">
        <w:rPr>
          <w:rFonts w:ascii="Arial" w:hAnsi="Arial" w:cs="Arial"/>
        </w:rPr>
        <w:t> </w:t>
      </w:r>
      <w:r w:rsidRPr="00D45489">
        <w:rPr>
          <w:rFonts w:ascii="Arial" w:hAnsi="Arial" w:cs="Arial"/>
        </w:rPr>
        <w:t>vady či příčiny, které ji vyvolaly, a vady odstranit v technicky co nejkratší lhůtě a současně zahájit reklamační řízení v místě provádění díla. Reklamační řízení m</w:t>
      </w:r>
      <w:r w:rsidR="00725287">
        <w:rPr>
          <w:rFonts w:ascii="Arial" w:hAnsi="Arial" w:cs="Arial"/>
        </w:rPr>
        <w:t>us</w:t>
      </w:r>
      <w:r w:rsidRPr="00D45489">
        <w:rPr>
          <w:rFonts w:ascii="Arial" w:hAnsi="Arial" w:cs="Arial"/>
        </w:rPr>
        <w:t>í být ukončeno bezodkladně po jeho zahájení, nejpozději však do pěti</w:t>
      </w:r>
      <w:r w:rsidR="00E27C4F">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 xml:space="preserve">ustanovením čl. V. odst. </w:t>
      </w:r>
      <w:r w:rsidR="00692ED2">
        <w:rPr>
          <w:rFonts w:ascii="Arial" w:hAnsi="Arial" w:cs="Arial"/>
        </w:rPr>
        <w:t>5</w:t>
      </w:r>
      <w:r w:rsidRPr="003121ED">
        <w:rPr>
          <w:rFonts w:ascii="Arial" w:hAnsi="Arial" w:cs="Arial"/>
        </w:rPr>
        <w:t>.7</w:t>
      </w:r>
      <w:r w:rsidR="00692ED2">
        <w:rPr>
          <w:rFonts w:ascii="Arial" w:hAnsi="Arial" w:cs="Arial"/>
        </w:rPr>
        <w:t xml:space="preserve"> a 5.8</w:t>
      </w:r>
      <w:r w:rsidRPr="00D45489">
        <w:rPr>
          <w:rFonts w:ascii="Arial" w:hAnsi="Arial" w:cs="Arial"/>
        </w:rPr>
        <w:t xml:space="preserve"> smlouvy. </w:t>
      </w:r>
    </w:p>
    <w:p w14:paraId="042E3F55" w14:textId="0810A5B6" w:rsidR="001F0CD4" w:rsidRPr="00D45489" w:rsidRDefault="001F0CD4" w:rsidP="00E15B36">
      <w:pPr>
        <w:numPr>
          <w:ilvl w:val="0"/>
          <w:numId w:val="22"/>
        </w:numPr>
        <w:spacing w:after="120"/>
        <w:jc w:val="both"/>
        <w:rPr>
          <w:rFonts w:ascii="Arial" w:hAnsi="Arial" w:cs="Arial"/>
        </w:rPr>
      </w:pPr>
      <w:r w:rsidRPr="00D45489">
        <w:rPr>
          <w:rFonts w:ascii="Arial" w:hAnsi="Arial" w:cs="Arial"/>
        </w:rPr>
        <w:t>V případě odstranění vady díla či jeho části opravou díla či jeho části se prodlužuje záruka za</w:t>
      </w:r>
      <w:r w:rsidR="008B4186">
        <w:rPr>
          <w:rFonts w:ascii="Arial" w:hAnsi="Arial" w:cs="Arial"/>
        </w:rPr>
        <w:t> </w:t>
      </w:r>
      <w:r w:rsidRPr="00D45489">
        <w:rPr>
          <w:rFonts w:ascii="Arial" w:hAnsi="Arial" w:cs="Arial"/>
        </w:rPr>
        <w:t xml:space="preserve">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r w:rsidR="00E15B36" w:rsidRPr="00E15B36">
        <w:rPr>
          <w:rFonts w:ascii="Arial" w:hAnsi="Arial" w:cs="Arial"/>
        </w:rPr>
        <w:t xml:space="preserve">Objednatel je povinen protokolárně převzít dílo po odstranění vad objednatelem nejpozději následující den po dni, kdy mu bylo odstranění vad zhotovitelem oznámeno. V případě prodlení objednatele s převzetím </w:t>
      </w:r>
      <w:r w:rsidR="000205CA">
        <w:rPr>
          <w:rFonts w:ascii="Arial" w:hAnsi="Arial" w:cs="Arial"/>
        </w:rPr>
        <w:t xml:space="preserve">řádně </w:t>
      </w:r>
      <w:r w:rsidR="00E15B36" w:rsidRPr="00E15B36">
        <w:rPr>
          <w:rFonts w:ascii="Arial" w:hAnsi="Arial" w:cs="Arial"/>
        </w:rPr>
        <w:t>opraveného díla, se</w:t>
      </w:r>
      <w:r w:rsidR="00E15B36">
        <w:rPr>
          <w:rFonts w:ascii="Arial" w:hAnsi="Arial" w:cs="Arial"/>
        </w:rPr>
        <w:t xml:space="preserve"> o</w:t>
      </w:r>
      <w:r w:rsidR="00E15B36" w:rsidRPr="00E15B36">
        <w:rPr>
          <w:rFonts w:ascii="Arial" w:hAnsi="Arial" w:cs="Arial"/>
        </w:rPr>
        <w:t xml:space="preserve"> dob</w:t>
      </w:r>
      <w:r w:rsidR="00E15B36">
        <w:rPr>
          <w:rFonts w:ascii="Arial" w:hAnsi="Arial" w:cs="Arial"/>
        </w:rPr>
        <w:t>u</w:t>
      </w:r>
      <w:r w:rsidR="00E15B36" w:rsidRPr="00E15B36">
        <w:rPr>
          <w:rFonts w:ascii="Arial" w:hAnsi="Arial" w:cs="Arial"/>
        </w:rPr>
        <w:t xml:space="preserve"> prodlení </w:t>
      </w:r>
      <w:r w:rsidR="00E15B36">
        <w:rPr>
          <w:rFonts w:ascii="Arial" w:hAnsi="Arial" w:cs="Arial"/>
        </w:rPr>
        <w:t>záruka neprodlužuje</w:t>
      </w:r>
      <w:r w:rsidR="00E15B36" w:rsidRPr="00E15B36">
        <w:rPr>
          <w:rFonts w:ascii="Arial" w:hAnsi="Arial" w:cs="Arial"/>
        </w:rPr>
        <w:t>.</w:t>
      </w:r>
    </w:p>
    <w:p w14:paraId="4E314231" w14:textId="0D560B6C"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w:t>
      </w:r>
      <w:r w:rsidRPr="00D45489">
        <w:rPr>
          <w:rFonts w:ascii="Arial" w:hAnsi="Arial" w:cs="Arial"/>
        </w:rPr>
        <w:lastRenderedPageBreak/>
        <w:t xml:space="preserve">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733BCC52"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45DCF94E"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7777777" w:rsidR="001F0CD4" w:rsidRPr="00465A21" w:rsidRDefault="001F0CD4" w:rsidP="001F0CD4">
      <w:pPr>
        <w:rPr>
          <w:b/>
          <w:sz w:val="22"/>
        </w:rPr>
      </w:pPr>
    </w:p>
    <w:p w14:paraId="2D0750F1" w14:textId="558FF625" w:rsidR="00D36156" w:rsidRPr="002E52BC" w:rsidRDefault="00D36156" w:rsidP="00B93FB6">
      <w:pPr>
        <w:pStyle w:val="BodyText21"/>
        <w:widowControl/>
        <w:numPr>
          <w:ilvl w:val="0"/>
          <w:numId w:val="16"/>
        </w:numPr>
        <w:spacing w:after="120" w:line="276" w:lineRule="auto"/>
        <w:jc w:val="center"/>
        <w:rPr>
          <w:rFonts w:ascii="Arial" w:hAnsi="Arial" w:cs="Arial"/>
          <w:b/>
          <w:sz w:val="20"/>
        </w:rPr>
      </w:pPr>
      <w:r w:rsidRPr="002E52BC">
        <w:rPr>
          <w:rFonts w:ascii="Arial" w:hAnsi="Arial" w:cs="Arial"/>
          <w:b/>
          <w:sz w:val="20"/>
        </w:rPr>
        <w:t>Smluvní pokuta a úrok z prodlení</w:t>
      </w:r>
    </w:p>
    <w:p w14:paraId="69F2DF5F" w14:textId="725E6FB3" w:rsidR="00D36156" w:rsidRPr="002E52BC" w:rsidRDefault="00D36156" w:rsidP="00B93FB6">
      <w:pPr>
        <w:numPr>
          <w:ilvl w:val="0"/>
          <w:numId w:val="23"/>
        </w:numPr>
        <w:spacing w:after="120"/>
        <w:jc w:val="both"/>
        <w:rPr>
          <w:rFonts w:ascii="Arial" w:hAnsi="Arial" w:cs="Arial"/>
        </w:rPr>
      </w:pPr>
      <w:r w:rsidRPr="002E52BC">
        <w:rPr>
          <w:rFonts w:ascii="Arial" w:hAnsi="Arial" w:cs="Arial"/>
        </w:rPr>
        <w:t xml:space="preserve">Smluvní strany se dohodly, že v případě porušení ustanovení článku </w:t>
      </w:r>
      <w:r w:rsidR="003121ED" w:rsidRPr="002E52BC">
        <w:rPr>
          <w:rFonts w:ascii="Arial" w:hAnsi="Arial" w:cs="Arial"/>
        </w:rPr>
        <w:t>III</w:t>
      </w:r>
      <w:r w:rsidRPr="002E52BC">
        <w:rPr>
          <w:rFonts w:ascii="Arial" w:hAnsi="Arial" w:cs="Arial"/>
        </w:rPr>
        <w:t xml:space="preserve">. odst. </w:t>
      </w:r>
      <w:r w:rsidR="003121ED" w:rsidRPr="002E52BC">
        <w:rPr>
          <w:rFonts w:ascii="Arial" w:hAnsi="Arial" w:cs="Arial"/>
        </w:rPr>
        <w:t>3</w:t>
      </w:r>
      <w:r w:rsidRPr="002E52BC">
        <w:rPr>
          <w:rFonts w:ascii="Arial" w:hAnsi="Arial" w:cs="Arial"/>
        </w:rPr>
        <w:t xml:space="preserve">.1 (včetně vztahu k článku </w:t>
      </w:r>
      <w:r w:rsidR="003121ED" w:rsidRPr="002E52BC">
        <w:rPr>
          <w:rFonts w:ascii="Arial" w:hAnsi="Arial" w:cs="Arial"/>
        </w:rPr>
        <w:t>X. odst. 10.1 smlouvy</w:t>
      </w:r>
      <w:r w:rsidRPr="002E52BC">
        <w:rPr>
          <w:rFonts w:ascii="Arial" w:hAnsi="Arial" w:cs="Arial"/>
        </w:rPr>
        <w:t>)</w:t>
      </w:r>
      <w:r w:rsidR="00817168" w:rsidRPr="002E52BC">
        <w:rPr>
          <w:rFonts w:ascii="Arial" w:hAnsi="Arial" w:cs="Arial"/>
        </w:rPr>
        <w:t>,</w:t>
      </w:r>
      <w:r w:rsidRPr="002E52BC">
        <w:rPr>
          <w:rFonts w:ascii="Arial" w:hAnsi="Arial" w:cs="Arial"/>
        </w:rPr>
        <w:t xml:space="preserve"> </w:t>
      </w:r>
      <w:r w:rsidR="003121ED" w:rsidRPr="002E52BC">
        <w:rPr>
          <w:rFonts w:ascii="Arial" w:hAnsi="Arial" w:cs="Arial"/>
        </w:rPr>
        <w:t>3</w:t>
      </w:r>
      <w:r w:rsidRPr="002E52BC">
        <w:rPr>
          <w:rFonts w:ascii="Arial" w:hAnsi="Arial" w:cs="Arial"/>
        </w:rPr>
        <w:t>.2</w:t>
      </w:r>
      <w:r w:rsidR="00817168" w:rsidRPr="002E52BC">
        <w:rPr>
          <w:rFonts w:ascii="Arial" w:hAnsi="Arial" w:cs="Arial"/>
        </w:rPr>
        <w:t>, 3.3</w:t>
      </w:r>
      <w:r w:rsidRPr="002E52BC">
        <w:rPr>
          <w:rFonts w:ascii="Arial" w:hAnsi="Arial" w:cs="Arial"/>
        </w:rPr>
        <w:t xml:space="preserve"> nebo článku XI. odst. 1</w:t>
      </w:r>
      <w:r w:rsidR="003121ED" w:rsidRPr="002E52BC">
        <w:rPr>
          <w:rFonts w:ascii="Arial" w:hAnsi="Arial" w:cs="Arial"/>
        </w:rPr>
        <w:t>1</w:t>
      </w:r>
      <w:r w:rsidRPr="002E52BC">
        <w:rPr>
          <w:rFonts w:ascii="Arial" w:hAnsi="Arial" w:cs="Arial"/>
        </w:rPr>
        <w:t>.</w:t>
      </w:r>
      <w:r w:rsidR="003121ED" w:rsidRPr="002E52BC">
        <w:rPr>
          <w:rFonts w:ascii="Arial" w:hAnsi="Arial" w:cs="Arial"/>
        </w:rPr>
        <w:t>5</w:t>
      </w:r>
      <w:r w:rsidRPr="002E52BC">
        <w:rPr>
          <w:rFonts w:ascii="Arial" w:hAnsi="Arial" w:cs="Arial"/>
        </w:rPr>
        <w:t xml:space="preserve"> </w:t>
      </w:r>
      <w:r w:rsidR="00A464B5" w:rsidRPr="002E52BC">
        <w:rPr>
          <w:rFonts w:ascii="Arial" w:hAnsi="Arial" w:cs="Arial"/>
        </w:rPr>
        <w:t>nebo čl. VIII. odst. 8.</w:t>
      </w:r>
      <w:r w:rsidR="001E083B" w:rsidRPr="002E52BC">
        <w:rPr>
          <w:rFonts w:ascii="Arial" w:hAnsi="Arial" w:cs="Arial"/>
        </w:rPr>
        <w:t>7</w:t>
      </w:r>
      <w:r w:rsidR="00242C78" w:rsidRPr="002E52BC">
        <w:rPr>
          <w:rFonts w:ascii="Arial" w:hAnsi="Arial" w:cs="Arial"/>
        </w:rPr>
        <w:t xml:space="preserve"> nebo čl. XVII. </w:t>
      </w:r>
      <w:r w:rsidR="00A464B5" w:rsidRPr="002E52BC">
        <w:rPr>
          <w:rFonts w:ascii="Arial" w:hAnsi="Arial" w:cs="Arial"/>
        </w:rPr>
        <w:t>smlouvy</w:t>
      </w:r>
      <w:r w:rsidRPr="002E52BC">
        <w:rPr>
          <w:rFonts w:ascii="Arial" w:hAnsi="Arial" w:cs="Arial"/>
        </w:rPr>
        <w:t xml:space="preserve"> zhotovitelem je objednatel oprávněn uplatnit vůči zhotoviteli ve smyslu ustanovení § 2048 a násl. zákona č. 89/2012 Sb., občanský zákoník, </w:t>
      </w:r>
      <w:r w:rsidR="006F210E">
        <w:rPr>
          <w:rFonts w:ascii="Arial" w:hAnsi="Arial" w:cs="Arial"/>
        </w:rPr>
        <w:t xml:space="preserve">ve znění pozdějších předpisů </w:t>
      </w:r>
      <w:r w:rsidRPr="002E52BC">
        <w:rPr>
          <w:rFonts w:ascii="Arial" w:hAnsi="Arial" w:cs="Arial"/>
        </w:rPr>
        <w:t xml:space="preserve">smluvní pokutu ve výši 0,2 % (slovy: dvě desetiny procenta) z ceny, a to za každý den prodlení. </w:t>
      </w:r>
    </w:p>
    <w:p w14:paraId="5A63AE07" w14:textId="78D04428" w:rsidR="00D36156" w:rsidRPr="002E52BC" w:rsidRDefault="00D36156" w:rsidP="00D36156">
      <w:pPr>
        <w:spacing w:after="120"/>
        <w:ind w:left="624"/>
        <w:jc w:val="both"/>
        <w:rPr>
          <w:rFonts w:ascii="Arial" w:hAnsi="Arial" w:cs="Arial"/>
        </w:rPr>
      </w:pPr>
      <w:r w:rsidRPr="002E52BC">
        <w:rPr>
          <w:rFonts w:ascii="Arial" w:hAnsi="Arial" w:cs="Arial"/>
        </w:rPr>
        <w:t>V případě nedodržení termínu dokončení díla dle článku I</w:t>
      </w:r>
      <w:r w:rsidR="003121ED" w:rsidRPr="002E52BC">
        <w:rPr>
          <w:rFonts w:ascii="Arial" w:hAnsi="Arial" w:cs="Arial"/>
        </w:rPr>
        <w:t>II</w:t>
      </w:r>
      <w:r w:rsidRPr="002E52BC">
        <w:rPr>
          <w:rFonts w:ascii="Arial" w:hAnsi="Arial" w:cs="Arial"/>
        </w:rPr>
        <w:t xml:space="preserve">. odst. </w:t>
      </w:r>
      <w:r w:rsidR="003121ED" w:rsidRPr="002E52BC">
        <w:rPr>
          <w:rFonts w:ascii="Arial" w:hAnsi="Arial" w:cs="Arial"/>
        </w:rPr>
        <w:t>3</w:t>
      </w:r>
      <w:r w:rsidRPr="002E52BC">
        <w:rPr>
          <w:rFonts w:ascii="Arial" w:hAnsi="Arial" w:cs="Arial"/>
        </w:rPr>
        <w:t>.1 zhotovitelem je objednatel oprávněn vedle smluvní pokuty 0,2 % (slovy: dvě desetiny procenta) z ceny za každý den prodlení, uplatnit vůči zhotoviteli jednorázovou smluvní pokutu za první den prodlení ve výši 1 % (slovy: jedno procento) z ceny.</w:t>
      </w:r>
    </w:p>
    <w:p w14:paraId="6289BBD0" w14:textId="66CC377F" w:rsidR="00D36156" w:rsidRPr="002E52BC" w:rsidRDefault="00D36156" w:rsidP="00B93FB6">
      <w:pPr>
        <w:numPr>
          <w:ilvl w:val="0"/>
          <w:numId w:val="23"/>
        </w:numPr>
        <w:spacing w:after="120"/>
        <w:jc w:val="both"/>
        <w:rPr>
          <w:rFonts w:ascii="Arial" w:hAnsi="Arial" w:cs="Arial"/>
        </w:rPr>
      </w:pPr>
      <w:r w:rsidRPr="002E52BC">
        <w:rPr>
          <w:rFonts w:ascii="Arial" w:hAnsi="Arial" w:cs="Arial"/>
        </w:rPr>
        <w:t xml:space="preserve">Smluvní strany se dohodly, že v případě porušení ustanovení čl. VI. odst. </w:t>
      </w:r>
      <w:r w:rsidR="000035B0" w:rsidRPr="002E52BC">
        <w:rPr>
          <w:rFonts w:ascii="Arial" w:hAnsi="Arial" w:cs="Arial"/>
        </w:rPr>
        <w:t>6</w:t>
      </w:r>
      <w:r w:rsidRPr="002E52BC">
        <w:rPr>
          <w:rFonts w:ascii="Arial" w:hAnsi="Arial" w:cs="Arial"/>
        </w:rPr>
        <w:t>.2</w:t>
      </w:r>
      <w:r w:rsidR="000035B0" w:rsidRPr="002E52BC">
        <w:rPr>
          <w:rFonts w:ascii="Arial" w:hAnsi="Arial" w:cs="Arial"/>
        </w:rPr>
        <w:t>,</w:t>
      </w:r>
      <w:r w:rsidR="00FF44FA" w:rsidRPr="002E52BC">
        <w:rPr>
          <w:rFonts w:ascii="Arial" w:hAnsi="Arial" w:cs="Arial"/>
        </w:rPr>
        <w:t xml:space="preserve"> 6.3, 6.6, 6.7, 6.8, 6.14, 6.15 nebo</w:t>
      </w:r>
      <w:r w:rsidR="000035B0" w:rsidRPr="002E52BC">
        <w:rPr>
          <w:rFonts w:ascii="Arial" w:hAnsi="Arial" w:cs="Arial"/>
        </w:rPr>
        <w:t xml:space="preserve"> čl. VII. odst. 7.1, 7.2, 7.3</w:t>
      </w:r>
      <w:r w:rsidR="00DE7824" w:rsidRPr="002E52BC">
        <w:rPr>
          <w:rFonts w:ascii="Arial" w:hAnsi="Arial" w:cs="Arial"/>
        </w:rPr>
        <w:t xml:space="preserve"> </w:t>
      </w:r>
      <w:r w:rsidR="00FF44FA" w:rsidRPr="002E52BC">
        <w:rPr>
          <w:rFonts w:ascii="Arial" w:hAnsi="Arial" w:cs="Arial"/>
        </w:rPr>
        <w:t>nebo</w:t>
      </w:r>
      <w:r w:rsidR="000035B0" w:rsidRPr="002E52BC">
        <w:rPr>
          <w:rFonts w:ascii="Arial" w:hAnsi="Arial" w:cs="Arial"/>
        </w:rPr>
        <w:t xml:space="preserve"> čl. </w:t>
      </w:r>
      <w:r w:rsidR="0057152E" w:rsidRPr="002E52BC">
        <w:rPr>
          <w:rFonts w:ascii="Arial" w:hAnsi="Arial" w:cs="Arial"/>
        </w:rPr>
        <w:t>VIII.</w:t>
      </w:r>
      <w:r w:rsidR="000035B0" w:rsidRPr="002E52BC">
        <w:rPr>
          <w:rFonts w:ascii="Arial" w:hAnsi="Arial" w:cs="Arial"/>
        </w:rPr>
        <w:t xml:space="preserve"> odst. 8.2, 8.6</w:t>
      </w:r>
      <w:r w:rsidR="00DE7824" w:rsidRPr="002E52BC">
        <w:rPr>
          <w:rFonts w:ascii="Arial" w:hAnsi="Arial" w:cs="Arial"/>
        </w:rPr>
        <w:t xml:space="preserve"> </w:t>
      </w:r>
      <w:r w:rsidR="000035B0" w:rsidRPr="002E52BC">
        <w:rPr>
          <w:rFonts w:ascii="Arial" w:hAnsi="Arial" w:cs="Arial"/>
        </w:rPr>
        <w:t>nebo čl. IX. odst. 9.2,</w:t>
      </w:r>
      <w:r w:rsidR="0057152E" w:rsidRPr="002E52BC">
        <w:rPr>
          <w:rFonts w:ascii="Arial" w:hAnsi="Arial" w:cs="Arial"/>
        </w:rPr>
        <w:t xml:space="preserve"> </w:t>
      </w:r>
      <w:r w:rsidR="000035B0" w:rsidRPr="002E52BC">
        <w:rPr>
          <w:rFonts w:ascii="Arial" w:hAnsi="Arial" w:cs="Arial"/>
        </w:rPr>
        <w:t>9.8</w:t>
      </w:r>
      <w:r w:rsidR="00FF44FA" w:rsidRPr="002E52BC">
        <w:rPr>
          <w:rFonts w:ascii="Arial" w:hAnsi="Arial" w:cs="Arial"/>
        </w:rPr>
        <w:t>,</w:t>
      </w:r>
      <w:r w:rsidR="000035B0" w:rsidRPr="002E52BC">
        <w:rPr>
          <w:rFonts w:ascii="Arial" w:hAnsi="Arial" w:cs="Arial"/>
        </w:rPr>
        <w:t xml:space="preserve"> 9.10</w:t>
      </w:r>
      <w:r w:rsidRPr="002E52BC">
        <w:rPr>
          <w:rFonts w:ascii="Arial" w:hAnsi="Arial" w:cs="Arial"/>
        </w:rPr>
        <w:t xml:space="preserve"> smlouvy zhotovitelem je objednatel oprávněn uplatnit ve smyslu ustanovení § 2048 a násl. zákona č. 89/2012 Sb., občanský zákoník, </w:t>
      </w:r>
      <w:r w:rsidR="006F210E">
        <w:rPr>
          <w:rFonts w:ascii="Arial" w:hAnsi="Arial" w:cs="Arial"/>
        </w:rPr>
        <w:t xml:space="preserve">ve znění pozdějších předpisů </w:t>
      </w:r>
      <w:r w:rsidRPr="002E52BC">
        <w:rPr>
          <w:rFonts w:ascii="Arial" w:hAnsi="Arial" w:cs="Arial"/>
        </w:rPr>
        <w:t xml:space="preserve">smluvní pokutu ve výši </w:t>
      </w:r>
      <w:r w:rsidR="00DE7824" w:rsidRPr="002E52BC">
        <w:rPr>
          <w:rFonts w:ascii="Arial" w:hAnsi="Arial" w:cs="Arial"/>
        </w:rPr>
        <w:t>10</w:t>
      </w:r>
      <w:r w:rsidR="00B65B54" w:rsidRPr="002E52BC">
        <w:rPr>
          <w:rFonts w:ascii="Arial" w:hAnsi="Arial" w:cs="Arial"/>
        </w:rPr>
        <w:t>.000</w:t>
      </w:r>
      <w:r w:rsidRPr="002E52BC">
        <w:rPr>
          <w:rFonts w:ascii="Arial" w:hAnsi="Arial" w:cs="Arial"/>
        </w:rPr>
        <w:t xml:space="preserve">,-- Kč (slovy: </w:t>
      </w:r>
      <w:r w:rsidR="00DE7824" w:rsidRPr="002E52BC">
        <w:rPr>
          <w:rFonts w:ascii="Arial" w:hAnsi="Arial" w:cs="Arial"/>
        </w:rPr>
        <w:t xml:space="preserve">deset </w:t>
      </w:r>
      <w:r w:rsidR="00B65B54" w:rsidRPr="002E52BC">
        <w:rPr>
          <w:rFonts w:ascii="Arial" w:hAnsi="Arial" w:cs="Arial"/>
        </w:rPr>
        <w:t>tisíc</w:t>
      </w:r>
      <w:r w:rsidRPr="002E52BC">
        <w:rPr>
          <w:rFonts w:ascii="Arial" w:hAnsi="Arial" w:cs="Arial"/>
        </w:rPr>
        <w:t xml:space="preserve"> korun českých), a to za každé porušení smlouvy zvlášť. Smluvní pokutu lze uložit opakovaně.</w:t>
      </w:r>
    </w:p>
    <w:p w14:paraId="17D6A4E4" w14:textId="73345BED" w:rsidR="00D36156" w:rsidRPr="002E52BC" w:rsidRDefault="00D36156" w:rsidP="00B93FB6">
      <w:pPr>
        <w:numPr>
          <w:ilvl w:val="0"/>
          <w:numId w:val="23"/>
        </w:numPr>
        <w:spacing w:after="120"/>
        <w:jc w:val="both"/>
        <w:rPr>
          <w:rFonts w:ascii="Arial" w:hAnsi="Arial" w:cs="Arial"/>
        </w:rPr>
      </w:pPr>
      <w:r w:rsidRPr="002E52BC">
        <w:rPr>
          <w:rFonts w:ascii="Arial" w:hAnsi="Arial" w:cs="Arial"/>
        </w:rPr>
        <w:t xml:space="preserve">Smluvní strany se dohodly, že v případě porušení ustanovení čl. </w:t>
      </w:r>
      <w:r w:rsidR="000035B0" w:rsidRPr="002E52BC">
        <w:rPr>
          <w:rFonts w:ascii="Arial" w:hAnsi="Arial" w:cs="Arial"/>
        </w:rPr>
        <w:t>XVI.</w:t>
      </w:r>
      <w:r w:rsidRPr="002E52BC">
        <w:rPr>
          <w:rFonts w:ascii="Arial" w:hAnsi="Arial" w:cs="Arial"/>
        </w:rPr>
        <w:t xml:space="preserve"> smlouvy zhotovitelem je objednatel oprávněn uplatnit ve smyslu ustanovení § 2048 a násl. zákona č. 89/2012 Sb., občanský zákoník, </w:t>
      </w:r>
      <w:r w:rsidR="006F210E">
        <w:rPr>
          <w:rFonts w:ascii="Arial" w:hAnsi="Arial" w:cs="Arial"/>
        </w:rPr>
        <w:t xml:space="preserve">ve znění pozdějších předpisů </w:t>
      </w:r>
      <w:r w:rsidRPr="002E52BC">
        <w:rPr>
          <w:rFonts w:ascii="Arial" w:hAnsi="Arial" w:cs="Arial"/>
        </w:rPr>
        <w:t xml:space="preserve">smluvní pokutu ve výši </w:t>
      </w:r>
      <w:r w:rsidR="00DE7824" w:rsidRPr="002E52BC">
        <w:rPr>
          <w:rFonts w:ascii="Arial" w:hAnsi="Arial" w:cs="Arial"/>
        </w:rPr>
        <w:t>60</w:t>
      </w:r>
      <w:r w:rsidR="00B65B54" w:rsidRPr="002E52BC">
        <w:rPr>
          <w:rFonts w:ascii="Arial" w:hAnsi="Arial" w:cs="Arial"/>
        </w:rPr>
        <w:t>.000,--</w:t>
      </w:r>
      <w:r w:rsidRPr="002E52BC">
        <w:rPr>
          <w:rFonts w:ascii="Arial" w:hAnsi="Arial" w:cs="Arial"/>
        </w:rPr>
        <w:t xml:space="preserve"> Kč (slovy: </w:t>
      </w:r>
      <w:r w:rsidR="00DE7824" w:rsidRPr="002E52BC">
        <w:rPr>
          <w:rFonts w:ascii="Arial" w:hAnsi="Arial" w:cs="Arial"/>
        </w:rPr>
        <w:t>šedesát tisíc</w:t>
      </w:r>
      <w:r w:rsidRPr="002E52BC">
        <w:rPr>
          <w:rFonts w:ascii="Arial" w:hAnsi="Arial" w:cs="Arial"/>
        </w:rPr>
        <w:t xml:space="preserve"> korun českých), a to za každé porušení smlouvy zvlášť.</w:t>
      </w:r>
    </w:p>
    <w:p w14:paraId="5F5E0604" w14:textId="3AA7DB33" w:rsidR="00DE7824" w:rsidRPr="002E52BC" w:rsidRDefault="00DE7824" w:rsidP="00DE7824">
      <w:pPr>
        <w:numPr>
          <w:ilvl w:val="0"/>
          <w:numId w:val="23"/>
        </w:numPr>
        <w:spacing w:after="120"/>
        <w:jc w:val="both"/>
        <w:rPr>
          <w:rFonts w:ascii="Arial" w:hAnsi="Arial" w:cs="Arial"/>
        </w:rPr>
      </w:pPr>
      <w:r w:rsidRPr="002E52BC">
        <w:rPr>
          <w:rFonts w:ascii="Arial" w:hAnsi="Arial" w:cs="Arial"/>
        </w:rPr>
        <w:t>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VI. odst. 6.16 smlouvy ze strany zhotovitele, je objednatel oprávněn uplatnit ve smyslu ustanovení § 2048 a násl. zákona č. 89/2012 Sb., občanský zákoník, ve znění pozdějších předpisů smluvní pokutu ve výši 10 000 Kč (slovy: deset tisíc korun českých).</w:t>
      </w:r>
    </w:p>
    <w:p w14:paraId="3519A8A3" w14:textId="33994235" w:rsidR="00DE7824" w:rsidRPr="002E52BC" w:rsidRDefault="00DE7824" w:rsidP="00DE7824">
      <w:pPr>
        <w:numPr>
          <w:ilvl w:val="0"/>
          <w:numId w:val="23"/>
        </w:numPr>
        <w:spacing w:after="120"/>
        <w:jc w:val="both"/>
        <w:rPr>
          <w:rFonts w:ascii="Arial" w:hAnsi="Arial" w:cs="Arial"/>
        </w:rPr>
      </w:pPr>
      <w:r w:rsidRPr="002E52BC">
        <w:rPr>
          <w:rFonts w:ascii="Arial" w:hAnsi="Arial" w:cs="Arial"/>
        </w:rPr>
        <w:t>Smluvní strany se dohodly, že v případě, že bude zhotovitel v prodlení s oznamovací povinností dle čl. VI. odst. 6.17 je objednatel oprávněn uplatnit ve smyslu ustanovení § 2048 a násl. zákona č. 89/2012 Sb., občanský zákoník, ve znění pozdějších předpisů smluvní pokutu ve výši 15 000 Kč (slovy: patnáct tisíc korun českých).</w:t>
      </w:r>
    </w:p>
    <w:p w14:paraId="4949EFFB" w14:textId="11C90C8D" w:rsidR="00DE7824" w:rsidRPr="002E52BC" w:rsidRDefault="00DE7824" w:rsidP="00DE7824">
      <w:pPr>
        <w:numPr>
          <w:ilvl w:val="0"/>
          <w:numId w:val="23"/>
        </w:numPr>
        <w:spacing w:after="120"/>
        <w:jc w:val="both"/>
        <w:rPr>
          <w:rFonts w:ascii="Arial" w:hAnsi="Arial" w:cs="Arial"/>
        </w:rPr>
      </w:pPr>
      <w:r w:rsidRPr="002E52BC">
        <w:rPr>
          <w:rFonts w:ascii="Arial" w:hAnsi="Arial" w:cs="Arial"/>
        </w:rPr>
        <w:t>Smluvní strany se dohodly, že v případě, že bude zhotovitel v prodlení s plněním povinností dle čl. VI. odst. 6.18, je objednatel oprávněn uplatnit ve smyslu ustanovení § 2048 a násl. zákona č. 89/2012 Sb., občanský zákoník, ve znění pozdějších předpisů smluvní pokutu ve výši 15 000 Kč (slovy: patnáct tisíc korun českých).</w:t>
      </w:r>
    </w:p>
    <w:p w14:paraId="7C0F7C19" w14:textId="0BC0B17F" w:rsidR="00D36156" w:rsidRPr="002E52BC" w:rsidRDefault="00D36156" w:rsidP="00B93FB6">
      <w:pPr>
        <w:numPr>
          <w:ilvl w:val="0"/>
          <w:numId w:val="23"/>
        </w:numPr>
        <w:spacing w:after="120"/>
        <w:jc w:val="both"/>
        <w:rPr>
          <w:rFonts w:ascii="Arial" w:hAnsi="Arial" w:cs="Arial"/>
        </w:rPr>
      </w:pPr>
      <w:r w:rsidRPr="002E52BC">
        <w:rPr>
          <w:rFonts w:ascii="Arial" w:hAnsi="Arial" w:cs="Arial"/>
        </w:rPr>
        <w:t>Smluvní strany se dále dohodly, že v</w:t>
      </w:r>
      <w:r w:rsidR="00FF44FA" w:rsidRPr="002E52BC">
        <w:rPr>
          <w:rFonts w:ascii="Arial" w:hAnsi="Arial" w:cs="Arial"/>
        </w:rPr>
        <w:t> </w:t>
      </w:r>
      <w:r w:rsidRPr="002E52BC">
        <w:rPr>
          <w:rFonts w:ascii="Arial" w:hAnsi="Arial" w:cs="Arial"/>
        </w:rPr>
        <w:t>případě</w:t>
      </w:r>
      <w:r w:rsidR="00FF44FA" w:rsidRPr="002E52BC">
        <w:rPr>
          <w:rFonts w:ascii="Arial" w:hAnsi="Arial" w:cs="Arial"/>
        </w:rPr>
        <w:t xml:space="preserve">, že kterákoliv ze smluvních stran </w:t>
      </w:r>
      <w:r w:rsidR="000035B0" w:rsidRPr="002E52BC">
        <w:rPr>
          <w:rFonts w:ascii="Arial" w:hAnsi="Arial" w:cs="Arial"/>
        </w:rPr>
        <w:t>poruší jakékoliv jiné povinnosti</w:t>
      </w:r>
      <w:r w:rsidR="00FF44FA" w:rsidRPr="002E52BC">
        <w:rPr>
          <w:rFonts w:ascii="Arial" w:hAnsi="Arial" w:cs="Arial"/>
        </w:rPr>
        <w:t xml:space="preserve"> uložené touto smlouvou (mimo </w:t>
      </w:r>
      <w:r w:rsidR="0057152E" w:rsidRPr="002E52BC">
        <w:rPr>
          <w:rFonts w:ascii="Arial" w:hAnsi="Arial" w:cs="Arial"/>
        </w:rPr>
        <w:t xml:space="preserve">porušení </w:t>
      </w:r>
      <w:r w:rsidR="00FF44FA" w:rsidRPr="002E52BC">
        <w:rPr>
          <w:rFonts w:ascii="Arial" w:hAnsi="Arial" w:cs="Arial"/>
        </w:rPr>
        <w:t>povinností uvedených v</w:t>
      </w:r>
      <w:r w:rsidR="00DE7824" w:rsidRPr="002E52BC">
        <w:rPr>
          <w:rFonts w:ascii="Arial" w:hAnsi="Arial" w:cs="Arial"/>
        </w:rPr>
        <w:t xml:space="preserve"> předchozích </w:t>
      </w:r>
      <w:r w:rsidR="00FF44FA" w:rsidRPr="002E52BC">
        <w:rPr>
          <w:rFonts w:ascii="Arial" w:hAnsi="Arial" w:cs="Arial"/>
        </w:rPr>
        <w:t>odstavcích tohoto čl</w:t>
      </w:r>
      <w:r w:rsidR="00E97EC7" w:rsidRPr="002E52BC">
        <w:rPr>
          <w:rFonts w:ascii="Arial" w:hAnsi="Arial" w:cs="Arial"/>
        </w:rPr>
        <w:t>ánku</w:t>
      </w:r>
      <w:r w:rsidR="00FF44FA" w:rsidRPr="002E52BC">
        <w:rPr>
          <w:rFonts w:ascii="Arial" w:hAnsi="Arial" w:cs="Arial"/>
        </w:rPr>
        <w:t xml:space="preserve"> smlouvy)</w:t>
      </w:r>
      <w:r w:rsidRPr="002E52BC">
        <w:rPr>
          <w:rFonts w:ascii="Arial" w:hAnsi="Arial" w:cs="Arial"/>
        </w:rPr>
        <w:t xml:space="preserve">, </w:t>
      </w:r>
      <w:r w:rsidR="00FF44FA" w:rsidRPr="002E52BC">
        <w:rPr>
          <w:rFonts w:ascii="Arial" w:hAnsi="Arial" w:cs="Arial"/>
        </w:rPr>
        <w:t xml:space="preserve">je druhá smluvní strana oprávněna uplatnit </w:t>
      </w:r>
      <w:r w:rsidRPr="002E52BC">
        <w:rPr>
          <w:rFonts w:ascii="Arial" w:hAnsi="Arial" w:cs="Arial"/>
        </w:rPr>
        <w:t xml:space="preserve">ve smyslu ustanovení § 2048 a násl. zákona č. 89/2012 Sb., občanský zákoník, </w:t>
      </w:r>
      <w:r w:rsidR="006F210E">
        <w:rPr>
          <w:rFonts w:ascii="Arial" w:hAnsi="Arial" w:cs="Arial"/>
        </w:rPr>
        <w:t xml:space="preserve">ve znění pozdějších předpisů </w:t>
      </w:r>
      <w:r w:rsidRPr="002E52BC">
        <w:rPr>
          <w:rFonts w:ascii="Arial" w:hAnsi="Arial" w:cs="Arial"/>
        </w:rPr>
        <w:t xml:space="preserve">smluvní pokutu ve výši </w:t>
      </w:r>
      <w:r w:rsidR="002E52BC" w:rsidRPr="002E52BC">
        <w:rPr>
          <w:rFonts w:ascii="Arial" w:hAnsi="Arial" w:cs="Arial"/>
        </w:rPr>
        <w:t>5</w:t>
      </w:r>
      <w:r w:rsidR="00B65B54" w:rsidRPr="002E52BC">
        <w:rPr>
          <w:rFonts w:ascii="Arial" w:hAnsi="Arial" w:cs="Arial"/>
        </w:rPr>
        <w:t>.000,-</w:t>
      </w:r>
      <w:r w:rsidRPr="002E52BC">
        <w:rPr>
          <w:rFonts w:ascii="Arial" w:hAnsi="Arial" w:cs="Arial"/>
        </w:rPr>
        <w:t xml:space="preserve"> Kč (slovy: </w:t>
      </w:r>
      <w:r w:rsidR="002E52BC" w:rsidRPr="002E52BC">
        <w:rPr>
          <w:rFonts w:ascii="Arial" w:hAnsi="Arial" w:cs="Arial"/>
        </w:rPr>
        <w:t>pět</w:t>
      </w:r>
      <w:r w:rsidR="00B65B54" w:rsidRPr="002E52BC">
        <w:rPr>
          <w:rFonts w:ascii="Arial" w:hAnsi="Arial" w:cs="Arial"/>
        </w:rPr>
        <w:t xml:space="preserve"> tisíc</w:t>
      </w:r>
      <w:r w:rsidRPr="002E52BC">
        <w:rPr>
          <w:rFonts w:ascii="Arial" w:hAnsi="Arial" w:cs="Arial"/>
        </w:rPr>
        <w:t xml:space="preserve"> korun českých). Smluvní pokutu lze uložit opakovaně. </w:t>
      </w:r>
    </w:p>
    <w:p w14:paraId="45F0F010" w14:textId="4DBD626D" w:rsidR="00D36156" w:rsidRPr="002E52BC" w:rsidRDefault="00D36156" w:rsidP="00B93FB6">
      <w:pPr>
        <w:numPr>
          <w:ilvl w:val="0"/>
          <w:numId w:val="23"/>
        </w:numPr>
        <w:spacing w:after="120"/>
        <w:jc w:val="both"/>
        <w:rPr>
          <w:rFonts w:ascii="Arial" w:hAnsi="Arial" w:cs="Arial"/>
        </w:rPr>
      </w:pPr>
      <w:r w:rsidRPr="002E52BC">
        <w:rPr>
          <w:rFonts w:ascii="Arial" w:hAnsi="Arial" w:cs="Arial"/>
        </w:rPr>
        <w:lastRenderedPageBreak/>
        <w:t>Smluvní pokuta je splatná do třiceti</w:t>
      </w:r>
      <w:r w:rsidR="00290481" w:rsidRPr="002E52BC">
        <w:rPr>
          <w:rFonts w:ascii="Arial" w:hAnsi="Arial" w:cs="Arial"/>
        </w:rPr>
        <w:t xml:space="preserve"> (30)</w:t>
      </w:r>
      <w:r w:rsidRPr="002E52BC">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D074AC5" w:rsidR="001F0CD4" w:rsidRPr="002E52BC" w:rsidRDefault="00D36156" w:rsidP="00B93FB6">
      <w:pPr>
        <w:numPr>
          <w:ilvl w:val="0"/>
          <w:numId w:val="23"/>
        </w:numPr>
        <w:spacing w:after="120"/>
        <w:jc w:val="both"/>
        <w:rPr>
          <w:rFonts w:ascii="Arial" w:hAnsi="Arial" w:cs="Arial"/>
        </w:rPr>
      </w:pPr>
      <w:r w:rsidRPr="002E52BC">
        <w:rPr>
          <w:rFonts w:ascii="Arial" w:hAnsi="Arial" w:cs="Arial"/>
        </w:rPr>
        <w:t xml:space="preserve">Smluvní strany si sjednávání pro případ prodlení kterékoliv smluvní strany s plněním peněžitého závazku dle smlouvy úrok z prodlení ve výši </w:t>
      </w:r>
      <w:r w:rsidR="008602FF" w:rsidRPr="002E52BC">
        <w:rPr>
          <w:rFonts w:ascii="Arial" w:hAnsi="Arial" w:cs="Arial"/>
        </w:rPr>
        <w:t>0,</w:t>
      </w:r>
      <w:r w:rsidR="00DE7824" w:rsidRPr="002E52BC">
        <w:rPr>
          <w:rFonts w:ascii="Arial" w:hAnsi="Arial" w:cs="Arial"/>
        </w:rPr>
        <w:t xml:space="preserve">2 </w:t>
      </w:r>
      <w:r w:rsidRPr="002E52BC">
        <w:rPr>
          <w:rFonts w:ascii="Arial" w:hAnsi="Arial" w:cs="Arial"/>
        </w:rPr>
        <w:t xml:space="preserve">% (slovy: </w:t>
      </w:r>
      <w:r w:rsidR="00DE7824" w:rsidRPr="002E52BC">
        <w:rPr>
          <w:rFonts w:ascii="Arial" w:hAnsi="Arial" w:cs="Arial"/>
        </w:rPr>
        <w:t>dvě de</w:t>
      </w:r>
      <w:r w:rsidR="008602FF" w:rsidRPr="002E52BC">
        <w:rPr>
          <w:rFonts w:ascii="Arial" w:hAnsi="Arial" w:cs="Arial"/>
        </w:rPr>
        <w:t>setin</w:t>
      </w:r>
      <w:r w:rsidR="00DE7824" w:rsidRPr="002E52BC">
        <w:rPr>
          <w:rFonts w:ascii="Arial" w:hAnsi="Arial" w:cs="Arial"/>
        </w:rPr>
        <w:t>y</w:t>
      </w:r>
      <w:r w:rsidRPr="002E52BC">
        <w:rPr>
          <w:rFonts w:ascii="Arial" w:hAnsi="Arial" w:cs="Arial"/>
        </w:rPr>
        <w:t xml:space="preserve"> procenta) z neuhrazené části peněžitého závazku, a to za každý den prodlení</w:t>
      </w:r>
      <w:r w:rsidR="008602FF" w:rsidRPr="002E52BC">
        <w:rPr>
          <w:rFonts w:ascii="Arial" w:hAnsi="Arial" w:cs="Arial"/>
        </w:rPr>
        <w:t>.</w:t>
      </w:r>
    </w:p>
    <w:p w14:paraId="0FB588EB" w14:textId="77777777" w:rsidR="008602FF" w:rsidRPr="008602FF" w:rsidRDefault="008602FF" w:rsidP="008602FF">
      <w:pPr>
        <w:spacing w:after="120"/>
        <w:ind w:left="624"/>
        <w:jc w:val="both"/>
        <w:rPr>
          <w:rFonts w:ascii="Arial" w:hAnsi="Arial" w:cs="Arial"/>
        </w:rPr>
      </w:pPr>
    </w:p>
    <w:p w14:paraId="32FE60CD" w14:textId="135DE88A" w:rsidR="008602FF" w:rsidRPr="008602FF" w:rsidRDefault="008602FF" w:rsidP="00B93FB6">
      <w:pPr>
        <w:pStyle w:val="BodyText21"/>
        <w:widowControl/>
        <w:numPr>
          <w:ilvl w:val="0"/>
          <w:numId w:val="16"/>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6C6368E2"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B65B54" w:rsidRPr="001E083B">
        <w:rPr>
          <w:rFonts w:cs="Arial"/>
          <w:color w:val="auto"/>
          <w:sz w:val="20"/>
        </w:rPr>
        <w:t>30</w:t>
      </w:r>
      <w:r w:rsidRPr="00B16342">
        <w:rPr>
          <w:rFonts w:cs="Arial"/>
          <w:color w:val="auto"/>
          <w:sz w:val="20"/>
        </w:rPr>
        <w:t xml:space="preserve"> kalendářních dn</w:t>
      </w:r>
      <w:r w:rsidR="00B8611D">
        <w:rPr>
          <w:rFonts w:cs="Arial"/>
          <w:color w:val="auto"/>
          <w:sz w:val="20"/>
        </w:rPr>
        <w:t>í</w:t>
      </w:r>
      <w:r w:rsidRPr="00B16342">
        <w:rPr>
          <w:rFonts w:cs="Arial"/>
          <w:color w:val="auto"/>
          <w:sz w:val="20"/>
        </w:rPr>
        <w:t>;</w:t>
      </w:r>
    </w:p>
    <w:p w14:paraId="5C3C0C5E" w14:textId="4CF8ABD4"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Pr>
          <w:rFonts w:cs="Arial"/>
          <w:color w:val="auto"/>
          <w:sz w:val="20"/>
        </w:rPr>
        <w:t>IX.</w:t>
      </w:r>
      <w:r w:rsidRPr="00B16342">
        <w:rPr>
          <w:rFonts w:cs="Arial"/>
          <w:color w:val="auto"/>
          <w:sz w:val="20"/>
        </w:rPr>
        <w:t>),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06E6120"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XVI</w:t>
      </w:r>
      <w:r w:rsidRPr="00B16342">
        <w:rPr>
          <w:rFonts w:cs="Arial"/>
          <w:color w:val="auto"/>
          <w:sz w:val="20"/>
        </w:rPr>
        <w:t xml:space="preserve">. této smlouvy či jinak poruší ustanovení článku </w:t>
      </w:r>
      <w:r w:rsidR="00E97EC7">
        <w:rPr>
          <w:rFonts w:cs="Arial"/>
          <w:color w:val="auto"/>
          <w:sz w:val="20"/>
        </w:rPr>
        <w:t>XVI.</w:t>
      </w:r>
      <w:r w:rsidRPr="00B16342">
        <w:rPr>
          <w:rFonts w:cs="Arial"/>
          <w:color w:val="auto"/>
          <w:sz w:val="20"/>
        </w:rPr>
        <w:t xml:space="preserve"> smlouvy;</w:t>
      </w:r>
    </w:p>
    <w:p w14:paraId="58AAC1BD" w14:textId="60BDA9BF"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6F210E">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w:t>
      </w:r>
      <w:r w:rsidR="00590EA3">
        <w:rPr>
          <w:rFonts w:cs="Arial"/>
          <w:color w:val="auto"/>
          <w:sz w:val="20"/>
        </w:rPr>
        <w:t xml:space="preserve"> zhotovitele ve smyslu insolvenč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31F00774" w14:textId="7024D848"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řádně a včas</w:t>
      </w:r>
      <w:r w:rsidR="00242C78">
        <w:rPr>
          <w:rFonts w:cs="Arial"/>
          <w:color w:val="auto"/>
          <w:sz w:val="20"/>
        </w:rPr>
        <w:t xml:space="preserve"> nesloží finanční záruku (jistotu) či</w:t>
      </w:r>
      <w:r w:rsidRPr="00B16342">
        <w:rPr>
          <w:rFonts w:cs="Arial"/>
          <w:color w:val="auto"/>
          <w:sz w:val="20"/>
        </w:rPr>
        <w:t xml:space="preserve"> neprokáže trvání platné a účinné bankovní záruky či bankovních záruk dle čl. </w:t>
      </w:r>
      <w:r w:rsidR="00E97EC7" w:rsidRPr="00E97EC7">
        <w:rPr>
          <w:rFonts w:cs="Arial"/>
          <w:color w:val="auto"/>
          <w:sz w:val="20"/>
        </w:rPr>
        <w:t>XVII</w:t>
      </w:r>
      <w:r w:rsidRPr="00E97EC7">
        <w:rPr>
          <w:rFonts w:cs="Arial"/>
          <w:color w:val="auto"/>
          <w:sz w:val="20"/>
        </w:rPr>
        <w:t>.</w:t>
      </w:r>
      <w:r w:rsidRPr="00B16342">
        <w:rPr>
          <w:rFonts w:cs="Arial"/>
          <w:color w:val="auto"/>
          <w:sz w:val="20"/>
        </w:rPr>
        <w:t xml:space="preserve"> smlouvy či jinak poruš</w:t>
      </w:r>
      <w:r w:rsidR="00242C78">
        <w:rPr>
          <w:rFonts w:cs="Arial"/>
          <w:color w:val="auto"/>
          <w:sz w:val="20"/>
        </w:rPr>
        <w:t>í</w:t>
      </w:r>
      <w:r w:rsidRPr="00B16342">
        <w:rPr>
          <w:rFonts w:cs="Arial"/>
          <w:color w:val="auto"/>
          <w:sz w:val="20"/>
        </w:rPr>
        <w:t xml:space="preserve"> ustanovení čl. </w:t>
      </w:r>
      <w:r w:rsidR="00E97EC7">
        <w:rPr>
          <w:rFonts w:cs="Arial"/>
          <w:color w:val="auto"/>
          <w:sz w:val="20"/>
        </w:rPr>
        <w:t>XVII.</w:t>
      </w:r>
      <w:r w:rsidRPr="00B16342">
        <w:rPr>
          <w:rFonts w:cs="Arial"/>
          <w:color w:val="auto"/>
          <w:sz w:val="20"/>
        </w:rPr>
        <w:t xml:space="preserve"> smlouvy.</w:t>
      </w:r>
    </w:p>
    <w:p w14:paraId="359BB2F7" w14:textId="014ECED4" w:rsidR="008602FF" w:rsidRPr="00D15C73" w:rsidRDefault="008602FF" w:rsidP="00B93FB6">
      <w:pPr>
        <w:numPr>
          <w:ilvl w:val="0"/>
          <w:numId w:val="24"/>
        </w:numPr>
        <w:spacing w:after="120"/>
        <w:jc w:val="both"/>
        <w:rPr>
          <w:rFonts w:ascii="Arial" w:hAnsi="Arial" w:cs="Arial"/>
        </w:rPr>
      </w:pPr>
      <w:r w:rsidRPr="001009C1">
        <w:rPr>
          <w:rFonts w:ascii="Arial" w:hAnsi="Arial" w:cs="Arial"/>
        </w:rPr>
        <w:t>V případě odstoupení od této smlouvy zhotovitelem provedou smluvní strany nejpozději do</w:t>
      </w:r>
      <w:r w:rsidR="008B4186">
        <w:rPr>
          <w:rFonts w:ascii="Arial" w:hAnsi="Arial" w:cs="Arial"/>
        </w:rPr>
        <w:t> </w:t>
      </w:r>
      <w:r w:rsidRPr="001009C1">
        <w:rPr>
          <w:rFonts w:ascii="Arial" w:hAnsi="Arial" w:cs="Arial"/>
        </w:rPr>
        <w:t>šedesáti</w:t>
      </w:r>
      <w:r w:rsidR="00D15C73">
        <w:rPr>
          <w:rFonts w:ascii="Arial" w:hAnsi="Arial" w:cs="Arial"/>
        </w:rPr>
        <w:t xml:space="preserve"> (60)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w:t>
      </w:r>
      <w:r w:rsidR="0032512B">
        <w:rPr>
          <w:rFonts w:ascii="Arial" w:hAnsi="Arial" w:cs="Arial"/>
        </w:rPr>
        <w:t> </w:t>
      </w:r>
      <w:r w:rsidRPr="001009C1">
        <w:rPr>
          <w:rFonts w:ascii="Arial" w:hAnsi="Arial" w:cs="Arial"/>
        </w:rPr>
        <w:t xml:space="preserve">dne </w:t>
      </w:r>
      <w:r w:rsidR="007F5352">
        <w:rPr>
          <w:rFonts w:ascii="Arial" w:hAnsi="Arial" w:cs="Arial"/>
        </w:rPr>
        <w:t>12. 12. 2021.</w:t>
      </w:r>
      <w:r w:rsidR="00D15C73">
        <w:rPr>
          <w:rFonts w:ascii="Arial" w:hAnsi="Arial" w:cs="Arial"/>
        </w:rPr>
        <w:t xml:space="preserve"> </w:t>
      </w:r>
      <w:r w:rsidRPr="001009C1">
        <w:rPr>
          <w:rFonts w:ascii="Arial" w:hAnsi="Arial" w:cs="Arial"/>
        </w:rPr>
        <w:t>Smluvní strany jsou si povinny vyplatit shora uvedené částky včetně případných příslušenství nejpozději do třiceti</w:t>
      </w:r>
      <w:r w:rsidR="00D15C73">
        <w:rPr>
          <w:rFonts w:ascii="Arial" w:hAnsi="Arial" w:cs="Arial"/>
        </w:rPr>
        <w:t xml:space="preserve"> (30)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doručení písemné výzvy oprávněné smluvní strany k úhradě. </w:t>
      </w:r>
    </w:p>
    <w:p w14:paraId="3B6BD590" w14:textId="52BAFB36"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této smlouvy objednatelem provedou smluvní strany nejpozději do</w:t>
      </w:r>
      <w:r w:rsidR="0032512B">
        <w:rPr>
          <w:rFonts w:ascii="Arial" w:hAnsi="Arial" w:cs="Arial"/>
        </w:rPr>
        <w:t> </w:t>
      </w:r>
      <w:r w:rsidRPr="00D15C73">
        <w:rPr>
          <w:rFonts w:ascii="Arial" w:hAnsi="Arial" w:cs="Arial"/>
        </w:rPr>
        <w:t>šedesáti</w:t>
      </w:r>
      <w:r w:rsidR="00D15C73">
        <w:rPr>
          <w:rFonts w:ascii="Arial" w:hAnsi="Arial" w:cs="Arial"/>
        </w:rPr>
        <w:t xml:space="preserve"> (60)</w:t>
      </w:r>
      <w:r w:rsidRPr="00D15C73">
        <w:rPr>
          <w:rFonts w:ascii="Arial" w:hAnsi="Arial" w:cs="Arial"/>
        </w:rPr>
        <w:t xml:space="preserve"> dn</w:t>
      </w:r>
      <w:r w:rsidR="00E27C4F">
        <w:rPr>
          <w:rFonts w:ascii="Arial" w:hAnsi="Arial" w:cs="Arial"/>
        </w:rPr>
        <w:t>í</w:t>
      </w:r>
      <w:r w:rsidRPr="00D15C73">
        <w:rPr>
          <w:rFonts w:ascii="Arial" w:hAnsi="Arial" w:cs="Arial"/>
        </w:rPr>
        <w:t xml:space="preserve"> ode dne účinnosti odstoupení od smlouvy inventarizaci veškerých </w:t>
      </w:r>
      <w:r w:rsidRPr="00D15C73">
        <w:rPr>
          <w:rFonts w:ascii="Arial" w:hAnsi="Arial" w:cs="Arial"/>
        </w:rPr>
        <w:lastRenderedPageBreak/>
        <w:t xml:space="preserve">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w:t>
      </w:r>
      <w:r w:rsidR="00D15C73">
        <w:rPr>
          <w:rFonts w:ascii="Arial" w:hAnsi="Arial" w:cs="Arial"/>
        </w:rPr>
        <w:t xml:space="preserve">(40) </w:t>
      </w:r>
      <w:r w:rsidRPr="00D15C73">
        <w:rPr>
          <w:rFonts w:ascii="Arial" w:hAnsi="Arial" w:cs="Arial"/>
        </w:rPr>
        <w:t>dn</w:t>
      </w:r>
      <w:r w:rsidR="00E27C4F">
        <w:rPr>
          <w:rFonts w:ascii="Arial" w:hAnsi="Arial" w:cs="Arial"/>
        </w:rPr>
        <w:t>í</w:t>
      </w:r>
      <w:r w:rsidRPr="00D15C73">
        <w:rPr>
          <w:rFonts w:ascii="Arial" w:hAnsi="Arial" w:cs="Arial"/>
        </w:rPr>
        <w:t xml:space="preserve"> ode dne doručení písemné výzvy oprávněné smluvní strany k úhradě. </w:t>
      </w:r>
    </w:p>
    <w:p w14:paraId="32ECD79F" w14:textId="77777777"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B93FB6">
      <w:pPr>
        <w:pStyle w:val="BodyText21"/>
        <w:widowControl/>
        <w:numPr>
          <w:ilvl w:val="0"/>
          <w:numId w:val="16"/>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2BFF5B49" w14:textId="77777777" w:rsidR="00B65B54" w:rsidRDefault="00D0069E" w:rsidP="00C172DE">
      <w:pPr>
        <w:pStyle w:val="Znaka"/>
        <w:numPr>
          <w:ilvl w:val="0"/>
          <w:numId w:val="28"/>
        </w:numPr>
        <w:ind w:left="1412"/>
        <w:jc w:val="both"/>
        <w:rPr>
          <w:rFonts w:cs="Arial"/>
          <w:color w:val="auto"/>
          <w:sz w:val="20"/>
        </w:rPr>
      </w:pPr>
      <w:r w:rsidRPr="00D0069E">
        <w:rPr>
          <w:rFonts w:cs="Arial"/>
          <w:color w:val="auto"/>
          <w:sz w:val="20"/>
        </w:rPr>
        <w:t xml:space="preserve">adresa pro doručování objednatele je: </w:t>
      </w:r>
    </w:p>
    <w:p w14:paraId="148D60BA" w14:textId="53D1BC9E" w:rsidR="0062261B" w:rsidRPr="008625B1" w:rsidRDefault="00B65B54" w:rsidP="00C172DE">
      <w:pPr>
        <w:pStyle w:val="Znaka"/>
        <w:ind w:left="1412"/>
        <w:jc w:val="both"/>
        <w:rPr>
          <w:rFonts w:cs="Arial"/>
          <w:color w:val="auto"/>
          <w:sz w:val="20"/>
        </w:rPr>
      </w:pPr>
      <w:r w:rsidRPr="008625B1">
        <w:rPr>
          <w:rFonts w:cs="Arial"/>
          <w:color w:val="auto"/>
          <w:sz w:val="20"/>
        </w:rPr>
        <w:t xml:space="preserve">Karlovarský kraj, </w:t>
      </w:r>
      <w:r w:rsidR="008625B1" w:rsidRPr="008625B1">
        <w:rPr>
          <w:rFonts w:cs="Arial"/>
          <w:color w:val="auto"/>
          <w:sz w:val="20"/>
        </w:rPr>
        <w:t>odbor řízení projektů</w:t>
      </w:r>
      <w:r w:rsidRPr="008625B1">
        <w:rPr>
          <w:rFonts w:cs="Arial"/>
          <w:color w:val="auto"/>
          <w:sz w:val="20"/>
        </w:rPr>
        <w:t xml:space="preserve"> </w:t>
      </w:r>
    </w:p>
    <w:p w14:paraId="6D585FE2" w14:textId="64971F01" w:rsidR="00D0069E" w:rsidRPr="00D0069E" w:rsidRDefault="00B65B54" w:rsidP="00C172DE">
      <w:pPr>
        <w:pStyle w:val="Znaka"/>
        <w:ind w:left="1412"/>
        <w:jc w:val="both"/>
        <w:rPr>
          <w:rFonts w:cs="Arial"/>
          <w:color w:val="auto"/>
          <w:sz w:val="20"/>
        </w:rPr>
      </w:pPr>
      <w:r w:rsidRPr="008625B1">
        <w:rPr>
          <w:rFonts w:cs="Arial"/>
          <w:color w:val="auto"/>
          <w:sz w:val="20"/>
        </w:rPr>
        <w:t>Závodní 353/88, 360 06 Karlovy Vary - Dvory</w:t>
      </w:r>
    </w:p>
    <w:p w14:paraId="7263455A" w14:textId="09BD66CC" w:rsidR="00D0069E" w:rsidRDefault="00D0069E" w:rsidP="00C172DE">
      <w:pPr>
        <w:pStyle w:val="Znaka"/>
        <w:widowControl/>
        <w:numPr>
          <w:ilvl w:val="0"/>
          <w:numId w:val="28"/>
        </w:numPr>
        <w:spacing w:before="120"/>
        <w:ind w:left="1412" w:hanging="703"/>
        <w:jc w:val="both"/>
        <w:rPr>
          <w:rFonts w:cs="Arial"/>
          <w:color w:val="auto"/>
          <w:sz w:val="20"/>
        </w:rPr>
      </w:pPr>
      <w:r w:rsidRPr="00D0069E">
        <w:rPr>
          <w:rFonts w:cs="Arial"/>
          <w:color w:val="auto"/>
          <w:sz w:val="20"/>
        </w:rPr>
        <w:t xml:space="preserve">adresa pro doručování zhotovitele je: </w:t>
      </w:r>
    </w:p>
    <w:p w14:paraId="421D54A2" w14:textId="55C2A1C0" w:rsidR="005C54AD" w:rsidRDefault="005C54AD" w:rsidP="00C172DE">
      <w:pPr>
        <w:pStyle w:val="Znaka"/>
        <w:widowControl/>
        <w:ind w:left="1412"/>
        <w:jc w:val="both"/>
        <w:rPr>
          <w:rFonts w:cs="Arial"/>
          <w:color w:val="auto"/>
          <w:sz w:val="20"/>
        </w:rPr>
      </w:pPr>
      <w:r>
        <w:rPr>
          <w:rFonts w:cs="Arial"/>
          <w:color w:val="auto"/>
          <w:sz w:val="20"/>
        </w:rPr>
        <w:t>MARENT DEMOLICE s.r.o.</w:t>
      </w:r>
    </w:p>
    <w:p w14:paraId="26C425BB" w14:textId="2FC8F06E" w:rsidR="005C54AD" w:rsidRDefault="005C54AD" w:rsidP="00C172DE">
      <w:pPr>
        <w:pStyle w:val="Znaka"/>
        <w:widowControl/>
        <w:ind w:left="1412"/>
        <w:jc w:val="both"/>
        <w:rPr>
          <w:rFonts w:cs="Arial"/>
          <w:color w:val="auto"/>
          <w:sz w:val="20"/>
        </w:rPr>
      </w:pPr>
      <w:r>
        <w:rPr>
          <w:rFonts w:cs="Arial"/>
          <w:color w:val="auto"/>
          <w:sz w:val="20"/>
        </w:rPr>
        <w:t>Stará Ovčárna 2146</w:t>
      </w:r>
    </w:p>
    <w:p w14:paraId="4ABC7F35" w14:textId="154DA693" w:rsidR="005C54AD" w:rsidRPr="00D0069E" w:rsidRDefault="005C54AD" w:rsidP="00C172DE">
      <w:pPr>
        <w:pStyle w:val="Znaka"/>
        <w:widowControl/>
        <w:ind w:left="1412"/>
        <w:jc w:val="both"/>
        <w:rPr>
          <w:rFonts w:cs="Arial"/>
          <w:color w:val="auto"/>
          <w:sz w:val="20"/>
        </w:rPr>
      </w:pPr>
      <w:r>
        <w:rPr>
          <w:rFonts w:cs="Arial"/>
          <w:color w:val="auto"/>
          <w:sz w:val="20"/>
        </w:rPr>
        <w:t>356 01 Sokolov</w:t>
      </w:r>
    </w:p>
    <w:p w14:paraId="6ADB205C" w14:textId="06375682" w:rsidR="00D0069E" w:rsidRPr="00D0069E" w:rsidRDefault="00D0069E" w:rsidP="00C172DE">
      <w:pPr>
        <w:numPr>
          <w:ilvl w:val="0"/>
          <w:numId w:val="27"/>
        </w:numPr>
        <w:spacing w:before="120"/>
        <w:jc w:val="both"/>
        <w:rPr>
          <w:rFonts w:ascii="Arial" w:hAnsi="Arial" w:cs="Arial"/>
        </w:rPr>
      </w:pPr>
      <w:r w:rsidRPr="00D0069E">
        <w:rPr>
          <w:rFonts w:ascii="Arial" w:hAnsi="Arial" w:cs="Arial"/>
        </w:rPr>
        <w:t>Smluvní strany se dohodly, že v případě změny sídla či místa podnikání, a tím i adresy pro</w:t>
      </w:r>
      <w:r w:rsidR="00932A91">
        <w:rPr>
          <w:rFonts w:ascii="Arial" w:hAnsi="Arial" w:cs="Arial"/>
        </w:rPr>
        <w:t> </w:t>
      </w:r>
      <w:r w:rsidRPr="00D0069E">
        <w:rPr>
          <w:rFonts w:ascii="Arial" w:hAnsi="Arial" w:cs="Arial"/>
        </w:rPr>
        <w:t>doručování, budou písemné informovat o této skutečnosti bez zbytečného odkladu druhou smluvní stranu</w:t>
      </w:r>
      <w:r>
        <w:rPr>
          <w:rFonts w:ascii="Arial" w:hAnsi="Arial" w:cs="Arial"/>
        </w:rPr>
        <w:t>.</w:t>
      </w:r>
    </w:p>
    <w:p w14:paraId="7A6A908E" w14:textId="26673A1B" w:rsidR="00D0069E" w:rsidRPr="00A7449C" w:rsidRDefault="00D0069E" w:rsidP="00B93FB6">
      <w:pPr>
        <w:numPr>
          <w:ilvl w:val="0"/>
          <w:numId w:val="27"/>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C313C5">
        <w:rPr>
          <w:rFonts w:ascii="Arial" w:hAnsi="Arial" w:cs="Arial"/>
        </w:rPr>
        <w:t> </w:t>
      </w:r>
      <w:r w:rsidRPr="00D0069E">
        <w:rPr>
          <w:rFonts w:ascii="Arial" w:hAnsi="Arial" w:cs="Arial"/>
        </w:rPr>
        <w:t>doručenkou</w:t>
      </w:r>
      <w:r w:rsidR="00C313C5">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FD64D9" w:rsidRDefault="00D0069E" w:rsidP="00FD64D9">
      <w:pPr>
        <w:pStyle w:val="Znaka"/>
        <w:widowControl/>
        <w:numPr>
          <w:ilvl w:val="0"/>
          <w:numId w:val="52"/>
        </w:numPr>
        <w:spacing w:after="120"/>
        <w:jc w:val="both"/>
        <w:rPr>
          <w:rFonts w:cs="Arial"/>
          <w:color w:val="auto"/>
          <w:sz w:val="20"/>
        </w:rPr>
      </w:pPr>
      <w:r w:rsidRPr="00FD64D9">
        <w:rPr>
          <w:rFonts w:cs="Arial"/>
          <w:color w:val="auto"/>
          <w:sz w:val="20"/>
        </w:rPr>
        <w:t xml:space="preserve">při doručování osobně: </w:t>
      </w:r>
    </w:p>
    <w:p w14:paraId="3D676FAE"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FD64D9" w:rsidRDefault="00D0069E" w:rsidP="00FD64D9">
      <w:pPr>
        <w:pStyle w:val="Znaka"/>
        <w:widowControl/>
        <w:numPr>
          <w:ilvl w:val="0"/>
          <w:numId w:val="52"/>
        </w:numPr>
        <w:spacing w:after="120"/>
        <w:jc w:val="both"/>
        <w:rPr>
          <w:rFonts w:cs="Arial"/>
          <w:color w:val="auto"/>
          <w:sz w:val="20"/>
        </w:rPr>
      </w:pPr>
      <w:r w:rsidRPr="00FD64D9">
        <w:rPr>
          <w:rFonts w:cs="Arial"/>
          <w:color w:val="auto"/>
          <w:sz w:val="20"/>
        </w:rPr>
        <w:t>při doručování poštou:</w:t>
      </w:r>
    </w:p>
    <w:p w14:paraId="62280FB6"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CD399D" w14:textId="2127EF37" w:rsidR="00A7449C" w:rsidRDefault="00A7449C" w:rsidP="00D15C73">
      <w:pPr>
        <w:spacing w:after="120"/>
        <w:jc w:val="both"/>
        <w:rPr>
          <w:rFonts w:ascii="Arial" w:hAnsi="Arial" w:cs="Arial"/>
        </w:rPr>
      </w:pPr>
    </w:p>
    <w:p w14:paraId="68C96517" w14:textId="7A8BBBF4" w:rsidR="00A7449C" w:rsidRPr="00A7449C" w:rsidRDefault="00A7449C" w:rsidP="00B93FB6">
      <w:pPr>
        <w:pStyle w:val="BodyText21"/>
        <w:widowControl/>
        <w:numPr>
          <w:ilvl w:val="0"/>
          <w:numId w:val="16"/>
        </w:numPr>
        <w:spacing w:after="120" w:line="276" w:lineRule="auto"/>
        <w:jc w:val="center"/>
        <w:rPr>
          <w:rFonts w:ascii="Arial" w:hAnsi="Arial" w:cs="Arial"/>
          <w:b/>
          <w:sz w:val="20"/>
        </w:rPr>
      </w:pPr>
      <w:r w:rsidRPr="00A7449C">
        <w:rPr>
          <w:rFonts w:ascii="Arial" w:hAnsi="Arial" w:cs="Arial"/>
          <w:b/>
          <w:sz w:val="20"/>
        </w:rPr>
        <w:t xml:space="preserve">Nebezpečí škody na věci </w:t>
      </w:r>
    </w:p>
    <w:p w14:paraId="31F833C7" w14:textId="77777777" w:rsidR="00A7449C" w:rsidRPr="00A7449C" w:rsidRDefault="00A7449C" w:rsidP="00B93FB6">
      <w:pPr>
        <w:numPr>
          <w:ilvl w:val="0"/>
          <w:numId w:val="30"/>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14:paraId="537989DA"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14:paraId="78AA618F" w14:textId="039E8CC6"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lastRenderedPageBreak/>
        <w:t>plochách, případně objektech umístěných na staveništi a na okolních pozemcích, či pod</w:t>
      </w:r>
      <w:r w:rsidR="00932A91">
        <w:rPr>
          <w:rFonts w:cs="Arial"/>
          <w:color w:val="auto"/>
          <w:sz w:val="20"/>
        </w:rPr>
        <w:t> </w:t>
      </w:r>
      <w:r w:rsidRPr="00933E93">
        <w:rPr>
          <w:rFonts w:cs="Arial"/>
          <w:color w:val="auto"/>
          <w:sz w:val="20"/>
        </w:rPr>
        <w:t>staveništěm nebo těmito pozemky, a to od doby převzetí staveniště do řádného předání díla jako celku a řádného odevzdání staveniště objednateli, pokud nebude v jednotlivých případech dohodnuto jinak.</w:t>
      </w:r>
    </w:p>
    <w:p w14:paraId="7846349B" w14:textId="3B36BB70" w:rsidR="00A7449C" w:rsidRPr="00933E93" w:rsidRDefault="00A7449C" w:rsidP="00B93FB6">
      <w:pPr>
        <w:numPr>
          <w:ilvl w:val="0"/>
          <w:numId w:val="30"/>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XV. odst. 1</w:t>
      </w:r>
      <w:r w:rsidR="00933E93" w:rsidRPr="00E97EC7">
        <w:rPr>
          <w:rFonts w:ascii="Arial" w:hAnsi="Arial" w:cs="Arial"/>
        </w:rPr>
        <w:t>5</w:t>
      </w:r>
      <w:r w:rsidRPr="00E97EC7">
        <w:rPr>
          <w:rFonts w:ascii="Arial" w:hAnsi="Arial" w:cs="Arial"/>
        </w:rPr>
        <w:t>.1</w:t>
      </w:r>
      <w:r w:rsidRPr="00933E93">
        <w:rPr>
          <w:rFonts w:ascii="Arial" w:hAnsi="Arial" w:cs="Arial"/>
        </w:rPr>
        <w:t xml:space="preserve"> smlouvy je objektivní.</w:t>
      </w:r>
    </w:p>
    <w:p w14:paraId="660C890F"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5A13C16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14:paraId="42EF775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1410C6C8" w14:textId="549C9177" w:rsidR="00A7449C" w:rsidRPr="002F4483" w:rsidRDefault="00A7449C" w:rsidP="002F4483">
      <w:pPr>
        <w:numPr>
          <w:ilvl w:val="0"/>
          <w:numId w:val="30"/>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28DF4923" w14:textId="77777777" w:rsidR="005231D6" w:rsidRPr="005231D6" w:rsidRDefault="005231D6" w:rsidP="005231D6"/>
    <w:p w14:paraId="3E2D6EEA" w14:textId="5A3E94D7" w:rsidR="005231D6" w:rsidRPr="005231D6" w:rsidRDefault="005231D6" w:rsidP="00B93FB6">
      <w:pPr>
        <w:pStyle w:val="BodyText21"/>
        <w:widowControl/>
        <w:numPr>
          <w:ilvl w:val="0"/>
          <w:numId w:val="16"/>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BF45EB" w:rsidRDefault="005231D6" w:rsidP="00B93FB6">
      <w:pPr>
        <w:numPr>
          <w:ilvl w:val="0"/>
          <w:numId w:val="33"/>
        </w:numPr>
        <w:spacing w:after="120"/>
        <w:jc w:val="both"/>
        <w:rPr>
          <w:rFonts w:ascii="Arial" w:hAnsi="Arial" w:cs="Arial"/>
        </w:rPr>
      </w:pPr>
      <w:r w:rsidRPr="00BF45EB">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94390B" w:rsidRDefault="005231D6" w:rsidP="00B93FB6">
      <w:pPr>
        <w:pStyle w:val="Znaka"/>
        <w:widowControl/>
        <w:numPr>
          <w:ilvl w:val="0"/>
          <w:numId w:val="38"/>
        </w:numPr>
        <w:spacing w:after="120"/>
        <w:jc w:val="both"/>
        <w:rPr>
          <w:rFonts w:cs="Arial"/>
          <w:color w:val="auto"/>
          <w:sz w:val="20"/>
        </w:rPr>
      </w:pPr>
      <w:r w:rsidRPr="0094390B">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5FD4A95E" w:rsidR="005231D6" w:rsidRPr="0094390B" w:rsidRDefault="005231D6" w:rsidP="00B93FB6">
      <w:pPr>
        <w:pStyle w:val="Znaka"/>
        <w:widowControl/>
        <w:numPr>
          <w:ilvl w:val="0"/>
          <w:numId w:val="38"/>
        </w:numPr>
        <w:spacing w:after="120"/>
        <w:jc w:val="both"/>
        <w:rPr>
          <w:rFonts w:cs="Arial"/>
          <w:color w:val="auto"/>
          <w:sz w:val="20"/>
        </w:rPr>
      </w:pPr>
      <w:r w:rsidRPr="0094390B">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843163" w:rsidRPr="00843163">
        <w:rPr>
          <w:rFonts w:cs="Arial"/>
          <w:color w:val="auto"/>
          <w:sz w:val="20"/>
        </w:rPr>
        <w:t>1</w:t>
      </w:r>
      <w:r w:rsidR="00B65B54" w:rsidRPr="00843163">
        <w:rPr>
          <w:rFonts w:cs="Arial"/>
          <w:color w:val="auto"/>
          <w:sz w:val="20"/>
        </w:rPr>
        <w:t>0.000.000,-</w:t>
      </w:r>
      <w:r w:rsidRPr="00843163">
        <w:rPr>
          <w:rFonts w:cs="Arial"/>
          <w:color w:val="auto"/>
          <w:sz w:val="20"/>
        </w:rPr>
        <w:t xml:space="preserve">- Kč (slovy: </w:t>
      </w:r>
      <w:r w:rsidR="00843163" w:rsidRPr="00843163">
        <w:rPr>
          <w:rFonts w:cs="Arial"/>
          <w:color w:val="auto"/>
          <w:sz w:val="20"/>
        </w:rPr>
        <w:t>deset</w:t>
      </w:r>
      <w:r w:rsidR="00B65B54" w:rsidRPr="00843163">
        <w:rPr>
          <w:rFonts w:cs="Arial"/>
          <w:color w:val="auto"/>
          <w:sz w:val="20"/>
        </w:rPr>
        <w:t xml:space="preserve"> milionů</w:t>
      </w:r>
      <w:r w:rsidRPr="00843163">
        <w:rPr>
          <w:rFonts w:cs="Arial"/>
          <w:color w:val="auto"/>
          <w:sz w:val="20"/>
        </w:rPr>
        <w:t xml:space="preserve"> korun českých).</w:t>
      </w:r>
    </w:p>
    <w:p w14:paraId="467C7443" w14:textId="100760D2" w:rsidR="005231D6" w:rsidRPr="005231D6" w:rsidRDefault="005231D6" w:rsidP="00B93FB6">
      <w:pPr>
        <w:numPr>
          <w:ilvl w:val="0"/>
          <w:numId w:val="33"/>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w:t>
      </w:r>
      <w:r w:rsidR="00E27C4F">
        <w:rPr>
          <w:rFonts w:ascii="Arial" w:hAnsi="Arial" w:cs="Arial"/>
        </w:rPr>
        <w:t xml:space="preserve"> (7)</w:t>
      </w:r>
      <w:r w:rsidRPr="005231D6">
        <w:rPr>
          <w:rFonts w:ascii="Arial" w:hAnsi="Arial" w:cs="Arial"/>
        </w:rPr>
        <w:t xml:space="preserve"> kalendářních dn</w:t>
      </w:r>
      <w:r w:rsidR="00E27C4F">
        <w:rPr>
          <w:rFonts w:ascii="Arial" w:hAnsi="Arial" w:cs="Arial"/>
        </w:rPr>
        <w:t>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 </w:t>
      </w:r>
      <w:r w:rsidR="00A447B9">
        <w:rPr>
          <w:rFonts w:ascii="Arial" w:hAnsi="Arial" w:cs="Arial"/>
        </w:rPr>
        <w:t xml:space="preserve">(7) </w:t>
      </w:r>
      <w:r w:rsidRPr="005231D6">
        <w:rPr>
          <w:rFonts w:ascii="Arial" w:hAnsi="Arial" w:cs="Arial"/>
        </w:rPr>
        <w:t>kalendářních dn</w:t>
      </w:r>
      <w:r w:rsidR="00A447B9">
        <w:rPr>
          <w:rFonts w:ascii="Arial" w:hAnsi="Arial" w:cs="Arial"/>
        </w:rPr>
        <w:t>í</w:t>
      </w:r>
      <w:r w:rsidRPr="005231D6">
        <w:rPr>
          <w:rFonts w:ascii="Arial" w:hAnsi="Arial" w:cs="Arial"/>
        </w:rPr>
        <w:t xml:space="preserve"> pojistnou smlouvu alespoň ve stejném rozsahu a tuto předloží v kopii objednateli nejpozději do tří</w:t>
      </w:r>
      <w:r w:rsidR="00A447B9">
        <w:rPr>
          <w:rFonts w:ascii="Arial" w:hAnsi="Arial" w:cs="Arial"/>
        </w:rPr>
        <w:t xml:space="preserve"> (3)</w:t>
      </w:r>
      <w:r w:rsidRPr="005231D6">
        <w:rPr>
          <w:rFonts w:ascii="Arial" w:hAnsi="Arial" w:cs="Arial"/>
        </w:rPr>
        <w:t xml:space="preserve"> kalendářních dn</w:t>
      </w:r>
      <w:r w:rsidR="00A447B9">
        <w:rPr>
          <w:rFonts w:ascii="Arial" w:hAnsi="Arial" w:cs="Arial"/>
        </w:rPr>
        <w:t>í</w:t>
      </w:r>
      <w:r w:rsidRPr="005231D6">
        <w:rPr>
          <w:rFonts w:ascii="Arial" w:hAnsi="Arial" w:cs="Arial"/>
        </w:rPr>
        <w:t xml:space="preserve"> ode dne jejího uzavření, a to společně s dokladem prokazujícím zaplacení pojistného na období ode dne uzavření pojistné smlouvy do</w:t>
      </w:r>
      <w:r w:rsidR="00932A91">
        <w:rPr>
          <w:rFonts w:ascii="Arial" w:hAnsi="Arial" w:cs="Arial"/>
        </w:rPr>
        <w:t> </w:t>
      </w:r>
      <w:r w:rsidRPr="005231D6">
        <w:rPr>
          <w:rFonts w:ascii="Arial" w:hAnsi="Arial" w:cs="Arial"/>
        </w:rPr>
        <w:t>dne řádného předání díla objednateli, eventuálně potvrzením pojišťovacího ústavu o</w:t>
      </w:r>
      <w:r w:rsidR="00932A91">
        <w:rPr>
          <w:rFonts w:ascii="Arial" w:hAnsi="Arial" w:cs="Arial"/>
        </w:rPr>
        <w:t> </w:t>
      </w:r>
      <w:r w:rsidRPr="005231D6">
        <w:rPr>
          <w:rFonts w:ascii="Arial" w:hAnsi="Arial" w:cs="Arial"/>
        </w:rPr>
        <w:t>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B93FB6">
      <w:pPr>
        <w:pStyle w:val="BodyText21"/>
        <w:widowControl/>
        <w:numPr>
          <w:ilvl w:val="0"/>
          <w:numId w:val="16"/>
        </w:numPr>
        <w:spacing w:after="120" w:line="276" w:lineRule="auto"/>
        <w:jc w:val="center"/>
        <w:rPr>
          <w:rFonts w:ascii="Arial" w:hAnsi="Arial" w:cs="Arial"/>
          <w:b/>
          <w:sz w:val="20"/>
        </w:rPr>
      </w:pPr>
      <w:r w:rsidRPr="009912D3">
        <w:rPr>
          <w:rFonts w:ascii="Arial" w:hAnsi="Arial" w:cs="Arial"/>
          <w:b/>
          <w:sz w:val="20"/>
        </w:rPr>
        <w:t>Zajištění závazků zhotovitele</w:t>
      </w:r>
    </w:p>
    <w:p w14:paraId="6C20D223" w14:textId="66A55B33" w:rsidR="00CD3FF1" w:rsidRPr="00944B0B" w:rsidRDefault="00CD3FF1" w:rsidP="00CD3FF1">
      <w:pPr>
        <w:numPr>
          <w:ilvl w:val="0"/>
          <w:numId w:val="34"/>
        </w:numPr>
        <w:spacing w:after="120"/>
        <w:jc w:val="both"/>
        <w:rPr>
          <w:rFonts w:ascii="Arial" w:hAnsi="Arial" w:cs="Arial"/>
        </w:rPr>
      </w:pPr>
      <w:r w:rsidRPr="00944B0B">
        <w:rPr>
          <w:rFonts w:ascii="Arial" w:hAnsi="Arial" w:cs="Arial"/>
        </w:rPr>
        <w:t>Smluvní strany se dohodly, že k zajištění řádného plnění závazků zhotovitele vyplývajících z této smlouvy v rozsahu: (a) závazku zhotovitele provést řádně a včas dílo dle této smlouvy; (b) závazku zhotovitele k řádnému a včasnému plnění kteréhokoli z termínů provádění díla podle harmonogramu realizace díla; (c) závazku zhotovitele k úhradě újmy vzniklé objednateli; (d) náhrady škody nebo odvrácení bezprostředně hrozící škody; (e) zajištění náhradního plnění, pokud dílo nebo jeho část není zhotoveno v rozsahu a kvalitě podle článku I</w:t>
      </w:r>
      <w:r>
        <w:rPr>
          <w:rFonts w:ascii="Arial" w:hAnsi="Arial" w:cs="Arial"/>
        </w:rPr>
        <w:t>I</w:t>
      </w:r>
      <w:r w:rsidRPr="00944B0B">
        <w:rPr>
          <w:rFonts w:ascii="Arial" w:hAnsi="Arial" w:cs="Arial"/>
        </w:rPr>
        <w:t xml:space="preserve">. této smlouvy, došlo k některé ze skutečností uvedených v článku </w:t>
      </w:r>
      <w:r w:rsidRPr="0017058F">
        <w:rPr>
          <w:rFonts w:ascii="Arial" w:hAnsi="Arial" w:cs="Arial"/>
        </w:rPr>
        <w:t>VI. odst. 6.1 této</w:t>
      </w:r>
      <w:r w:rsidRPr="00944B0B">
        <w:rPr>
          <w:rFonts w:ascii="Arial" w:hAnsi="Arial" w:cs="Arial"/>
        </w:rPr>
        <w:t xml:space="preserve"> smlouvy nebo objednatel odstoupil od této smlouvy podle článku X</w:t>
      </w:r>
      <w:r>
        <w:rPr>
          <w:rFonts w:ascii="Arial" w:hAnsi="Arial" w:cs="Arial"/>
        </w:rPr>
        <w:t>III.</w:t>
      </w:r>
      <w:r w:rsidRPr="00944B0B">
        <w:rPr>
          <w:rFonts w:ascii="Arial" w:hAnsi="Arial" w:cs="Arial"/>
        </w:rPr>
        <w:t xml:space="preserve"> této smlouvy; (f) smluvní pokuty či jiného peněžitého závazku, </w:t>
      </w:r>
      <w:r w:rsidRPr="00944B0B">
        <w:rPr>
          <w:rFonts w:ascii="Arial" w:hAnsi="Arial" w:cs="Arial"/>
        </w:rPr>
        <w:lastRenderedPageBreak/>
        <w:t xml:space="preserve">ke kterému je zhotovitel dle této smlouvy zavázán, se zhotovitel zavazuje složit na účet objednatele č. </w:t>
      </w:r>
      <w:r w:rsidR="0024094D" w:rsidRPr="00D3201D">
        <w:rPr>
          <w:rFonts w:ascii="Arial" w:hAnsi="Arial" w:cs="Arial"/>
          <w:sz w:val="22"/>
          <w:szCs w:val="22"/>
        </w:rPr>
        <w:t>XXXXXXXXXXXX</w:t>
      </w:r>
      <w:r w:rsidR="0024094D" w:rsidRPr="005D2EDD">
        <w:rPr>
          <w:rFonts w:ascii="Arial" w:hAnsi="Arial" w:cs="Arial"/>
        </w:rPr>
        <w:t xml:space="preserve"> </w:t>
      </w:r>
      <w:r w:rsidRPr="005D2EDD">
        <w:rPr>
          <w:rFonts w:ascii="Arial" w:hAnsi="Arial" w:cs="Arial"/>
        </w:rPr>
        <w:t xml:space="preserve">vedený </w:t>
      </w:r>
      <w:r w:rsidR="0024094D" w:rsidRPr="00D3201D">
        <w:rPr>
          <w:rFonts w:ascii="Arial" w:hAnsi="Arial" w:cs="Arial"/>
          <w:sz w:val="22"/>
          <w:szCs w:val="22"/>
        </w:rPr>
        <w:t>XXXXXXXXXXXX</w:t>
      </w:r>
      <w:r w:rsidRPr="005D2EDD">
        <w:rPr>
          <w:rFonts w:ascii="Arial" w:hAnsi="Arial" w:cs="Arial"/>
        </w:rPr>
        <w:t>, a.s., pobočka Karlovy Vary, variabilní symbol: IČO zhotovitele,</w:t>
      </w:r>
      <w:r w:rsidRPr="00944B0B">
        <w:rPr>
          <w:rFonts w:ascii="Arial" w:hAnsi="Arial" w:cs="Arial"/>
        </w:rPr>
        <w:t xml:space="preserve"> částku ve výši </w:t>
      </w:r>
      <w:r w:rsidRPr="005D2EDD">
        <w:rPr>
          <w:rFonts w:ascii="Arial" w:hAnsi="Arial" w:cs="Arial"/>
        </w:rPr>
        <w:t>200.000 Kč (slovy: dvě stě tisíc korun českých)</w:t>
      </w:r>
      <w:r w:rsidRPr="000725CF">
        <w:rPr>
          <w:rFonts w:ascii="Arial" w:hAnsi="Arial" w:cs="Arial"/>
        </w:rPr>
        <w:t xml:space="preserve"> </w:t>
      </w:r>
      <w:r w:rsidRPr="00944B0B">
        <w:rPr>
          <w:rFonts w:ascii="Arial" w:hAnsi="Arial" w:cs="Arial"/>
        </w:rPr>
        <w:t xml:space="preserve">jako finanční záruku za řádné a včasné plnění pohledávek </w:t>
      </w:r>
      <w:r w:rsidRPr="0017058F">
        <w:rPr>
          <w:rFonts w:ascii="Arial" w:hAnsi="Arial" w:cs="Arial"/>
        </w:rPr>
        <w:t>objednatele za zhotovitelem</w:t>
      </w:r>
      <w:r w:rsidRPr="00944B0B">
        <w:rPr>
          <w:rFonts w:ascii="Arial" w:hAnsi="Arial" w:cs="Arial"/>
        </w:rPr>
        <w:t xml:space="preserve"> specifikovaných v tomto odstavci smlouvy, a to za podmínek níže uvedených:</w:t>
      </w:r>
    </w:p>
    <w:p w14:paraId="422A72AA" w14:textId="77777777" w:rsidR="00CD3FF1" w:rsidRPr="00944B0B" w:rsidRDefault="00CD3FF1" w:rsidP="00CD3FF1">
      <w:pPr>
        <w:numPr>
          <w:ilvl w:val="0"/>
          <w:numId w:val="59"/>
        </w:numPr>
        <w:tabs>
          <w:tab w:val="clear" w:pos="1303"/>
        </w:tabs>
        <w:spacing w:after="120"/>
        <w:ind w:left="1276" w:hanging="567"/>
        <w:jc w:val="both"/>
        <w:rPr>
          <w:rFonts w:ascii="Arial" w:hAnsi="Arial" w:cs="Arial"/>
        </w:rPr>
      </w:pPr>
      <w:r w:rsidRPr="00944B0B">
        <w:rPr>
          <w:rFonts w:ascii="Arial" w:hAnsi="Arial" w:cs="Arial"/>
        </w:rPr>
        <w:t>zhotovitel nejpozději do sedmi pracovních dnů ode dne podpisu smlouvy vytvoří finanční záruku složením výše uvedené částky</w:t>
      </w:r>
      <w:r>
        <w:rPr>
          <w:rFonts w:ascii="Arial" w:hAnsi="Arial" w:cs="Arial"/>
        </w:rPr>
        <w:t xml:space="preserve"> na výše uvedený depozitní účet;</w:t>
      </w:r>
    </w:p>
    <w:p w14:paraId="717DB79A" w14:textId="787B660B" w:rsidR="00CD3FF1" w:rsidRPr="00944B0B" w:rsidRDefault="00CD3FF1" w:rsidP="00CD3FF1">
      <w:pPr>
        <w:numPr>
          <w:ilvl w:val="0"/>
          <w:numId w:val="59"/>
        </w:numPr>
        <w:spacing w:after="120"/>
        <w:ind w:hanging="594"/>
        <w:jc w:val="both"/>
        <w:rPr>
          <w:rFonts w:ascii="Arial" w:hAnsi="Arial" w:cs="Arial"/>
        </w:rPr>
      </w:pPr>
      <w:r w:rsidRPr="00944B0B">
        <w:rPr>
          <w:rFonts w:ascii="Arial" w:hAnsi="Arial" w:cs="Arial"/>
        </w:rPr>
        <w:t>zhotovitel je povinen nejpozději osmý pracovní den ode dne podpisu smlouvy předložit objednateli nebo jím pověřenému zástupci doklady prokazující splnění tohoto jeho závazku ke složení finanční záruky v plné výši, tj. zejména předložit ba</w:t>
      </w:r>
      <w:r>
        <w:rPr>
          <w:rFonts w:ascii="Arial" w:hAnsi="Arial" w:cs="Arial"/>
        </w:rPr>
        <w:t>nkovní výpis o</w:t>
      </w:r>
      <w:r w:rsidR="00932A91">
        <w:rPr>
          <w:rFonts w:ascii="Arial" w:hAnsi="Arial" w:cs="Arial"/>
        </w:rPr>
        <w:t> </w:t>
      </w:r>
      <w:r>
        <w:rPr>
          <w:rFonts w:ascii="Arial" w:hAnsi="Arial" w:cs="Arial"/>
        </w:rPr>
        <w:t>provedené platbě;</w:t>
      </w:r>
    </w:p>
    <w:p w14:paraId="7EF97299" w14:textId="77777777" w:rsidR="00CD3FF1" w:rsidRPr="00944B0B" w:rsidRDefault="00CD3FF1" w:rsidP="00CD3FF1">
      <w:pPr>
        <w:numPr>
          <w:ilvl w:val="0"/>
          <w:numId w:val="59"/>
        </w:numPr>
        <w:spacing w:after="120"/>
        <w:ind w:hanging="594"/>
        <w:jc w:val="both"/>
        <w:rPr>
          <w:rFonts w:ascii="Arial" w:hAnsi="Arial" w:cs="Arial"/>
        </w:rPr>
      </w:pPr>
      <w:r w:rsidRPr="00944B0B">
        <w:rPr>
          <w:rFonts w:ascii="Arial" w:hAnsi="Arial" w:cs="Arial"/>
        </w:rPr>
        <w:t>úrokové výnosy z finanční záruky složené na depozitní účet objednatele jsou příjmem objednatele;</w:t>
      </w:r>
    </w:p>
    <w:p w14:paraId="7AA2A74B" w14:textId="77777777" w:rsidR="002C3791" w:rsidRDefault="00CD3FF1" w:rsidP="00CC36EE">
      <w:pPr>
        <w:numPr>
          <w:ilvl w:val="0"/>
          <w:numId w:val="59"/>
        </w:numPr>
        <w:spacing w:after="120"/>
        <w:ind w:hanging="594"/>
        <w:jc w:val="both"/>
        <w:rPr>
          <w:rFonts w:ascii="Arial" w:hAnsi="Arial" w:cs="Arial"/>
        </w:rPr>
      </w:pPr>
      <w:r w:rsidRPr="00944B0B">
        <w:rPr>
          <w:rFonts w:ascii="Arial" w:hAnsi="Arial" w:cs="Arial"/>
        </w:rPr>
        <w:t>smluvní strany se dohodly, že objednatel je povinen převést finanční zůstate</w:t>
      </w:r>
      <w:bookmarkStart w:id="0" w:name="_GoBack"/>
      <w:bookmarkEnd w:id="0"/>
      <w:r w:rsidRPr="00944B0B">
        <w:rPr>
          <w:rFonts w:ascii="Arial" w:hAnsi="Arial" w:cs="Arial"/>
        </w:rPr>
        <w:t>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deseti pracovních dní ode dne převzetí díla objednatelem dle článku X. této smlouvy.</w:t>
      </w:r>
      <w:r w:rsidR="002C3791" w:rsidRPr="002C3791">
        <w:rPr>
          <w:rFonts w:ascii="Arial" w:hAnsi="Arial" w:cs="Arial"/>
        </w:rPr>
        <w:t xml:space="preserve"> </w:t>
      </w:r>
    </w:p>
    <w:p w14:paraId="6D62E11B" w14:textId="5982667D" w:rsidR="002C3791" w:rsidRPr="000725CF" w:rsidRDefault="002C3791" w:rsidP="002C3791">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w:t>
      </w:r>
      <w:r>
        <w:rPr>
          <w:rFonts w:ascii="Arial" w:hAnsi="Arial" w:cs="Arial"/>
        </w:rPr>
        <w:t xml:space="preserve">. </w:t>
      </w:r>
      <w:r w:rsidRPr="000725CF">
        <w:rPr>
          <w:rFonts w:ascii="Arial" w:hAnsi="Arial" w:cs="Arial"/>
        </w:rPr>
        <w:t>O užití předmětných peněžních prostředků z tohoto účtu je objednatel povinen písemně informovat zhotovitele do čtrnácti</w:t>
      </w:r>
      <w:r>
        <w:rPr>
          <w:rFonts w:ascii="Arial" w:hAnsi="Arial" w:cs="Arial"/>
        </w:rPr>
        <w:t xml:space="preserve"> (14)</w:t>
      </w:r>
      <w:r w:rsidRPr="000725CF">
        <w:rPr>
          <w:rFonts w:ascii="Arial" w:hAnsi="Arial" w:cs="Arial"/>
        </w:rPr>
        <w:t xml:space="preserve"> pracovních dn</w:t>
      </w:r>
      <w:r>
        <w:rPr>
          <w:rFonts w:ascii="Arial" w:hAnsi="Arial" w:cs="Arial"/>
        </w:rPr>
        <w:t>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42AE47E6" w14:textId="0562B289" w:rsidR="00CD3FF1" w:rsidRPr="00944B0B" w:rsidRDefault="002C3791" w:rsidP="00CC36EE">
      <w:pPr>
        <w:spacing w:after="120"/>
        <w:ind w:left="567"/>
        <w:jc w:val="both"/>
        <w:rPr>
          <w:rFonts w:ascii="Arial" w:hAnsi="Arial" w:cs="Arial"/>
        </w:rPr>
      </w:pPr>
      <w:r w:rsidRPr="000725CF">
        <w:rPr>
          <w:rFonts w:ascii="Arial" w:hAnsi="Arial" w:cs="Arial"/>
        </w:rPr>
        <w:t>Úrokové výnosy z finanční záruky složené na depozitní účet objednatele jsou příjmem objednatele.</w:t>
      </w:r>
    </w:p>
    <w:p w14:paraId="3309272F" w14:textId="77777777" w:rsidR="00CD3FF1" w:rsidRPr="00944B0B" w:rsidRDefault="00CD3FF1" w:rsidP="00CD3FF1">
      <w:pPr>
        <w:numPr>
          <w:ilvl w:val="0"/>
          <w:numId w:val="34"/>
        </w:numPr>
        <w:spacing w:after="120"/>
        <w:jc w:val="both"/>
        <w:rPr>
          <w:rFonts w:ascii="Arial" w:hAnsi="Arial" w:cs="Arial"/>
        </w:rPr>
      </w:pPr>
      <w:r w:rsidRPr="00944B0B">
        <w:rPr>
          <w:rFonts w:ascii="Arial" w:hAnsi="Arial" w:cs="Arial"/>
        </w:rPr>
        <w:t xml:space="preserve">Smluvní strany se dohodly, že finanční záruka, která má být poskytnuta zhotovitelem ve smyslu článku </w:t>
      </w:r>
      <w:r>
        <w:rPr>
          <w:rFonts w:ascii="Arial" w:hAnsi="Arial" w:cs="Arial"/>
        </w:rPr>
        <w:t>XVII</w:t>
      </w:r>
      <w:r w:rsidRPr="00944B0B">
        <w:rPr>
          <w:rFonts w:ascii="Arial" w:hAnsi="Arial" w:cs="Arial"/>
        </w:rPr>
        <w:t xml:space="preserve">. odst. </w:t>
      </w:r>
      <w:r>
        <w:rPr>
          <w:rFonts w:ascii="Arial" w:hAnsi="Arial" w:cs="Arial"/>
        </w:rPr>
        <w:t>17</w:t>
      </w:r>
      <w:r w:rsidRPr="00944B0B">
        <w:rPr>
          <w:rFonts w:ascii="Arial" w:hAnsi="Arial" w:cs="Arial"/>
        </w:rPr>
        <w:t>.1 této smlouvy, může být realizována také bankovní zárukou vystavenou ve smyslu a za podmínek níže uvedených:</w:t>
      </w:r>
    </w:p>
    <w:p w14:paraId="01310DBF" w14:textId="77777777" w:rsidR="00CD3FF1" w:rsidRPr="00944B0B" w:rsidRDefault="00CD3FF1" w:rsidP="00CD3FF1">
      <w:pPr>
        <w:numPr>
          <w:ilvl w:val="0"/>
          <w:numId w:val="60"/>
        </w:numPr>
        <w:tabs>
          <w:tab w:val="clear" w:pos="708"/>
          <w:tab w:val="num" w:pos="1418"/>
        </w:tabs>
        <w:spacing w:after="120"/>
        <w:ind w:left="1276" w:hanging="567"/>
        <w:jc w:val="both"/>
        <w:rPr>
          <w:rFonts w:ascii="Arial" w:hAnsi="Arial" w:cs="Arial"/>
        </w:rPr>
      </w:pPr>
      <w:r w:rsidRPr="00944B0B">
        <w:rPr>
          <w:rFonts w:ascii="Arial" w:hAnsi="Arial" w:cs="Arial"/>
        </w:rPr>
        <w:t xml:space="preserve">zhotovitel je povinen nejpozději do sedmi pracovních dnů ode dne podpisu smlouvy předat objednateli nebo jím pověřenému zástupci doklady prokazující splnění jeho závazku dle ustanovení článku </w:t>
      </w:r>
      <w:r>
        <w:rPr>
          <w:rFonts w:ascii="Arial" w:hAnsi="Arial" w:cs="Arial"/>
        </w:rPr>
        <w:t>XVII</w:t>
      </w:r>
      <w:r w:rsidRPr="00944B0B">
        <w:rPr>
          <w:rFonts w:ascii="Arial" w:hAnsi="Arial" w:cs="Arial"/>
        </w:rPr>
        <w:t xml:space="preserve">. odst. </w:t>
      </w:r>
      <w:r>
        <w:rPr>
          <w:rFonts w:ascii="Arial" w:hAnsi="Arial" w:cs="Arial"/>
        </w:rPr>
        <w:t>17</w:t>
      </w:r>
      <w:r w:rsidRPr="00944B0B">
        <w:rPr>
          <w:rFonts w:ascii="Arial" w:hAnsi="Arial" w:cs="Arial"/>
        </w:rPr>
        <w:t>.2 této smlouvy, tj. ze</w:t>
      </w:r>
      <w:r>
        <w:rPr>
          <w:rFonts w:ascii="Arial" w:hAnsi="Arial" w:cs="Arial"/>
        </w:rPr>
        <w:t>jména předložit záruční listinu;</w:t>
      </w:r>
    </w:p>
    <w:p w14:paraId="51E8F96E" w14:textId="77777777" w:rsidR="00CD3FF1" w:rsidRPr="00944B0B" w:rsidRDefault="00CD3FF1" w:rsidP="00CD3FF1">
      <w:pPr>
        <w:numPr>
          <w:ilvl w:val="0"/>
          <w:numId w:val="60"/>
        </w:numPr>
        <w:tabs>
          <w:tab w:val="num" w:pos="1418"/>
        </w:tabs>
        <w:spacing w:after="120"/>
        <w:ind w:left="1276" w:hanging="567"/>
        <w:jc w:val="both"/>
        <w:rPr>
          <w:rFonts w:ascii="Arial" w:hAnsi="Arial" w:cs="Arial"/>
        </w:rPr>
      </w:pPr>
      <w:r w:rsidRPr="00944B0B">
        <w:rPr>
          <w:rFonts w:ascii="Arial" w:hAnsi="Arial" w:cs="Arial"/>
        </w:rPr>
        <w:t>bankovní záruka musí být vystavena bankou působící na území České republiky, v zákonné měně České republiky ke dni vystavení takové záruky, v českém jaz</w:t>
      </w:r>
      <w:r>
        <w:rPr>
          <w:rFonts w:ascii="Arial" w:hAnsi="Arial" w:cs="Arial"/>
        </w:rPr>
        <w:t>yce a dle práva České republiky;</w:t>
      </w:r>
    </w:p>
    <w:p w14:paraId="71B5CEC5" w14:textId="77777777" w:rsidR="00CD3FF1" w:rsidRPr="00944B0B" w:rsidRDefault="00CD3FF1" w:rsidP="00CD3FF1">
      <w:pPr>
        <w:numPr>
          <w:ilvl w:val="0"/>
          <w:numId w:val="60"/>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jako bezpodmínečná, volně převoditelná a neodvolatelná ve prospěch objednatele k zajištění řádného plnění závazků zhotovitele vyplývajících z článku </w:t>
      </w:r>
      <w:r>
        <w:rPr>
          <w:rFonts w:ascii="Arial" w:hAnsi="Arial" w:cs="Arial"/>
        </w:rPr>
        <w:t>XVII</w:t>
      </w:r>
      <w:r w:rsidRPr="00944B0B">
        <w:rPr>
          <w:rFonts w:ascii="Arial" w:hAnsi="Arial" w:cs="Arial"/>
        </w:rPr>
        <w:t xml:space="preserve">. odst. </w:t>
      </w:r>
      <w:r>
        <w:rPr>
          <w:rFonts w:ascii="Arial" w:hAnsi="Arial" w:cs="Arial"/>
        </w:rPr>
        <w:t>17.1</w:t>
      </w:r>
      <w:r w:rsidRPr="00944B0B">
        <w:rPr>
          <w:rFonts w:ascii="Arial" w:hAnsi="Arial" w:cs="Arial"/>
        </w:rPr>
        <w:t xml:space="preserve"> této smlouvy a bude splatná na první výzvu objednatele a bez námitek, které by mohla uplatnit banka, která vystavila zá</w:t>
      </w:r>
      <w:r>
        <w:rPr>
          <w:rFonts w:ascii="Arial" w:hAnsi="Arial" w:cs="Arial"/>
        </w:rPr>
        <w:t>ruční listinu, vůči objednateli;</w:t>
      </w:r>
    </w:p>
    <w:p w14:paraId="66CA50C1" w14:textId="7B7D2BB6" w:rsidR="00CD3FF1" w:rsidRPr="00944B0B" w:rsidRDefault="00CD3FF1" w:rsidP="00CD3FF1">
      <w:pPr>
        <w:numPr>
          <w:ilvl w:val="0"/>
          <w:numId w:val="60"/>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na </w:t>
      </w:r>
      <w:r>
        <w:rPr>
          <w:rFonts w:ascii="Arial" w:hAnsi="Arial" w:cs="Arial"/>
        </w:rPr>
        <w:t>200.000 Kč</w:t>
      </w:r>
      <w:r w:rsidRPr="000725CF">
        <w:rPr>
          <w:rFonts w:ascii="Arial" w:hAnsi="Arial" w:cs="Arial"/>
        </w:rPr>
        <w:t xml:space="preserve"> (slovy: </w:t>
      </w:r>
      <w:r>
        <w:rPr>
          <w:rFonts w:ascii="Arial" w:hAnsi="Arial" w:cs="Arial"/>
        </w:rPr>
        <w:t xml:space="preserve">dvě stě tisíc </w:t>
      </w:r>
      <w:r w:rsidRPr="000725CF">
        <w:rPr>
          <w:rFonts w:ascii="Arial" w:hAnsi="Arial" w:cs="Arial"/>
        </w:rPr>
        <w:t>korun českých)</w:t>
      </w:r>
      <w:r w:rsidRPr="00944B0B">
        <w:rPr>
          <w:rFonts w:ascii="Arial" w:hAnsi="Arial" w:cs="Arial"/>
        </w:rPr>
        <w:t xml:space="preserve"> a bude platná minimálně do data převzetí </w:t>
      </w:r>
      <w:r>
        <w:rPr>
          <w:rFonts w:ascii="Arial" w:hAnsi="Arial" w:cs="Arial"/>
        </w:rPr>
        <w:t>díla</w:t>
      </w:r>
      <w:r w:rsidRPr="00944B0B">
        <w:rPr>
          <w:rFonts w:ascii="Arial" w:hAnsi="Arial" w:cs="Arial"/>
        </w:rPr>
        <w:t xml:space="preserve"> objednatelem dle článku X. této smlouvy, </w:t>
      </w:r>
    </w:p>
    <w:p w14:paraId="7A88D93F" w14:textId="77777777" w:rsidR="00CD3FF1" w:rsidRPr="00E711FF" w:rsidRDefault="00CD3FF1" w:rsidP="00CD3FF1">
      <w:pPr>
        <w:numPr>
          <w:ilvl w:val="0"/>
          <w:numId w:val="59"/>
        </w:numPr>
        <w:spacing w:after="120"/>
        <w:ind w:hanging="594"/>
        <w:jc w:val="both"/>
        <w:rPr>
          <w:rFonts w:ascii="Arial" w:hAnsi="Arial" w:cs="Arial"/>
        </w:rPr>
      </w:pPr>
      <w:r w:rsidRPr="00944B0B">
        <w:rPr>
          <w:rFonts w:ascii="Arial" w:hAnsi="Arial" w:cs="Arial"/>
        </w:rPr>
        <w:t>smluvní strany se dohodly, že objednatel je povinen uvolnit předmětnou bankovní záruku, po provedení případných úhrad pohledávek za zhotovitelem dle tohoto článku smlouvy, a to do deseti pracovních dní ode dne převzetí díla objednatelem dle článku</w:t>
      </w:r>
      <w:r>
        <w:rPr>
          <w:rFonts w:ascii="Arial" w:hAnsi="Arial" w:cs="Arial"/>
        </w:rPr>
        <w:t xml:space="preserve"> </w:t>
      </w:r>
      <w:r w:rsidRPr="00E711FF">
        <w:rPr>
          <w:rFonts w:ascii="Arial" w:hAnsi="Arial" w:cs="Arial"/>
        </w:rPr>
        <w:t>X. této smlouvy.</w:t>
      </w:r>
    </w:p>
    <w:p w14:paraId="35DCD633" w14:textId="0E36F4D4"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 užití předmětné bankovní záruky je objednatel povinen písemně informovat zhotovitele do čtrnácti </w:t>
      </w:r>
      <w:r w:rsidR="00A447B9">
        <w:rPr>
          <w:rFonts w:ascii="Arial" w:hAnsi="Arial" w:cs="Arial"/>
        </w:rPr>
        <w:t xml:space="preserve">(14) </w:t>
      </w:r>
      <w:r w:rsidRPr="00AE20D3">
        <w:rPr>
          <w:rFonts w:ascii="Arial" w:hAnsi="Arial" w:cs="Arial"/>
        </w:rPr>
        <w:t>pracovních dní ode dne užití.</w:t>
      </w:r>
    </w:p>
    <w:p w14:paraId="05C50A23" w14:textId="0E259094" w:rsidR="00EF3897" w:rsidRDefault="00EF3897" w:rsidP="00AE20D3">
      <w:pPr>
        <w:spacing w:after="120"/>
        <w:ind w:left="624"/>
        <w:jc w:val="both"/>
        <w:rPr>
          <w:rFonts w:ascii="Arial" w:hAnsi="Arial" w:cs="Arial"/>
        </w:rPr>
      </w:pPr>
      <w:r w:rsidRPr="00EE6F0E">
        <w:rPr>
          <w:rFonts w:ascii="Arial" w:hAnsi="Arial" w:cs="Arial"/>
        </w:rPr>
        <w:lastRenderedPageBreak/>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5228471F" w14:textId="77777777" w:rsidR="00E508FD" w:rsidRPr="00AE20D3" w:rsidRDefault="00E508FD" w:rsidP="00AE20D3">
      <w:pPr>
        <w:spacing w:after="120"/>
        <w:ind w:left="624"/>
        <w:jc w:val="both"/>
        <w:rPr>
          <w:rFonts w:ascii="Arial" w:hAnsi="Arial" w:cs="Arial"/>
        </w:rPr>
      </w:pPr>
    </w:p>
    <w:p w14:paraId="7CFD2FFB" w14:textId="77777777" w:rsidR="00933E93" w:rsidRPr="00933E93" w:rsidRDefault="00933E93" w:rsidP="00B93FB6">
      <w:pPr>
        <w:pStyle w:val="BodyText21"/>
        <w:widowControl/>
        <w:numPr>
          <w:ilvl w:val="0"/>
          <w:numId w:val="16"/>
        </w:numPr>
        <w:spacing w:after="120" w:line="276" w:lineRule="auto"/>
        <w:jc w:val="center"/>
        <w:rPr>
          <w:rFonts w:ascii="Arial" w:hAnsi="Arial" w:cs="Arial"/>
          <w:b/>
          <w:sz w:val="20"/>
        </w:rPr>
      </w:pPr>
      <w:r w:rsidRPr="00933E93">
        <w:rPr>
          <w:rFonts w:ascii="Arial" w:hAnsi="Arial" w:cs="Arial"/>
          <w:b/>
          <w:sz w:val="20"/>
        </w:rPr>
        <w:t>Mlčenlivost</w:t>
      </w:r>
    </w:p>
    <w:p w14:paraId="41F909E1" w14:textId="77777777" w:rsidR="00C234E2" w:rsidRPr="00C234E2" w:rsidRDefault="00C234E2" w:rsidP="00B93FB6">
      <w:pPr>
        <w:pStyle w:val="Odstavecseseznamem"/>
        <w:numPr>
          <w:ilvl w:val="0"/>
          <w:numId w:val="36"/>
        </w:numPr>
        <w:spacing w:after="120"/>
        <w:contextualSpacing w:val="0"/>
        <w:jc w:val="both"/>
        <w:rPr>
          <w:rFonts w:ascii="Arial" w:hAnsi="Arial" w:cs="Arial"/>
        </w:rPr>
      </w:pPr>
      <w:r w:rsidRPr="00C234E2">
        <w:rPr>
          <w:rFonts w:ascii="Arial" w:hAnsi="Arial" w:cs="Arial"/>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14:paraId="0683BAA1" w14:textId="77777777" w:rsidR="00C234E2" w:rsidRPr="00C234E2" w:rsidRDefault="00C234E2" w:rsidP="00B93FB6">
      <w:pPr>
        <w:pStyle w:val="Znaka"/>
        <w:widowControl/>
        <w:numPr>
          <w:ilvl w:val="0"/>
          <w:numId w:val="39"/>
        </w:numPr>
        <w:spacing w:after="120"/>
        <w:jc w:val="both"/>
        <w:rPr>
          <w:rFonts w:cs="Arial"/>
          <w:color w:val="auto"/>
          <w:sz w:val="20"/>
        </w:rPr>
      </w:pPr>
      <w:r w:rsidRPr="00C234E2">
        <w:rPr>
          <w:rFonts w:cs="Arial"/>
          <w:color w:val="auto"/>
          <w:sz w:val="20"/>
        </w:rPr>
        <w:t>informace, na jejichž zpřístupnění se smluvní strany dohodly;</w:t>
      </w:r>
    </w:p>
    <w:p w14:paraId="645BFA95"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jakékoliv sdělení učiněné smluvním stranám, zástupcům nebo zaměstnancům, jejichž znalost takovýchto informací je nezbytná k řádnému plnění této smlouvy; </w:t>
      </w:r>
    </w:p>
    <w:p w14:paraId="37A91DA4"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která byla dostupná veřejnosti se souhlasem strany, od níž pochází, nebo se stala veřejným majetkem jinak než porušením této smlouvy přijímající stranou; </w:t>
      </w:r>
    </w:p>
    <w:p w14:paraId="6DE2EB8D"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získanou přijímající stranou od třetí strany bez povinnosti mlčenlivosti; </w:t>
      </w:r>
    </w:p>
    <w:p w14:paraId="35736B4C"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je objednatel povinen poskytovat na základě platných právních předpisů;</w:t>
      </w:r>
    </w:p>
    <w:p w14:paraId="5856F86F" w14:textId="66D92A47" w:rsidR="00933E93" w:rsidRPr="00C234E2"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poskytne objednatel nebo zhotovitel oprávněným osobám (čl. X</w:t>
      </w:r>
      <w:r w:rsidR="002C3791">
        <w:rPr>
          <w:rFonts w:cs="Arial"/>
          <w:color w:val="auto"/>
          <w:sz w:val="20"/>
        </w:rPr>
        <w:t>I</w:t>
      </w:r>
      <w:r w:rsidRPr="00EF3897">
        <w:rPr>
          <w:rFonts w:cs="Arial"/>
          <w:color w:val="auto"/>
          <w:sz w:val="20"/>
        </w:rPr>
        <w:t>X. smlouvy).</w:t>
      </w:r>
    </w:p>
    <w:p w14:paraId="6EBE9F23" w14:textId="487AF3D6"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F1BA818"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Je-li oprávněnou osobou osoba právnická, může za ni jednat pouze jedna osoba fyzická. </w:t>
      </w:r>
    </w:p>
    <w:p w14:paraId="484EA561" w14:textId="7CC3172D"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w:t>
      </w:r>
    </w:p>
    <w:p w14:paraId="4563E903" w14:textId="4752E8A7" w:rsidR="003B24DD" w:rsidRPr="00932A91" w:rsidRDefault="001F6FFB" w:rsidP="001F6FFB">
      <w:pPr>
        <w:pStyle w:val="Odstavecseseznamem"/>
        <w:spacing w:after="120"/>
        <w:ind w:left="624"/>
        <w:jc w:val="both"/>
        <w:rPr>
          <w:rFonts w:ascii="Arial" w:hAnsi="Arial" w:cs="Arial"/>
        </w:rPr>
      </w:pPr>
      <w:r w:rsidRPr="003D4745">
        <w:rPr>
          <w:rFonts w:ascii="Arial" w:hAnsi="Arial" w:cs="Arial"/>
          <w:snapToGrid w:val="0"/>
        </w:rPr>
        <w:t>a)</w:t>
      </w:r>
      <w:r w:rsidR="003B24DD">
        <w:rPr>
          <w:rFonts w:ascii="Arial" w:hAnsi="Arial" w:cs="Arial"/>
          <w:snapToGrid w:val="0"/>
        </w:rPr>
        <w:t xml:space="preserve"> </w:t>
      </w:r>
      <w:r w:rsidR="004838F8" w:rsidRPr="004838F8">
        <w:t xml:space="preserve"> </w:t>
      </w:r>
      <w:r w:rsidR="003B24DD" w:rsidRPr="00932A91">
        <w:rPr>
          <w:rFonts w:ascii="Arial" w:hAnsi="Arial" w:cs="Arial"/>
        </w:rPr>
        <w:t>se všeobecnou působností</w:t>
      </w:r>
    </w:p>
    <w:p w14:paraId="66F3EB10" w14:textId="721C3334" w:rsidR="003B24DD" w:rsidRDefault="004838F8" w:rsidP="00932A91">
      <w:pPr>
        <w:pStyle w:val="Odstavecseseznamem"/>
        <w:numPr>
          <w:ilvl w:val="0"/>
          <w:numId w:val="64"/>
        </w:numPr>
        <w:ind w:hanging="357"/>
        <w:jc w:val="both"/>
        <w:rPr>
          <w:rFonts w:ascii="Arial" w:hAnsi="Arial" w:cs="Arial"/>
          <w:snapToGrid w:val="0"/>
        </w:rPr>
      </w:pPr>
      <w:r w:rsidRPr="004838F8">
        <w:rPr>
          <w:rFonts w:ascii="Arial" w:hAnsi="Arial" w:cs="Arial"/>
          <w:snapToGrid w:val="0"/>
        </w:rPr>
        <w:t>Ing. Květa Hryszová</w:t>
      </w:r>
      <w:r w:rsidR="001F6FFB" w:rsidRPr="003D4745">
        <w:rPr>
          <w:rFonts w:ascii="Arial" w:hAnsi="Arial" w:cs="Arial"/>
          <w:snapToGrid w:val="0"/>
        </w:rPr>
        <w:t>,</w:t>
      </w:r>
      <w:r w:rsidR="001F6FFB" w:rsidRPr="001313DA">
        <w:rPr>
          <w:rFonts w:ascii="Arial" w:hAnsi="Arial" w:cs="Arial"/>
          <w:snapToGrid w:val="0"/>
        </w:rPr>
        <w:t xml:space="preserve"> </w:t>
      </w:r>
      <w:r w:rsidR="00E31ACB" w:rsidRPr="001313DA">
        <w:rPr>
          <w:rFonts w:ascii="Arial" w:hAnsi="Arial" w:cs="Arial"/>
          <w:snapToGrid w:val="0"/>
        </w:rPr>
        <w:t>odbor řízení projektů</w:t>
      </w:r>
      <w:r w:rsidR="001F6FFB" w:rsidRPr="001313DA">
        <w:rPr>
          <w:rFonts w:ascii="Arial" w:hAnsi="Arial" w:cs="Arial"/>
          <w:snapToGrid w:val="0"/>
        </w:rPr>
        <w:t xml:space="preserve"> Krajského úřadu Karlovarského kraje</w:t>
      </w:r>
    </w:p>
    <w:p w14:paraId="026AFA5E" w14:textId="03C5A127" w:rsidR="003B24DD" w:rsidRPr="00932A91" w:rsidRDefault="003B24DD" w:rsidP="00932A91">
      <w:pPr>
        <w:pStyle w:val="BodyText21"/>
        <w:widowControl/>
        <w:numPr>
          <w:ilvl w:val="0"/>
          <w:numId w:val="64"/>
        </w:numPr>
        <w:tabs>
          <w:tab w:val="left" w:pos="851"/>
        </w:tabs>
        <w:spacing w:line="276" w:lineRule="auto"/>
        <w:ind w:hanging="357"/>
        <w:rPr>
          <w:rFonts w:ascii="Arial" w:hAnsi="Arial" w:cs="Arial"/>
          <w:color w:val="000000"/>
          <w:sz w:val="20"/>
        </w:rPr>
      </w:pPr>
      <w:r w:rsidRPr="00932A91">
        <w:rPr>
          <w:rFonts w:ascii="Arial" w:hAnsi="Arial" w:cs="Arial"/>
          <w:color w:val="000000"/>
          <w:sz w:val="20"/>
        </w:rPr>
        <w:t>Ing. Pavla Paprskářová, odbor řízení projektů Krajského úřadu Karlovarského kraje</w:t>
      </w:r>
    </w:p>
    <w:p w14:paraId="5869C383" w14:textId="77777777" w:rsidR="003B24DD" w:rsidRDefault="003B24DD" w:rsidP="003B24DD">
      <w:pPr>
        <w:pStyle w:val="Odstavecseseznamem"/>
        <w:spacing w:after="120"/>
        <w:ind w:left="624"/>
        <w:jc w:val="both"/>
        <w:rPr>
          <w:rFonts w:ascii="Arial" w:hAnsi="Arial" w:cs="Arial"/>
          <w:snapToGrid w:val="0"/>
        </w:rPr>
      </w:pPr>
    </w:p>
    <w:p w14:paraId="5584850F" w14:textId="79758B09" w:rsidR="003B24DD" w:rsidRDefault="003B24DD" w:rsidP="003B24DD">
      <w:pPr>
        <w:pStyle w:val="Odstavecseseznamem"/>
        <w:spacing w:after="120"/>
        <w:ind w:left="624"/>
        <w:jc w:val="both"/>
        <w:rPr>
          <w:rFonts w:ascii="Arial" w:hAnsi="Arial" w:cs="Arial"/>
          <w:snapToGrid w:val="0"/>
        </w:rPr>
      </w:pPr>
      <w:r>
        <w:rPr>
          <w:rFonts w:ascii="Arial" w:hAnsi="Arial" w:cs="Arial"/>
          <w:snapToGrid w:val="0"/>
        </w:rPr>
        <w:t xml:space="preserve">b) </w:t>
      </w:r>
      <w:r w:rsidRPr="003B24DD">
        <w:rPr>
          <w:rFonts w:ascii="Arial" w:hAnsi="Arial" w:cs="Arial"/>
          <w:snapToGrid w:val="0"/>
        </w:rPr>
        <w:t>ve věcech technických</w:t>
      </w:r>
    </w:p>
    <w:p w14:paraId="42C07AFA" w14:textId="77777777" w:rsidR="003B24DD" w:rsidRPr="00AE6468" w:rsidRDefault="003B24DD" w:rsidP="003B24DD">
      <w:pPr>
        <w:pStyle w:val="BodyText21"/>
        <w:widowControl/>
        <w:numPr>
          <w:ilvl w:val="0"/>
          <w:numId w:val="65"/>
        </w:numPr>
        <w:tabs>
          <w:tab w:val="num" w:pos="567"/>
          <w:tab w:val="left" w:pos="1276"/>
        </w:tabs>
        <w:spacing w:line="276" w:lineRule="auto"/>
        <w:ind w:left="851" w:firstLine="142"/>
        <w:rPr>
          <w:rFonts w:ascii="Arial" w:hAnsi="Arial" w:cs="Arial"/>
          <w:color w:val="000000"/>
          <w:sz w:val="20"/>
        </w:rPr>
      </w:pPr>
      <w:r w:rsidRPr="00AE6468">
        <w:rPr>
          <w:rFonts w:ascii="Arial" w:hAnsi="Arial" w:cs="Arial"/>
          <w:color w:val="000000"/>
          <w:sz w:val="20"/>
        </w:rPr>
        <w:t>Jiří Seidl – odbor řízení projektů Krajského úřadu Karlovarského kraje</w:t>
      </w:r>
    </w:p>
    <w:p w14:paraId="5C7A6BB3" w14:textId="77777777" w:rsidR="003B24DD" w:rsidRPr="00AE6468" w:rsidRDefault="003B24DD" w:rsidP="00932A91">
      <w:pPr>
        <w:pStyle w:val="BodyText21"/>
        <w:widowControl/>
        <w:numPr>
          <w:ilvl w:val="0"/>
          <w:numId w:val="65"/>
        </w:numPr>
        <w:tabs>
          <w:tab w:val="num" w:pos="567"/>
          <w:tab w:val="left" w:pos="1276"/>
        </w:tabs>
        <w:spacing w:line="276" w:lineRule="auto"/>
        <w:ind w:left="851" w:firstLine="142"/>
        <w:rPr>
          <w:rFonts w:ascii="Arial" w:hAnsi="Arial" w:cs="Arial"/>
          <w:color w:val="000000"/>
          <w:sz w:val="20"/>
        </w:rPr>
      </w:pPr>
      <w:r w:rsidRPr="00AE6468">
        <w:rPr>
          <w:rFonts w:ascii="Arial" w:hAnsi="Arial" w:cs="Arial"/>
          <w:color w:val="000000"/>
          <w:sz w:val="20"/>
        </w:rPr>
        <w:t>Marek Faust – odbor řízení projektů Krajského úřadu Karlovarského kraje</w:t>
      </w:r>
    </w:p>
    <w:p w14:paraId="7B93752E" w14:textId="652BCD93" w:rsidR="003B24DD" w:rsidRPr="00AE6468" w:rsidRDefault="003B24DD" w:rsidP="00932A91">
      <w:pPr>
        <w:pStyle w:val="BodyText21"/>
        <w:widowControl/>
        <w:numPr>
          <w:ilvl w:val="0"/>
          <w:numId w:val="65"/>
        </w:numPr>
        <w:tabs>
          <w:tab w:val="num" w:pos="567"/>
          <w:tab w:val="left" w:pos="1276"/>
        </w:tabs>
        <w:spacing w:line="276" w:lineRule="auto"/>
        <w:ind w:left="851" w:firstLine="142"/>
        <w:rPr>
          <w:rFonts w:ascii="Arial" w:hAnsi="Arial" w:cs="Arial"/>
          <w:color w:val="000000"/>
          <w:sz w:val="20"/>
        </w:rPr>
      </w:pPr>
      <w:r w:rsidRPr="00AE6468">
        <w:rPr>
          <w:rFonts w:ascii="Arial" w:hAnsi="Arial" w:cs="Arial"/>
          <w:color w:val="000000"/>
          <w:sz w:val="20"/>
        </w:rPr>
        <w:t>Ing. Pavla Paprskářová – odbor řízení projektů Krajského úřadu Karlovarského kraje</w:t>
      </w:r>
    </w:p>
    <w:p w14:paraId="2D63C883" w14:textId="77777777" w:rsidR="003B24DD" w:rsidRDefault="003B24DD" w:rsidP="003B24DD">
      <w:pPr>
        <w:pStyle w:val="Odstavecseseznamem"/>
        <w:spacing w:after="120"/>
        <w:ind w:left="624"/>
        <w:jc w:val="both"/>
        <w:rPr>
          <w:rFonts w:ascii="Arial" w:hAnsi="Arial" w:cs="Arial"/>
          <w:snapToGrid w:val="0"/>
        </w:rPr>
      </w:pPr>
    </w:p>
    <w:p w14:paraId="23A28503"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zhotovitele:</w:t>
      </w:r>
    </w:p>
    <w:p w14:paraId="2CD5770B" w14:textId="01C6554C" w:rsidR="00C234E2" w:rsidRPr="001C111E" w:rsidRDefault="001C111E" w:rsidP="00B93FB6">
      <w:pPr>
        <w:pStyle w:val="Znaka"/>
        <w:widowControl/>
        <w:numPr>
          <w:ilvl w:val="0"/>
          <w:numId w:val="45"/>
        </w:numPr>
        <w:spacing w:after="120"/>
        <w:jc w:val="both"/>
        <w:rPr>
          <w:rFonts w:cs="Arial"/>
          <w:color w:val="auto"/>
          <w:sz w:val="20"/>
        </w:rPr>
      </w:pPr>
      <w:r w:rsidRPr="001C111E">
        <w:rPr>
          <w:rFonts w:cs="Arial"/>
          <w:color w:val="auto"/>
          <w:sz w:val="20"/>
        </w:rPr>
        <w:t>Ing. Gabriela Kočová – ředitelka společnosti</w:t>
      </w:r>
    </w:p>
    <w:p w14:paraId="1444A842" w14:textId="6C6BB4F8" w:rsidR="00C234E2" w:rsidRPr="001C111E" w:rsidRDefault="001C111E" w:rsidP="00B93FB6">
      <w:pPr>
        <w:pStyle w:val="Znaka"/>
        <w:widowControl/>
        <w:numPr>
          <w:ilvl w:val="0"/>
          <w:numId w:val="45"/>
        </w:numPr>
        <w:spacing w:after="120"/>
        <w:jc w:val="both"/>
        <w:rPr>
          <w:rFonts w:cs="Arial"/>
          <w:color w:val="auto"/>
          <w:sz w:val="20"/>
        </w:rPr>
      </w:pPr>
      <w:r w:rsidRPr="001C111E">
        <w:rPr>
          <w:rFonts w:cs="Arial"/>
          <w:color w:val="auto"/>
          <w:sz w:val="20"/>
        </w:rPr>
        <w:t>Ing. Karel Drahokoupil – stavbyvedoucí</w:t>
      </w:r>
    </w:p>
    <w:p w14:paraId="66C0D94A" w14:textId="076B3121" w:rsidR="001C111E" w:rsidRPr="001C111E" w:rsidRDefault="001C111E" w:rsidP="00B93FB6">
      <w:pPr>
        <w:pStyle w:val="Znaka"/>
        <w:widowControl/>
        <w:numPr>
          <w:ilvl w:val="0"/>
          <w:numId w:val="45"/>
        </w:numPr>
        <w:spacing w:after="120"/>
        <w:jc w:val="both"/>
        <w:rPr>
          <w:rFonts w:cs="Arial"/>
          <w:color w:val="auto"/>
          <w:sz w:val="20"/>
        </w:rPr>
      </w:pPr>
      <w:r w:rsidRPr="001C111E">
        <w:rPr>
          <w:rFonts w:cs="Arial"/>
          <w:color w:val="auto"/>
          <w:sz w:val="20"/>
        </w:rPr>
        <w:t>p. Radek Jambor – stavební technik</w:t>
      </w:r>
    </w:p>
    <w:p w14:paraId="5BA44B1D"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Společná ustanovení</w:t>
      </w:r>
    </w:p>
    <w:p w14:paraId="36E9EA96"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Pokud není v předchozích částech smlouvy uvedeno něco jiného, vztahují se na ně příslušné články společných ustanovení smlouvy.</w:t>
      </w:r>
    </w:p>
    <w:p w14:paraId="43467E1E"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 xml:space="preserve">Smluvní strany se dohodly, že v případě neplatnosti nebo neúčinnosti některého ustanovení smlouvy nebudou dotčena ostatní ustanovení smlouvy, resp. v případě zániku právního vztahu </w:t>
      </w:r>
      <w:r w:rsidRPr="00D17099">
        <w:rPr>
          <w:rFonts w:ascii="Arial" w:hAnsi="Arial" w:cs="Arial"/>
        </w:rPr>
        <w:lastRenderedPageBreak/>
        <w:t>založeného touto smlouvou, zůstávají v platnosti a účinnosti i nadále ustanovení, z jejichž povahy vyplývá, že mají zůstat nedotčena zánikem právního vztahu založeného touto smlouvou.</w:t>
      </w:r>
    </w:p>
    <w:p w14:paraId="50B691E1" w14:textId="443CFEAD" w:rsidR="00D17099" w:rsidRPr="00D17099" w:rsidRDefault="00D17099" w:rsidP="00B93FB6">
      <w:pPr>
        <w:pStyle w:val="Odstavecseseznamem"/>
        <w:numPr>
          <w:ilvl w:val="0"/>
          <w:numId w:val="4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28A3D6E5" w14:textId="551FE9B7" w:rsidR="00E0646A" w:rsidRPr="005F0A8D" w:rsidRDefault="00E0646A" w:rsidP="005F0A8D">
      <w:pPr>
        <w:pStyle w:val="Odstavecseseznamem"/>
        <w:numPr>
          <w:ilvl w:val="0"/>
          <w:numId w:val="47"/>
        </w:numPr>
        <w:spacing w:after="120"/>
        <w:contextualSpacing w:val="0"/>
        <w:jc w:val="both"/>
        <w:rPr>
          <w:rFonts w:ascii="Arial" w:hAnsi="Arial" w:cs="Arial"/>
        </w:rPr>
      </w:pPr>
      <w:r w:rsidRPr="005F0A8D">
        <w:rPr>
          <w:rStyle w:val="FontStyle29"/>
          <w:rFonts w:ascii="Arial" w:hAnsi="Arial" w:cs="Arial"/>
        </w:rPr>
        <w:t xml:space="preserve">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  </w:t>
      </w:r>
    </w:p>
    <w:p w14:paraId="4034F77A" w14:textId="0F5C7A5F" w:rsidR="00CD361C" w:rsidRPr="00CD361C" w:rsidRDefault="00CD361C" w:rsidP="005F0A8D">
      <w:pPr>
        <w:pStyle w:val="Odstavecseseznamem"/>
        <w:numPr>
          <w:ilvl w:val="0"/>
          <w:numId w:val="47"/>
        </w:numPr>
        <w:tabs>
          <w:tab w:val="clear" w:pos="624"/>
        </w:tabs>
        <w:spacing w:after="120"/>
        <w:contextualSpacing w:val="0"/>
        <w:jc w:val="both"/>
        <w:rPr>
          <w:rFonts w:ascii="Arial" w:hAnsi="Arial" w:cs="Arial"/>
        </w:rPr>
      </w:pPr>
      <w:r w:rsidRPr="00CD361C">
        <w:rPr>
          <w:rFonts w:ascii="Arial" w:hAnsi="Arial" w:cs="Arial"/>
        </w:rPr>
        <w:t xml:space="preserve">Nedílnou součást této smlouvy tvoří tyto přílohy: </w:t>
      </w:r>
    </w:p>
    <w:p w14:paraId="4B06C94E" w14:textId="0843F56F" w:rsidR="00CD361C"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F46D5C">
        <w:rPr>
          <w:rFonts w:ascii="Arial" w:hAnsi="Arial" w:cs="Arial"/>
        </w:rPr>
        <w:t>Souhlas s odstraněním stavby</w:t>
      </w:r>
    </w:p>
    <w:p w14:paraId="6D0DE68C" w14:textId="77777777" w:rsidR="007C4C60" w:rsidRDefault="007C4C60"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Tato smlouva nabývá platnosti podpisem smluvních stran a účinnosti dnem uveřejnění v </w:t>
      </w:r>
      <w:r>
        <w:rPr>
          <w:rFonts w:ascii="Arial" w:hAnsi="Arial" w:cs="Arial"/>
        </w:rPr>
        <w:t>r</w:t>
      </w:r>
      <w:r w:rsidRPr="00CD361C">
        <w:rPr>
          <w:rFonts w:ascii="Arial" w:hAnsi="Arial" w:cs="Arial"/>
        </w:rPr>
        <w:t>egistru smluv dle zákona č. 340/2015 Sb., o zvláštních podmínkách účinnosti některých smluv, uveřejňování těchto smluv a o registru smluv (zákon o registru smluv), ve znění pozdějších předpisů.</w:t>
      </w:r>
    </w:p>
    <w:p w14:paraId="26266DB4" w14:textId="3B61669A" w:rsidR="00CD361C" w:rsidRPr="009A0441" w:rsidRDefault="00CD361C">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C4C60">
        <w:rPr>
          <w:rFonts w:ascii="Arial" w:hAnsi="Arial" w:cs="Arial"/>
        </w:rPr>
        <w:t>r</w:t>
      </w:r>
      <w:r w:rsidR="007C4C60" w:rsidRPr="00CD361C">
        <w:rPr>
          <w:rFonts w:ascii="Arial" w:hAnsi="Arial" w:cs="Arial"/>
        </w:rPr>
        <w:t xml:space="preserve">egistru </w:t>
      </w:r>
      <w:r w:rsidRPr="00CD361C">
        <w:rPr>
          <w:rFonts w:ascii="Arial" w:hAnsi="Arial" w:cs="Arial"/>
        </w:rPr>
        <w:t xml:space="preserve">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1F6FFB">
        <w:rPr>
          <w:rFonts w:ascii="Arial" w:hAnsi="Arial" w:cs="Arial"/>
        </w:rPr>
        <w:t xml:space="preserve"> datová schránka</w:t>
      </w:r>
      <w:r w:rsidR="004F606C">
        <w:rPr>
          <w:rFonts w:ascii="Arial" w:hAnsi="Arial" w:cs="Arial"/>
        </w:rPr>
        <w:t>:</w:t>
      </w:r>
      <w:r w:rsidR="001F6FFB">
        <w:rPr>
          <w:rFonts w:ascii="Arial" w:hAnsi="Arial" w:cs="Arial"/>
        </w:rPr>
        <w:t xml:space="preserve"> </w:t>
      </w:r>
      <w:proofErr w:type="spellStart"/>
      <w:r w:rsidR="004F606C" w:rsidRPr="00E963D4">
        <w:rPr>
          <w:rFonts w:ascii="Arial" w:hAnsi="Arial" w:cs="Arial"/>
          <w:b/>
        </w:rPr>
        <w:t>asvpdpx</w:t>
      </w:r>
      <w:proofErr w:type="spellEnd"/>
      <w:r w:rsidR="004F606C">
        <w:rPr>
          <w:rFonts w:ascii="Arial" w:hAnsi="Arial" w:cs="Arial"/>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398B23F"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10E1D015" w:rsidR="00D17099" w:rsidRDefault="00D17099" w:rsidP="00D17099">
      <w:pPr>
        <w:jc w:val="both"/>
        <w:rPr>
          <w:sz w:val="22"/>
        </w:rPr>
      </w:pPr>
    </w:p>
    <w:p w14:paraId="41F8613D" w14:textId="3D187BD6" w:rsidR="00F25CA6" w:rsidRDefault="00F25CA6" w:rsidP="00D17099">
      <w:pPr>
        <w:jc w:val="both"/>
        <w:rPr>
          <w:sz w:val="22"/>
        </w:rPr>
      </w:pPr>
    </w:p>
    <w:p w14:paraId="4385AF65" w14:textId="03FC4D97" w:rsidR="00F25CA6" w:rsidRPr="00465A21" w:rsidRDefault="00F25CA6" w:rsidP="00D17099">
      <w:pPr>
        <w:jc w:val="both"/>
        <w:rPr>
          <w:sz w:val="22"/>
        </w:rPr>
      </w:pPr>
    </w:p>
    <w:p w14:paraId="097D7D15" w14:textId="77777777" w:rsidR="00D17099" w:rsidRDefault="00D17099" w:rsidP="00D17099">
      <w:pPr>
        <w:jc w:val="both"/>
        <w:rPr>
          <w:sz w:val="22"/>
        </w:rPr>
      </w:pPr>
    </w:p>
    <w:p w14:paraId="183EBCA1" w14:textId="77777777" w:rsidR="00D17099" w:rsidRPr="000E4CD3" w:rsidRDefault="00D17099" w:rsidP="00D17099">
      <w:pPr>
        <w:jc w:val="both"/>
        <w:rPr>
          <w:rFonts w:ascii="Arial" w:hAnsi="Arial" w:cs="Arial"/>
          <w:b/>
        </w:rPr>
      </w:pPr>
    </w:p>
    <w:p w14:paraId="39D7340C" w14:textId="00175681" w:rsidR="00D17099" w:rsidRPr="000E4CD3" w:rsidRDefault="00D17099" w:rsidP="00D17099">
      <w:pPr>
        <w:pStyle w:val="BodyText21"/>
        <w:widowControl/>
        <w:rPr>
          <w:rFonts w:ascii="Arial" w:hAnsi="Arial" w:cs="Arial"/>
          <w:snapToGrid/>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w:t>
      </w:r>
      <w:r w:rsidR="005D46A6">
        <w:rPr>
          <w:rFonts w:ascii="Arial" w:hAnsi="Arial" w:cs="Arial"/>
          <w:snapToGrid/>
          <w:sz w:val="20"/>
        </w:rPr>
        <w:t>_____________________</w:t>
      </w:r>
    </w:p>
    <w:p w14:paraId="0FF475BF" w14:textId="54947E2B" w:rsidR="00D17099" w:rsidRPr="005D46A6" w:rsidRDefault="00BA7AA4" w:rsidP="00D17099">
      <w:pPr>
        <w:pStyle w:val="Nadpis1"/>
        <w:rPr>
          <w:rFonts w:ascii="Arial" w:hAnsi="Arial" w:cs="Arial"/>
          <w:b w:val="0"/>
          <w:sz w:val="20"/>
        </w:rPr>
      </w:pPr>
      <w:r>
        <w:rPr>
          <w:rFonts w:ascii="Arial" w:hAnsi="Arial" w:cs="Arial"/>
          <w:sz w:val="20"/>
        </w:rPr>
        <w:t xml:space="preserve">          </w:t>
      </w:r>
      <w:r w:rsidR="00DB59F3">
        <w:rPr>
          <w:rFonts w:ascii="Arial" w:hAnsi="Arial" w:cs="Arial"/>
          <w:sz w:val="20"/>
        </w:rPr>
        <w:t xml:space="preserve">       </w:t>
      </w:r>
      <w:r>
        <w:rPr>
          <w:rFonts w:ascii="Arial" w:hAnsi="Arial" w:cs="Arial"/>
          <w:b w:val="0"/>
          <w:sz w:val="20"/>
        </w:rPr>
        <w:t>I</w:t>
      </w:r>
      <w:r w:rsidR="00DB59F3">
        <w:rPr>
          <w:rFonts w:ascii="Arial" w:hAnsi="Arial" w:cs="Arial"/>
          <w:b w:val="0"/>
          <w:sz w:val="20"/>
        </w:rPr>
        <w:t>ng. Gabriela Kočová</w:t>
      </w:r>
      <w:r>
        <w:rPr>
          <w:rFonts w:ascii="Arial" w:hAnsi="Arial" w:cs="Arial"/>
          <w:b w:val="0"/>
          <w:sz w:val="20"/>
        </w:rPr>
        <w:t xml:space="preserve"> </w:t>
      </w:r>
      <w:r>
        <w:rPr>
          <w:rFonts w:ascii="Arial" w:hAnsi="Arial" w:cs="Arial"/>
          <w:b w:val="0"/>
          <w:sz w:val="20"/>
        </w:rPr>
        <w:tab/>
      </w:r>
      <w:r>
        <w:rPr>
          <w:rFonts w:ascii="Arial" w:hAnsi="Arial" w:cs="Arial"/>
          <w:b w:val="0"/>
          <w:sz w:val="20"/>
        </w:rPr>
        <w:tab/>
        <w:t xml:space="preserve">      </w:t>
      </w:r>
      <w:r w:rsidR="00DB59F3">
        <w:rPr>
          <w:rFonts w:ascii="Arial" w:hAnsi="Arial" w:cs="Arial"/>
          <w:b w:val="0"/>
          <w:sz w:val="20"/>
        </w:rPr>
        <w:t xml:space="preserve">                    </w:t>
      </w:r>
      <w:r>
        <w:rPr>
          <w:rFonts w:ascii="Arial" w:hAnsi="Arial" w:cs="Arial"/>
          <w:b w:val="0"/>
          <w:sz w:val="20"/>
        </w:rPr>
        <w:t xml:space="preserve"> Ing. Petr Kulhá</w:t>
      </w:r>
      <w:r w:rsidR="00DB59F3">
        <w:rPr>
          <w:rFonts w:ascii="Arial" w:hAnsi="Arial" w:cs="Arial"/>
          <w:b w:val="0"/>
          <w:sz w:val="20"/>
        </w:rPr>
        <w:t>nek</w:t>
      </w:r>
      <w:r w:rsidR="00D17099" w:rsidRPr="005D46A6">
        <w:rPr>
          <w:rFonts w:ascii="Arial" w:hAnsi="Arial" w:cs="Arial"/>
          <w:b w:val="0"/>
          <w:sz w:val="20"/>
        </w:rPr>
        <w:t xml:space="preserve">                                                      </w:t>
      </w:r>
    </w:p>
    <w:p w14:paraId="3055DB82" w14:textId="7924B890" w:rsidR="00D17099" w:rsidRDefault="00B92A3B" w:rsidP="00D17099">
      <w:pPr>
        <w:rPr>
          <w:rFonts w:ascii="Arial" w:hAnsi="Arial" w:cs="Arial"/>
        </w:rPr>
      </w:pPr>
      <w:r>
        <w:rPr>
          <w:rFonts w:ascii="Arial" w:hAnsi="Arial" w:cs="Arial"/>
        </w:rPr>
        <w:t xml:space="preserve">                </w:t>
      </w:r>
      <w:r w:rsidR="00D17099" w:rsidRPr="000E4CD3">
        <w:rPr>
          <w:rFonts w:ascii="Arial" w:hAnsi="Arial" w:cs="Arial"/>
        </w:rPr>
        <w:t xml:space="preserve">   </w:t>
      </w:r>
      <w:r w:rsidR="00DB59F3">
        <w:rPr>
          <w:rFonts w:ascii="Arial" w:hAnsi="Arial" w:cs="Arial"/>
        </w:rPr>
        <w:t xml:space="preserve">       ředitelka                                                        </w:t>
      </w:r>
      <w:r w:rsidR="007A07AF">
        <w:rPr>
          <w:rFonts w:ascii="Arial" w:hAnsi="Arial" w:cs="Arial"/>
        </w:rPr>
        <w:t xml:space="preserve"> </w:t>
      </w:r>
      <w:r w:rsidR="00DB59F3">
        <w:rPr>
          <w:rFonts w:ascii="Arial" w:hAnsi="Arial" w:cs="Arial"/>
        </w:rPr>
        <w:t>hejtman Karlovarského kraje</w:t>
      </w:r>
    </w:p>
    <w:p w14:paraId="20413A87" w14:textId="409326E1" w:rsidR="00B92A3B" w:rsidRPr="000E4CD3" w:rsidRDefault="00B92A3B" w:rsidP="00B92A3B">
      <w:pPr>
        <w:ind w:left="708"/>
        <w:rPr>
          <w:rFonts w:ascii="Arial" w:hAnsi="Arial" w:cs="Arial"/>
        </w:rPr>
      </w:pPr>
      <w:r>
        <w:rPr>
          <w:rFonts w:ascii="Arial" w:hAnsi="Arial" w:cs="Arial"/>
        </w:rPr>
        <w:t xml:space="preserve">      </w:t>
      </w:r>
    </w:p>
    <w:p w14:paraId="0E613B26" w14:textId="4326E8F6" w:rsidR="00C234E2" w:rsidRDefault="00C234E2" w:rsidP="00C234E2">
      <w:pPr>
        <w:pStyle w:val="Normlnodsazen1"/>
        <w:spacing w:after="120"/>
        <w:ind w:left="1434"/>
        <w:jc w:val="both"/>
        <w:rPr>
          <w:rFonts w:ascii="Arial" w:hAnsi="Arial" w:cs="Arial"/>
          <w:sz w:val="20"/>
        </w:rPr>
      </w:pPr>
    </w:p>
    <w:sectPr w:rsidR="00C234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A2DD3" w14:textId="77777777" w:rsidR="0032512B" w:rsidRDefault="0032512B" w:rsidP="005019F3">
      <w:r>
        <w:separator/>
      </w:r>
    </w:p>
  </w:endnote>
  <w:endnote w:type="continuationSeparator" w:id="0">
    <w:p w14:paraId="3A5054CE" w14:textId="77777777" w:rsidR="0032512B" w:rsidRDefault="0032512B"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7684C768" w:rsidR="0032512B" w:rsidRDefault="0032512B">
        <w:pPr>
          <w:pStyle w:val="Zpat"/>
          <w:jc w:val="center"/>
        </w:pPr>
        <w:r>
          <w:fldChar w:fldCharType="begin"/>
        </w:r>
        <w:r>
          <w:instrText>PAGE   \* MERGEFORMAT</w:instrText>
        </w:r>
        <w:r>
          <w:fldChar w:fldCharType="separate"/>
        </w:r>
        <w:r w:rsidR="0024094D">
          <w:rPr>
            <w:noProof/>
          </w:rPr>
          <w:t>21</w:t>
        </w:r>
        <w:r>
          <w:fldChar w:fldCharType="end"/>
        </w:r>
      </w:p>
    </w:sdtContent>
  </w:sdt>
  <w:p w14:paraId="25CEEEEB" w14:textId="77777777" w:rsidR="0032512B" w:rsidRDefault="003251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1D3C" w14:textId="77777777" w:rsidR="0032512B" w:rsidRDefault="0032512B" w:rsidP="005019F3">
      <w:r>
        <w:separator/>
      </w:r>
    </w:p>
  </w:footnote>
  <w:footnote w:type="continuationSeparator" w:id="0">
    <w:p w14:paraId="4FAD7903" w14:textId="77777777" w:rsidR="0032512B" w:rsidRDefault="0032512B"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8C4A7D"/>
    <w:multiLevelType w:val="hybridMultilevel"/>
    <w:tmpl w:val="D0EA2148"/>
    <w:lvl w:ilvl="0" w:tplc="49A470AC">
      <w:start w:val="9"/>
      <w:numFmt w:val="decimal"/>
      <w:lvlText w:val="6.%1"/>
      <w:lvlJc w:val="left"/>
      <w:pPr>
        <w:tabs>
          <w:tab w:val="num" w:pos="624"/>
        </w:tabs>
        <w:ind w:left="624" w:hanging="624"/>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0"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6A1658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15:restartNumberingAfterBreak="0">
    <w:nsid w:val="20ED64D9"/>
    <w:multiLevelType w:val="hybridMultilevel"/>
    <w:tmpl w:val="0ACA4FB4"/>
    <w:lvl w:ilvl="0" w:tplc="7D20BC2E">
      <w:start w:val="1"/>
      <w:numFmt w:val="decimal"/>
      <w:lvlText w:val="2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9"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28F7352A"/>
    <w:multiLevelType w:val="hybridMultilevel"/>
    <w:tmpl w:val="70F4A4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0D760DE"/>
    <w:multiLevelType w:val="hybridMultilevel"/>
    <w:tmpl w:val="5C106132"/>
    <w:lvl w:ilvl="0" w:tplc="E138BA30">
      <w:start w:val="1"/>
      <w:numFmt w:val="bullet"/>
      <w:lvlText w:val=""/>
      <w:lvlJc w:val="left"/>
      <w:pPr>
        <w:ind w:left="1713" w:hanging="360"/>
      </w:pPr>
      <w:rPr>
        <w:rFonts w:ascii="Symbol" w:hAnsi="Symbol" w:hint="default"/>
        <w:b w:val="0"/>
        <w:bCs w:val="0"/>
        <w:i w:val="0"/>
        <w:iCs w:val="0"/>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7" w15:restartNumberingAfterBreak="0">
    <w:nsid w:val="383474C0"/>
    <w:multiLevelType w:val="hybridMultilevel"/>
    <w:tmpl w:val="83166A6E"/>
    <w:lvl w:ilvl="0" w:tplc="36583DBC">
      <w:start w:val="1"/>
      <w:numFmt w:val="decimal"/>
      <w:lvlText w:val="19.%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3BE0438A"/>
    <w:multiLevelType w:val="hybridMultilevel"/>
    <w:tmpl w:val="9280BCCA"/>
    <w:lvl w:ilvl="0" w:tplc="E138BA30">
      <w:start w:val="1"/>
      <w:numFmt w:val="bullet"/>
      <w:lvlText w:val=""/>
      <w:lvlJc w:val="left"/>
      <w:pPr>
        <w:tabs>
          <w:tab w:val="num" w:pos="1303"/>
        </w:tabs>
        <w:ind w:left="1303" w:hanging="624"/>
      </w:pPr>
      <w:rPr>
        <w:rFonts w:ascii="Symbol" w:hAnsi="Symbo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3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1"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1081459"/>
    <w:multiLevelType w:val="hybridMultilevel"/>
    <w:tmpl w:val="386AC62C"/>
    <w:lvl w:ilvl="0" w:tplc="5D645F54">
      <w:start w:val="1"/>
      <w:numFmt w:val="decimal"/>
      <w:lvlText w:val="2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6"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40"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4C581DD9"/>
    <w:multiLevelType w:val="hybridMultilevel"/>
    <w:tmpl w:val="93107BA2"/>
    <w:lvl w:ilvl="0" w:tplc="9654ADB4">
      <w:start w:val="1"/>
      <w:numFmt w:val="bullet"/>
      <w:lvlText w:val="-"/>
      <w:lvlJc w:val="left"/>
      <w:pPr>
        <w:ind w:left="1069" w:hanging="360"/>
      </w:pPr>
      <w:rPr>
        <w:rFonts w:ascii="Sitka Small" w:hAnsi="Sitka Smal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15:restartNumberingAfterBreak="0">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52FE1D32"/>
    <w:multiLevelType w:val="hybridMultilevel"/>
    <w:tmpl w:val="10362CFA"/>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6A66214">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9" w15:restartNumberingAfterBreak="0">
    <w:nsid w:val="57B5031A"/>
    <w:multiLevelType w:val="hybridMultilevel"/>
    <w:tmpl w:val="46F242B6"/>
    <w:lvl w:ilvl="0" w:tplc="9DB6E85C">
      <w:start w:val="1"/>
      <w:numFmt w:val="decimal"/>
      <w:lvlText w:val="2.%1"/>
      <w:lvlJc w:val="left"/>
      <w:pPr>
        <w:ind w:left="720" w:hanging="360"/>
      </w:pPr>
      <w:rPr>
        <w:rFonts w:hint="default"/>
        <w:b w:val="0"/>
        <w:i w:val="0"/>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175171E"/>
    <w:multiLevelType w:val="hybridMultilevel"/>
    <w:tmpl w:val="0D3E5F3A"/>
    <w:lvl w:ilvl="0" w:tplc="9654ADB4">
      <w:start w:val="1"/>
      <w:numFmt w:val="bullet"/>
      <w:lvlText w:val="-"/>
      <w:lvlJc w:val="left"/>
      <w:pPr>
        <w:ind w:left="1713" w:hanging="360"/>
      </w:pPr>
      <w:rPr>
        <w:rFonts w:ascii="Sitka Small" w:hAnsi="Sitka Small" w:hint="default"/>
        <w:b w:val="0"/>
        <w:bCs w:val="0"/>
        <w:i w:val="0"/>
        <w:iCs w:val="0"/>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2" w15:restartNumberingAfterBreak="0">
    <w:nsid w:val="62D84537"/>
    <w:multiLevelType w:val="hybridMultilevel"/>
    <w:tmpl w:val="3DECE2BC"/>
    <w:lvl w:ilvl="0" w:tplc="9654ADB4">
      <w:start w:val="1"/>
      <w:numFmt w:val="bullet"/>
      <w:lvlText w:val="-"/>
      <w:lvlJc w:val="left"/>
      <w:pPr>
        <w:ind w:left="1344" w:hanging="360"/>
      </w:pPr>
      <w:rPr>
        <w:rFonts w:ascii="Sitka Small" w:hAnsi="Sitka Smal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53"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5412F2C"/>
    <w:multiLevelType w:val="hybridMultilevel"/>
    <w:tmpl w:val="E8C43EC6"/>
    <w:lvl w:ilvl="0" w:tplc="04050001">
      <w:start w:val="1"/>
      <w:numFmt w:val="bullet"/>
      <w:lvlText w:val=""/>
      <w:lvlJc w:val="left"/>
      <w:pPr>
        <w:ind w:left="2134" w:hanging="360"/>
      </w:pPr>
      <w:rPr>
        <w:rFonts w:ascii="Symbol" w:hAnsi="Symbol" w:hint="default"/>
      </w:rPr>
    </w:lvl>
    <w:lvl w:ilvl="1" w:tplc="04050003" w:tentative="1">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hint="default"/>
      </w:rPr>
    </w:lvl>
    <w:lvl w:ilvl="3" w:tplc="04050001" w:tentative="1">
      <w:start w:val="1"/>
      <w:numFmt w:val="bullet"/>
      <w:lvlText w:val=""/>
      <w:lvlJc w:val="left"/>
      <w:pPr>
        <w:ind w:left="4294" w:hanging="360"/>
      </w:pPr>
      <w:rPr>
        <w:rFonts w:ascii="Symbol" w:hAnsi="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hint="default"/>
      </w:rPr>
    </w:lvl>
    <w:lvl w:ilvl="6" w:tplc="04050001" w:tentative="1">
      <w:start w:val="1"/>
      <w:numFmt w:val="bullet"/>
      <w:lvlText w:val=""/>
      <w:lvlJc w:val="left"/>
      <w:pPr>
        <w:ind w:left="6454" w:hanging="360"/>
      </w:pPr>
      <w:rPr>
        <w:rFonts w:ascii="Symbol" w:hAnsi="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hint="default"/>
      </w:rPr>
    </w:lvl>
  </w:abstractNum>
  <w:abstractNum w:abstractNumId="55" w15:restartNumberingAfterBreak="0">
    <w:nsid w:val="670C0F3B"/>
    <w:multiLevelType w:val="hybridMultilevel"/>
    <w:tmpl w:val="FC5AB5D6"/>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73470DB"/>
    <w:multiLevelType w:val="multilevel"/>
    <w:tmpl w:val="9348BA1C"/>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0BE0873"/>
    <w:multiLevelType w:val="hybridMultilevel"/>
    <w:tmpl w:val="AEB28712"/>
    <w:lvl w:ilvl="0" w:tplc="E138BA30">
      <w:start w:val="1"/>
      <w:numFmt w:val="bullet"/>
      <w:lvlText w:val=""/>
      <w:lvlJc w:val="left"/>
      <w:pPr>
        <w:tabs>
          <w:tab w:val="num" w:pos="708"/>
        </w:tabs>
        <w:ind w:left="708" w:hanging="624"/>
      </w:pPr>
      <w:rPr>
        <w:rFonts w:ascii="Symbol" w:hAnsi="Symbol" w:hint="default"/>
        <w:b w:val="0"/>
        <w:bCs w:val="0"/>
        <w:i w:val="0"/>
        <w:iCs w:val="0"/>
        <w:color w:val="auto"/>
      </w:rPr>
    </w:lvl>
    <w:lvl w:ilvl="1" w:tplc="21587814">
      <w:start w:val="1"/>
      <w:numFmt w:val="lowerLetter"/>
      <w:lvlText w:val="%2)"/>
      <w:lvlJc w:val="left"/>
      <w:pPr>
        <w:ind w:left="1524" w:hanging="360"/>
      </w:pPr>
      <w:rPr>
        <w:rFonts w:hint="default"/>
      </w:rPr>
    </w:lvl>
    <w:lvl w:ilvl="2" w:tplc="B89024EA">
      <w:start w:val="1"/>
      <w:numFmt w:val="lowerRoman"/>
      <w:lvlText w:val="(%3)"/>
      <w:lvlJc w:val="left"/>
      <w:pPr>
        <w:ind w:left="2784" w:hanging="720"/>
      </w:pPr>
      <w:rPr>
        <w:rFonts w:hint="default"/>
      </w:r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6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3" w15:restartNumberingAfterBreak="0">
    <w:nsid w:val="764D2B68"/>
    <w:multiLevelType w:val="hybridMultilevel"/>
    <w:tmpl w:val="32122870"/>
    <w:lvl w:ilvl="0" w:tplc="9DB6E85C">
      <w:start w:val="1"/>
      <w:numFmt w:val="decimal"/>
      <w:lvlText w:val="2.%1"/>
      <w:lvlJc w:val="left"/>
      <w:pPr>
        <w:ind w:left="720" w:hanging="360"/>
      </w:pPr>
      <w:rPr>
        <w:rFonts w:hint="default"/>
        <w:b w:val="0"/>
        <w:i w:val="0"/>
        <w:color w:val="auto"/>
      </w:rPr>
    </w:lvl>
    <w:lvl w:ilvl="1" w:tplc="C220E54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8B933D1"/>
    <w:multiLevelType w:val="hybridMultilevel"/>
    <w:tmpl w:val="3AECF1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0"/>
  </w:num>
  <w:num w:numId="2">
    <w:abstractNumId w:val="47"/>
  </w:num>
  <w:num w:numId="3">
    <w:abstractNumId w:val="61"/>
  </w:num>
  <w:num w:numId="4">
    <w:abstractNumId w:val="63"/>
  </w:num>
  <w:num w:numId="5">
    <w:abstractNumId w:val="23"/>
  </w:num>
  <w:num w:numId="6">
    <w:abstractNumId w:val="39"/>
  </w:num>
  <w:num w:numId="7">
    <w:abstractNumId w:val="48"/>
  </w:num>
  <w:num w:numId="8">
    <w:abstractNumId w:val="37"/>
  </w:num>
  <w:num w:numId="9">
    <w:abstractNumId w:val="45"/>
  </w:num>
  <w:num w:numId="10">
    <w:abstractNumId w:val="58"/>
  </w:num>
  <w:num w:numId="11">
    <w:abstractNumId w:val="53"/>
  </w:num>
  <w:num w:numId="12">
    <w:abstractNumId w:val="30"/>
  </w:num>
  <w:num w:numId="13">
    <w:abstractNumId w:val="28"/>
  </w:num>
  <w:num w:numId="14">
    <w:abstractNumId w:val="38"/>
  </w:num>
  <w:num w:numId="15">
    <w:abstractNumId w:val="11"/>
  </w:num>
  <w:num w:numId="16">
    <w:abstractNumId w:val="47"/>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6"/>
  </w:num>
  <w:num w:numId="18">
    <w:abstractNumId w:val="34"/>
  </w:num>
  <w:num w:numId="19">
    <w:abstractNumId w:val="10"/>
  </w:num>
  <w:num w:numId="20">
    <w:abstractNumId w:val="9"/>
  </w:num>
  <w:num w:numId="21">
    <w:abstractNumId w:val="3"/>
  </w:num>
  <w:num w:numId="22">
    <w:abstractNumId w:val="13"/>
  </w:num>
  <w:num w:numId="23">
    <w:abstractNumId w:val="8"/>
  </w:num>
  <w:num w:numId="24">
    <w:abstractNumId w:val="36"/>
  </w:num>
  <w:num w:numId="25">
    <w:abstractNumId w:val="41"/>
  </w:num>
  <w:num w:numId="26">
    <w:abstractNumId w:val="18"/>
  </w:num>
  <w:num w:numId="27">
    <w:abstractNumId w:val="24"/>
  </w:num>
  <w:num w:numId="28">
    <w:abstractNumId w:val="1"/>
  </w:num>
  <w:num w:numId="29">
    <w:abstractNumId w:val="46"/>
  </w:num>
  <w:num w:numId="30">
    <w:abstractNumId w:val="31"/>
  </w:num>
  <w:num w:numId="31">
    <w:abstractNumId w:val="43"/>
  </w:num>
  <w:num w:numId="32">
    <w:abstractNumId w:val="5"/>
  </w:num>
  <w:num w:numId="33">
    <w:abstractNumId w:val="40"/>
  </w:num>
  <w:num w:numId="34">
    <w:abstractNumId w:val="44"/>
  </w:num>
  <w:num w:numId="35">
    <w:abstractNumId w:val="35"/>
  </w:num>
  <w:num w:numId="36">
    <w:abstractNumId w:val="15"/>
  </w:num>
  <w:num w:numId="37">
    <w:abstractNumId w:val="55"/>
  </w:num>
  <w:num w:numId="38">
    <w:abstractNumId w:val="26"/>
  </w:num>
  <w:num w:numId="39">
    <w:abstractNumId w:val="12"/>
  </w:num>
  <w:num w:numId="40">
    <w:abstractNumId w:val="27"/>
  </w:num>
  <w:num w:numId="41">
    <w:abstractNumId w:val="4"/>
  </w:num>
  <w:num w:numId="42">
    <w:abstractNumId w:val="7"/>
  </w:num>
  <w:num w:numId="43">
    <w:abstractNumId w:val="22"/>
  </w:num>
  <w:num w:numId="44">
    <w:abstractNumId w:val="62"/>
  </w:num>
  <w:num w:numId="45">
    <w:abstractNumId w:val="60"/>
  </w:num>
  <w:num w:numId="46">
    <w:abstractNumId w:val="17"/>
  </w:num>
  <w:num w:numId="47">
    <w:abstractNumId w:val="33"/>
  </w:num>
  <w:num w:numId="48">
    <w:abstractNumId w:val="19"/>
  </w:num>
  <w:num w:numId="49">
    <w:abstractNumId w:val="16"/>
  </w:num>
  <w:num w:numId="50">
    <w:abstractNumId w:val="32"/>
  </w:num>
  <w:num w:numId="51">
    <w:abstractNumId w:val="57"/>
  </w:num>
  <w:num w:numId="52">
    <w:abstractNumId w:val="14"/>
  </w:num>
  <w:num w:numId="53">
    <w:abstractNumId w:val="49"/>
  </w:num>
  <w:num w:numId="54">
    <w:abstractNumId w:val="20"/>
  </w:num>
  <w:num w:numId="55">
    <w:abstractNumId w:val="64"/>
  </w:num>
  <w:num w:numId="56">
    <w:abstractNumId w:val="54"/>
  </w:num>
  <w:num w:numId="57">
    <w:abstractNumId w:val="21"/>
  </w:num>
  <w:num w:numId="58">
    <w:abstractNumId w:val="2"/>
  </w:num>
  <w:num w:numId="59">
    <w:abstractNumId w:val="29"/>
  </w:num>
  <w:num w:numId="60">
    <w:abstractNumId w:val="59"/>
  </w:num>
  <w:num w:numId="61">
    <w:abstractNumId w:val="42"/>
  </w:num>
  <w:num w:numId="62">
    <w:abstractNumId w:val="25"/>
  </w:num>
  <w:num w:numId="63">
    <w:abstractNumId w:val="51"/>
  </w:num>
  <w:num w:numId="64">
    <w:abstractNumId w:val="52"/>
  </w:num>
  <w:num w:numId="65">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10B75"/>
    <w:rsid w:val="0001285C"/>
    <w:rsid w:val="000205CA"/>
    <w:rsid w:val="00021985"/>
    <w:rsid w:val="00023212"/>
    <w:rsid w:val="00024819"/>
    <w:rsid w:val="000315F0"/>
    <w:rsid w:val="0004235F"/>
    <w:rsid w:val="00047DE9"/>
    <w:rsid w:val="0005164D"/>
    <w:rsid w:val="00065A4B"/>
    <w:rsid w:val="000725CF"/>
    <w:rsid w:val="0007631E"/>
    <w:rsid w:val="0009207D"/>
    <w:rsid w:val="0009536A"/>
    <w:rsid w:val="000A06AE"/>
    <w:rsid w:val="000A5109"/>
    <w:rsid w:val="000C01E4"/>
    <w:rsid w:val="000C23F5"/>
    <w:rsid w:val="000C27DB"/>
    <w:rsid w:val="000C30D8"/>
    <w:rsid w:val="000D5F8B"/>
    <w:rsid w:val="000E4CD3"/>
    <w:rsid w:val="000E4FA6"/>
    <w:rsid w:val="001009C1"/>
    <w:rsid w:val="00105201"/>
    <w:rsid w:val="00116548"/>
    <w:rsid w:val="001205EC"/>
    <w:rsid w:val="001313DA"/>
    <w:rsid w:val="00142A1C"/>
    <w:rsid w:val="00150E5E"/>
    <w:rsid w:val="001549AE"/>
    <w:rsid w:val="00154F4A"/>
    <w:rsid w:val="00160230"/>
    <w:rsid w:val="00172439"/>
    <w:rsid w:val="00174FA6"/>
    <w:rsid w:val="00175D84"/>
    <w:rsid w:val="00175E18"/>
    <w:rsid w:val="00183024"/>
    <w:rsid w:val="00191A17"/>
    <w:rsid w:val="00196657"/>
    <w:rsid w:val="001A2511"/>
    <w:rsid w:val="001A6ADC"/>
    <w:rsid w:val="001B2C10"/>
    <w:rsid w:val="001B78DF"/>
    <w:rsid w:val="001C09DE"/>
    <w:rsid w:val="001C111E"/>
    <w:rsid w:val="001D5530"/>
    <w:rsid w:val="001E083B"/>
    <w:rsid w:val="001E1BE4"/>
    <w:rsid w:val="001E3CCA"/>
    <w:rsid w:val="001F0CD4"/>
    <w:rsid w:val="001F6FFB"/>
    <w:rsid w:val="001F7188"/>
    <w:rsid w:val="002328F6"/>
    <w:rsid w:val="002337C8"/>
    <w:rsid w:val="00237B22"/>
    <w:rsid w:val="0024094D"/>
    <w:rsid w:val="00241B78"/>
    <w:rsid w:val="00242C78"/>
    <w:rsid w:val="00244B3E"/>
    <w:rsid w:val="00252140"/>
    <w:rsid w:val="002563C3"/>
    <w:rsid w:val="0026214A"/>
    <w:rsid w:val="00267424"/>
    <w:rsid w:val="0027238A"/>
    <w:rsid w:val="002724E8"/>
    <w:rsid w:val="00274B8A"/>
    <w:rsid w:val="00284399"/>
    <w:rsid w:val="00290481"/>
    <w:rsid w:val="00292233"/>
    <w:rsid w:val="002A652C"/>
    <w:rsid w:val="002B5772"/>
    <w:rsid w:val="002C3791"/>
    <w:rsid w:val="002C49CF"/>
    <w:rsid w:val="002D2600"/>
    <w:rsid w:val="002D771A"/>
    <w:rsid w:val="002E52BC"/>
    <w:rsid w:val="002E61D9"/>
    <w:rsid w:val="002F41AE"/>
    <w:rsid w:val="002F4483"/>
    <w:rsid w:val="0030000E"/>
    <w:rsid w:val="00300761"/>
    <w:rsid w:val="00300CD4"/>
    <w:rsid w:val="00302D0A"/>
    <w:rsid w:val="003121ED"/>
    <w:rsid w:val="00321C55"/>
    <w:rsid w:val="0032512B"/>
    <w:rsid w:val="003379BD"/>
    <w:rsid w:val="00344ACA"/>
    <w:rsid w:val="00350557"/>
    <w:rsid w:val="0036465A"/>
    <w:rsid w:val="00366499"/>
    <w:rsid w:val="00371F8A"/>
    <w:rsid w:val="00384BFC"/>
    <w:rsid w:val="003A0DDD"/>
    <w:rsid w:val="003A2CC2"/>
    <w:rsid w:val="003B24DD"/>
    <w:rsid w:val="003B466E"/>
    <w:rsid w:val="003B491E"/>
    <w:rsid w:val="003B51BB"/>
    <w:rsid w:val="003C3890"/>
    <w:rsid w:val="003C412E"/>
    <w:rsid w:val="003D0F99"/>
    <w:rsid w:val="003D3D1D"/>
    <w:rsid w:val="003D4745"/>
    <w:rsid w:val="003D56B4"/>
    <w:rsid w:val="00410254"/>
    <w:rsid w:val="00411639"/>
    <w:rsid w:val="00413B14"/>
    <w:rsid w:val="004157C9"/>
    <w:rsid w:val="00426FE3"/>
    <w:rsid w:val="004367E4"/>
    <w:rsid w:val="0044583C"/>
    <w:rsid w:val="004513B9"/>
    <w:rsid w:val="00456002"/>
    <w:rsid w:val="00471B4E"/>
    <w:rsid w:val="00482966"/>
    <w:rsid w:val="00483756"/>
    <w:rsid w:val="004838F8"/>
    <w:rsid w:val="0048762C"/>
    <w:rsid w:val="004907CA"/>
    <w:rsid w:val="004A1AD8"/>
    <w:rsid w:val="004A4878"/>
    <w:rsid w:val="004B4D7E"/>
    <w:rsid w:val="004D17C1"/>
    <w:rsid w:val="004E6A8F"/>
    <w:rsid w:val="004F371E"/>
    <w:rsid w:val="004F606C"/>
    <w:rsid w:val="005019F3"/>
    <w:rsid w:val="005027FA"/>
    <w:rsid w:val="005231D6"/>
    <w:rsid w:val="005327D4"/>
    <w:rsid w:val="00554503"/>
    <w:rsid w:val="00556F18"/>
    <w:rsid w:val="0057152E"/>
    <w:rsid w:val="00584533"/>
    <w:rsid w:val="0058699B"/>
    <w:rsid w:val="005871FB"/>
    <w:rsid w:val="00587751"/>
    <w:rsid w:val="00590EA3"/>
    <w:rsid w:val="005A022F"/>
    <w:rsid w:val="005A4AC1"/>
    <w:rsid w:val="005B5FF1"/>
    <w:rsid w:val="005B6399"/>
    <w:rsid w:val="005B7288"/>
    <w:rsid w:val="005C54AD"/>
    <w:rsid w:val="005C7BF4"/>
    <w:rsid w:val="005D05A8"/>
    <w:rsid w:val="005D2EDD"/>
    <w:rsid w:val="005D46A6"/>
    <w:rsid w:val="005D7091"/>
    <w:rsid w:val="005E2D8A"/>
    <w:rsid w:val="005F0A8D"/>
    <w:rsid w:val="006011B8"/>
    <w:rsid w:val="00603D58"/>
    <w:rsid w:val="00605BB3"/>
    <w:rsid w:val="00605EFB"/>
    <w:rsid w:val="0062170F"/>
    <w:rsid w:val="0062261B"/>
    <w:rsid w:val="0062713F"/>
    <w:rsid w:val="006277E4"/>
    <w:rsid w:val="00631552"/>
    <w:rsid w:val="00656FD6"/>
    <w:rsid w:val="00670F53"/>
    <w:rsid w:val="00692ED2"/>
    <w:rsid w:val="006A12C8"/>
    <w:rsid w:val="006D1EAC"/>
    <w:rsid w:val="006E4BA0"/>
    <w:rsid w:val="006E5665"/>
    <w:rsid w:val="006E6DFD"/>
    <w:rsid w:val="006F210E"/>
    <w:rsid w:val="0071177C"/>
    <w:rsid w:val="0072287C"/>
    <w:rsid w:val="00723C0B"/>
    <w:rsid w:val="00725287"/>
    <w:rsid w:val="00725B71"/>
    <w:rsid w:val="007273ED"/>
    <w:rsid w:val="00730B8F"/>
    <w:rsid w:val="0073511E"/>
    <w:rsid w:val="00742411"/>
    <w:rsid w:val="00747727"/>
    <w:rsid w:val="00751CDF"/>
    <w:rsid w:val="00761E45"/>
    <w:rsid w:val="00774505"/>
    <w:rsid w:val="0078038C"/>
    <w:rsid w:val="00780FC4"/>
    <w:rsid w:val="00784841"/>
    <w:rsid w:val="00796505"/>
    <w:rsid w:val="007A07AF"/>
    <w:rsid w:val="007A4273"/>
    <w:rsid w:val="007A7A82"/>
    <w:rsid w:val="007B084B"/>
    <w:rsid w:val="007C4C60"/>
    <w:rsid w:val="007D1A5C"/>
    <w:rsid w:val="007D6E7C"/>
    <w:rsid w:val="007E16FF"/>
    <w:rsid w:val="007E3C84"/>
    <w:rsid w:val="007E7C3E"/>
    <w:rsid w:val="007F3B75"/>
    <w:rsid w:val="007F5352"/>
    <w:rsid w:val="00817168"/>
    <w:rsid w:val="00822B1D"/>
    <w:rsid w:val="00837AAC"/>
    <w:rsid w:val="00843163"/>
    <w:rsid w:val="00846024"/>
    <w:rsid w:val="008602FF"/>
    <w:rsid w:val="008625B1"/>
    <w:rsid w:val="00865272"/>
    <w:rsid w:val="00883AB1"/>
    <w:rsid w:val="00885E75"/>
    <w:rsid w:val="00892B66"/>
    <w:rsid w:val="00897644"/>
    <w:rsid w:val="008A2C15"/>
    <w:rsid w:val="008A7CF8"/>
    <w:rsid w:val="008B4186"/>
    <w:rsid w:val="008D1998"/>
    <w:rsid w:val="008D4ADA"/>
    <w:rsid w:val="008F045E"/>
    <w:rsid w:val="008F5D9C"/>
    <w:rsid w:val="008F64F6"/>
    <w:rsid w:val="00906197"/>
    <w:rsid w:val="00920816"/>
    <w:rsid w:val="0092512D"/>
    <w:rsid w:val="0092769E"/>
    <w:rsid w:val="00932A91"/>
    <w:rsid w:val="00933E93"/>
    <w:rsid w:val="0094390B"/>
    <w:rsid w:val="00944A1C"/>
    <w:rsid w:val="00951538"/>
    <w:rsid w:val="00955D28"/>
    <w:rsid w:val="009610CA"/>
    <w:rsid w:val="00970C17"/>
    <w:rsid w:val="009841BD"/>
    <w:rsid w:val="009912D3"/>
    <w:rsid w:val="009A0441"/>
    <w:rsid w:val="009A64E9"/>
    <w:rsid w:val="009B03BB"/>
    <w:rsid w:val="009B5CED"/>
    <w:rsid w:val="009C0ADD"/>
    <w:rsid w:val="009C72F5"/>
    <w:rsid w:val="009F758E"/>
    <w:rsid w:val="00A00079"/>
    <w:rsid w:val="00A23210"/>
    <w:rsid w:val="00A25382"/>
    <w:rsid w:val="00A27840"/>
    <w:rsid w:val="00A32462"/>
    <w:rsid w:val="00A414E7"/>
    <w:rsid w:val="00A447B9"/>
    <w:rsid w:val="00A464B5"/>
    <w:rsid w:val="00A5149D"/>
    <w:rsid w:val="00A7449C"/>
    <w:rsid w:val="00A8290B"/>
    <w:rsid w:val="00AA615B"/>
    <w:rsid w:val="00AB464C"/>
    <w:rsid w:val="00AB5E24"/>
    <w:rsid w:val="00AB7989"/>
    <w:rsid w:val="00AC6CDE"/>
    <w:rsid w:val="00AD6F44"/>
    <w:rsid w:val="00AE20D3"/>
    <w:rsid w:val="00AE6468"/>
    <w:rsid w:val="00AF4752"/>
    <w:rsid w:val="00AF4845"/>
    <w:rsid w:val="00AF6E71"/>
    <w:rsid w:val="00B0745A"/>
    <w:rsid w:val="00B16342"/>
    <w:rsid w:val="00B21DC6"/>
    <w:rsid w:val="00B32DF7"/>
    <w:rsid w:val="00B3656C"/>
    <w:rsid w:val="00B37A76"/>
    <w:rsid w:val="00B624DF"/>
    <w:rsid w:val="00B65B54"/>
    <w:rsid w:val="00B670C6"/>
    <w:rsid w:val="00B8611D"/>
    <w:rsid w:val="00B92A3B"/>
    <w:rsid w:val="00B93FB6"/>
    <w:rsid w:val="00B96A4D"/>
    <w:rsid w:val="00BA06BC"/>
    <w:rsid w:val="00BA5AEB"/>
    <w:rsid w:val="00BA7AA4"/>
    <w:rsid w:val="00BB593D"/>
    <w:rsid w:val="00BC143B"/>
    <w:rsid w:val="00BD7920"/>
    <w:rsid w:val="00BE20DB"/>
    <w:rsid w:val="00BE5586"/>
    <w:rsid w:val="00BF3AAF"/>
    <w:rsid w:val="00BF45EB"/>
    <w:rsid w:val="00C05B3C"/>
    <w:rsid w:val="00C15898"/>
    <w:rsid w:val="00C16EED"/>
    <w:rsid w:val="00C172DE"/>
    <w:rsid w:val="00C2244B"/>
    <w:rsid w:val="00C229D3"/>
    <w:rsid w:val="00C234E2"/>
    <w:rsid w:val="00C23C06"/>
    <w:rsid w:val="00C313C5"/>
    <w:rsid w:val="00C379F3"/>
    <w:rsid w:val="00C4392D"/>
    <w:rsid w:val="00C548E7"/>
    <w:rsid w:val="00C567BB"/>
    <w:rsid w:val="00C56C07"/>
    <w:rsid w:val="00C8160E"/>
    <w:rsid w:val="00CA15FF"/>
    <w:rsid w:val="00CC33C9"/>
    <w:rsid w:val="00CC36EE"/>
    <w:rsid w:val="00CD361C"/>
    <w:rsid w:val="00CD3FF1"/>
    <w:rsid w:val="00CE006F"/>
    <w:rsid w:val="00CF641A"/>
    <w:rsid w:val="00D0069E"/>
    <w:rsid w:val="00D03EDE"/>
    <w:rsid w:val="00D04076"/>
    <w:rsid w:val="00D15C73"/>
    <w:rsid w:val="00D17099"/>
    <w:rsid w:val="00D25125"/>
    <w:rsid w:val="00D3201D"/>
    <w:rsid w:val="00D3578C"/>
    <w:rsid w:val="00D35BD2"/>
    <w:rsid w:val="00D36156"/>
    <w:rsid w:val="00D4076B"/>
    <w:rsid w:val="00D40853"/>
    <w:rsid w:val="00D45489"/>
    <w:rsid w:val="00D4772B"/>
    <w:rsid w:val="00D501BD"/>
    <w:rsid w:val="00D81107"/>
    <w:rsid w:val="00D87542"/>
    <w:rsid w:val="00DA4401"/>
    <w:rsid w:val="00DA6769"/>
    <w:rsid w:val="00DB4BBC"/>
    <w:rsid w:val="00DB59F3"/>
    <w:rsid w:val="00DC4148"/>
    <w:rsid w:val="00DD4EE3"/>
    <w:rsid w:val="00DD6879"/>
    <w:rsid w:val="00DE2473"/>
    <w:rsid w:val="00DE7824"/>
    <w:rsid w:val="00DF0319"/>
    <w:rsid w:val="00DF0AAB"/>
    <w:rsid w:val="00DF1FF4"/>
    <w:rsid w:val="00DF6BA3"/>
    <w:rsid w:val="00E003B8"/>
    <w:rsid w:val="00E02AE8"/>
    <w:rsid w:val="00E0646A"/>
    <w:rsid w:val="00E078A6"/>
    <w:rsid w:val="00E1449B"/>
    <w:rsid w:val="00E15021"/>
    <w:rsid w:val="00E15B36"/>
    <w:rsid w:val="00E27C4F"/>
    <w:rsid w:val="00E314B1"/>
    <w:rsid w:val="00E31ACB"/>
    <w:rsid w:val="00E36CB3"/>
    <w:rsid w:val="00E46ED4"/>
    <w:rsid w:val="00E508FD"/>
    <w:rsid w:val="00E612D3"/>
    <w:rsid w:val="00E85E67"/>
    <w:rsid w:val="00E87935"/>
    <w:rsid w:val="00E927BE"/>
    <w:rsid w:val="00E963D4"/>
    <w:rsid w:val="00E97370"/>
    <w:rsid w:val="00E97EC7"/>
    <w:rsid w:val="00EA075F"/>
    <w:rsid w:val="00EB511D"/>
    <w:rsid w:val="00EC4748"/>
    <w:rsid w:val="00ED5B9D"/>
    <w:rsid w:val="00ED6FB9"/>
    <w:rsid w:val="00EE0A33"/>
    <w:rsid w:val="00EE1521"/>
    <w:rsid w:val="00EE1D4B"/>
    <w:rsid w:val="00EF3897"/>
    <w:rsid w:val="00EF77C0"/>
    <w:rsid w:val="00F023E5"/>
    <w:rsid w:val="00F033B3"/>
    <w:rsid w:val="00F17B1F"/>
    <w:rsid w:val="00F25CA6"/>
    <w:rsid w:val="00F2665E"/>
    <w:rsid w:val="00F42A03"/>
    <w:rsid w:val="00F42CBE"/>
    <w:rsid w:val="00F46D5C"/>
    <w:rsid w:val="00F4796F"/>
    <w:rsid w:val="00F5259A"/>
    <w:rsid w:val="00F63991"/>
    <w:rsid w:val="00F6502E"/>
    <w:rsid w:val="00F75765"/>
    <w:rsid w:val="00FA2AF0"/>
    <w:rsid w:val="00FA6F4C"/>
    <w:rsid w:val="00FB3427"/>
    <w:rsid w:val="00FC1C5D"/>
    <w:rsid w:val="00FC43C8"/>
    <w:rsid w:val="00FC5FE8"/>
    <w:rsid w:val="00FD1DEF"/>
    <w:rsid w:val="00FD29A1"/>
    <w:rsid w:val="00FD448E"/>
    <w:rsid w:val="00FD64D9"/>
    <w:rsid w:val="00FE0321"/>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qFormat/>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character" w:customStyle="1" w:styleId="FontStyle29">
    <w:name w:val="Font Style29"/>
    <w:basedOn w:val="Standardnpsmoodstavce"/>
    <w:rsid w:val="00E064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9937">
      <w:bodyDiv w:val="1"/>
      <w:marLeft w:val="0"/>
      <w:marRight w:val="0"/>
      <w:marTop w:val="0"/>
      <w:marBottom w:val="0"/>
      <w:divBdr>
        <w:top w:val="none" w:sz="0" w:space="0" w:color="auto"/>
        <w:left w:val="none" w:sz="0" w:space="0" w:color="auto"/>
        <w:bottom w:val="none" w:sz="0" w:space="0" w:color="auto"/>
        <w:right w:val="none" w:sz="0" w:space="0" w:color="auto"/>
      </w:divBdr>
    </w:div>
    <w:div w:id="5313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FC9A-DC64-4949-9E23-24F10DC0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11067</Words>
  <Characters>65296</Characters>
  <Application>Microsoft Office Word</Application>
  <DocSecurity>0</DocSecurity>
  <Lines>544</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Síbrtová Ivana</cp:lastModifiedBy>
  <cp:revision>75</cp:revision>
  <cp:lastPrinted>2018-07-11T14:36:00Z</cp:lastPrinted>
  <dcterms:created xsi:type="dcterms:W3CDTF">2021-11-01T09:03:00Z</dcterms:created>
  <dcterms:modified xsi:type="dcterms:W3CDTF">2022-01-25T07:14:00Z</dcterms:modified>
</cp:coreProperties>
</file>