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0017920083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504628911" name="Picture">
</wp:docPr>
                  <a:graphic>
                    <a:graphicData uri="http://schemas.openxmlformats.org/drawingml/2006/picture">
                      <pic:pic>
                        <pic:nvPicPr>
                          <pic:cNvPr id="504628911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27772225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CZ27772225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G.W. mont, s.r.o.</w:t>
                    <w:br/>
                    <w:t xml:space="preserve">Meziříčská 2312</w:t>
                    <w:br/>
                    <w:t xml:space="preserve">756 61 ROŽNOV POD RADHOŠTĚM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Poupová Zuzana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Mail: poupova@fzu.cz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17.03.2017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21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vč.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Prosíme o zaslání potvrzení objednávky do 3 pracovních dnů. Z důvodu uznatelnosti nákladů musí být na faktuře uvedeno číslo objednávky, číslo projektu CZ.02.1.01/0.0/0.0/15_008/0000162 a název projektu ELI - EXTREME LIGHT INFRASTRUCTURE - fáze 2 , v opačném případě bude faktura vrácena. Kupující preferuje elektronickou fakturaci na elektronickou adresu efaktury@fzu.cz.  Vystavené daňové doklady nesmí být v rozporu s mezinárodními dohodami o zamezení dvojího zdanění, budou-li se na konkrétní případ vztahovat.Tato objednávka bude uveřejněna v souladu se zákonem č. 340/2015 Sb., o zvláštních podmínkách účinnosti některých smluv, uveřejňování těchto smluv a o registru smluv, v platném znění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Zakazkova vyroba panelu chladici vody (PNL3) - 1 kus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104 453.00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104 453.00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21 935.00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21 935.00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126 388.00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126 388.00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08.03.2017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Poupová Zuzana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poupova@fzu.cz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