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BA69" w14:textId="1EB7A248" w:rsidR="00576160" w:rsidRDefault="00A75AC6">
      <w:pPr>
        <w:pStyle w:val="Zkladntext60"/>
      </w:pPr>
      <w:r>
        <w:rPr>
          <w:smallCaps w:val="0"/>
          <w:sz w:val="114"/>
          <w:szCs w:val="114"/>
        </w:rPr>
        <w:t xml:space="preserve"> </w:t>
      </w:r>
      <w:r>
        <w:t>hpst</w:t>
      </w:r>
    </w:p>
    <w:p w14:paraId="2DD90585" w14:textId="77777777" w:rsidR="00576160" w:rsidRDefault="00A75AC6">
      <w:pPr>
        <w:pStyle w:val="Zkladntext40"/>
      </w:pPr>
      <w:r>
        <w:t>Prodejní nabídka</w:t>
      </w:r>
    </w:p>
    <w:p w14:paraId="79B57BB5" w14:textId="77777777" w:rsidR="00576160" w:rsidRDefault="00A75AC6">
      <w:pPr>
        <w:pStyle w:val="Zkladntext30"/>
      </w:pPr>
      <w:r>
        <w:t>poptávka termální trubičky Markes 25.1.2022</w:t>
      </w:r>
    </w:p>
    <w:p w14:paraId="4257B807" w14:textId="77777777" w:rsidR="00576160" w:rsidRDefault="00A75AC6">
      <w:pPr>
        <w:pStyle w:val="Zkladntext50"/>
      </w:pPr>
      <w:r>
        <w:t>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160"/>
        <w:gridCol w:w="3038"/>
      </w:tblGrid>
      <w:tr w:rsidR="00576160" w14:paraId="0673B903" w14:textId="77777777"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3BC653" w14:textId="77777777" w:rsidR="00576160" w:rsidRDefault="00A75AC6">
            <w:pPr>
              <w:pStyle w:val="Jin0"/>
            </w:pPr>
            <w:r>
              <w:t>HPST, s.r.o.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343991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Nabídka č.: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13A3B" w14:textId="26FEF357" w:rsidR="00576160" w:rsidRDefault="00A75AC6">
            <w:pPr>
              <w:pStyle w:val="Jin0"/>
              <w:ind w:firstLine="200"/>
            </w:pPr>
            <w:r>
              <w:t>NAB-41658-Y8P4</w:t>
            </w:r>
            <w:r w:rsidR="00E937A8">
              <w:t>-</w:t>
            </w:r>
            <w:r>
              <w:t>0</w:t>
            </w:r>
          </w:p>
        </w:tc>
      </w:tr>
      <w:tr w:rsidR="00576160" w14:paraId="0814A34C" w14:textId="77777777">
        <w:trPr>
          <w:trHeight w:hRule="exact" w:val="221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208D57D2" w14:textId="6993461F" w:rsidR="00576160" w:rsidRDefault="00A75AC6">
            <w:pPr>
              <w:pStyle w:val="Jin0"/>
            </w:pPr>
            <w:r>
              <w:t>Na</w:t>
            </w:r>
            <w:r w:rsidR="0017115C">
              <w:t xml:space="preserve"> j</w:t>
            </w:r>
            <w:r>
              <w:t>etelce 69/2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696EE1D0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Platnost do:</w:t>
            </w:r>
          </w:p>
        </w:tc>
        <w:tc>
          <w:tcPr>
            <w:tcW w:w="3038" w:type="dxa"/>
            <w:shd w:val="clear" w:color="auto" w:fill="FFFFFF"/>
            <w:vAlign w:val="bottom"/>
          </w:tcPr>
          <w:p w14:paraId="5DD9D030" w14:textId="77777777" w:rsidR="00576160" w:rsidRDefault="00A75AC6">
            <w:pPr>
              <w:pStyle w:val="Jin0"/>
              <w:ind w:firstLine="200"/>
            </w:pPr>
            <w:r>
              <w:t>26.02.2022</w:t>
            </w:r>
          </w:p>
        </w:tc>
      </w:tr>
      <w:tr w:rsidR="00576160" w14:paraId="7D3AA924" w14:textId="77777777">
        <w:trPr>
          <w:trHeight w:hRule="exact" w:val="206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1AC956A1" w14:textId="77777777" w:rsidR="00576160" w:rsidRDefault="00A75AC6">
            <w:pPr>
              <w:pStyle w:val="Jin0"/>
            </w:pPr>
            <w:r>
              <w:t>190 00 Praha 9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390D24EC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Měna:</w:t>
            </w:r>
          </w:p>
        </w:tc>
        <w:tc>
          <w:tcPr>
            <w:tcW w:w="3038" w:type="dxa"/>
            <w:shd w:val="clear" w:color="auto" w:fill="FFFFFF"/>
            <w:vAlign w:val="bottom"/>
          </w:tcPr>
          <w:p w14:paraId="484E41AF" w14:textId="77777777" w:rsidR="00576160" w:rsidRDefault="00A75AC6">
            <w:pPr>
              <w:pStyle w:val="Jin0"/>
              <w:ind w:firstLine="200"/>
            </w:pPr>
            <w:r>
              <w:t>CZK</w:t>
            </w:r>
          </w:p>
        </w:tc>
      </w:tr>
      <w:tr w:rsidR="00576160" w14:paraId="17CDCA56" w14:textId="77777777">
        <w:trPr>
          <w:trHeight w:hRule="exact" w:val="226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4E77D0B9" w14:textId="0E86F1A0" w:rsidR="00576160" w:rsidRDefault="00A75AC6">
            <w:pPr>
              <w:pStyle w:val="Jin0"/>
            </w:pPr>
            <w:r>
              <w:t xml:space="preserve">Tel/Fax: </w:t>
            </w:r>
            <w:r w:rsidR="0017115C">
              <w:t>xxxxxxx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658F32C7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Vypracoval:</w:t>
            </w:r>
          </w:p>
        </w:tc>
        <w:tc>
          <w:tcPr>
            <w:tcW w:w="3038" w:type="dxa"/>
            <w:shd w:val="clear" w:color="auto" w:fill="FFFFFF"/>
            <w:vAlign w:val="bottom"/>
          </w:tcPr>
          <w:p w14:paraId="419BF9DF" w14:textId="75AF3045" w:rsidR="00576160" w:rsidRDefault="0017115C">
            <w:pPr>
              <w:pStyle w:val="Jin0"/>
              <w:ind w:firstLine="200"/>
            </w:pPr>
            <w:r>
              <w:t>xxxxx</w:t>
            </w:r>
          </w:p>
        </w:tc>
      </w:tr>
      <w:tr w:rsidR="00576160" w14:paraId="1F88D4DB" w14:textId="77777777">
        <w:trPr>
          <w:trHeight w:hRule="exact" w:val="216"/>
          <w:jc w:val="center"/>
        </w:trPr>
        <w:tc>
          <w:tcPr>
            <w:tcW w:w="3518" w:type="dxa"/>
            <w:shd w:val="clear" w:color="auto" w:fill="FFFFFF"/>
          </w:tcPr>
          <w:p w14:paraId="4CD8156A" w14:textId="69F05187" w:rsidR="00576160" w:rsidRDefault="00A75AC6">
            <w:pPr>
              <w:pStyle w:val="Jin0"/>
            </w:pPr>
            <w:r>
              <w:t>(DIČ) IČ: (CZ25791079</w:t>
            </w:r>
          </w:p>
        </w:tc>
        <w:tc>
          <w:tcPr>
            <w:tcW w:w="2160" w:type="dxa"/>
            <w:shd w:val="clear" w:color="auto" w:fill="FFFFFF"/>
          </w:tcPr>
          <w:p w14:paraId="18BA6AFD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Tel:</w:t>
            </w:r>
          </w:p>
        </w:tc>
        <w:tc>
          <w:tcPr>
            <w:tcW w:w="3038" w:type="dxa"/>
            <w:shd w:val="clear" w:color="auto" w:fill="FFFFFF"/>
          </w:tcPr>
          <w:p w14:paraId="42A71977" w14:textId="59983FC5" w:rsidR="00576160" w:rsidRDefault="0017115C">
            <w:pPr>
              <w:pStyle w:val="Jin0"/>
              <w:ind w:firstLine="200"/>
            </w:pPr>
            <w:r>
              <w:t>xxxxxxxx</w:t>
            </w:r>
          </w:p>
        </w:tc>
      </w:tr>
      <w:tr w:rsidR="00576160" w14:paraId="6DDC120C" w14:textId="77777777">
        <w:trPr>
          <w:trHeight w:hRule="exact" w:val="336"/>
          <w:jc w:val="center"/>
        </w:trPr>
        <w:tc>
          <w:tcPr>
            <w:tcW w:w="3518" w:type="dxa"/>
            <w:shd w:val="clear" w:color="auto" w:fill="FFFFFF"/>
          </w:tcPr>
          <w:p w14:paraId="5F5A9B3E" w14:textId="6C47CC71" w:rsidR="00576160" w:rsidRDefault="0043466F">
            <w:pPr>
              <w:pStyle w:val="Jin0"/>
            </w:pPr>
            <w:hyperlink r:id="rId6" w:history="1">
              <w:r w:rsidR="0017115C">
                <w:rPr>
                  <w:u w:val="single"/>
                </w:rPr>
                <w:t>xxxxx</w:t>
              </w:r>
            </w:hyperlink>
          </w:p>
        </w:tc>
        <w:tc>
          <w:tcPr>
            <w:tcW w:w="2160" w:type="dxa"/>
            <w:shd w:val="clear" w:color="auto" w:fill="FFFFFF"/>
          </w:tcPr>
          <w:p w14:paraId="32027084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Email:</w:t>
            </w:r>
          </w:p>
        </w:tc>
        <w:tc>
          <w:tcPr>
            <w:tcW w:w="3038" w:type="dxa"/>
            <w:shd w:val="clear" w:color="auto" w:fill="FFFFFF"/>
          </w:tcPr>
          <w:p w14:paraId="22A34D60" w14:textId="50BD22EC" w:rsidR="00576160" w:rsidRDefault="0043466F">
            <w:pPr>
              <w:pStyle w:val="Jin0"/>
              <w:ind w:firstLine="200"/>
            </w:pPr>
            <w:hyperlink r:id="rId7" w:history="1">
              <w:r w:rsidR="0017115C">
                <w:rPr>
                  <w:u w:val="single"/>
                </w:rPr>
                <w:t>xxxxxxxxx</w:t>
              </w:r>
            </w:hyperlink>
          </w:p>
        </w:tc>
      </w:tr>
      <w:tr w:rsidR="00576160" w14:paraId="2E952A3E" w14:textId="77777777">
        <w:trPr>
          <w:trHeight w:hRule="exact" w:val="365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2EAD3CB6" w14:textId="77777777" w:rsidR="00576160" w:rsidRDefault="00A75AC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Odběratel:</w:t>
            </w:r>
          </w:p>
        </w:tc>
        <w:tc>
          <w:tcPr>
            <w:tcW w:w="2160" w:type="dxa"/>
            <w:shd w:val="clear" w:color="auto" w:fill="FFFFFF"/>
          </w:tcPr>
          <w:p w14:paraId="46FEF0C0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14:paraId="3D66DF66" w14:textId="77777777" w:rsidR="00576160" w:rsidRDefault="00576160">
            <w:pPr>
              <w:rPr>
                <w:sz w:val="10"/>
                <w:szCs w:val="10"/>
              </w:rPr>
            </w:pPr>
          </w:p>
        </w:tc>
      </w:tr>
      <w:tr w:rsidR="00576160" w14:paraId="51E82D0E" w14:textId="77777777">
        <w:trPr>
          <w:trHeight w:hRule="exact" w:val="264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824C5D" w14:textId="77777777" w:rsidR="00576160" w:rsidRDefault="00A75AC6">
            <w:pPr>
              <w:pStyle w:val="Jin0"/>
            </w:pPr>
            <w:r>
              <w:t>Centrum dopravního výzkumu, v. v. i.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85C55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Kontakt: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BB0CD4" w14:textId="2E57CBD4" w:rsidR="00576160" w:rsidRDefault="0017115C">
            <w:pPr>
              <w:pStyle w:val="Jin0"/>
              <w:ind w:firstLine="200"/>
            </w:pPr>
            <w:r>
              <w:t>xxxxxxx</w:t>
            </w:r>
          </w:p>
        </w:tc>
      </w:tr>
      <w:tr w:rsidR="00576160" w14:paraId="01C63200" w14:textId="77777777">
        <w:trPr>
          <w:trHeight w:hRule="exact" w:val="211"/>
          <w:jc w:val="center"/>
        </w:trPr>
        <w:tc>
          <w:tcPr>
            <w:tcW w:w="3518" w:type="dxa"/>
            <w:shd w:val="clear" w:color="auto" w:fill="FFFFFF"/>
          </w:tcPr>
          <w:p w14:paraId="53155EA8" w14:textId="77777777" w:rsidR="00576160" w:rsidRDefault="00A75AC6">
            <w:pPr>
              <w:pStyle w:val="Jin0"/>
            </w:pPr>
            <w:r>
              <w:t>Líšeňská 2657/33a</w:t>
            </w:r>
          </w:p>
        </w:tc>
        <w:tc>
          <w:tcPr>
            <w:tcW w:w="2160" w:type="dxa"/>
            <w:shd w:val="clear" w:color="auto" w:fill="FFFFFF"/>
          </w:tcPr>
          <w:p w14:paraId="75DD346F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Tel:</w:t>
            </w:r>
          </w:p>
        </w:tc>
        <w:tc>
          <w:tcPr>
            <w:tcW w:w="3038" w:type="dxa"/>
            <w:shd w:val="clear" w:color="auto" w:fill="FFFFFF"/>
          </w:tcPr>
          <w:p w14:paraId="42318B9F" w14:textId="06DE8660" w:rsidR="00576160" w:rsidRDefault="0017115C">
            <w:pPr>
              <w:pStyle w:val="Jin0"/>
              <w:ind w:firstLine="200"/>
            </w:pPr>
            <w:r>
              <w:t>xxxxxxxx</w:t>
            </w:r>
          </w:p>
        </w:tc>
      </w:tr>
      <w:tr w:rsidR="00576160" w14:paraId="7FFFB949" w14:textId="77777777">
        <w:trPr>
          <w:trHeight w:hRule="exact" w:val="226"/>
          <w:jc w:val="center"/>
        </w:trPr>
        <w:tc>
          <w:tcPr>
            <w:tcW w:w="3518" w:type="dxa"/>
            <w:shd w:val="clear" w:color="auto" w:fill="FFFFFF"/>
          </w:tcPr>
          <w:p w14:paraId="2B78D84F" w14:textId="77777777" w:rsidR="00576160" w:rsidRDefault="00A75AC6">
            <w:pPr>
              <w:pStyle w:val="Jin0"/>
            </w:pPr>
            <w:r>
              <w:t>63600 Brno</w:t>
            </w:r>
          </w:p>
        </w:tc>
        <w:tc>
          <w:tcPr>
            <w:tcW w:w="2160" w:type="dxa"/>
            <w:shd w:val="clear" w:color="auto" w:fill="FFFFFF"/>
          </w:tcPr>
          <w:p w14:paraId="560F0BEB" w14:textId="77777777" w:rsidR="00576160" w:rsidRDefault="00A75AC6">
            <w:pPr>
              <w:pStyle w:val="Jin0"/>
              <w:ind w:firstLine="1000"/>
            </w:pPr>
            <w:r>
              <w:rPr>
                <w:b/>
                <w:bCs/>
              </w:rPr>
              <w:t>Email:</w:t>
            </w:r>
          </w:p>
        </w:tc>
        <w:tc>
          <w:tcPr>
            <w:tcW w:w="3038" w:type="dxa"/>
            <w:shd w:val="clear" w:color="auto" w:fill="FFFFFF"/>
          </w:tcPr>
          <w:p w14:paraId="1A491036" w14:textId="1FE5F91B" w:rsidR="00576160" w:rsidRDefault="0017115C" w:rsidP="0017115C">
            <w:pPr>
              <w:pStyle w:val="Jin0"/>
            </w:pPr>
            <w:r>
              <w:t xml:space="preserve">      xxxxxxxx</w:t>
            </w:r>
          </w:p>
        </w:tc>
      </w:tr>
    </w:tbl>
    <w:p w14:paraId="10742547" w14:textId="77777777" w:rsidR="00576160" w:rsidRDefault="00576160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3192"/>
        <w:gridCol w:w="1210"/>
        <w:gridCol w:w="1824"/>
        <w:gridCol w:w="1162"/>
      </w:tblGrid>
      <w:tr w:rsidR="00576160" w14:paraId="2B3F2977" w14:textId="77777777">
        <w:trPr>
          <w:trHeight w:hRule="exact" w:val="1536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52C6BCBB" w14:textId="77777777" w:rsidR="00576160" w:rsidRDefault="00A75AC6">
            <w:pPr>
              <w:pStyle w:val="Jin0"/>
              <w:spacing w:after="640"/>
            </w:pPr>
            <w:r>
              <w:rPr>
                <w:b/>
                <w:bCs/>
              </w:rPr>
              <w:t>Číslo produktu</w:t>
            </w:r>
          </w:p>
          <w:p w14:paraId="2D4324A8" w14:textId="77777777" w:rsidR="00576160" w:rsidRDefault="00A75AC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MARC1-AAXX-5O2O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</w:tcPr>
          <w:p w14:paraId="03E208E4" w14:textId="77777777" w:rsidR="00576160" w:rsidRDefault="00A75AC6">
            <w:pPr>
              <w:pStyle w:val="Jin0"/>
              <w:spacing w:after="440" w:line="266" w:lineRule="auto"/>
            </w:pPr>
            <w:r>
              <w:rPr>
                <w:b/>
                <w:bCs/>
              </w:rPr>
              <w:t>Popis</w:t>
            </w:r>
          </w:p>
          <w:p w14:paraId="117BCDBA" w14:textId="77777777" w:rsidR="00576160" w:rsidRDefault="00A75AC6">
            <w:pPr>
              <w:pStyle w:val="Jin0"/>
              <w:spacing w:line="31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Markes</w:t>
            </w:r>
          </w:p>
          <w:p w14:paraId="55900334" w14:textId="77777777" w:rsidR="00576160" w:rsidRDefault="00A75AC6">
            <w:pPr>
              <w:pStyle w:val="Jin0"/>
              <w:spacing w:line="31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 ARC1-AAXX-5020 Cpk X, stainless Steel tubes, conditioned/capped, pklO doprava v ceně zboží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14:paraId="10D7C94B" w14:textId="77777777" w:rsidR="00576160" w:rsidRDefault="00A75AC6">
            <w:pPr>
              <w:pStyle w:val="Jin0"/>
              <w:spacing w:after="640"/>
            </w:pPr>
            <w:r>
              <w:rPr>
                <w:b/>
                <w:bCs/>
              </w:rPr>
              <w:t>Množství</w:t>
            </w:r>
          </w:p>
          <w:p w14:paraId="41520F33" w14:textId="77777777" w:rsidR="00576160" w:rsidRDefault="00A75AC6">
            <w:pPr>
              <w:pStyle w:val="Jin0"/>
              <w:ind w:firstLine="480"/>
            </w:pPr>
            <w:r>
              <w:rPr>
                <w:b/>
                <w:bCs/>
              </w:rPr>
              <w:t>1KS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041DDFE9" w14:textId="77777777" w:rsidR="00576160" w:rsidRDefault="00A75AC6">
            <w:pPr>
              <w:pStyle w:val="Jin0"/>
              <w:spacing w:after="180" w:line="300" w:lineRule="auto"/>
              <w:jc w:val="center"/>
            </w:pPr>
            <w:r>
              <w:rPr>
                <w:b/>
                <w:bCs/>
              </w:rPr>
              <w:t>Cena za jednotku bez DPH</w:t>
            </w:r>
          </w:p>
          <w:p w14:paraId="0923B2F5" w14:textId="77777777" w:rsidR="00576160" w:rsidRDefault="00A75AC6">
            <w:pPr>
              <w:pStyle w:val="Jin0"/>
              <w:spacing w:line="348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33 463,00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14:paraId="39951528" w14:textId="77777777" w:rsidR="00576160" w:rsidRDefault="00A75AC6">
            <w:pPr>
              <w:pStyle w:val="Jin0"/>
              <w:spacing w:after="380" w:line="300" w:lineRule="auto"/>
              <w:jc w:val="right"/>
            </w:pPr>
            <w:r>
              <w:rPr>
                <w:b/>
                <w:bCs/>
              </w:rPr>
              <w:t>Cena za řádek bez DPH</w:t>
            </w:r>
          </w:p>
          <w:p w14:paraId="27596331" w14:textId="77777777" w:rsidR="00576160" w:rsidRDefault="00A75AC6">
            <w:pPr>
              <w:pStyle w:val="Jin0"/>
              <w:spacing w:line="348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33 463,00</w:t>
            </w:r>
          </w:p>
        </w:tc>
      </w:tr>
      <w:tr w:rsidR="00576160" w14:paraId="4D1B81F6" w14:textId="77777777">
        <w:trPr>
          <w:trHeight w:hRule="exact" w:val="346"/>
          <w:jc w:val="center"/>
        </w:trPr>
        <w:tc>
          <w:tcPr>
            <w:tcW w:w="1358" w:type="dxa"/>
            <w:shd w:val="clear" w:color="auto" w:fill="FFFFFF"/>
          </w:tcPr>
          <w:p w14:paraId="31268BD4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3192" w:type="dxa"/>
            <w:shd w:val="clear" w:color="auto" w:fill="FFFFFF"/>
          </w:tcPr>
          <w:p w14:paraId="2ECF1670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14:paraId="599C9908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14:paraId="67A7B9A5" w14:textId="77777777" w:rsidR="00576160" w:rsidRDefault="00A75AC6">
            <w:pPr>
              <w:pStyle w:val="Jin0"/>
              <w:ind w:firstLine="520"/>
            </w:pPr>
            <w:r>
              <w:rPr>
                <w:b/>
                <w:bCs/>
              </w:rPr>
              <w:t>Cena (bez DPH)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2889E4CE" w14:textId="77777777" w:rsidR="00576160" w:rsidRDefault="00A75AC6">
            <w:pPr>
              <w:pStyle w:val="Jin0"/>
              <w:ind w:firstLine="380"/>
              <w:jc w:val="both"/>
            </w:pPr>
            <w:r>
              <w:rPr>
                <w:b/>
                <w:bCs/>
              </w:rPr>
              <w:t>33 463,00</w:t>
            </w:r>
          </w:p>
        </w:tc>
      </w:tr>
      <w:tr w:rsidR="00576160" w14:paraId="356068F2" w14:textId="77777777">
        <w:trPr>
          <w:trHeight w:hRule="exact" w:val="240"/>
          <w:jc w:val="center"/>
        </w:trPr>
        <w:tc>
          <w:tcPr>
            <w:tcW w:w="1358" w:type="dxa"/>
            <w:shd w:val="clear" w:color="auto" w:fill="FFFFFF"/>
          </w:tcPr>
          <w:p w14:paraId="33558D04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3192" w:type="dxa"/>
            <w:shd w:val="clear" w:color="auto" w:fill="FFFFFF"/>
          </w:tcPr>
          <w:p w14:paraId="740F9357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14:paraId="149455FD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14:paraId="19B3753F" w14:textId="77777777" w:rsidR="00576160" w:rsidRDefault="00A75AC6">
            <w:pPr>
              <w:pStyle w:val="Jin0"/>
              <w:jc w:val="right"/>
            </w:pPr>
            <w:r>
              <w:rPr>
                <w:b/>
                <w:bCs/>
              </w:rPr>
              <w:t>DPH (21%)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14A5BD6B" w14:textId="77777777" w:rsidR="00576160" w:rsidRDefault="00A75AC6">
            <w:pPr>
              <w:pStyle w:val="Jin0"/>
              <w:jc w:val="right"/>
            </w:pPr>
            <w:r>
              <w:rPr>
                <w:b/>
                <w:bCs/>
              </w:rPr>
              <w:t>7027,23</w:t>
            </w:r>
          </w:p>
        </w:tc>
      </w:tr>
      <w:tr w:rsidR="00576160" w14:paraId="5BB65C5A" w14:textId="77777777">
        <w:trPr>
          <w:trHeight w:hRule="exact" w:val="437"/>
          <w:jc w:val="center"/>
        </w:trPr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</w:tcPr>
          <w:p w14:paraId="4EA6D2CC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70F1AF80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02E6C813" w14:textId="77777777" w:rsidR="00576160" w:rsidRDefault="0057616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14:paraId="6A963D11" w14:textId="77777777" w:rsidR="00576160" w:rsidRDefault="00A75AC6">
            <w:pPr>
              <w:pStyle w:val="Jin0"/>
              <w:ind w:firstLine="440"/>
            </w:pPr>
            <w:r>
              <w:rPr>
                <w:b/>
                <w:bCs/>
              </w:rPr>
              <w:t>Cena s DPH [CZK]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</w:tcPr>
          <w:p w14:paraId="20B1AFEA" w14:textId="77777777" w:rsidR="00576160" w:rsidRDefault="00A75AC6">
            <w:pPr>
              <w:pStyle w:val="Jin0"/>
              <w:ind w:firstLine="380"/>
              <w:jc w:val="both"/>
            </w:pPr>
            <w:r>
              <w:rPr>
                <w:b/>
                <w:bCs/>
              </w:rPr>
              <w:t>40 490,23</w:t>
            </w:r>
          </w:p>
        </w:tc>
      </w:tr>
    </w:tbl>
    <w:p w14:paraId="7E01D94F" w14:textId="5B06DEFC" w:rsidR="00576160" w:rsidRDefault="00A75AC6">
      <w:pPr>
        <w:pStyle w:val="Titulektabulky0"/>
      </w:pPr>
      <w:r>
        <w:t xml:space="preserve">Objednávky zasílejte na adresu </w:t>
      </w:r>
      <w:r w:rsidR="0017115C">
        <w:rPr>
          <w:color w:val="5B5C6F"/>
          <w:u w:val="single"/>
        </w:rPr>
        <w:t>xxxxxxx</w:t>
      </w:r>
      <w:r>
        <w:rPr>
          <w:color w:val="5B5C6F"/>
        </w:rPr>
        <w:t xml:space="preserve">. </w:t>
      </w:r>
      <w:r>
        <w:t>V objednávce vždy uveďte číslo cenové nabídky.</w:t>
      </w:r>
    </w:p>
    <w:p w14:paraId="27FAAC21" w14:textId="77777777" w:rsidR="00576160" w:rsidRDefault="00576160">
      <w:pPr>
        <w:spacing w:after="219" w:line="1" w:lineRule="exact"/>
      </w:pPr>
    </w:p>
    <w:p w14:paraId="56AA2E5A" w14:textId="694FEE4C" w:rsidR="00576160" w:rsidRDefault="00A75AC6">
      <w:pPr>
        <w:pStyle w:val="Zkladntext1"/>
      </w:pPr>
      <w:r>
        <w:t xml:space="preserve">Firma HPST, s.r.o. je zapsána v Obchodním rejstříku vedeném Městským soudem v Praze, oddíl C, vložka 70568, dne 24. srpna 1999. Nedílnou a samostatnou </w:t>
      </w:r>
      <w:r w:rsidR="0017115C">
        <w:t>součástí této</w:t>
      </w:r>
      <w:r>
        <w:t xml:space="preserve"> nabídky jsou "Obchodní podmínky HPST", </w:t>
      </w:r>
      <w:hyperlink r:id="rId8" w:history="1">
        <w:r>
          <w:t>http://www.hpst.cz/obchodni-podminky</w:t>
        </w:r>
      </w:hyperlink>
    </w:p>
    <w:p w14:paraId="59C10DA8" w14:textId="699B7E78" w:rsidR="00576160" w:rsidRDefault="00A75AC6">
      <w:pPr>
        <w:pStyle w:val="Zkladntext20"/>
      </w:pPr>
      <w:r>
        <w:t xml:space="preserve">Vypracoval/a </w:t>
      </w:r>
      <w:r w:rsidR="006627C5">
        <w:t>xxxxxxxxxxxx</w:t>
      </w:r>
      <w:r>
        <w:t>, dne 26.01.2022</w:t>
      </w:r>
    </w:p>
    <w:p w14:paraId="0F77CFAD" w14:textId="0266D5F3" w:rsidR="00A75AC6" w:rsidRDefault="00A75AC6">
      <w:pPr>
        <w:pStyle w:val="Zkladntext20"/>
      </w:pPr>
    </w:p>
    <w:p w14:paraId="3E2A844C" w14:textId="00223A39" w:rsidR="00A75AC6" w:rsidRDefault="00A75AC6">
      <w:pPr>
        <w:pStyle w:val="Zkladntext20"/>
      </w:pPr>
    </w:p>
    <w:p w14:paraId="3C204252" w14:textId="761016B8" w:rsidR="00A75AC6" w:rsidRDefault="00A75AC6">
      <w:pPr>
        <w:pStyle w:val="Zkladntext20"/>
      </w:pPr>
    </w:p>
    <w:sectPr w:rsidR="00A75AC6">
      <w:pgSz w:w="11900" w:h="16840"/>
      <w:pgMar w:top="951" w:right="1572" w:bottom="951" w:left="1558" w:header="523" w:footer="5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00C2" w14:textId="77777777" w:rsidR="0043466F" w:rsidRDefault="0043466F">
      <w:r>
        <w:separator/>
      </w:r>
    </w:p>
  </w:endnote>
  <w:endnote w:type="continuationSeparator" w:id="0">
    <w:p w14:paraId="786D3AFB" w14:textId="77777777" w:rsidR="0043466F" w:rsidRDefault="0043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2252" w14:textId="77777777" w:rsidR="0043466F" w:rsidRDefault="0043466F"/>
  </w:footnote>
  <w:footnote w:type="continuationSeparator" w:id="0">
    <w:p w14:paraId="105E4264" w14:textId="77777777" w:rsidR="0043466F" w:rsidRDefault="004346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60"/>
    <w:rsid w:val="0017115C"/>
    <w:rsid w:val="002147CE"/>
    <w:rsid w:val="0043466F"/>
    <w:rsid w:val="00576160"/>
    <w:rsid w:val="006627C5"/>
    <w:rsid w:val="0068034E"/>
    <w:rsid w:val="007F004A"/>
    <w:rsid w:val="00A75AC6"/>
    <w:rsid w:val="00E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C1E8"/>
  <w15:docId w15:val="{4F0D7E7E-7226-4540-AF1B-546087FE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sz w:val="86"/>
      <w:szCs w:val="8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Zkladntext60">
    <w:name w:val="Základní text (6)"/>
    <w:basedOn w:val="Normln"/>
    <w:link w:val="Zkladntext6"/>
    <w:pPr>
      <w:spacing w:after="280"/>
    </w:pPr>
    <w:rPr>
      <w:rFonts w:ascii="Arial" w:eastAsia="Arial" w:hAnsi="Arial" w:cs="Arial"/>
      <w:smallCaps/>
      <w:sz w:val="86"/>
      <w:szCs w:val="86"/>
    </w:rPr>
  </w:style>
  <w:style w:type="paragraph" w:customStyle="1" w:styleId="Zkladntext40">
    <w:name w:val="Základní text (4)"/>
    <w:basedOn w:val="Normln"/>
    <w:link w:val="Zkladntext4"/>
    <w:pPr>
      <w:spacing w:after="280"/>
    </w:pPr>
    <w:rPr>
      <w:rFonts w:ascii="Arial" w:eastAsia="Arial" w:hAnsi="Arial" w:cs="Arial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220" w:line="310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after="240" w:line="26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st.cz/obchodni-podmin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ana.havelkova@hp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p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2022-02-01T09:37:00Z</dcterms:created>
  <dcterms:modified xsi:type="dcterms:W3CDTF">2022-02-01T09:59:00Z</dcterms:modified>
</cp:coreProperties>
</file>