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Pr="00730219" w:rsidRDefault="00DE275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Česká laboratorní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DE275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Pod Krejcárkem 975/2</w:t>
                            </w:r>
                          </w:p>
                          <w:p w:rsidR="00730219" w:rsidRDefault="00DE275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130 00 Praha 3</w:t>
                            </w:r>
                          </w:p>
                          <w:p w:rsidR="0022790E" w:rsidRPr="00730219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DE275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03888592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Pr="00730219" w:rsidRDefault="00DE275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Česká laboratorní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DE275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Pod Krejcárkem 975/2</w:t>
                      </w:r>
                    </w:p>
                    <w:p w:rsidR="00730219" w:rsidRDefault="00DE275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130 00 Praha 3</w:t>
                      </w:r>
                    </w:p>
                    <w:p w:rsidR="0022790E" w:rsidRPr="00730219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DE2756">
                        <w:rPr>
                          <w:rFonts w:ascii="Arial Narrow" w:hAnsi="Arial Narrow"/>
                          <w:b/>
                          <w:sz w:val="22"/>
                        </w:rPr>
                        <w:t>03888592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DE2756">
        <w:rPr>
          <w:rFonts w:ascii="Arial Narrow" w:hAnsi="Arial Narrow"/>
          <w:color w:val="000080"/>
        </w:rPr>
        <w:t>26.05.2021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432D6C">
        <w:rPr>
          <w:rFonts w:ascii="Arial Narrow" w:hAnsi="Arial Narrow"/>
          <w:b/>
        </w:rPr>
        <w:t>64</w:t>
      </w:r>
      <w:r w:rsidR="00DE2756">
        <w:rPr>
          <w:rFonts w:ascii="Arial Narrow" w:hAnsi="Arial Narrow"/>
          <w:b/>
        </w:rPr>
        <w:t>3/2021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897A1F" w:rsidRDefault="00DE2756" w:rsidP="009378E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Laboratní</w:t>
      </w:r>
      <w:proofErr w:type="spellEnd"/>
      <w:r>
        <w:rPr>
          <w:rFonts w:ascii="Arial Narrow" w:hAnsi="Arial Narrow"/>
        </w:rPr>
        <w:t xml:space="preserve"> vyšetření na stanovení viru SARS-CoV-2 metodou PCR </w:t>
      </w:r>
    </w:p>
    <w:p w:rsidR="00DE2756" w:rsidRDefault="00DE2756" w:rsidP="009378EB">
      <w:pPr>
        <w:rPr>
          <w:rFonts w:ascii="Arial Narrow" w:hAnsi="Arial Narrow"/>
        </w:rPr>
      </w:pPr>
      <w:r>
        <w:rPr>
          <w:rFonts w:ascii="Arial Narrow" w:hAnsi="Arial Narrow"/>
        </w:rPr>
        <w:t>Množství: 1702</w:t>
      </w:r>
    </w:p>
    <w:p w:rsidR="00DE2756" w:rsidRDefault="00DE2756" w:rsidP="009378EB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J.cena</w:t>
      </w:r>
      <w:proofErr w:type="spellEnd"/>
      <w:proofErr w:type="gramEnd"/>
      <w:r>
        <w:rPr>
          <w:rFonts w:ascii="Arial Narrow" w:hAnsi="Arial Narrow"/>
        </w:rPr>
        <w:t>:     200,00</w:t>
      </w:r>
    </w:p>
    <w:p w:rsidR="00DF55F8" w:rsidRDefault="00DF55F8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DE2756">
        <w:rPr>
          <w:rFonts w:ascii="Arial Narrow" w:hAnsi="Arial Narrow"/>
        </w:rPr>
        <w:t xml:space="preserve">: 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DE2756">
        <w:rPr>
          <w:rFonts w:ascii="Arial Narrow" w:hAnsi="Arial Narrow"/>
        </w:rPr>
        <w:t>340 400,00</w:t>
      </w:r>
      <w:r w:rsidR="00432D6C"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65" w:rsidRDefault="00A24065">
      <w:r>
        <w:separator/>
      </w:r>
    </w:p>
  </w:endnote>
  <w:endnote w:type="continuationSeparator" w:id="0">
    <w:p w:rsidR="00A24065" w:rsidRDefault="00A2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DE2756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65" w:rsidRDefault="00A24065">
      <w:r>
        <w:separator/>
      </w:r>
    </w:p>
  </w:footnote>
  <w:footnote w:type="continuationSeparator" w:id="0">
    <w:p w:rsidR="00A24065" w:rsidRDefault="00A2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536"/>
    <w:rsid w:val="00252EB1"/>
    <w:rsid w:val="00281025"/>
    <w:rsid w:val="002A2293"/>
    <w:rsid w:val="002B6E21"/>
    <w:rsid w:val="002C0145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4065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F47"/>
    <w:rsid w:val="00B21F7A"/>
    <w:rsid w:val="00B34E2F"/>
    <w:rsid w:val="00B40A56"/>
    <w:rsid w:val="00B55800"/>
    <w:rsid w:val="00B9164A"/>
    <w:rsid w:val="00B920A1"/>
    <w:rsid w:val="00B949F5"/>
    <w:rsid w:val="00BA40B9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2756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3</cp:revision>
  <cp:lastPrinted>2019-02-06T12:27:00Z</cp:lastPrinted>
  <dcterms:created xsi:type="dcterms:W3CDTF">2022-01-31T18:53:00Z</dcterms:created>
  <dcterms:modified xsi:type="dcterms:W3CDTF">2022-01-31T18:57:00Z</dcterms:modified>
</cp:coreProperties>
</file>