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D0" w:rsidRPr="008E5117" w:rsidRDefault="00C720D0" w:rsidP="00C720D0">
      <w:pPr>
        <w:pStyle w:val="Nzev"/>
        <w:rPr>
          <w:sz w:val="32"/>
        </w:rPr>
      </w:pPr>
      <w:proofErr w:type="gramStart"/>
      <w:r w:rsidRPr="008E5117">
        <w:rPr>
          <w:sz w:val="32"/>
        </w:rPr>
        <w:t xml:space="preserve">SMLOUVA  </w:t>
      </w:r>
      <w:r>
        <w:rPr>
          <w:sz w:val="32"/>
        </w:rPr>
        <w:t>O  ZAJIŠTĚNÍ</w:t>
      </w:r>
      <w:proofErr w:type="gramEnd"/>
      <w:r w:rsidRPr="008E5117">
        <w:rPr>
          <w:sz w:val="32"/>
        </w:rPr>
        <w:t xml:space="preserve">  STRAVOVÁNÍ</w:t>
      </w:r>
    </w:p>
    <w:p w:rsidR="00C720D0" w:rsidRDefault="00C720D0" w:rsidP="00C720D0"/>
    <w:p w:rsidR="00C720D0" w:rsidRDefault="00C720D0" w:rsidP="00C720D0">
      <w:r>
        <w:t xml:space="preserve">se uzavírá </w:t>
      </w:r>
      <w:proofErr w:type="gramStart"/>
      <w:r>
        <w:t>mezi :</w:t>
      </w:r>
      <w:proofErr w:type="gramEnd"/>
    </w:p>
    <w:p w:rsidR="00C720D0" w:rsidRPr="001121F6" w:rsidRDefault="00C720D0" w:rsidP="00C720D0">
      <w:pPr>
        <w:rPr>
          <w:b/>
        </w:rPr>
      </w:pPr>
      <w:r>
        <w:t xml:space="preserve">dodavatelem  - </w:t>
      </w:r>
      <w:r w:rsidRPr="001121F6">
        <w:rPr>
          <w:b/>
        </w:rPr>
        <w:t xml:space="preserve">Základní škola a Mateřská škola Olomouc, Demlova 18, </w:t>
      </w:r>
    </w:p>
    <w:p w:rsidR="00C720D0" w:rsidRDefault="00C720D0" w:rsidP="00C720D0">
      <w:r w:rsidRPr="001121F6">
        <w:rPr>
          <w:b/>
        </w:rPr>
        <w:t xml:space="preserve">                         příspěvková organizace, IČO 619 89 665, DIČ CZ61989665</w:t>
      </w:r>
    </w:p>
    <w:p w:rsidR="00C720D0" w:rsidRDefault="00C720D0" w:rsidP="00C720D0">
      <w:r>
        <w:t xml:space="preserve">                         zastoupena ředitelkou školy RNDr. Annou Dobrovolnou</w:t>
      </w:r>
    </w:p>
    <w:p w:rsidR="00C720D0" w:rsidRDefault="00C720D0" w:rsidP="00C720D0">
      <w:r>
        <w:t xml:space="preserve">                                             (dále jen dodavatel)</w:t>
      </w:r>
    </w:p>
    <w:p w:rsidR="00C720D0" w:rsidRDefault="00C720D0" w:rsidP="00C720D0">
      <w:r>
        <w:t xml:space="preserve">                        a</w:t>
      </w:r>
    </w:p>
    <w:p w:rsidR="00C720D0" w:rsidRDefault="00C720D0" w:rsidP="00C720D0"/>
    <w:p w:rsidR="00C720D0" w:rsidRDefault="00C720D0" w:rsidP="00C720D0">
      <w:pPr>
        <w:rPr>
          <w:b/>
        </w:rPr>
      </w:pPr>
      <w:r>
        <w:t xml:space="preserve">odběratelem  -  Střední školou, Základní školou a Mateřskou školou </w:t>
      </w:r>
      <w:proofErr w:type="gramStart"/>
      <w:r>
        <w:t xml:space="preserve">prof. </w:t>
      </w:r>
      <w:proofErr w:type="spellStart"/>
      <w:r>
        <w:t>V</w:t>
      </w:r>
      <w:proofErr w:type="spellEnd"/>
      <w:r>
        <w:t>.</w:t>
      </w:r>
      <w:proofErr w:type="spellStart"/>
      <w:r>
        <w:t>Vejdovského</w:t>
      </w:r>
      <w:proofErr w:type="spellEnd"/>
      <w:proofErr w:type="gramEnd"/>
      <w:r>
        <w:t xml:space="preserve">, </w:t>
      </w:r>
    </w:p>
    <w:p w:rsidR="00C720D0" w:rsidRPr="001121F6" w:rsidRDefault="00C720D0" w:rsidP="00C720D0">
      <w:pPr>
        <w:rPr>
          <w:b/>
        </w:rPr>
      </w:pPr>
      <w:r>
        <w:rPr>
          <w:b/>
        </w:rPr>
        <w:t xml:space="preserve">                         Olomouc- </w:t>
      </w:r>
      <w:proofErr w:type="spellStart"/>
      <w:r>
        <w:rPr>
          <w:b/>
        </w:rPr>
        <w:t>Hejčín</w:t>
      </w:r>
      <w:proofErr w:type="spellEnd"/>
      <w:r>
        <w:rPr>
          <w:b/>
        </w:rPr>
        <w:t>, Tomkova 42, IČO 601691</w:t>
      </w:r>
    </w:p>
    <w:p w:rsidR="00C720D0" w:rsidRDefault="00C720D0" w:rsidP="00C720D0">
      <w:r>
        <w:t xml:space="preserve">                        zastoupená ředitelem školy </w:t>
      </w:r>
      <w:proofErr w:type="spellStart"/>
      <w:proofErr w:type="gramStart"/>
      <w:r>
        <w:t>PaedDr.Mgr</w:t>
      </w:r>
      <w:proofErr w:type="spellEnd"/>
      <w:r>
        <w:t>.</w:t>
      </w:r>
      <w:proofErr w:type="gramEnd"/>
      <w:r>
        <w:t xml:space="preserve"> Danem Blahou</w:t>
      </w:r>
    </w:p>
    <w:p w:rsidR="00C720D0" w:rsidRDefault="00C720D0" w:rsidP="00C720D0">
      <w:r>
        <w:t xml:space="preserve">                                            (dále jen odběratel)</w:t>
      </w:r>
    </w:p>
    <w:p w:rsidR="00A64941" w:rsidRDefault="00A64941" w:rsidP="00A64941">
      <w:pPr>
        <w:jc w:val="center"/>
        <w:outlineLvl w:val="0"/>
        <w:rPr>
          <w:b/>
        </w:rPr>
      </w:pPr>
    </w:p>
    <w:p w:rsidR="00A64941" w:rsidRDefault="00A64941" w:rsidP="00A64941">
      <w:pPr>
        <w:outlineLvl w:val="0"/>
        <w:rPr>
          <w:b/>
        </w:rPr>
      </w:pPr>
    </w:p>
    <w:p w:rsidR="00A64941" w:rsidRPr="00A64941" w:rsidRDefault="00A64941" w:rsidP="00A64941">
      <w:pPr>
        <w:pStyle w:val="Odstavecseseznamem"/>
        <w:numPr>
          <w:ilvl w:val="0"/>
          <w:numId w:val="9"/>
        </w:numPr>
        <w:outlineLvl w:val="0"/>
        <w:rPr>
          <w:b/>
        </w:rPr>
      </w:pPr>
      <w:r w:rsidRPr="00A64941">
        <w:rPr>
          <w:b/>
        </w:rPr>
        <w:t xml:space="preserve">    Předmět smlouvy</w:t>
      </w:r>
    </w:p>
    <w:p w:rsidR="00A64941" w:rsidRDefault="00A64941" w:rsidP="00A64941">
      <w:pPr>
        <w:jc w:val="center"/>
        <w:rPr>
          <w:b/>
        </w:rPr>
      </w:pPr>
    </w:p>
    <w:p w:rsidR="00A64941" w:rsidRDefault="00A64941" w:rsidP="00A64941">
      <w:pPr>
        <w:ind w:left="720" w:hanging="360"/>
      </w:pPr>
      <w:r>
        <w:t xml:space="preserve">1. </w:t>
      </w:r>
      <w:r>
        <w:tab/>
        <w:t xml:space="preserve">Předmětem této smlouvy je zabezpečení školního stravování žáků a studentů, kteří navštěvují zařízení odběratele a zabezpečení stravování zaměstnanců odběratele. </w:t>
      </w:r>
    </w:p>
    <w:p w:rsidR="00C720D0" w:rsidRDefault="00C720D0" w:rsidP="00C720D0"/>
    <w:p w:rsidR="00C720D0" w:rsidRDefault="00C720D0" w:rsidP="00C720D0"/>
    <w:p w:rsidR="00C720D0" w:rsidRPr="00A64941" w:rsidRDefault="00C720D0" w:rsidP="00A64941">
      <w:pPr>
        <w:pStyle w:val="Odstavecseseznamem"/>
        <w:numPr>
          <w:ilvl w:val="0"/>
          <w:numId w:val="6"/>
        </w:numPr>
        <w:rPr>
          <w:b/>
          <w:bCs/>
        </w:rPr>
      </w:pPr>
      <w:r w:rsidRPr="00A64941">
        <w:rPr>
          <w:b/>
          <w:bCs/>
        </w:rPr>
        <w:t>Povinnosti dodavatele</w:t>
      </w:r>
    </w:p>
    <w:p w:rsidR="00C720D0" w:rsidRDefault="00C720D0" w:rsidP="00C720D0"/>
    <w:p w:rsidR="00C720D0" w:rsidRDefault="00C720D0" w:rsidP="00C720D0">
      <w:pPr>
        <w:numPr>
          <w:ilvl w:val="0"/>
          <w:numId w:val="2"/>
        </w:numPr>
        <w:jc w:val="both"/>
      </w:pPr>
      <w:r>
        <w:t xml:space="preserve">Dodavatel se zavazuje připravovat stravu pro strávníky odběratele v období školního roku, tzn. od 1.9. do </w:t>
      </w:r>
      <w:proofErr w:type="gramStart"/>
      <w:r>
        <w:t>30.6..</w:t>
      </w:r>
      <w:proofErr w:type="gramEnd"/>
      <w:r>
        <w:t xml:space="preserve"> Strava bude připravována v souladu s recepturami pro školní stravování, při dodržení výživových norem pro školní stravování.</w:t>
      </w:r>
    </w:p>
    <w:p w:rsidR="00C720D0" w:rsidRDefault="00C720D0" w:rsidP="00C720D0">
      <w:pPr>
        <w:numPr>
          <w:ilvl w:val="0"/>
          <w:numId w:val="2"/>
        </w:numPr>
        <w:jc w:val="both"/>
      </w:pPr>
      <w:r>
        <w:t>Dodavatel se zavazuje dodávat stravu v předepsaném množství a kvalitě. Strava se vydává ve výdejně dodavatele.</w:t>
      </w:r>
    </w:p>
    <w:p w:rsidR="00C720D0" w:rsidRDefault="00C720D0" w:rsidP="00C720D0">
      <w:pPr>
        <w:numPr>
          <w:ilvl w:val="0"/>
          <w:numId w:val="2"/>
        </w:numPr>
        <w:jc w:val="both"/>
      </w:pPr>
      <w:r>
        <w:t>Případné nesrovnalosti a stížnosti na množství a kvalitu stravy je oprávněna řešit vedoucí školní jídelny a musí být ze strany odběratele sděleny bezodkladně.</w:t>
      </w:r>
    </w:p>
    <w:p w:rsidR="00C720D0" w:rsidRDefault="00C720D0" w:rsidP="00C720D0">
      <w:pPr>
        <w:jc w:val="both"/>
      </w:pPr>
    </w:p>
    <w:p w:rsidR="00C720D0" w:rsidRPr="00A64941" w:rsidRDefault="00C720D0" w:rsidP="00A64941">
      <w:pPr>
        <w:pStyle w:val="Odstavecseseznamem"/>
        <w:numPr>
          <w:ilvl w:val="0"/>
          <w:numId w:val="6"/>
        </w:numPr>
        <w:rPr>
          <w:b/>
          <w:bCs/>
        </w:rPr>
      </w:pPr>
      <w:r w:rsidRPr="00A64941">
        <w:rPr>
          <w:b/>
          <w:bCs/>
        </w:rPr>
        <w:t>Povinnosti odběratele</w:t>
      </w:r>
    </w:p>
    <w:p w:rsidR="00C720D0" w:rsidRDefault="00C720D0" w:rsidP="00C720D0">
      <w:pPr>
        <w:jc w:val="both"/>
        <w:rPr>
          <w:b/>
          <w:bCs/>
        </w:rPr>
      </w:pPr>
    </w:p>
    <w:p w:rsidR="00C720D0" w:rsidRDefault="00C720D0" w:rsidP="00C720D0">
      <w:pPr>
        <w:numPr>
          <w:ilvl w:val="0"/>
          <w:numId w:val="3"/>
        </w:numPr>
        <w:jc w:val="both"/>
      </w:pPr>
      <w:r>
        <w:t>Odběratel určí kompetentní osobu pro styk s dodavatelem a písemně včas nahlásí případnou změnu dodavateli.</w:t>
      </w:r>
    </w:p>
    <w:p w:rsidR="00C720D0" w:rsidRDefault="00C720D0" w:rsidP="00C720D0">
      <w:pPr>
        <w:numPr>
          <w:ilvl w:val="0"/>
          <w:numId w:val="3"/>
        </w:numPr>
        <w:jc w:val="both"/>
      </w:pPr>
      <w:r>
        <w:t>Odběratel pravdivě a včas seznamuje zástupce strávníků se všemi informacemi ze školní jídelny.</w:t>
      </w:r>
    </w:p>
    <w:p w:rsidR="00C720D0" w:rsidRDefault="00C720D0" w:rsidP="000F53EA">
      <w:pPr>
        <w:ind w:left="720"/>
        <w:jc w:val="both"/>
      </w:pPr>
      <w:r>
        <w:t>.</w:t>
      </w:r>
    </w:p>
    <w:p w:rsidR="00C720D0" w:rsidRPr="006B24BA" w:rsidRDefault="00C720D0" w:rsidP="00A64941">
      <w:pPr>
        <w:numPr>
          <w:ilvl w:val="0"/>
          <w:numId w:val="6"/>
        </w:numPr>
        <w:jc w:val="both"/>
        <w:rPr>
          <w:b/>
          <w:bCs/>
        </w:rPr>
      </w:pPr>
      <w:r w:rsidRPr="006B24BA">
        <w:rPr>
          <w:b/>
          <w:bCs/>
        </w:rPr>
        <w:t>Platební podmínky</w:t>
      </w:r>
    </w:p>
    <w:p w:rsidR="00C720D0" w:rsidRPr="006B24BA" w:rsidRDefault="00C720D0" w:rsidP="00C720D0">
      <w:pPr>
        <w:jc w:val="both"/>
        <w:rPr>
          <w:b/>
          <w:bCs/>
        </w:rPr>
      </w:pPr>
    </w:p>
    <w:p w:rsidR="00C720D0" w:rsidRPr="006B24BA" w:rsidRDefault="00C720D0" w:rsidP="000F53EA">
      <w:pPr>
        <w:pStyle w:val="Odstavecseseznamem"/>
        <w:numPr>
          <w:ilvl w:val="0"/>
          <w:numId w:val="5"/>
        </w:numPr>
      </w:pPr>
      <w:r w:rsidRPr="006B24BA">
        <w:t xml:space="preserve"> Úhrada celé částky stravného za žáky-studenty i zaměstnance odběratele bude prováděna         </w:t>
      </w:r>
    </w:p>
    <w:p w:rsidR="000F53EA" w:rsidRDefault="00C720D0" w:rsidP="000F53EA">
      <w:pPr>
        <w:ind w:left="465"/>
      </w:pPr>
      <w:r w:rsidRPr="006B24BA">
        <w:t xml:space="preserve">na základě faktury vystavené </w:t>
      </w:r>
      <w:r w:rsidR="0021521F">
        <w:t xml:space="preserve">nejpozději </w:t>
      </w:r>
      <w:r w:rsidRPr="006B24BA">
        <w:t>do 10. dne po uplynutí běžného měsíce.</w:t>
      </w:r>
      <w:r w:rsidR="000F53EA">
        <w:t xml:space="preserve"> Podkladem </w:t>
      </w:r>
      <w:proofErr w:type="gramStart"/>
      <w:r w:rsidR="000F53EA">
        <w:t xml:space="preserve">pro </w:t>
      </w:r>
      <w:r w:rsidRPr="006B24BA">
        <w:t xml:space="preserve"> vystavení</w:t>
      </w:r>
      <w:proofErr w:type="gramEnd"/>
      <w:r w:rsidRPr="006B24BA">
        <w:t xml:space="preserve"> faktury bude evidence stravného jednotlivých strávníků v daném měsíci.  Zúčtování se strávníkem provádí odběratel.</w:t>
      </w:r>
    </w:p>
    <w:p w:rsidR="00C720D0" w:rsidRPr="006B24BA" w:rsidRDefault="00C720D0" w:rsidP="00916890">
      <w:pPr>
        <w:pStyle w:val="Odstavecseseznamem"/>
        <w:numPr>
          <w:ilvl w:val="0"/>
          <w:numId w:val="5"/>
        </w:numPr>
      </w:pPr>
      <w:r w:rsidRPr="006B24BA">
        <w:t xml:space="preserve"> Cenová kalkulace je přílohou této smlouvy. Změny v kalkulaci cen stravy budou </w:t>
      </w:r>
    </w:p>
    <w:p w:rsidR="00C720D0" w:rsidRDefault="00C720D0" w:rsidP="00C720D0">
      <w:r w:rsidRPr="006B24BA">
        <w:t xml:space="preserve">       oznámeny odběrateli formou dodatku ke smlouvě nejméně 1 měsíc před účinností změny.</w:t>
      </w:r>
    </w:p>
    <w:p w:rsidR="00C720D0" w:rsidRDefault="00C720D0" w:rsidP="00C720D0">
      <w:pPr>
        <w:jc w:val="both"/>
        <w:rPr>
          <w:b/>
          <w:bCs/>
        </w:rPr>
      </w:pPr>
    </w:p>
    <w:p w:rsidR="00C720D0" w:rsidRDefault="000F53EA" w:rsidP="00A64941">
      <w:pPr>
        <w:pStyle w:val="Odstavecseseznamem"/>
        <w:numPr>
          <w:ilvl w:val="0"/>
          <w:numId w:val="6"/>
        </w:numPr>
        <w:outlineLvl w:val="0"/>
        <w:rPr>
          <w:b/>
          <w:bCs/>
        </w:rPr>
      </w:pPr>
      <w:r>
        <w:rPr>
          <w:b/>
          <w:bCs/>
        </w:rPr>
        <w:t xml:space="preserve"> </w:t>
      </w:r>
      <w:r w:rsidR="00C720D0" w:rsidRPr="000F53EA">
        <w:rPr>
          <w:b/>
          <w:bCs/>
        </w:rPr>
        <w:t xml:space="preserve"> Ochrana osobních údajů</w:t>
      </w:r>
    </w:p>
    <w:p w:rsidR="000F53EA" w:rsidRPr="000F53EA" w:rsidRDefault="000F53EA" w:rsidP="000F53EA">
      <w:pPr>
        <w:pStyle w:val="Odstavecseseznamem"/>
        <w:ind w:left="2850"/>
        <w:outlineLvl w:val="0"/>
        <w:rPr>
          <w:b/>
          <w:bCs/>
        </w:rPr>
      </w:pPr>
    </w:p>
    <w:p w:rsidR="00C720D0" w:rsidRDefault="00C720D0" w:rsidP="00C720D0">
      <w:pPr>
        <w:numPr>
          <w:ilvl w:val="0"/>
          <w:numId w:val="4"/>
        </w:numPr>
        <w:jc w:val="both"/>
        <w:outlineLvl w:val="0"/>
        <w:rPr>
          <w:bCs/>
        </w:rPr>
      </w:pPr>
      <w:r>
        <w:rPr>
          <w:bCs/>
        </w:rPr>
        <w:lastRenderedPageBreak/>
        <w:t xml:space="preserve">Jelikož při plnění smlouvy dochází ke zpracování osobních údajů, smluvní strany se tímto zavazují postupovat v souladu s platnou legislativou o zpracování a ochraně osobních údajů, zejména Nařízením Evropského parlamentu a Rady (EU) 2016/679 ze dne 27. dubna 2016 o ochraně fyzických osob v souvislosti se zpracováním osobních údajů a o volném pohybu těchto údajů a o zrušení směrnice 95/46/ES (obecné nařízení o ochraně osobních </w:t>
      </w:r>
      <w:proofErr w:type="gramStart"/>
      <w:r>
        <w:rPr>
          <w:bCs/>
        </w:rPr>
        <w:t>údajů) (dále</w:t>
      </w:r>
      <w:proofErr w:type="gramEnd"/>
      <w:r>
        <w:rPr>
          <w:bCs/>
        </w:rPr>
        <w:t xml:space="preserve"> jen „GDPR“).</w:t>
      </w:r>
    </w:p>
    <w:p w:rsidR="00C720D0" w:rsidRDefault="00C720D0" w:rsidP="00C720D0">
      <w:pPr>
        <w:numPr>
          <w:ilvl w:val="0"/>
          <w:numId w:val="4"/>
        </w:numPr>
        <w:jc w:val="both"/>
        <w:outlineLvl w:val="0"/>
        <w:rPr>
          <w:bCs/>
        </w:rPr>
      </w:pPr>
      <w:r>
        <w:rPr>
          <w:b/>
          <w:bCs/>
          <w:u w:val="single"/>
        </w:rPr>
        <w:t xml:space="preserve">Odběratel </w:t>
      </w:r>
      <w:r>
        <w:rPr>
          <w:bCs/>
        </w:rPr>
        <w:t xml:space="preserve">bere na vědomí, že se považuje a bude považovat za zpracovatele osobních údajů, se všemi pro něj vyplývajícími důsledky a povinnostmi. </w:t>
      </w:r>
      <w:r>
        <w:rPr>
          <w:b/>
          <w:bCs/>
          <w:u w:val="single"/>
        </w:rPr>
        <w:t>Dodavatel</w:t>
      </w:r>
      <w:r>
        <w:rPr>
          <w:bCs/>
        </w:rPr>
        <w:t xml:space="preserve"> je a bude nadále považován za správce osobních údajů, se všemi pro něj vyplývajícími důsledky a povinnostmi.</w:t>
      </w:r>
    </w:p>
    <w:p w:rsidR="00C720D0" w:rsidRDefault="00C720D0" w:rsidP="00C720D0">
      <w:pPr>
        <w:numPr>
          <w:ilvl w:val="0"/>
          <w:numId w:val="4"/>
        </w:numPr>
        <w:jc w:val="both"/>
        <w:outlineLvl w:val="0"/>
        <w:rPr>
          <w:bCs/>
        </w:rPr>
      </w:pPr>
      <w:r>
        <w:rPr>
          <w:bCs/>
        </w:rPr>
        <w:t xml:space="preserve">Smluvní strany se dohodly na podmínkách zajištění odpovídajících opatření k zabezpečení ochrany osobních údajů a základních práv a svobod subjektů údajů při zpracování osobních údajů zpracovatelem. </w:t>
      </w:r>
    </w:p>
    <w:p w:rsidR="00C720D0" w:rsidRDefault="00C720D0" w:rsidP="00C720D0">
      <w:pPr>
        <w:numPr>
          <w:ilvl w:val="0"/>
          <w:numId w:val="4"/>
        </w:numPr>
        <w:jc w:val="both"/>
        <w:outlineLvl w:val="0"/>
        <w:rPr>
          <w:bCs/>
        </w:rPr>
      </w:pPr>
      <w:r>
        <w:rPr>
          <w:b/>
          <w:bCs/>
          <w:u w:val="single"/>
        </w:rPr>
        <w:t>Předmětem zpracování</w:t>
      </w:r>
      <w:r>
        <w:rPr>
          <w:bCs/>
        </w:rPr>
        <w:t xml:space="preserve"> jsou identifikační údaje subjektů. </w:t>
      </w:r>
    </w:p>
    <w:p w:rsidR="00C720D0" w:rsidRDefault="00C720D0" w:rsidP="00C720D0">
      <w:pPr>
        <w:ind w:left="720"/>
        <w:jc w:val="both"/>
        <w:outlineLvl w:val="0"/>
        <w:rPr>
          <w:bCs/>
        </w:rPr>
      </w:pPr>
      <w:r>
        <w:rPr>
          <w:b/>
          <w:bCs/>
          <w:u w:val="single"/>
        </w:rPr>
        <w:t xml:space="preserve">Dodavatel </w:t>
      </w:r>
      <w:r>
        <w:rPr>
          <w:bCs/>
        </w:rPr>
        <w:t>se zavazuje zpracovávat pouze a výlučně tyto osobní údaje, které jsou nutné</w:t>
      </w:r>
    </w:p>
    <w:p w:rsidR="00C720D0" w:rsidRDefault="00C720D0" w:rsidP="00C720D0">
      <w:pPr>
        <w:jc w:val="both"/>
        <w:outlineLvl w:val="0"/>
        <w:rPr>
          <w:bCs/>
        </w:rPr>
      </w:pPr>
      <w:r>
        <w:rPr>
          <w:bCs/>
        </w:rPr>
        <w:t xml:space="preserve">            k </w:t>
      </w:r>
      <w:proofErr w:type="gramStart"/>
      <w:r>
        <w:rPr>
          <w:bCs/>
        </w:rPr>
        <w:t>plnění  smlouvy</w:t>
      </w:r>
      <w:proofErr w:type="gramEnd"/>
      <w:r>
        <w:rPr>
          <w:bCs/>
        </w:rPr>
        <w:t xml:space="preserve">: Jméno, příjmení, třída, datum narození, bydliště, škola, </w:t>
      </w:r>
      <w:r>
        <w:rPr>
          <w:b/>
          <w:bCs/>
          <w:u w:val="single"/>
        </w:rPr>
        <w:t>emailová</w:t>
      </w:r>
      <w:r>
        <w:rPr>
          <w:bCs/>
        </w:rPr>
        <w:t xml:space="preserve">   </w:t>
      </w:r>
    </w:p>
    <w:p w:rsidR="00C720D0" w:rsidRDefault="00C720D0" w:rsidP="00C720D0">
      <w:pPr>
        <w:jc w:val="both"/>
        <w:outlineLvl w:val="0"/>
        <w:rPr>
          <w:bCs/>
        </w:rPr>
      </w:pPr>
      <w:r>
        <w:rPr>
          <w:bCs/>
        </w:rPr>
        <w:t xml:space="preserve">            adresa zákonného zástupce, telefon, přihlašovací údaje pro internetové odhlašování, </w:t>
      </w:r>
    </w:p>
    <w:p w:rsidR="00C720D0" w:rsidRDefault="00C720D0" w:rsidP="00C720D0">
      <w:pPr>
        <w:jc w:val="both"/>
        <w:outlineLvl w:val="0"/>
        <w:rPr>
          <w:bCs/>
        </w:rPr>
      </w:pPr>
      <w:r>
        <w:rPr>
          <w:bCs/>
        </w:rPr>
        <w:t xml:space="preserve">           číslo účtu při platbě </w:t>
      </w:r>
      <w:proofErr w:type="gramStart"/>
      <w:r>
        <w:rPr>
          <w:bCs/>
        </w:rPr>
        <w:t>peněžním  ústavem</w:t>
      </w:r>
      <w:proofErr w:type="gramEnd"/>
      <w:r>
        <w:rPr>
          <w:bCs/>
        </w:rPr>
        <w:t>.</w:t>
      </w:r>
    </w:p>
    <w:p w:rsidR="00C720D0" w:rsidRDefault="00C720D0" w:rsidP="00C720D0">
      <w:pPr>
        <w:jc w:val="both"/>
        <w:outlineLvl w:val="0"/>
        <w:rPr>
          <w:bCs/>
        </w:rPr>
      </w:pPr>
      <w:r>
        <w:rPr>
          <w:bCs/>
        </w:rPr>
        <w:t xml:space="preserve">            </w:t>
      </w:r>
      <w:r>
        <w:rPr>
          <w:b/>
          <w:bCs/>
          <w:u w:val="single"/>
        </w:rPr>
        <w:t xml:space="preserve">Dodavatel </w:t>
      </w:r>
      <w:r>
        <w:rPr>
          <w:bCs/>
        </w:rPr>
        <w:t xml:space="preserve">je oprávněn zpracovávat osobní údaje pouze a výlučně po dobu účinnosti  </w:t>
      </w:r>
    </w:p>
    <w:p w:rsidR="00C720D0" w:rsidRDefault="00C720D0" w:rsidP="00C720D0">
      <w:pPr>
        <w:jc w:val="both"/>
        <w:outlineLvl w:val="0"/>
        <w:rPr>
          <w:bCs/>
        </w:rPr>
      </w:pPr>
      <w:r>
        <w:rPr>
          <w:bCs/>
        </w:rPr>
        <w:t xml:space="preserve">            </w:t>
      </w:r>
      <w:proofErr w:type="gramStart"/>
      <w:r>
        <w:rPr>
          <w:bCs/>
        </w:rPr>
        <w:t>smlouvy,  pokud</w:t>
      </w:r>
      <w:proofErr w:type="gramEnd"/>
      <w:r>
        <w:rPr>
          <w:bCs/>
        </w:rPr>
        <w:t xml:space="preserve"> právní předpis nestanoví jinak, je oprávněn zpracovávat osobní údaje </w:t>
      </w:r>
    </w:p>
    <w:p w:rsidR="00C720D0" w:rsidRDefault="00C720D0" w:rsidP="00C720D0">
      <w:pPr>
        <w:jc w:val="both"/>
        <w:outlineLvl w:val="0"/>
        <w:rPr>
          <w:bCs/>
        </w:rPr>
      </w:pPr>
      <w:r>
        <w:rPr>
          <w:bCs/>
        </w:rPr>
        <w:t xml:space="preserve">            pouze za </w:t>
      </w:r>
      <w:proofErr w:type="gramStart"/>
      <w:r>
        <w:rPr>
          <w:bCs/>
        </w:rPr>
        <w:t>účelem,  který</w:t>
      </w:r>
      <w:proofErr w:type="gramEnd"/>
      <w:r>
        <w:rPr>
          <w:bCs/>
        </w:rPr>
        <w:t xml:space="preserve"> je v souladu s předmětem smlouvy</w:t>
      </w:r>
    </w:p>
    <w:p w:rsidR="00C720D0" w:rsidRDefault="00C720D0" w:rsidP="00C720D0">
      <w:pPr>
        <w:ind w:left="720"/>
        <w:jc w:val="both"/>
        <w:outlineLvl w:val="0"/>
        <w:rPr>
          <w:bCs/>
        </w:rPr>
      </w:pPr>
    </w:p>
    <w:p w:rsidR="00C720D0" w:rsidRPr="00A64941" w:rsidRDefault="00C720D0" w:rsidP="00A64941">
      <w:pPr>
        <w:numPr>
          <w:ilvl w:val="0"/>
          <w:numId w:val="4"/>
        </w:numPr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Odběratel: </w:t>
      </w:r>
    </w:p>
    <w:p w:rsidR="00C720D0" w:rsidRDefault="00C720D0" w:rsidP="00C720D0">
      <w:pPr>
        <w:numPr>
          <w:ilvl w:val="1"/>
          <w:numId w:val="4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oprávněn zpracovávat osobní údaje výlučně na základě doložených pokynů dodavatele. Za doložené pokyny se považuje i elektronická komunikace včetně e-mailu. Odběratel je povinen neprodleně dodavatele informovat, pokud dle jeho názoru udělený pokyn dodavatele porušuje GDPR nebo jiné předpisy týkající se ochrany osobních údajů;</w:t>
      </w:r>
    </w:p>
    <w:p w:rsidR="00C720D0" w:rsidRDefault="00C720D0" w:rsidP="00C720D0">
      <w:pPr>
        <w:numPr>
          <w:ilvl w:val="1"/>
          <w:numId w:val="4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 zajišťovat, aby se osoby oprávněné zpracovávat osobní údaje při plnění smlouvy zavázaly k mlčenlivosti nebo aby se na ně vztahovala zákonná povinnost mlčenlivosti, zejména pak k mlčenlivosti ve vztahu ke všem osobním údajům, ke kterým budou mít přístup nebo se kterými přijdou do kontaktu;</w:t>
      </w:r>
    </w:p>
    <w:p w:rsidR="00C720D0" w:rsidRDefault="00C720D0" w:rsidP="00C720D0">
      <w:pPr>
        <w:numPr>
          <w:ilvl w:val="1"/>
          <w:numId w:val="4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 přijmout ve smyslu čl. 32 GDPR,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 rozporu s GDPR;</w:t>
      </w:r>
    </w:p>
    <w:p w:rsidR="00C720D0" w:rsidRDefault="00C720D0" w:rsidP="00C720D0">
      <w:pPr>
        <w:numPr>
          <w:ilvl w:val="1"/>
          <w:numId w:val="4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 poskytovat dodavateli veškerou součinnost, o kterou bude požádán v souvislosti se zpracováním osobních údajů nebo která mu přímo vyplývá z GDPR. Odběratel je povinen na vyžádání zpřístupnit dodavateli svá písemná technická a organizační bezpečnostní opatření a umožnit mu případnou kontrolu, audit či inspekci dodržování předložených technických a organizačních bezpečnostních opatření;</w:t>
      </w:r>
    </w:p>
    <w:p w:rsidR="00C720D0" w:rsidRDefault="00C720D0" w:rsidP="00C720D0">
      <w:pPr>
        <w:numPr>
          <w:ilvl w:val="1"/>
          <w:numId w:val="4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 xml:space="preserve">je povinen písemně seznámit dodavatele s jakýmkoliv podezřením na porušení nebo skutečným porušením bezpečnosti zpracování osobních údajů, např. </w:t>
      </w:r>
      <w:r>
        <w:rPr>
          <w:bCs/>
        </w:rPr>
        <w:lastRenderedPageBreak/>
        <w:t>jakoukoliv odchylkou od udělených pokynů, odchylkou od sjednaného přístupu pro dodavatele, plánovaným zveřejněním, upgradem, 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 právními předpisy.</w:t>
      </w:r>
    </w:p>
    <w:p w:rsidR="00C720D0" w:rsidRDefault="00C720D0" w:rsidP="00C720D0">
      <w:pPr>
        <w:numPr>
          <w:ilvl w:val="0"/>
          <w:numId w:val="4"/>
        </w:numPr>
        <w:jc w:val="both"/>
        <w:outlineLvl w:val="0"/>
        <w:rPr>
          <w:bCs/>
        </w:rPr>
      </w:pPr>
      <w:r>
        <w:rPr>
          <w:bCs/>
        </w:rPr>
        <w:t>Odběratel není oprávněn ve smyslu čl. 28 GDPR zapojit do zpracování osobních údajů dalšího zpracovatele (zákaz řetězení zpracovatelů), bez předchozího schválení a písemného souhlasu dodavatele.</w:t>
      </w:r>
    </w:p>
    <w:p w:rsidR="00C720D0" w:rsidRDefault="00C720D0" w:rsidP="00C720D0">
      <w:pPr>
        <w:numPr>
          <w:ilvl w:val="0"/>
          <w:numId w:val="4"/>
        </w:numPr>
        <w:jc w:val="both"/>
        <w:outlineLvl w:val="0"/>
        <w:rPr>
          <w:bCs/>
        </w:rPr>
      </w:pPr>
      <w:r>
        <w:rPr>
          <w:bCs/>
        </w:rPr>
        <w:t>Odběratel je povinen poskytnout dodavateli veškeré informace potřebné k doložení toho, že byly splněny stanovené povinnosti, a umožnit audity, včetně inspekcí, prováděné dodavatelem nebo jiným auditorem, kterého dodavatel pověřil, a k těmto auditům přispěje. Dodavatel bude neprodleně seznámen s jakýmkoliv podstatným porušením těchto ustanovení o zpracování dat.</w:t>
      </w:r>
    </w:p>
    <w:p w:rsidR="00C720D0" w:rsidRDefault="00C720D0" w:rsidP="00C720D0">
      <w:pPr>
        <w:jc w:val="center"/>
        <w:outlineLvl w:val="0"/>
        <w:rPr>
          <w:b/>
          <w:bCs/>
        </w:rPr>
      </w:pPr>
    </w:p>
    <w:p w:rsidR="00C720D0" w:rsidRDefault="00C720D0" w:rsidP="00C720D0">
      <w:pPr>
        <w:jc w:val="center"/>
        <w:outlineLvl w:val="0"/>
        <w:rPr>
          <w:b/>
          <w:bCs/>
        </w:rPr>
      </w:pPr>
      <w:r>
        <w:rPr>
          <w:b/>
          <w:bCs/>
        </w:rPr>
        <w:t>V. Závěrečná ustanovení</w:t>
      </w:r>
    </w:p>
    <w:p w:rsidR="00C720D0" w:rsidRDefault="00C720D0" w:rsidP="00C720D0">
      <w:pPr>
        <w:jc w:val="both"/>
      </w:pPr>
    </w:p>
    <w:p w:rsidR="00C720D0" w:rsidRDefault="00C720D0" w:rsidP="00C720D0">
      <w:pPr>
        <w:ind w:left="720" w:hanging="360"/>
        <w:jc w:val="both"/>
      </w:pPr>
      <w:r>
        <w:t xml:space="preserve">1. </w:t>
      </w:r>
      <w:r>
        <w:tab/>
        <w:t>Účastníci smlouvy prohlašují, že jsou seznámeni s obsahem této smlouvy.</w:t>
      </w:r>
    </w:p>
    <w:p w:rsidR="00C720D0" w:rsidRDefault="00C720D0" w:rsidP="00C720D0">
      <w:pPr>
        <w:ind w:left="720" w:hanging="360"/>
        <w:jc w:val="both"/>
      </w:pPr>
      <w:r>
        <w:t xml:space="preserve">2. </w:t>
      </w:r>
      <w:r>
        <w:tab/>
        <w:t>Smlouva je vyhotovena ve dvou stejnopisech, z nichž každá smluvní strana obdrží jedno vyhotovení.</w:t>
      </w:r>
    </w:p>
    <w:p w:rsidR="00C720D0" w:rsidRDefault="00C720D0" w:rsidP="00C720D0">
      <w:pPr>
        <w:ind w:left="720" w:hanging="360"/>
        <w:jc w:val="both"/>
      </w:pPr>
      <w:r>
        <w:t>3.</w:t>
      </w:r>
      <w:r>
        <w:tab/>
        <w:t xml:space="preserve">Za písemnou komunikaci dle této smlouvy je považována i elektronická komunikace prostřednictvím e-mailu. </w:t>
      </w:r>
    </w:p>
    <w:p w:rsidR="00C720D0" w:rsidRDefault="00C720D0" w:rsidP="00C720D0">
      <w:pPr>
        <w:ind w:left="720" w:hanging="360"/>
        <w:jc w:val="both"/>
      </w:pPr>
      <w:r>
        <w:t xml:space="preserve">4. </w:t>
      </w:r>
      <w:r>
        <w:tab/>
        <w:t>Přílohy smlouvy mohou být upravovány v souvislosti s úpravami cen vstupů, případně změnou legislativy. Vždy však písemnou formou, jako dodatek ke smlouvě, podepsaný oběma smluvními stranami.</w:t>
      </w:r>
    </w:p>
    <w:p w:rsidR="00C720D0" w:rsidRDefault="00C720D0" w:rsidP="00C720D0">
      <w:pPr>
        <w:ind w:left="720" w:hanging="360"/>
        <w:jc w:val="both"/>
      </w:pPr>
      <w:r>
        <w:t xml:space="preserve">5. </w:t>
      </w:r>
      <w:r>
        <w:tab/>
        <w:t>Tato smlouva nahrazuje všechna předchozí smluvní ujednání týkající se zajiš</w:t>
      </w:r>
      <w:r w:rsidR="004C1D6A">
        <w:t xml:space="preserve">tění stravování, poslední   z  </w:t>
      </w:r>
      <w:proofErr w:type="gramStart"/>
      <w:r w:rsidR="004C1D6A">
        <w:t>01</w:t>
      </w:r>
      <w:r>
        <w:t>.</w:t>
      </w:r>
      <w:r w:rsidR="004C1D6A">
        <w:t>0</w:t>
      </w:r>
      <w:r>
        <w:t>9.2019</w:t>
      </w:r>
      <w:proofErr w:type="gramEnd"/>
      <w:r>
        <w:t>.</w:t>
      </w:r>
    </w:p>
    <w:p w:rsidR="00C720D0" w:rsidRDefault="00C720D0" w:rsidP="00C720D0">
      <w:pPr>
        <w:ind w:left="720" w:hanging="360"/>
        <w:jc w:val="both"/>
      </w:pPr>
      <w:r>
        <w:t xml:space="preserve">6. </w:t>
      </w:r>
      <w:r>
        <w:tab/>
        <w:t>Smlouva se uzavírá na dobu neurčitou s tříměsíční výpovědní lhůtou, která začne běžet prvním dnem měsíce následujícím po měsíci, kdy byla písemná výpověď doručena druhé straně.</w:t>
      </w:r>
    </w:p>
    <w:p w:rsidR="00C720D0" w:rsidRDefault="00C720D0" w:rsidP="00C720D0">
      <w:pPr>
        <w:ind w:left="720" w:hanging="360"/>
        <w:jc w:val="both"/>
        <w:rPr>
          <w:bCs/>
        </w:rPr>
      </w:pPr>
      <w:r>
        <w:rPr>
          <w:bCs/>
        </w:rPr>
        <w:t>7.</w:t>
      </w:r>
      <w:r>
        <w:rPr>
          <w:bCs/>
        </w:rPr>
        <w:tab/>
        <w:t>Po zániku smlouvy je odběratel povinen všechny osobní údaje, které má v držení vymazat, a pokud je dosud nepředal dodavateli, předat je dodavateli a dále vymazat všechny existující kopie. Povinnost uvedená v tomto odstavci neplatí, stanoví-li právní předpis EU, případně vnitrostátní právní předpis odběrateli osobní údaje ukládat i po zániku smlouvy, pokud se smluvní strany dohodnou jinak.</w:t>
      </w:r>
    </w:p>
    <w:p w:rsidR="00C720D0" w:rsidRDefault="00C720D0" w:rsidP="00C720D0">
      <w:pPr>
        <w:ind w:left="720" w:hanging="360"/>
        <w:jc w:val="both"/>
        <w:rPr>
          <w:bCs/>
        </w:rPr>
      </w:pPr>
      <w:r>
        <w:rPr>
          <w:bCs/>
        </w:rPr>
        <w:t>8.</w:t>
      </w:r>
      <w:r>
        <w:rPr>
          <w:bCs/>
        </w:rPr>
        <w:tab/>
        <w:t xml:space="preserve">Smluvní strany berou na vědomí, že obsah této smlouvy může být poskytnut žadateli v režimu zákona č. 106/1999 Sb., o svobodném přístupu k informacím, ve znění pozdějších předpisů. </w:t>
      </w:r>
    </w:p>
    <w:p w:rsidR="00C720D0" w:rsidRDefault="00C720D0" w:rsidP="00C720D0">
      <w:pPr>
        <w:ind w:left="720" w:hanging="360"/>
        <w:jc w:val="both"/>
        <w:rPr>
          <w:bCs/>
        </w:rPr>
      </w:pPr>
      <w:r>
        <w:rPr>
          <w:bCs/>
        </w:rPr>
        <w:t xml:space="preserve">9.   Dodavatel smlouvu zavede do registru smluv podle zákona č.340/2015 Sb. </w:t>
      </w:r>
    </w:p>
    <w:p w:rsidR="000F53EA" w:rsidRDefault="000F53EA" w:rsidP="009B3CA5">
      <w:pPr>
        <w:ind w:firstLine="360"/>
        <w:jc w:val="both"/>
      </w:pPr>
    </w:p>
    <w:p w:rsidR="00C720D0" w:rsidRDefault="00C720D0" w:rsidP="009B3CA5">
      <w:pPr>
        <w:ind w:firstLine="360"/>
        <w:jc w:val="both"/>
        <w:rPr>
          <w:b/>
          <w:u w:val="single"/>
        </w:rPr>
      </w:pPr>
      <w:r>
        <w:t xml:space="preserve">10. </w:t>
      </w:r>
      <w:r>
        <w:rPr>
          <w:b/>
          <w:u w:val="single"/>
        </w:rPr>
        <w:t xml:space="preserve">Smlouva nabývá platnosti </w:t>
      </w:r>
      <w:proofErr w:type="gramStart"/>
      <w:r>
        <w:rPr>
          <w:b/>
          <w:u w:val="single"/>
        </w:rPr>
        <w:t>22.12.2021</w:t>
      </w:r>
      <w:proofErr w:type="gramEnd"/>
    </w:p>
    <w:p w:rsidR="000F53EA" w:rsidRDefault="000F53EA" w:rsidP="009B3CA5">
      <w:pPr>
        <w:ind w:firstLine="360"/>
        <w:jc w:val="both"/>
        <w:rPr>
          <w:b/>
          <w:u w:val="single"/>
        </w:rPr>
      </w:pPr>
    </w:p>
    <w:p w:rsidR="00C720D0" w:rsidRDefault="00C720D0" w:rsidP="00C720D0">
      <w:pPr>
        <w:jc w:val="both"/>
        <w:rPr>
          <w:b/>
          <w:color w:val="FF0000"/>
          <w:u w:val="single"/>
        </w:rPr>
      </w:pPr>
    </w:p>
    <w:p w:rsidR="00C720D0" w:rsidRDefault="00C720D0" w:rsidP="00C720D0">
      <w:pPr>
        <w:jc w:val="both"/>
        <w:rPr>
          <w:b/>
          <w:color w:val="FF0000"/>
          <w:u w:val="single"/>
        </w:rPr>
      </w:pPr>
    </w:p>
    <w:p w:rsidR="00C720D0" w:rsidRDefault="00C720D0" w:rsidP="00C720D0">
      <w:pPr>
        <w:jc w:val="both"/>
        <w:rPr>
          <w:color w:val="FF0000"/>
        </w:rPr>
      </w:pPr>
    </w:p>
    <w:p w:rsidR="00C720D0" w:rsidRDefault="00C720D0" w:rsidP="00C720D0">
      <w:pPr>
        <w:jc w:val="both"/>
      </w:pPr>
    </w:p>
    <w:p w:rsidR="00C720D0" w:rsidRDefault="00C720D0" w:rsidP="00C720D0">
      <w:pPr>
        <w:jc w:val="both"/>
      </w:pPr>
      <w:r>
        <w:t>-------------------------------------</w:t>
      </w:r>
      <w:r>
        <w:tab/>
      </w:r>
      <w:r>
        <w:tab/>
      </w:r>
      <w:r>
        <w:tab/>
        <w:t>------------------------------------------</w:t>
      </w:r>
    </w:p>
    <w:p w:rsidR="00C720D0" w:rsidRDefault="00C720D0" w:rsidP="00C720D0">
      <w:pPr>
        <w:jc w:val="both"/>
      </w:pPr>
      <w:r>
        <w:t xml:space="preserve">        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dodavatele</w:t>
      </w:r>
    </w:p>
    <w:p w:rsidR="00C720D0" w:rsidRDefault="00C720D0" w:rsidP="00C720D0">
      <w:pPr>
        <w:jc w:val="both"/>
      </w:pPr>
      <w:r>
        <w:t xml:space="preserve">ředitel školy PaedDr. </w:t>
      </w:r>
      <w:proofErr w:type="spellStart"/>
      <w:proofErr w:type="gramStart"/>
      <w:r>
        <w:t>Mgr.Dan</w:t>
      </w:r>
      <w:proofErr w:type="spellEnd"/>
      <w:proofErr w:type="gramEnd"/>
      <w:r>
        <w:t xml:space="preserve"> Blaha                         ředitelka školy RNDr. Anna Dobrovolná</w:t>
      </w:r>
    </w:p>
    <w:p w:rsidR="009B3CA5" w:rsidRDefault="009B3CA5" w:rsidP="000F53EA">
      <w:pPr>
        <w:rPr>
          <w:sz w:val="32"/>
          <w:szCs w:val="32"/>
        </w:rPr>
      </w:pPr>
    </w:p>
    <w:p w:rsidR="00C720D0" w:rsidRDefault="00C720D0" w:rsidP="00C720D0">
      <w:pPr>
        <w:jc w:val="center"/>
        <w:rPr>
          <w:sz w:val="32"/>
          <w:szCs w:val="32"/>
        </w:rPr>
      </w:pPr>
      <w:r w:rsidRPr="0091131E">
        <w:rPr>
          <w:sz w:val="32"/>
          <w:szCs w:val="32"/>
        </w:rPr>
        <w:t xml:space="preserve">Příloha č. </w:t>
      </w:r>
      <w:r>
        <w:rPr>
          <w:sz w:val="32"/>
          <w:szCs w:val="32"/>
        </w:rPr>
        <w:t>1</w:t>
      </w:r>
    </w:p>
    <w:p w:rsidR="00C720D0" w:rsidRPr="0091131E" w:rsidRDefault="00C720D0" w:rsidP="00C720D0">
      <w:pPr>
        <w:jc w:val="center"/>
        <w:rPr>
          <w:sz w:val="32"/>
          <w:szCs w:val="32"/>
        </w:rPr>
      </w:pPr>
    </w:p>
    <w:p w:rsidR="00C720D0" w:rsidRPr="0091131E" w:rsidRDefault="00C720D0" w:rsidP="00C720D0">
      <w:pPr>
        <w:jc w:val="center"/>
        <w:rPr>
          <w:sz w:val="32"/>
          <w:szCs w:val="32"/>
        </w:rPr>
      </w:pPr>
      <w:r w:rsidRPr="0091131E">
        <w:rPr>
          <w:sz w:val="32"/>
          <w:szCs w:val="32"/>
        </w:rPr>
        <w:t>ke  Smlouvě o zajištění stravování</w:t>
      </w:r>
      <w:r>
        <w:rPr>
          <w:sz w:val="32"/>
          <w:szCs w:val="32"/>
        </w:rPr>
        <w:t xml:space="preserve"> ze dne </w:t>
      </w:r>
      <w:proofErr w:type="gramStart"/>
      <w:r w:rsidR="009B3CA5">
        <w:rPr>
          <w:sz w:val="32"/>
          <w:szCs w:val="32"/>
        </w:rPr>
        <w:t>22.12.2021</w:t>
      </w:r>
      <w:proofErr w:type="gramEnd"/>
    </w:p>
    <w:p w:rsidR="00C720D0" w:rsidRPr="0091131E" w:rsidRDefault="00C720D0" w:rsidP="00C720D0">
      <w:pPr>
        <w:jc w:val="center"/>
        <w:rPr>
          <w:sz w:val="32"/>
          <w:szCs w:val="32"/>
        </w:rPr>
      </w:pPr>
      <w:r w:rsidRPr="0091131E">
        <w:rPr>
          <w:sz w:val="32"/>
          <w:szCs w:val="32"/>
        </w:rPr>
        <w:t xml:space="preserve">mezi Základní školou a </w:t>
      </w:r>
      <w:r>
        <w:rPr>
          <w:sz w:val="32"/>
          <w:szCs w:val="32"/>
        </w:rPr>
        <w:t>M</w:t>
      </w:r>
      <w:r w:rsidRPr="0091131E">
        <w:rPr>
          <w:sz w:val="32"/>
          <w:szCs w:val="32"/>
        </w:rPr>
        <w:t>ateřskou školou Olomouc, Demlova 18</w:t>
      </w:r>
    </w:p>
    <w:p w:rsidR="00C720D0" w:rsidRDefault="00C720D0" w:rsidP="00C720D0">
      <w:pPr>
        <w:jc w:val="center"/>
        <w:rPr>
          <w:sz w:val="32"/>
          <w:szCs w:val="32"/>
        </w:rPr>
      </w:pPr>
      <w:r w:rsidRPr="0091131E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Střední školou, Základní školou a Mateřskou školou </w:t>
      </w:r>
      <w:proofErr w:type="spellStart"/>
      <w:proofErr w:type="gramStart"/>
      <w:r>
        <w:rPr>
          <w:sz w:val="32"/>
          <w:szCs w:val="32"/>
        </w:rPr>
        <w:t>prof.V.Vejdovského</w:t>
      </w:r>
      <w:proofErr w:type="spellEnd"/>
      <w:proofErr w:type="gramEnd"/>
      <w:r>
        <w:rPr>
          <w:sz w:val="32"/>
          <w:szCs w:val="32"/>
        </w:rPr>
        <w:t xml:space="preserve">, Olomouc – </w:t>
      </w:r>
      <w:proofErr w:type="spellStart"/>
      <w:r>
        <w:rPr>
          <w:sz w:val="32"/>
          <w:szCs w:val="32"/>
        </w:rPr>
        <w:t>Hejčín</w:t>
      </w:r>
      <w:proofErr w:type="spellEnd"/>
      <w:r>
        <w:rPr>
          <w:sz w:val="32"/>
          <w:szCs w:val="32"/>
        </w:rPr>
        <w:t>, Tomkova 42, IČO 601691</w:t>
      </w:r>
    </w:p>
    <w:p w:rsidR="00C720D0" w:rsidRDefault="00C720D0" w:rsidP="00C720D0">
      <w:pPr>
        <w:jc w:val="center"/>
        <w:rPr>
          <w:sz w:val="32"/>
          <w:szCs w:val="32"/>
        </w:rPr>
      </w:pPr>
    </w:p>
    <w:p w:rsidR="00C720D0" w:rsidRDefault="00C720D0" w:rsidP="00C720D0">
      <w:pPr>
        <w:jc w:val="center"/>
        <w:rPr>
          <w:sz w:val="32"/>
          <w:szCs w:val="32"/>
        </w:rPr>
      </w:pPr>
    </w:p>
    <w:p w:rsidR="00C720D0" w:rsidRDefault="00C720D0" w:rsidP="00C720D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Ceny obědů platné od </w:t>
      </w:r>
      <w:proofErr w:type="gramStart"/>
      <w:r w:rsidR="009B3CA5">
        <w:rPr>
          <w:sz w:val="32"/>
          <w:szCs w:val="32"/>
        </w:rPr>
        <w:t>01.01.2022</w:t>
      </w:r>
      <w:proofErr w:type="gramEnd"/>
    </w:p>
    <w:p w:rsidR="00C720D0" w:rsidRDefault="00C720D0" w:rsidP="00C720D0">
      <w:pPr>
        <w:rPr>
          <w:sz w:val="32"/>
          <w:szCs w:val="32"/>
        </w:rPr>
      </w:pPr>
    </w:p>
    <w:p w:rsidR="00C720D0" w:rsidRPr="00B82576" w:rsidRDefault="00C720D0" w:rsidP="00C720D0">
      <w:pPr>
        <w:rPr>
          <w:b/>
          <w:sz w:val="32"/>
          <w:szCs w:val="32"/>
          <w:u w:val="single"/>
        </w:rPr>
      </w:pPr>
      <w:r w:rsidRPr="00B82576">
        <w:rPr>
          <w:b/>
          <w:sz w:val="32"/>
          <w:szCs w:val="32"/>
          <w:u w:val="single"/>
        </w:rPr>
        <w:t>Školní stravování – cena jednoho oběda pro žáky</w:t>
      </w:r>
    </w:p>
    <w:p w:rsidR="00C720D0" w:rsidRDefault="00C720D0" w:rsidP="00C720D0">
      <w:pPr>
        <w:rPr>
          <w:sz w:val="32"/>
          <w:szCs w:val="32"/>
        </w:rPr>
      </w:pPr>
    </w:p>
    <w:p w:rsidR="00C720D0" w:rsidRDefault="00C720D0" w:rsidP="00C720D0">
      <w:pPr>
        <w:rPr>
          <w:sz w:val="32"/>
          <w:szCs w:val="32"/>
        </w:rPr>
      </w:pPr>
      <w:r>
        <w:rPr>
          <w:sz w:val="32"/>
          <w:szCs w:val="32"/>
        </w:rPr>
        <w:t xml:space="preserve">15 a více </w:t>
      </w:r>
      <w:proofErr w:type="gramStart"/>
      <w:r>
        <w:rPr>
          <w:sz w:val="32"/>
          <w:szCs w:val="32"/>
        </w:rPr>
        <w:t>let               38,-</w:t>
      </w:r>
      <w:proofErr w:type="gramEnd"/>
      <w:r>
        <w:rPr>
          <w:sz w:val="32"/>
          <w:szCs w:val="32"/>
        </w:rPr>
        <w:t>Kč</w:t>
      </w:r>
    </w:p>
    <w:p w:rsidR="00C720D0" w:rsidRDefault="00C720D0" w:rsidP="00C720D0">
      <w:pPr>
        <w:rPr>
          <w:sz w:val="32"/>
          <w:szCs w:val="32"/>
        </w:rPr>
      </w:pPr>
    </w:p>
    <w:p w:rsidR="00C720D0" w:rsidRDefault="00C720D0" w:rsidP="00C720D0">
      <w:pPr>
        <w:rPr>
          <w:sz w:val="32"/>
          <w:szCs w:val="32"/>
        </w:rPr>
      </w:pPr>
      <w:r>
        <w:rPr>
          <w:sz w:val="32"/>
          <w:szCs w:val="32"/>
        </w:rPr>
        <w:t xml:space="preserve">Finanční příspěvek odběratele za </w:t>
      </w:r>
      <w:proofErr w:type="gramStart"/>
      <w:r>
        <w:rPr>
          <w:sz w:val="32"/>
          <w:szCs w:val="32"/>
        </w:rPr>
        <w:t>studenty :</w:t>
      </w:r>
      <w:proofErr w:type="gramEnd"/>
    </w:p>
    <w:p w:rsidR="00C720D0" w:rsidRPr="008F7D28" w:rsidRDefault="009B3CA5" w:rsidP="00C720D0">
      <w:pPr>
        <w:rPr>
          <w:b/>
          <w:sz w:val="32"/>
          <w:szCs w:val="32"/>
        </w:rPr>
      </w:pPr>
      <w:r>
        <w:rPr>
          <w:b/>
          <w:sz w:val="32"/>
          <w:szCs w:val="32"/>
        </w:rPr>
        <w:t>Věcná režie ve výši 9</w:t>
      </w:r>
      <w:r w:rsidR="00C720D0" w:rsidRPr="008F7D28">
        <w:rPr>
          <w:b/>
          <w:sz w:val="32"/>
          <w:szCs w:val="32"/>
        </w:rPr>
        <w:t>,00 Kč na 1 oběd.</w:t>
      </w:r>
    </w:p>
    <w:p w:rsidR="00C720D0" w:rsidRPr="008F7D28" w:rsidRDefault="00C720D0" w:rsidP="00C720D0">
      <w:pPr>
        <w:rPr>
          <w:b/>
          <w:sz w:val="32"/>
          <w:szCs w:val="32"/>
        </w:rPr>
      </w:pPr>
    </w:p>
    <w:p w:rsidR="00C720D0" w:rsidRDefault="00C720D0" w:rsidP="00C720D0">
      <w:pPr>
        <w:rPr>
          <w:sz w:val="32"/>
          <w:szCs w:val="32"/>
        </w:rPr>
      </w:pPr>
    </w:p>
    <w:p w:rsidR="00C720D0" w:rsidRPr="009B3CA5" w:rsidRDefault="009B3CA5" w:rsidP="00C720D0">
      <w:pPr>
        <w:rPr>
          <w:sz w:val="32"/>
          <w:szCs w:val="32"/>
        </w:rPr>
      </w:pPr>
      <w:r w:rsidRPr="009B3CA5">
        <w:rPr>
          <w:rFonts w:ascii="Arial" w:hAnsi="Arial" w:cs="Arial"/>
          <w:b/>
          <w:bCs/>
          <w:sz w:val="32"/>
          <w:szCs w:val="32"/>
        </w:rPr>
        <w:t xml:space="preserve">Stravování zaměstnanců PO </w:t>
      </w:r>
      <w:r w:rsidRPr="009B3CA5">
        <w:rPr>
          <w:rFonts w:ascii="Arial" w:hAnsi="Arial" w:cs="Arial"/>
          <w:sz w:val="32"/>
          <w:szCs w:val="32"/>
        </w:rPr>
        <w:t>- cena jednoho oběda</w:t>
      </w:r>
    </w:p>
    <w:p w:rsidR="009B3CA5" w:rsidRDefault="009B3CA5" w:rsidP="00C720D0">
      <w:pPr>
        <w:rPr>
          <w:sz w:val="32"/>
          <w:szCs w:val="32"/>
        </w:rPr>
      </w:pPr>
    </w:p>
    <w:p w:rsidR="009B3CA5" w:rsidRDefault="009B3CA5" w:rsidP="00C720D0">
      <w:pPr>
        <w:rPr>
          <w:sz w:val="32"/>
          <w:szCs w:val="32"/>
        </w:rPr>
      </w:pPr>
    </w:p>
    <w:p w:rsidR="00C720D0" w:rsidRDefault="00C720D0" w:rsidP="00C720D0">
      <w:pPr>
        <w:rPr>
          <w:sz w:val="32"/>
          <w:szCs w:val="32"/>
        </w:rPr>
      </w:pPr>
      <w:r>
        <w:rPr>
          <w:sz w:val="32"/>
          <w:szCs w:val="32"/>
        </w:rPr>
        <w:t xml:space="preserve">Celková cena včetně 15% </w:t>
      </w:r>
      <w:proofErr w:type="gramStart"/>
      <w:r>
        <w:rPr>
          <w:sz w:val="32"/>
          <w:szCs w:val="32"/>
        </w:rPr>
        <w:t xml:space="preserve">DPH                   </w:t>
      </w:r>
      <w:r w:rsidR="00916890">
        <w:rPr>
          <w:sz w:val="32"/>
          <w:szCs w:val="32"/>
        </w:rPr>
        <w:t>70</w:t>
      </w:r>
      <w:r>
        <w:rPr>
          <w:sz w:val="32"/>
          <w:szCs w:val="32"/>
        </w:rPr>
        <w:t>,-</w:t>
      </w:r>
      <w:proofErr w:type="gramEnd"/>
      <w:r>
        <w:rPr>
          <w:sz w:val="32"/>
          <w:szCs w:val="32"/>
        </w:rPr>
        <w:t>Kč</w:t>
      </w:r>
    </w:p>
    <w:p w:rsidR="00C720D0" w:rsidRDefault="00C720D0" w:rsidP="00C720D0">
      <w:pPr>
        <w:rPr>
          <w:sz w:val="32"/>
          <w:szCs w:val="32"/>
        </w:rPr>
      </w:pPr>
    </w:p>
    <w:p w:rsidR="00C720D0" w:rsidRPr="00B32D84" w:rsidRDefault="00C720D0" w:rsidP="00C720D0">
      <w:pPr>
        <w:rPr>
          <w:sz w:val="28"/>
          <w:szCs w:val="28"/>
        </w:rPr>
      </w:pPr>
      <w:r w:rsidRPr="00B32D84">
        <w:rPr>
          <w:sz w:val="28"/>
          <w:szCs w:val="28"/>
        </w:rPr>
        <w:t>z toho dle kalkulace potraviny včetně 15 %</w:t>
      </w:r>
      <w:r>
        <w:rPr>
          <w:sz w:val="28"/>
          <w:szCs w:val="28"/>
        </w:rPr>
        <w:t xml:space="preserve"> </w:t>
      </w:r>
      <w:proofErr w:type="gramStart"/>
      <w:r w:rsidRPr="00B32D84">
        <w:rPr>
          <w:sz w:val="28"/>
          <w:szCs w:val="28"/>
        </w:rPr>
        <w:t>DPH               3</w:t>
      </w:r>
      <w:r>
        <w:rPr>
          <w:sz w:val="28"/>
          <w:szCs w:val="28"/>
        </w:rPr>
        <w:t>8</w:t>
      </w:r>
      <w:r w:rsidRPr="00B32D84">
        <w:rPr>
          <w:sz w:val="28"/>
          <w:szCs w:val="28"/>
        </w:rPr>
        <w:t>,00</w:t>
      </w:r>
      <w:proofErr w:type="gramEnd"/>
      <w:r w:rsidRPr="00B32D84">
        <w:rPr>
          <w:sz w:val="28"/>
          <w:szCs w:val="28"/>
        </w:rPr>
        <w:t xml:space="preserve">  Kč</w:t>
      </w:r>
    </w:p>
    <w:p w:rsidR="00C720D0" w:rsidRDefault="00C720D0" w:rsidP="00C720D0">
      <w:pPr>
        <w:tabs>
          <w:tab w:val="left" w:pos="8130"/>
        </w:tabs>
        <w:rPr>
          <w:sz w:val="28"/>
          <w:szCs w:val="28"/>
        </w:rPr>
      </w:pPr>
      <w:r w:rsidRPr="00B32D84">
        <w:rPr>
          <w:sz w:val="28"/>
          <w:szCs w:val="28"/>
        </w:rPr>
        <w:t xml:space="preserve">                        ostatní náklady včetně </w:t>
      </w:r>
      <w:proofErr w:type="gramStart"/>
      <w:r w:rsidRPr="00B32D84">
        <w:rPr>
          <w:sz w:val="28"/>
          <w:szCs w:val="28"/>
        </w:rPr>
        <w:t xml:space="preserve">15 % </w:t>
      </w:r>
      <w:r>
        <w:rPr>
          <w:sz w:val="28"/>
          <w:szCs w:val="28"/>
        </w:rPr>
        <w:t xml:space="preserve"> </w:t>
      </w:r>
      <w:r w:rsidR="00916890">
        <w:rPr>
          <w:sz w:val="28"/>
          <w:szCs w:val="28"/>
        </w:rPr>
        <w:t>DPH</w:t>
      </w:r>
      <w:proofErr w:type="gramEnd"/>
      <w:r w:rsidR="00916890">
        <w:rPr>
          <w:sz w:val="28"/>
          <w:szCs w:val="28"/>
        </w:rPr>
        <w:t xml:space="preserve">              32</w:t>
      </w:r>
      <w:r w:rsidRPr="00B32D84">
        <w:rPr>
          <w:sz w:val="28"/>
          <w:szCs w:val="28"/>
        </w:rPr>
        <w:t>,00  Kč</w:t>
      </w:r>
      <w:r>
        <w:rPr>
          <w:sz w:val="28"/>
          <w:szCs w:val="28"/>
        </w:rPr>
        <w:tab/>
      </w:r>
    </w:p>
    <w:p w:rsidR="00C720D0" w:rsidRPr="00B32D84" w:rsidRDefault="00C720D0" w:rsidP="00C720D0">
      <w:pPr>
        <w:tabs>
          <w:tab w:val="left" w:pos="81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720D0" w:rsidRDefault="00C720D0" w:rsidP="00C720D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720D0" w:rsidRDefault="00C720D0" w:rsidP="00C720D0">
      <w:pPr>
        <w:rPr>
          <w:sz w:val="32"/>
          <w:szCs w:val="32"/>
        </w:rPr>
      </w:pPr>
    </w:p>
    <w:p w:rsidR="00C720D0" w:rsidRDefault="00C720D0" w:rsidP="00C720D0">
      <w:pPr>
        <w:rPr>
          <w:sz w:val="32"/>
          <w:szCs w:val="32"/>
        </w:rPr>
      </w:pPr>
      <w:r>
        <w:rPr>
          <w:sz w:val="32"/>
          <w:szCs w:val="32"/>
        </w:rPr>
        <w:t xml:space="preserve">V Olomouci  </w:t>
      </w:r>
      <w:proofErr w:type="gramStart"/>
      <w:r w:rsidR="009B3CA5">
        <w:rPr>
          <w:sz w:val="32"/>
          <w:szCs w:val="32"/>
        </w:rPr>
        <w:t>22.12.2021</w:t>
      </w:r>
      <w:proofErr w:type="gramEnd"/>
    </w:p>
    <w:p w:rsidR="00C720D0" w:rsidRDefault="00C720D0" w:rsidP="00C720D0">
      <w:pPr>
        <w:rPr>
          <w:sz w:val="32"/>
          <w:szCs w:val="32"/>
        </w:rPr>
      </w:pPr>
    </w:p>
    <w:p w:rsidR="00C720D0" w:rsidRDefault="00C720D0" w:rsidP="00C720D0">
      <w:pPr>
        <w:rPr>
          <w:sz w:val="32"/>
          <w:szCs w:val="32"/>
        </w:rPr>
      </w:pPr>
    </w:p>
    <w:p w:rsidR="00C720D0" w:rsidRDefault="00C720D0" w:rsidP="00C720D0">
      <w:pPr>
        <w:rPr>
          <w:sz w:val="32"/>
          <w:szCs w:val="32"/>
        </w:rPr>
      </w:pPr>
    </w:p>
    <w:p w:rsidR="00C720D0" w:rsidRDefault="00C720D0" w:rsidP="00C720D0">
      <w:pPr>
        <w:rPr>
          <w:sz w:val="32"/>
          <w:szCs w:val="32"/>
        </w:rPr>
      </w:pPr>
    </w:p>
    <w:p w:rsidR="00C720D0" w:rsidRDefault="00C720D0" w:rsidP="00C720D0">
      <w:pPr>
        <w:jc w:val="both"/>
      </w:pPr>
      <w:r>
        <w:t>-------------------------------------</w:t>
      </w:r>
      <w:r>
        <w:tab/>
      </w:r>
      <w:r>
        <w:tab/>
      </w:r>
      <w:r>
        <w:tab/>
        <w:t>------------------------------------------</w:t>
      </w:r>
    </w:p>
    <w:p w:rsidR="00C720D0" w:rsidRDefault="00C720D0" w:rsidP="00C720D0">
      <w:pPr>
        <w:jc w:val="both"/>
      </w:pPr>
      <w:r>
        <w:t xml:space="preserve">        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dodavatele</w:t>
      </w:r>
    </w:p>
    <w:p w:rsidR="00C720D0" w:rsidRDefault="00C720D0" w:rsidP="00C720D0">
      <w:pPr>
        <w:jc w:val="both"/>
      </w:pPr>
      <w:r>
        <w:t xml:space="preserve">ředitel </w:t>
      </w:r>
      <w:proofErr w:type="gramStart"/>
      <w:r>
        <w:t>školy  PaedDr</w:t>
      </w:r>
      <w:proofErr w:type="gramEnd"/>
      <w:r>
        <w:t xml:space="preserve">. </w:t>
      </w:r>
      <w:proofErr w:type="spellStart"/>
      <w:proofErr w:type="gramStart"/>
      <w:r>
        <w:t>Mgr.Dan</w:t>
      </w:r>
      <w:proofErr w:type="spellEnd"/>
      <w:proofErr w:type="gramEnd"/>
      <w:r>
        <w:t xml:space="preserve"> Blaha                        ředitelka školy RNDr. Anna Dobrovolná</w:t>
      </w:r>
    </w:p>
    <w:p w:rsidR="00C720D0" w:rsidRDefault="00C720D0" w:rsidP="00C720D0">
      <w:pPr>
        <w:jc w:val="both"/>
      </w:pPr>
    </w:p>
    <w:p w:rsidR="00C720D0" w:rsidRDefault="00C720D0" w:rsidP="00C720D0">
      <w:pPr>
        <w:jc w:val="both"/>
      </w:pPr>
    </w:p>
    <w:sectPr w:rsidR="00C720D0" w:rsidSect="000F7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074E"/>
    <w:multiLevelType w:val="hybridMultilevel"/>
    <w:tmpl w:val="9EEEBE06"/>
    <w:lvl w:ilvl="0" w:tplc="A6CC679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230120B0"/>
    <w:multiLevelType w:val="hybridMultilevel"/>
    <w:tmpl w:val="A8BA590A"/>
    <w:lvl w:ilvl="0" w:tplc="9C3E8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D7BC1"/>
    <w:multiLevelType w:val="hybridMultilevel"/>
    <w:tmpl w:val="9EDCCE64"/>
    <w:lvl w:ilvl="0" w:tplc="B9404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E0222"/>
    <w:multiLevelType w:val="hybridMultilevel"/>
    <w:tmpl w:val="068C7124"/>
    <w:lvl w:ilvl="0" w:tplc="752A66D8">
      <w:start w:val="1"/>
      <w:numFmt w:val="upperRoman"/>
      <w:lvlText w:val="%1."/>
      <w:lvlJc w:val="left"/>
      <w:pPr>
        <w:ind w:left="29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8755C"/>
    <w:multiLevelType w:val="hybridMultilevel"/>
    <w:tmpl w:val="74F67D3E"/>
    <w:lvl w:ilvl="0" w:tplc="BC0A7E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AE301E"/>
    <w:multiLevelType w:val="hybridMultilevel"/>
    <w:tmpl w:val="CCC2C17C"/>
    <w:lvl w:ilvl="0" w:tplc="37A417BC">
      <w:start w:val="2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68B40E30"/>
    <w:multiLevelType w:val="hybridMultilevel"/>
    <w:tmpl w:val="B43CF67C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E70CF"/>
    <w:multiLevelType w:val="hybridMultilevel"/>
    <w:tmpl w:val="79AA0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0D0"/>
    <w:rsid w:val="000F53EA"/>
    <w:rsid w:val="000F788A"/>
    <w:rsid w:val="0021521F"/>
    <w:rsid w:val="00414803"/>
    <w:rsid w:val="004C1D6A"/>
    <w:rsid w:val="00916890"/>
    <w:rsid w:val="009B3CA5"/>
    <w:rsid w:val="00A57710"/>
    <w:rsid w:val="00A64941"/>
    <w:rsid w:val="00C720D0"/>
    <w:rsid w:val="00E4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720D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C720D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5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1326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2022-01-10T11:02:00Z</dcterms:created>
  <dcterms:modified xsi:type="dcterms:W3CDTF">2022-01-11T11:48:00Z</dcterms:modified>
</cp:coreProperties>
</file>