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79" w:rsidRPr="00A8161A" w:rsidRDefault="00820679" w:rsidP="00F94F81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 w:rsidRPr="00A8161A">
        <w:rPr>
          <w:rFonts w:cs="Arial"/>
          <w:spacing w:val="40"/>
          <w:sz w:val="28"/>
          <w:szCs w:val="28"/>
        </w:rPr>
        <w:t xml:space="preserve">Dodatek č. </w:t>
      </w:r>
      <w:r w:rsidR="00247924">
        <w:rPr>
          <w:rFonts w:cs="Arial"/>
          <w:spacing w:val="40"/>
          <w:sz w:val="28"/>
          <w:szCs w:val="28"/>
        </w:rPr>
        <w:t>1</w:t>
      </w:r>
      <w:r w:rsidR="00237856">
        <w:rPr>
          <w:rFonts w:cs="Arial"/>
          <w:spacing w:val="40"/>
          <w:sz w:val="28"/>
          <w:szCs w:val="28"/>
        </w:rPr>
        <w:t>2</w:t>
      </w:r>
    </w:p>
    <w:p w:rsidR="008215B6" w:rsidRPr="00A8161A" w:rsidRDefault="00820679" w:rsidP="00820679">
      <w:pPr>
        <w:pStyle w:val="Nzev"/>
        <w:widowControl/>
        <w:spacing w:before="0"/>
        <w:rPr>
          <w:rFonts w:cs="Arial"/>
          <w:b w:val="0"/>
          <w:bCs w:val="0"/>
          <w:sz w:val="20"/>
          <w:szCs w:val="20"/>
        </w:rPr>
      </w:pPr>
      <w:r w:rsidRPr="00A8161A">
        <w:rPr>
          <w:rFonts w:cs="Arial"/>
          <w:sz w:val="20"/>
          <w:szCs w:val="20"/>
        </w:rPr>
        <w:t>ke smlouvě</w:t>
      </w:r>
      <w:r w:rsidRPr="00A8161A">
        <w:rPr>
          <w:rFonts w:cs="Arial"/>
          <w:spacing w:val="40"/>
          <w:sz w:val="20"/>
          <w:szCs w:val="20"/>
        </w:rPr>
        <w:t xml:space="preserve"> </w:t>
      </w:r>
      <w:r w:rsidR="008215B6" w:rsidRPr="00A8161A">
        <w:rPr>
          <w:rFonts w:cs="Arial"/>
          <w:sz w:val="20"/>
          <w:szCs w:val="20"/>
        </w:rPr>
        <w:t>o využití prostoru kolektoru</w:t>
      </w:r>
    </w:p>
    <w:p w:rsidR="00BD044F" w:rsidRPr="00A8161A" w:rsidRDefault="00BD044F" w:rsidP="00BD044F">
      <w:pPr>
        <w:jc w:val="center"/>
        <w:rPr>
          <w:rFonts w:cs="Arial"/>
        </w:rPr>
      </w:pPr>
      <w:r w:rsidRPr="00A8161A">
        <w:rPr>
          <w:rFonts w:cs="Arial"/>
        </w:rPr>
        <w:t>v souladu s ustanoveními §1746 zákona č. 89/2012 Sb., občanský zákoník</w:t>
      </w:r>
    </w:p>
    <w:p w:rsidR="008215B6" w:rsidRPr="00A8161A" w:rsidRDefault="008215B6" w:rsidP="00247924">
      <w:pPr>
        <w:pStyle w:val="Nadpis5"/>
        <w:spacing w:before="360" w:after="240"/>
      </w:pPr>
      <w:r w:rsidRPr="00A8161A">
        <w:t>Smluvní strany</w:t>
      </w:r>
    </w:p>
    <w:p w:rsidR="008215B6" w:rsidRPr="00A8161A" w:rsidRDefault="008215B6" w:rsidP="00E37D22">
      <w:pPr>
        <w:tabs>
          <w:tab w:val="left" w:pos="1418"/>
        </w:tabs>
        <w:rPr>
          <w:rFonts w:cs="Arial"/>
          <w:b/>
          <w:bCs/>
          <w:iCs/>
        </w:rPr>
      </w:pPr>
      <w:r w:rsidRPr="00A8161A">
        <w:rPr>
          <w:rFonts w:cs="Arial"/>
        </w:rPr>
        <w:t>Správce:</w:t>
      </w:r>
      <w:r w:rsidRPr="00A8161A">
        <w:rPr>
          <w:rFonts w:cs="Arial"/>
        </w:rPr>
        <w:tab/>
      </w:r>
      <w:r w:rsidRPr="00A8161A">
        <w:rPr>
          <w:rFonts w:cs="Arial"/>
          <w:b/>
          <w:bCs/>
          <w:iCs/>
        </w:rPr>
        <w:t>Kolektory Praha, a.s.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>se sídlem Praha 9</w:t>
      </w:r>
      <w:r w:rsidR="00F41B0E" w:rsidRPr="00A8161A">
        <w:rPr>
          <w:rFonts w:cs="Arial"/>
        </w:rPr>
        <w:t xml:space="preserve"> - Vysočany</w:t>
      </w:r>
      <w:r w:rsidRPr="00A8161A">
        <w:rPr>
          <w:rFonts w:cs="Arial"/>
        </w:rPr>
        <w:t>, Pešlova 3/341, PSČ 190 00</w:t>
      </w:r>
    </w:p>
    <w:p w:rsidR="008215B6" w:rsidRPr="00A8161A" w:rsidRDefault="008215B6" w:rsidP="00E37D22">
      <w:pPr>
        <w:tabs>
          <w:tab w:val="left" w:pos="1418"/>
          <w:tab w:val="left" w:pos="2552"/>
        </w:tabs>
        <w:rPr>
          <w:rFonts w:cs="Arial"/>
        </w:rPr>
      </w:pPr>
      <w:r w:rsidRPr="00A8161A">
        <w:rPr>
          <w:rFonts w:cs="Arial"/>
        </w:rPr>
        <w:tab/>
      </w:r>
      <w:r w:rsidR="00E37D22" w:rsidRPr="00A8161A">
        <w:rPr>
          <w:rFonts w:cs="Arial"/>
        </w:rPr>
        <w:t>zastoupená:</w:t>
      </w:r>
      <w:r w:rsidR="00E37D22" w:rsidRPr="00A8161A">
        <w:rPr>
          <w:rFonts w:cs="Arial"/>
        </w:rPr>
        <w:tab/>
      </w:r>
      <w:r w:rsidRPr="00A8161A">
        <w:rPr>
          <w:rFonts w:cs="Arial"/>
        </w:rPr>
        <w:t>Ing. Petrem Švecem, předsedou představenstva</w:t>
      </w:r>
      <w:r w:rsidR="00802C73">
        <w:rPr>
          <w:rFonts w:cs="Arial"/>
        </w:rPr>
        <w:t>,</w:t>
      </w:r>
    </w:p>
    <w:p w:rsidR="008215B6" w:rsidRPr="00A8161A" w:rsidRDefault="008215B6" w:rsidP="00E37D22">
      <w:pPr>
        <w:tabs>
          <w:tab w:val="left" w:pos="1418"/>
          <w:tab w:val="left" w:pos="2552"/>
        </w:tabs>
        <w:rPr>
          <w:rFonts w:cs="Arial"/>
        </w:rPr>
      </w:pPr>
      <w:r w:rsidRPr="00A8161A">
        <w:rPr>
          <w:rFonts w:cs="Arial"/>
        </w:rPr>
        <w:tab/>
      </w:r>
      <w:r w:rsidRPr="00A8161A">
        <w:rPr>
          <w:rFonts w:cs="Arial"/>
        </w:rPr>
        <w:tab/>
      </w:r>
      <w:r w:rsidR="00683838">
        <w:rPr>
          <w:rFonts w:cs="Arial"/>
        </w:rPr>
        <w:t xml:space="preserve">Mgr. Janem </w:t>
      </w:r>
      <w:proofErr w:type="spellStart"/>
      <w:r w:rsidR="00683838">
        <w:rPr>
          <w:rFonts w:cs="Arial"/>
        </w:rPr>
        <w:t>Vidímem</w:t>
      </w:r>
      <w:proofErr w:type="spellEnd"/>
      <w:r w:rsidRPr="00A8161A">
        <w:rPr>
          <w:rFonts w:cs="Arial"/>
        </w:rPr>
        <w:t>, místopředsedou představenstva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>IČ</w:t>
      </w:r>
      <w:r w:rsidR="00683838">
        <w:rPr>
          <w:rFonts w:cs="Arial"/>
        </w:rPr>
        <w:t>O</w:t>
      </w:r>
      <w:r w:rsidRPr="00A8161A">
        <w:rPr>
          <w:rFonts w:cs="Arial"/>
        </w:rPr>
        <w:t>: 26714124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>DIČ: CZ26714124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 xml:space="preserve">spisová značka B 7813 </w:t>
      </w:r>
      <w:r w:rsidR="009B44C0" w:rsidRPr="00A8161A">
        <w:rPr>
          <w:rFonts w:cs="Arial"/>
        </w:rPr>
        <w:t>obchodního rejstříku</w:t>
      </w:r>
      <w:r w:rsidRPr="00A8161A">
        <w:rPr>
          <w:rFonts w:cs="Arial"/>
        </w:rPr>
        <w:t xml:space="preserve"> Městského soudu v Praze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 xml:space="preserve">(dále jen </w:t>
      </w:r>
      <w:r w:rsidRPr="00A8161A">
        <w:rPr>
          <w:rFonts w:cs="Arial"/>
          <w:b/>
          <w:iCs/>
        </w:rPr>
        <w:t>správce</w:t>
      </w:r>
      <w:r w:rsidRPr="00A8161A">
        <w:rPr>
          <w:rFonts w:cs="Arial"/>
        </w:rPr>
        <w:t>)</w:t>
      </w:r>
    </w:p>
    <w:p w:rsidR="008215B6" w:rsidRPr="00A8161A" w:rsidRDefault="008215B6" w:rsidP="00247924">
      <w:pPr>
        <w:tabs>
          <w:tab w:val="left" w:pos="1418"/>
        </w:tabs>
        <w:spacing w:before="120" w:after="120"/>
        <w:jc w:val="both"/>
        <w:rPr>
          <w:rFonts w:cs="Arial"/>
        </w:rPr>
      </w:pPr>
      <w:r w:rsidRPr="00A8161A">
        <w:rPr>
          <w:rFonts w:cs="Arial"/>
        </w:rPr>
        <w:t>a</w:t>
      </w:r>
    </w:p>
    <w:p w:rsidR="009B44C0" w:rsidRPr="00A8161A" w:rsidRDefault="008215B6" w:rsidP="009B44C0">
      <w:pPr>
        <w:jc w:val="both"/>
        <w:rPr>
          <w:rFonts w:cs="Arial"/>
        </w:rPr>
      </w:pPr>
      <w:r w:rsidRPr="00A8161A">
        <w:rPr>
          <w:rFonts w:cs="Arial"/>
        </w:rPr>
        <w:t>Uživatel:</w:t>
      </w:r>
      <w:r w:rsidRPr="00A8161A">
        <w:rPr>
          <w:rFonts w:cs="Arial"/>
        </w:rPr>
        <w:tab/>
      </w:r>
      <w:r w:rsidR="00F41B0E" w:rsidRPr="00A8161A">
        <w:rPr>
          <w:rFonts w:cs="Arial"/>
          <w:b/>
        </w:rPr>
        <w:t>Planet A, a.s.</w:t>
      </w:r>
    </w:p>
    <w:p w:rsidR="009B44C0" w:rsidRPr="00A8161A" w:rsidRDefault="009B44C0" w:rsidP="009B44C0">
      <w:pPr>
        <w:ind w:left="709" w:firstLine="709"/>
        <w:rPr>
          <w:rFonts w:cs="Arial"/>
        </w:rPr>
      </w:pPr>
      <w:r w:rsidRPr="00A8161A">
        <w:rPr>
          <w:rFonts w:cs="Arial"/>
        </w:rPr>
        <w:t xml:space="preserve">se sídlem </w:t>
      </w:r>
      <w:r w:rsidR="00F41B0E" w:rsidRPr="00A8161A">
        <w:rPr>
          <w:rFonts w:cs="Arial"/>
        </w:rPr>
        <w:t xml:space="preserve">Praha 4 – </w:t>
      </w:r>
      <w:r w:rsidR="00802C73">
        <w:rPr>
          <w:rFonts w:cs="Arial"/>
        </w:rPr>
        <w:t>Chodov</w:t>
      </w:r>
      <w:r w:rsidR="00F41B0E" w:rsidRPr="00A8161A">
        <w:rPr>
          <w:rFonts w:cs="Arial"/>
        </w:rPr>
        <w:t xml:space="preserve">, </w:t>
      </w:r>
      <w:r w:rsidR="00802C73">
        <w:rPr>
          <w:rFonts w:cs="Arial"/>
        </w:rPr>
        <w:t>Tomíčkova 2144/1</w:t>
      </w:r>
      <w:r w:rsidR="00F41B0E" w:rsidRPr="00A8161A">
        <w:rPr>
          <w:rFonts w:cs="Arial"/>
        </w:rPr>
        <w:t>, PSČ: 14</w:t>
      </w:r>
      <w:r w:rsidR="00802C73">
        <w:rPr>
          <w:rFonts w:cs="Arial"/>
        </w:rPr>
        <w:t>8</w:t>
      </w:r>
      <w:r w:rsidR="00F41B0E" w:rsidRPr="00A8161A">
        <w:rPr>
          <w:rFonts w:cs="Arial"/>
        </w:rPr>
        <w:t xml:space="preserve"> 00</w:t>
      </w:r>
    </w:p>
    <w:p w:rsidR="00880745" w:rsidRDefault="00880745" w:rsidP="00880745">
      <w:pPr>
        <w:tabs>
          <w:tab w:val="left" w:pos="2552"/>
        </w:tabs>
        <w:ind w:left="1418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</w:r>
      <w:r w:rsidR="00A94B9D" w:rsidRPr="00A8161A">
        <w:rPr>
          <w:rFonts w:cs="Arial"/>
        </w:rPr>
        <w:t xml:space="preserve">panem </w:t>
      </w:r>
      <w:r w:rsidR="000777FD">
        <w:rPr>
          <w:rFonts w:cs="Arial"/>
        </w:rPr>
        <w:t>Robertem Vávrou, generálním ředitelem</w:t>
      </w:r>
    </w:p>
    <w:p w:rsidR="009B44C0" w:rsidRPr="00A8161A" w:rsidRDefault="009B44C0" w:rsidP="009B44C0">
      <w:pPr>
        <w:ind w:left="709" w:firstLine="709"/>
        <w:rPr>
          <w:rFonts w:cs="Arial"/>
        </w:rPr>
      </w:pPr>
      <w:r w:rsidRPr="00A8161A">
        <w:rPr>
          <w:rFonts w:cs="Arial"/>
        </w:rPr>
        <w:t>IČ</w:t>
      </w:r>
      <w:r w:rsidR="00683838">
        <w:rPr>
          <w:rFonts w:cs="Arial"/>
        </w:rPr>
        <w:t>O</w:t>
      </w:r>
      <w:r w:rsidRPr="00A8161A">
        <w:rPr>
          <w:rFonts w:cs="Arial"/>
        </w:rPr>
        <w:t xml:space="preserve">: </w:t>
      </w:r>
      <w:r w:rsidR="00F41B0E" w:rsidRPr="00A8161A">
        <w:rPr>
          <w:rFonts w:cs="Arial"/>
        </w:rPr>
        <w:t>00537012</w:t>
      </w:r>
    </w:p>
    <w:p w:rsidR="009B44C0" w:rsidRPr="00A8161A" w:rsidRDefault="009B44C0" w:rsidP="009B44C0">
      <w:pPr>
        <w:ind w:left="1418"/>
        <w:rPr>
          <w:rFonts w:cs="Arial"/>
        </w:rPr>
      </w:pPr>
      <w:r w:rsidRPr="00A8161A">
        <w:rPr>
          <w:rFonts w:cs="Arial"/>
        </w:rPr>
        <w:t xml:space="preserve">DIČ: </w:t>
      </w:r>
      <w:r w:rsidR="00F41B0E" w:rsidRPr="00A8161A">
        <w:rPr>
          <w:rFonts w:cs="Arial"/>
        </w:rPr>
        <w:t>CZ00537012</w:t>
      </w:r>
      <w:r w:rsidRPr="00A8161A">
        <w:rPr>
          <w:rFonts w:cs="Arial"/>
        </w:rPr>
        <w:br/>
        <w:t xml:space="preserve">spisová značka </w:t>
      </w:r>
      <w:r w:rsidR="00F41B0E" w:rsidRPr="00A8161A">
        <w:rPr>
          <w:rFonts w:cs="Arial"/>
        </w:rPr>
        <w:t>B 118</w:t>
      </w:r>
      <w:r w:rsidRPr="00A8161A">
        <w:rPr>
          <w:rFonts w:cs="Arial"/>
        </w:rPr>
        <w:t> obchodního rejstříku Městského soudu v Praze</w:t>
      </w:r>
    </w:p>
    <w:p w:rsidR="008215B6" w:rsidRPr="00A8161A" w:rsidRDefault="008215B6" w:rsidP="00E37D22">
      <w:pPr>
        <w:pStyle w:val="Zhlav"/>
        <w:tabs>
          <w:tab w:val="clear" w:pos="4536"/>
          <w:tab w:val="clear" w:pos="9072"/>
          <w:tab w:val="left" w:pos="1418"/>
        </w:tabs>
      </w:pPr>
      <w:r w:rsidRPr="00A8161A">
        <w:tab/>
        <w:t xml:space="preserve">(dále jen </w:t>
      </w:r>
      <w:r w:rsidRPr="00A8161A">
        <w:rPr>
          <w:b/>
        </w:rPr>
        <w:t>uživatel</w:t>
      </w:r>
      <w:r w:rsidRPr="00A8161A">
        <w:t>)</w:t>
      </w:r>
    </w:p>
    <w:p w:rsidR="008E738B" w:rsidRPr="00A8161A" w:rsidRDefault="00820679" w:rsidP="0051655A">
      <w:pPr>
        <w:pStyle w:val="Nadpis1"/>
        <w:spacing w:before="480" w:after="240"/>
      </w:pPr>
      <w:r w:rsidRPr="00A8161A">
        <w:t>PŘEDMĚT DODATKU</w:t>
      </w:r>
    </w:p>
    <w:p w:rsidR="00FC2AE4" w:rsidRPr="00FC2AE4" w:rsidRDefault="005136ED" w:rsidP="005136ED">
      <w:pPr>
        <w:rPr>
          <w:rFonts w:cs="Arial"/>
          <w:bCs/>
        </w:rPr>
      </w:pPr>
      <w:r w:rsidRPr="00197202">
        <w:rPr>
          <w:rFonts w:cs="Arial"/>
        </w:rPr>
        <w:t xml:space="preserve">Předmětem dodatku je </w:t>
      </w:r>
      <w:r>
        <w:rPr>
          <w:rFonts w:cs="Arial"/>
        </w:rPr>
        <w:t>změna některých ustanovení</w:t>
      </w:r>
      <w:r w:rsidRPr="00197202">
        <w:rPr>
          <w:rFonts w:cs="Arial"/>
        </w:rPr>
        <w:t xml:space="preserve"> smlouvy v důsledku pokládky optického kabelu</w:t>
      </w:r>
      <w:r>
        <w:rPr>
          <w:rFonts w:cs="Arial"/>
        </w:rPr>
        <w:t xml:space="preserve"> </w:t>
      </w:r>
      <w:r>
        <w:rPr>
          <w:rFonts w:cs="Arial"/>
        </w:rPr>
        <w:br/>
        <w:t>d</w:t>
      </w:r>
      <w:r w:rsidRPr="002D2960">
        <w:rPr>
          <w:rFonts w:cs="Arial"/>
        </w:rPr>
        <w:t xml:space="preserve">o kolektoru </w:t>
      </w:r>
      <w:proofErr w:type="spellStart"/>
      <w:r w:rsidR="00B17196">
        <w:rPr>
          <w:rFonts w:cs="Arial"/>
          <w:bCs/>
        </w:rPr>
        <w:t>xxx</w:t>
      </w:r>
      <w:proofErr w:type="spellEnd"/>
      <w:r w:rsidR="009A4F94">
        <w:rPr>
          <w:rFonts w:cs="Arial"/>
          <w:bCs/>
        </w:rPr>
        <w:t xml:space="preserve"> v délce </w:t>
      </w:r>
      <w:proofErr w:type="spellStart"/>
      <w:r w:rsidR="00B17196">
        <w:rPr>
          <w:rFonts w:cs="Arial"/>
          <w:b/>
          <w:bCs/>
        </w:rPr>
        <w:t>xxx</w:t>
      </w:r>
      <w:r w:rsidR="009A4F94" w:rsidRPr="005136ED">
        <w:rPr>
          <w:rFonts w:cs="Arial"/>
          <w:b/>
          <w:bCs/>
        </w:rPr>
        <w:t>bm</w:t>
      </w:r>
      <w:proofErr w:type="spellEnd"/>
      <w:r w:rsidR="00237856">
        <w:rPr>
          <w:rFonts w:cs="Arial"/>
          <w:bCs/>
        </w:rPr>
        <w:t>.</w:t>
      </w:r>
    </w:p>
    <w:p w:rsidR="005136ED" w:rsidRPr="005136ED" w:rsidRDefault="005136ED" w:rsidP="005136ED">
      <w:pPr>
        <w:pStyle w:val="Zkladntext3"/>
        <w:jc w:val="left"/>
        <w:rPr>
          <w:b w:val="0"/>
          <w:sz w:val="20"/>
          <w:szCs w:val="20"/>
        </w:rPr>
      </w:pPr>
      <w:r w:rsidRPr="005136ED">
        <w:rPr>
          <w:b w:val="0"/>
          <w:sz w:val="20"/>
          <w:szCs w:val="20"/>
        </w:rPr>
        <w:t xml:space="preserve">Z toho důvodu se </w:t>
      </w:r>
      <w:r w:rsidRPr="005136ED">
        <w:rPr>
          <w:bCs w:val="0"/>
          <w:sz w:val="20"/>
          <w:szCs w:val="20"/>
        </w:rPr>
        <w:t>od 1. 11. 2021</w:t>
      </w:r>
      <w:r w:rsidRPr="005136ED">
        <w:rPr>
          <w:b w:val="0"/>
          <w:sz w:val="20"/>
          <w:szCs w:val="20"/>
        </w:rPr>
        <w:t xml:space="preserve"> mění </w:t>
      </w:r>
      <w:r>
        <w:rPr>
          <w:b w:val="0"/>
          <w:sz w:val="20"/>
          <w:szCs w:val="20"/>
        </w:rPr>
        <w:t>odstavec 2.</w:t>
      </w:r>
      <w:r w:rsidRPr="005136ED">
        <w:rPr>
          <w:b w:val="0"/>
          <w:sz w:val="20"/>
          <w:szCs w:val="20"/>
        </w:rPr>
        <w:t xml:space="preserve"> článku I a </w:t>
      </w:r>
      <w:r>
        <w:rPr>
          <w:b w:val="0"/>
          <w:sz w:val="20"/>
          <w:szCs w:val="20"/>
        </w:rPr>
        <w:t>odstavce 2. a 3.</w:t>
      </w:r>
      <w:r w:rsidRPr="005136ED">
        <w:rPr>
          <w:b w:val="0"/>
          <w:sz w:val="20"/>
          <w:szCs w:val="20"/>
        </w:rPr>
        <w:t xml:space="preserve"> článku I</w:t>
      </w:r>
      <w:r>
        <w:rPr>
          <w:b w:val="0"/>
          <w:sz w:val="20"/>
          <w:szCs w:val="20"/>
        </w:rPr>
        <w:t>I</w:t>
      </w:r>
      <w:r w:rsidRPr="005136ED">
        <w:rPr>
          <w:b w:val="0"/>
          <w:sz w:val="20"/>
          <w:szCs w:val="20"/>
        </w:rPr>
        <w:t xml:space="preserve"> smlouvy.</w:t>
      </w:r>
    </w:p>
    <w:p w:rsidR="008215B6" w:rsidRDefault="00247924" w:rsidP="00247924">
      <w:pPr>
        <w:pStyle w:val="Nadpis1"/>
        <w:spacing w:before="240"/>
        <w:jc w:val="left"/>
        <w:rPr>
          <w:sz w:val="20"/>
          <w:szCs w:val="20"/>
        </w:rPr>
      </w:pPr>
      <w:r>
        <w:rPr>
          <w:sz w:val="20"/>
          <w:szCs w:val="20"/>
        </w:rPr>
        <w:t>Odstavec 2</w:t>
      </w:r>
      <w:r w:rsidR="00A17345">
        <w:rPr>
          <w:sz w:val="20"/>
          <w:szCs w:val="20"/>
        </w:rPr>
        <w:t>.</w:t>
      </w:r>
      <w:r>
        <w:rPr>
          <w:sz w:val="20"/>
          <w:szCs w:val="20"/>
        </w:rPr>
        <w:t xml:space="preserve"> Specifikace článku I</w:t>
      </w:r>
      <w:r w:rsidR="008215B6" w:rsidRPr="00247924">
        <w:rPr>
          <w:sz w:val="20"/>
          <w:szCs w:val="20"/>
        </w:rPr>
        <w:t>. Předmět smlouvy</w:t>
      </w:r>
      <w:r w:rsidR="00AC26C8">
        <w:rPr>
          <w:sz w:val="20"/>
          <w:szCs w:val="20"/>
        </w:rPr>
        <w:t xml:space="preserve"> </w:t>
      </w:r>
      <w:r w:rsidR="00AC26C8">
        <w:rPr>
          <w:b w:val="0"/>
          <w:sz w:val="20"/>
          <w:szCs w:val="20"/>
        </w:rPr>
        <w:t>nově zní</w:t>
      </w:r>
      <w:r>
        <w:rPr>
          <w:sz w:val="20"/>
          <w:szCs w:val="20"/>
        </w:rPr>
        <w:t>:</w:t>
      </w:r>
    </w:p>
    <w:p w:rsidR="00A17345" w:rsidRPr="00A17345" w:rsidRDefault="00A17345" w:rsidP="00A17345">
      <w:r>
        <w:t>2. Specifikace: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20"/>
        <w:gridCol w:w="1240"/>
        <w:gridCol w:w="2942"/>
      </w:tblGrid>
      <w:tr w:rsidR="00A8161A" w:rsidRPr="00A8161A" w:rsidTr="00BC5484">
        <w:trPr>
          <w:trHeight w:val="840"/>
        </w:trPr>
        <w:tc>
          <w:tcPr>
            <w:tcW w:w="9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E078C" w:rsidRPr="00052664" w:rsidRDefault="004E078C" w:rsidP="004E078C">
            <w:pPr>
              <w:widowControl/>
              <w:rPr>
                <w:rFonts w:cs="Arial"/>
                <w:sz w:val="22"/>
                <w:szCs w:val="22"/>
              </w:rPr>
            </w:pPr>
            <w:r w:rsidRPr="00052664">
              <w:rPr>
                <w:rFonts w:cs="Arial"/>
                <w:sz w:val="22"/>
                <w:szCs w:val="22"/>
              </w:rPr>
              <w:t>Oblast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E078C" w:rsidRPr="00052664" w:rsidRDefault="004E078C" w:rsidP="004E078C">
            <w:pPr>
              <w:widowControl/>
              <w:jc w:val="center"/>
              <w:rPr>
                <w:rFonts w:cs="Arial"/>
              </w:rPr>
            </w:pPr>
            <w:r w:rsidRPr="00052664">
              <w:rPr>
                <w:rFonts w:cs="Arial"/>
              </w:rPr>
              <w:t>Lokalita - kolektorová stavba</w:t>
            </w:r>
          </w:p>
        </w:tc>
        <w:tc>
          <w:tcPr>
            <w:tcW w:w="124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hideMark/>
          </w:tcPr>
          <w:p w:rsidR="004E078C" w:rsidRPr="00052664" w:rsidRDefault="004E078C" w:rsidP="004E078C">
            <w:pPr>
              <w:widowControl/>
              <w:jc w:val="center"/>
              <w:rPr>
                <w:rFonts w:cs="Arial"/>
              </w:rPr>
            </w:pPr>
            <w:r w:rsidRPr="00052664">
              <w:rPr>
                <w:rFonts w:cs="Arial"/>
              </w:rPr>
              <w:t>Délka uloženého kabelu [</w:t>
            </w:r>
            <w:proofErr w:type="spellStart"/>
            <w:r w:rsidRPr="00052664">
              <w:rPr>
                <w:rFonts w:cs="Arial"/>
              </w:rPr>
              <w:t>bm</w:t>
            </w:r>
            <w:proofErr w:type="spellEnd"/>
            <w:r w:rsidRPr="00052664">
              <w:rPr>
                <w:rFonts w:cs="Arial"/>
              </w:rPr>
              <w:t>]</w:t>
            </w:r>
          </w:p>
        </w:tc>
        <w:tc>
          <w:tcPr>
            <w:tcW w:w="294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052664" w:rsidRDefault="004E078C" w:rsidP="004E078C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Pozn.</w:t>
            </w:r>
          </w:p>
        </w:tc>
      </w:tr>
      <w:tr w:rsidR="00A8161A" w:rsidRPr="00A8161A" w:rsidTr="00B17196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052664" w:rsidRDefault="004E078C" w:rsidP="004E078C">
            <w:pPr>
              <w:widowControl/>
              <w:rPr>
                <w:rFonts w:cs="Arial"/>
                <w:sz w:val="22"/>
                <w:szCs w:val="22"/>
              </w:rPr>
            </w:pPr>
            <w:r w:rsidRPr="00052664">
              <w:rPr>
                <w:rFonts w:cs="Arial"/>
                <w:sz w:val="22"/>
                <w:szCs w:val="22"/>
              </w:rPr>
              <w:t>Východ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E078C" w:rsidRPr="00052664" w:rsidRDefault="00B17196" w:rsidP="004E078C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052664" w:rsidRDefault="00B17196" w:rsidP="004E078C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4E078C" w:rsidRPr="00052664" w:rsidRDefault="00B17196" w:rsidP="004E078C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B17196" w:rsidRPr="00A8161A" w:rsidTr="007C1D8F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17196" w:rsidRPr="00052664" w:rsidRDefault="00B17196" w:rsidP="00B17196">
            <w:pPr>
              <w:widowControl/>
              <w:rPr>
                <w:rFonts w:cs="Arial"/>
                <w:sz w:val="22"/>
                <w:szCs w:val="22"/>
              </w:rPr>
            </w:pPr>
            <w:r w:rsidRPr="00052664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B17196" w:rsidRPr="00A8161A" w:rsidTr="00D16794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  <w:sz w:val="22"/>
                <w:szCs w:val="22"/>
              </w:rPr>
            </w:pPr>
            <w:r w:rsidRPr="00052664">
              <w:rPr>
                <w:rFonts w:cs="Arial"/>
                <w:sz w:val="22"/>
                <w:szCs w:val="22"/>
              </w:rPr>
              <w:t>Východ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B17196" w:rsidRPr="00A8161A" w:rsidTr="00FC1366">
        <w:trPr>
          <w:trHeight w:val="334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B17196" w:rsidRPr="00A8161A" w:rsidTr="00B17196">
        <w:trPr>
          <w:trHeight w:val="334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17196" w:rsidRPr="00052664" w:rsidRDefault="00B17196" w:rsidP="00B17196">
            <w:pPr>
              <w:widowControl/>
              <w:rPr>
                <w:rFonts w:cs="Arial"/>
                <w:sz w:val="22"/>
                <w:szCs w:val="22"/>
              </w:rPr>
            </w:pPr>
            <w:r w:rsidRPr="00052664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B17196" w:rsidRPr="00A8161A" w:rsidTr="00B17196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B17196" w:rsidRPr="00A8161A" w:rsidTr="00B17196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B17196" w:rsidRPr="00A8161A" w:rsidTr="00B17196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B17196" w:rsidRPr="00A8161A" w:rsidTr="00D16794">
        <w:trPr>
          <w:trHeight w:val="315"/>
        </w:trPr>
        <w:tc>
          <w:tcPr>
            <w:tcW w:w="960" w:type="dxa"/>
            <w:tcBorders>
              <w:top w:val="single" w:sz="4" w:space="0" w:color="808080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left w:val="nil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B17196" w:rsidRPr="00A8161A" w:rsidTr="00D16794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</w:p>
        </w:tc>
      </w:tr>
      <w:tr w:rsidR="00052664" w:rsidRPr="00A8161A" w:rsidTr="009A4F94">
        <w:trPr>
          <w:trHeight w:val="330"/>
        </w:trPr>
        <w:tc>
          <w:tcPr>
            <w:tcW w:w="9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52664" w:rsidRPr="00052664" w:rsidRDefault="00052664" w:rsidP="004E078C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Západ</w:t>
            </w:r>
          </w:p>
        </w:tc>
        <w:tc>
          <w:tcPr>
            <w:tcW w:w="3520" w:type="dxa"/>
            <w:tcBorders>
              <w:top w:val="single" w:sz="12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52664" w:rsidRPr="00052664" w:rsidRDefault="00B17196" w:rsidP="004E078C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24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52664" w:rsidRPr="00052664" w:rsidRDefault="00B17196" w:rsidP="004E078C">
            <w:pPr>
              <w:widowControl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single" w:sz="12" w:space="0" w:color="808080" w:themeColor="background1" w:themeShade="80"/>
              <w:left w:val="single" w:sz="4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052664" w:rsidRPr="00052664" w:rsidRDefault="00052664" w:rsidP="004E078C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 </w:t>
            </w:r>
          </w:p>
        </w:tc>
      </w:tr>
      <w:tr w:rsidR="00052664" w:rsidRPr="00A8161A" w:rsidTr="00BC5484">
        <w:trPr>
          <w:trHeight w:val="495"/>
        </w:trPr>
        <w:tc>
          <w:tcPr>
            <w:tcW w:w="44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52664" w:rsidRPr="00052664" w:rsidRDefault="00052664" w:rsidP="004E078C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br/>
              <w:t>CELKEM DÉLKA ULOŽENÉHO KABELU</w:t>
            </w:r>
          </w:p>
        </w:tc>
        <w:tc>
          <w:tcPr>
            <w:tcW w:w="124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052664" w:rsidRPr="00052664" w:rsidRDefault="00B17196" w:rsidP="002D6FE0">
            <w:pPr>
              <w:widowControl/>
              <w:jc w:val="right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xxx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052664" w:rsidRPr="00052664" w:rsidRDefault="00052664" w:rsidP="004E078C">
            <w:pPr>
              <w:widowControl/>
              <w:rPr>
                <w:rFonts w:cs="Arial"/>
              </w:rPr>
            </w:pPr>
            <w:r w:rsidRPr="00052664">
              <w:rPr>
                <w:rFonts w:cs="Arial"/>
              </w:rPr>
              <w:t> </w:t>
            </w:r>
          </w:p>
        </w:tc>
      </w:tr>
    </w:tbl>
    <w:p w:rsidR="00052664" w:rsidRDefault="00052664" w:rsidP="00052664">
      <w:pPr>
        <w:pStyle w:val="Nadpis1"/>
        <w:spacing w:before="0" w:after="0"/>
        <w:jc w:val="left"/>
        <w:rPr>
          <w:sz w:val="20"/>
          <w:szCs w:val="20"/>
        </w:rPr>
      </w:pPr>
    </w:p>
    <w:p w:rsidR="008215B6" w:rsidRDefault="00A17345" w:rsidP="00052664">
      <w:pPr>
        <w:pStyle w:val="Nadpis1"/>
        <w:spacing w:before="0"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Odstavce 2., 3. článku </w:t>
      </w:r>
      <w:r w:rsidR="008215B6" w:rsidRPr="00A17345">
        <w:rPr>
          <w:sz w:val="20"/>
          <w:szCs w:val="20"/>
        </w:rPr>
        <w:t>II. Cenové a platební ujednání</w:t>
      </w:r>
      <w:r w:rsidR="00AC26C8">
        <w:rPr>
          <w:sz w:val="20"/>
          <w:szCs w:val="20"/>
        </w:rPr>
        <w:t xml:space="preserve"> </w:t>
      </w:r>
      <w:r w:rsidR="00AC26C8">
        <w:rPr>
          <w:b w:val="0"/>
          <w:sz w:val="20"/>
          <w:szCs w:val="20"/>
        </w:rPr>
        <w:t>nově zní</w:t>
      </w:r>
      <w:r>
        <w:rPr>
          <w:sz w:val="20"/>
          <w:szCs w:val="20"/>
        </w:rPr>
        <w:t>:</w:t>
      </w:r>
    </w:p>
    <w:p w:rsidR="00052664" w:rsidRPr="00052664" w:rsidRDefault="00052664" w:rsidP="00052664"/>
    <w:p w:rsidR="008215B6" w:rsidRPr="00A8161A" w:rsidRDefault="007354A5" w:rsidP="004E0DA4">
      <w:pPr>
        <w:keepNext/>
        <w:spacing w:after="120"/>
        <w:jc w:val="both"/>
        <w:rPr>
          <w:rFonts w:cs="Arial"/>
        </w:rPr>
      </w:pPr>
      <w:r w:rsidRPr="00A8161A">
        <w:rPr>
          <w:rFonts w:cs="Arial"/>
        </w:rPr>
        <w:t>2</w:t>
      </w:r>
      <w:r w:rsidR="008215B6" w:rsidRPr="00A8161A">
        <w:rPr>
          <w:rFonts w:cs="Arial"/>
        </w:rPr>
        <w:t>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989"/>
      </w:tblGrid>
      <w:tr w:rsidR="00A8161A" w:rsidRPr="00A8161A" w:rsidTr="009A010E">
        <w:tc>
          <w:tcPr>
            <w:tcW w:w="5457" w:type="dxa"/>
          </w:tcPr>
          <w:p w:rsidR="00EB3BD1" w:rsidRPr="00A8161A" w:rsidRDefault="00EB3BD1" w:rsidP="00AC26C8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 xml:space="preserve">Skutečná délka </w:t>
            </w:r>
            <w:r w:rsidR="008B1412" w:rsidRPr="00A8161A">
              <w:rPr>
                <w:rFonts w:cs="Arial"/>
              </w:rPr>
              <w:t xml:space="preserve">uloženého </w:t>
            </w:r>
            <w:r w:rsidR="00AC26C8">
              <w:rPr>
                <w:rFonts w:cs="Arial"/>
              </w:rPr>
              <w:t>datového</w:t>
            </w:r>
            <w:r w:rsidR="008B1412" w:rsidRPr="00A8161A">
              <w:rPr>
                <w:rFonts w:cs="Arial"/>
              </w:rPr>
              <w:t xml:space="preserve"> kabelu</w:t>
            </w:r>
            <w:r w:rsidRPr="00A8161A">
              <w:rPr>
                <w:rFonts w:cs="Arial"/>
              </w:rPr>
              <w:t xml:space="preserve"> v kolektoru</w:t>
            </w:r>
          </w:p>
        </w:tc>
        <w:tc>
          <w:tcPr>
            <w:tcW w:w="2989" w:type="dxa"/>
          </w:tcPr>
          <w:p w:rsidR="00EB3BD1" w:rsidRPr="00A8161A" w:rsidRDefault="00B17196" w:rsidP="00B17196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B17196" w:rsidRPr="00A8161A" w:rsidTr="00E25E75">
        <w:tc>
          <w:tcPr>
            <w:tcW w:w="5457" w:type="dxa"/>
          </w:tcPr>
          <w:p w:rsidR="00B17196" w:rsidRPr="00A8161A" w:rsidRDefault="00B17196" w:rsidP="00B17196">
            <w:pPr>
              <w:spacing w:before="20" w:after="20"/>
              <w:ind w:left="142"/>
              <w:rPr>
                <w:rFonts w:cs="Arial"/>
              </w:rPr>
            </w:pPr>
            <w:bookmarkStart w:id="0" w:name="_GoBack" w:colFirst="1" w:colLast="1"/>
            <w:r w:rsidRPr="00A8161A">
              <w:rPr>
                <w:rFonts w:cs="Arial"/>
              </w:rPr>
              <w:t xml:space="preserve">Úhrada za 1 </w:t>
            </w:r>
            <w:proofErr w:type="spellStart"/>
            <w:r w:rsidRPr="00A8161A">
              <w:rPr>
                <w:rFonts w:cs="Arial"/>
              </w:rPr>
              <w:t>bm</w:t>
            </w:r>
            <w:proofErr w:type="spellEnd"/>
            <w:r w:rsidRPr="00A8161A">
              <w:rPr>
                <w:rFonts w:cs="Arial"/>
              </w:rPr>
              <w:t xml:space="preserve"> / měsíc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B17196" w:rsidRPr="00A8161A" w:rsidTr="00E25E75">
        <w:tc>
          <w:tcPr>
            <w:tcW w:w="5457" w:type="dxa"/>
            <w:tcBorders>
              <w:bottom w:val="single" w:sz="18" w:space="0" w:color="808080"/>
            </w:tcBorders>
          </w:tcPr>
          <w:p w:rsidR="00B17196" w:rsidRPr="00A8161A" w:rsidRDefault="00B17196" w:rsidP="00B17196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>Úhrada za měsíc (využití kolektoru)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B17196" w:rsidRPr="00A8161A" w:rsidTr="00E25E75">
        <w:tc>
          <w:tcPr>
            <w:tcW w:w="5457" w:type="dxa"/>
            <w:tcBorders>
              <w:top w:val="single" w:sz="18" w:space="0" w:color="808080"/>
              <w:bottom w:val="single" w:sz="4" w:space="0" w:color="808080"/>
            </w:tcBorders>
          </w:tcPr>
          <w:p w:rsidR="00B17196" w:rsidRPr="00A8161A" w:rsidRDefault="00B17196" w:rsidP="00B17196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 xml:space="preserve">Délka </w:t>
            </w:r>
            <w:proofErr w:type="spellStart"/>
            <w:r w:rsidRPr="00A8161A">
              <w:rPr>
                <w:rFonts w:cs="Arial"/>
              </w:rPr>
              <w:t>průvrtů</w:t>
            </w:r>
            <w:proofErr w:type="spellEnd"/>
            <w:r w:rsidRPr="00A8161A">
              <w:rPr>
                <w:rFonts w:cs="Arial"/>
              </w:rPr>
              <w:t xml:space="preserve"> </w:t>
            </w:r>
            <w:r w:rsidRPr="00A8161A">
              <w:rPr>
                <w:rFonts w:cs="Arial"/>
              </w:rPr>
              <w:sym w:font="Symbol" w:char="F0C6"/>
            </w:r>
            <w:r w:rsidRPr="00A8161A">
              <w:rPr>
                <w:rFonts w:cs="Arial"/>
              </w:rPr>
              <w:t xml:space="preserve"> 150 </w:t>
            </w:r>
            <w:proofErr w:type="gramStart"/>
            <w:r w:rsidRPr="00A8161A">
              <w:rPr>
                <w:rFonts w:cs="Arial"/>
              </w:rPr>
              <w:t>mm</w:t>
            </w:r>
            <w:r>
              <w:rPr>
                <w:rFonts w:cs="Arial"/>
              </w:rPr>
              <w:t xml:space="preserve">  (</w:t>
            </w:r>
            <w:r w:rsidRPr="00AF06C0">
              <w:rPr>
                <w:rFonts w:cs="Arial"/>
                <w:sz w:val="16"/>
                <w:szCs w:val="16"/>
              </w:rPr>
              <w:t>7,50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AF06C0">
              <w:rPr>
                <w:rFonts w:cs="Arial"/>
                <w:sz w:val="16"/>
                <w:szCs w:val="16"/>
              </w:rPr>
              <w:t>Kč/</w:t>
            </w:r>
            <w:proofErr w:type="spellStart"/>
            <w:r w:rsidRPr="00AF06C0">
              <w:rPr>
                <w:rFonts w:cs="Arial"/>
                <w:sz w:val="16"/>
                <w:szCs w:val="16"/>
              </w:rPr>
              <w:t>bm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B17196" w:rsidRPr="00A8161A" w:rsidTr="00E25E75">
        <w:tc>
          <w:tcPr>
            <w:tcW w:w="5457" w:type="dxa"/>
            <w:tcBorders>
              <w:top w:val="single" w:sz="4" w:space="0" w:color="808080"/>
              <w:bottom w:val="single" w:sz="4" w:space="0" w:color="808080"/>
            </w:tcBorders>
          </w:tcPr>
          <w:p w:rsidR="00B17196" w:rsidRPr="00A8161A" w:rsidRDefault="00B17196" w:rsidP="00B17196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 xml:space="preserve">Délka </w:t>
            </w:r>
            <w:proofErr w:type="spellStart"/>
            <w:r w:rsidRPr="00A8161A">
              <w:rPr>
                <w:rFonts w:cs="Arial"/>
              </w:rPr>
              <w:t>průvrtů</w:t>
            </w:r>
            <w:proofErr w:type="spellEnd"/>
            <w:r w:rsidRPr="00A8161A">
              <w:rPr>
                <w:rFonts w:cs="Arial"/>
              </w:rPr>
              <w:t xml:space="preserve"> </w:t>
            </w:r>
            <w:r w:rsidRPr="00A8161A">
              <w:rPr>
                <w:rFonts w:cs="Arial"/>
              </w:rPr>
              <w:sym w:font="Symbol" w:char="F0C6"/>
            </w:r>
            <w:r w:rsidRPr="00A8161A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0</w:t>
            </w:r>
            <w:r w:rsidRPr="00A8161A">
              <w:rPr>
                <w:rFonts w:cs="Arial"/>
              </w:rPr>
              <w:t xml:space="preserve">0 </w:t>
            </w:r>
            <w:proofErr w:type="gramStart"/>
            <w:r w:rsidRPr="00A8161A">
              <w:rPr>
                <w:rFonts w:cs="Arial"/>
              </w:rPr>
              <w:t>mm</w:t>
            </w:r>
            <w:r>
              <w:rPr>
                <w:rFonts w:cs="Arial"/>
              </w:rPr>
              <w:t xml:space="preserve">  (</w:t>
            </w:r>
            <w:r w:rsidRPr="00AF06C0">
              <w:rPr>
                <w:rFonts w:cs="Arial"/>
                <w:sz w:val="16"/>
                <w:szCs w:val="16"/>
              </w:rPr>
              <w:t>5,00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AF06C0">
              <w:rPr>
                <w:rFonts w:cs="Arial"/>
                <w:sz w:val="16"/>
                <w:szCs w:val="16"/>
              </w:rPr>
              <w:t>Kč/</w:t>
            </w:r>
            <w:proofErr w:type="spellStart"/>
            <w:r w:rsidRPr="00AF06C0">
              <w:rPr>
                <w:rFonts w:cs="Arial"/>
                <w:sz w:val="16"/>
                <w:szCs w:val="16"/>
              </w:rPr>
              <w:t>bm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B17196" w:rsidRPr="00A8161A" w:rsidTr="00E25E75">
        <w:tc>
          <w:tcPr>
            <w:tcW w:w="5457" w:type="dxa"/>
            <w:tcBorders>
              <w:top w:val="single" w:sz="4" w:space="0" w:color="808080"/>
              <w:bottom w:val="single" w:sz="18" w:space="0" w:color="808080"/>
            </w:tcBorders>
          </w:tcPr>
          <w:p w:rsidR="00B17196" w:rsidRPr="00A8161A" w:rsidRDefault="00B17196" w:rsidP="00B17196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>Úhrada za měsíc (</w:t>
            </w:r>
            <w:proofErr w:type="spellStart"/>
            <w:r w:rsidRPr="00A8161A">
              <w:rPr>
                <w:rFonts w:cs="Arial"/>
              </w:rPr>
              <w:t>průvrty</w:t>
            </w:r>
            <w:proofErr w:type="spellEnd"/>
            <w:r w:rsidRPr="00A8161A">
              <w:rPr>
                <w:rFonts w:cs="Arial"/>
              </w:rPr>
              <w:t>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B17196" w:rsidRPr="00052664" w:rsidRDefault="00B17196" w:rsidP="00B17196">
            <w:pPr>
              <w:widowControl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bookmarkEnd w:id="0"/>
      <w:tr w:rsidR="00A8161A" w:rsidRPr="00A8161A" w:rsidTr="009A010E">
        <w:tc>
          <w:tcPr>
            <w:tcW w:w="5457" w:type="dxa"/>
            <w:tcBorders>
              <w:top w:val="single" w:sz="18" w:space="0" w:color="808080"/>
            </w:tcBorders>
          </w:tcPr>
          <w:p w:rsidR="00EB3BD1" w:rsidRPr="00A8161A" w:rsidRDefault="00EB3BD1" w:rsidP="009A010E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 w:rsidRPr="00A8161A">
              <w:rPr>
                <w:rFonts w:cs="Arial"/>
                <w:b/>
                <w:bCs/>
              </w:rPr>
              <w:t>Úhrada za měsíc celkem</w:t>
            </w:r>
          </w:p>
        </w:tc>
        <w:tc>
          <w:tcPr>
            <w:tcW w:w="2989" w:type="dxa"/>
            <w:tcBorders>
              <w:top w:val="single" w:sz="18" w:space="0" w:color="808080"/>
            </w:tcBorders>
          </w:tcPr>
          <w:p w:rsidR="00EB3BD1" w:rsidRPr="00A8161A" w:rsidRDefault="00AF06C0" w:rsidP="002D6FE0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81</w:t>
            </w:r>
            <w:r w:rsidR="002D6FE0">
              <w:rPr>
                <w:rFonts w:cs="Arial"/>
                <w:b/>
                <w:bCs/>
              </w:rPr>
              <w:t> 769,80</w:t>
            </w:r>
            <w:r w:rsidR="00EB3BD1" w:rsidRPr="00A8161A">
              <w:rPr>
                <w:rFonts w:cs="Arial"/>
                <w:b/>
                <w:bCs/>
              </w:rPr>
              <w:t xml:space="preserve"> Kč + DPH</w:t>
            </w:r>
          </w:p>
        </w:tc>
      </w:tr>
      <w:tr w:rsidR="00A8161A" w:rsidRPr="00A8161A" w:rsidTr="009A010E">
        <w:tc>
          <w:tcPr>
            <w:tcW w:w="5457" w:type="dxa"/>
          </w:tcPr>
          <w:p w:rsidR="00EB3BD1" w:rsidRPr="00A8161A" w:rsidRDefault="00EB3BD1" w:rsidP="009A010E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 w:rsidRPr="00A8161A">
              <w:rPr>
                <w:rFonts w:cs="Arial"/>
                <w:b/>
                <w:bCs/>
              </w:rPr>
              <w:t>Úhrada za rok celkem</w:t>
            </w:r>
          </w:p>
        </w:tc>
        <w:tc>
          <w:tcPr>
            <w:tcW w:w="2989" w:type="dxa"/>
          </w:tcPr>
          <w:p w:rsidR="00EB3BD1" w:rsidRPr="00A8161A" w:rsidRDefault="00AF06C0" w:rsidP="00237856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98</w:t>
            </w:r>
            <w:r w:rsidR="002D6FE0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 xml:space="preserve"> </w:t>
            </w:r>
            <w:r w:rsidR="002D6FE0">
              <w:rPr>
                <w:rFonts w:cs="Arial"/>
                <w:b/>
                <w:bCs/>
              </w:rPr>
              <w:t>237</w:t>
            </w:r>
            <w:r>
              <w:rPr>
                <w:rFonts w:cs="Arial"/>
                <w:b/>
                <w:bCs/>
              </w:rPr>
              <w:t>,</w:t>
            </w:r>
            <w:r w:rsidR="00237856">
              <w:rPr>
                <w:rFonts w:cs="Arial"/>
                <w:b/>
                <w:bCs/>
              </w:rPr>
              <w:t>6</w:t>
            </w:r>
            <w:r>
              <w:rPr>
                <w:rFonts w:cs="Arial"/>
                <w:b/>
                <w:bCs/>
              </w:rPr>
              <w:t>0</w:t>
            </w:r>
            <w:r w:rsidR="00EB3BD1" w:rsidRPr="00A8161A">
              <w:rPr>
                <w:rFonts w:cs="Arial"/>
                <w:b/>
                <w:bCs/>
              </w:rPr>
              <w:t xml:space="preserve"> Kč + DPH</w:t>
            </w:r>
          </w:p>
        </w:tc>
      </w:tr>
    </w:tbl>
    <w:p w:rsidR="009962C1" w:rsidRPr="00A8161A" w:rsidRDefault="007354A5" w:rsidP="00C77A55">
      <w:pPr>
        <w:pStyle w:val="Nadpis2"/>
        <w:jc w:val="left"/>
      </w:pPr>
      <w:r w:rsidRPr="00A8161A">
        <w:rPr>
          <w:sz w:val="20"/>
          <w:szCs w:val="20"/>
        </w:rPr>
        <w:t>3</w:t>
      </w:r>
      <w:r w:rsidR="008215B6" w:rsidRPr="00A8161A">
        <w:rPr>
          <w:sz w:val="20"/>
          <w:szCs w:val="20"/>
        </w:rPr>
        <w:t xml:space="preserve">. </w:t>
      </w:r>
      <w:r w:rsidR="009962C1" w:rsidRPr="00A8161A">
        <w:rPr>
          <w:bCs/>
          <w:sz w:val="20"/>
        </w:rPr>
        <w:t xml:space="preserve">Uživatel se zavazuje hradit příspěvek na provoz kolektorů </w:t>
      </w:r>
      <w:r w:rsidR="00EB3BD1" w:rsidRPr="00A8161A">
        <w:rPr>
          <w:b/>
          <w:bCs/>
          <w:sz w:val="20"/>
        </w:rPr>
        <w:t>měsíčně</w:t>
      </w:r>
      <w:r w:rsidR="009962C1" w:rsidRPr="00A8161A">
        <w:rPr>
          <w:bCs/>
          <w:sz w:val="20"/>
        </w:rPr>
        <w:t xml:space="preserve"> na základě faktur vystavených správcem </w:t>
      </w:r>
      <w:r w:rsidR="00EB3BD1" w:rsidRPr="00A8161A">
        <w:rPr>
          <w:bCs/>
          <w:sz w:val="20"/>
        </w:rPr>
        <w:t>v průběhu běžného kalendářního</w:t>
      </w:r>
      <w:r w:rsidR="009962C1" w:rsidRPr="00A8161A">
        <w:rPr>
          <w:bCs/>
          <w:sz w:val="20"/>
        </w:rPr>
        <w:t xml:space="preserve"> měsíce </w:t>
      </w:r>
      <w:r w:rsidR="009962C1" w:rsidRPr="00A8161A">
        <w:rPr>
          <w:b/>
          <w:bCs/>
          <w:sz w:val="20"/>
        </w:rPr>
        <w:t xml:space="preserve">ve výši </w:t>
      </w:r>
      <w:r w:rsidR="00AF06C0">
        <w:rPr>
          <w:b/>
          <w:bCs/>
          <w:sz w:val="20"/>
        </w:rPr>
        <w:t>8</w:t>
      </w:r>
      <w:r w:rsidR="00A17345">
        <w:rPr>
          <w:b/>
          <w:bCs/>
          <w:sz w:val="20"/>
        </w:rPr>
        <w:t>1 </w:t>
      </w:r>
      <w:r w:rsidR="00237856">
        <w:rPr>
          <w:b/>
          <w:bCs/>
          <w:sz w:val="20"/>
        </w:rPr>
        <w:t>769</w:t>
      </w:r>
      <w:r w:rsidR="00A17345">
        <w:rPr>
          <w:b/>
          <w:bCs/>
          <w:sz w:val="20"/>
        </w:rPr>
        <w:t>,</w:t>
      </w:r>
      <w:r w:rsidR="00237856">
        <w:rPr>
          <w:b/>
          <w:bCs/>
          <w:sz w:val="20"/>
        </w:rPr>
        <w:t>8</w:t>
      </w:r>
      <w:r w:rsidR="00A17345">
        <w:rPr>
          <w:b/>
          <w:bCs/>
          <w:sz w:val="20"/>
        </w:rPr>
        <w:t>0</w:t>
      </w:r>
      <w:r w:rsidR="00F15F55">
        <w:rPr>
          <w:b/>
          <w:bCs/>
          <w:sz w:val="20"/>
        </w:rPr>
        <w:t xml:space="preserve"> </w:t>
      </w:r>
      <w:r w:rsidR="009962C1" w:rsidRPr="00A8161A">
        <w:rPr>
          <w:b/>
          <w:bCs/>
          <w:sz w:val="20"/>
        </w:rPr>
        <w:t>Kč + DPH</w:t>
      </w:r>
      <w:r w:rsidR="009962C1" w:rsidRPr="00A8161A">
        <w:rPr>
          <w:bCs/>
          <w:sz w:val="20"/>
        </w:rPr>
        <w:t xml:space="preserve"> se splatností faktury </w:t>
      </w:r>
      <w:r w:rsidR="00FC1366">
        <w:rPr>
          <w:bCs/>
          <w:sz w:val="20"/>
        </w:rPr>
        <w:t>30</w:t>
      </w:r>
      <w:r w:rsidR="009962C1" w:rsidRPr="00A8161A">
        <w:rPr>
          <w:bCs/>
          <w:sz w:val="20"/>
        </w:rPr>
        <w:t xml:space="preserve"> dnů od doručení uživateli.</w:t>
      </w:r>
    </w:p>
    <w:p w:rsidR="008215B6" w:rsidRDefault="008215B6" w:rsidP="00A17345">
      <w:pPr>
        <w:spacing w:after="120"/>
      </w:pPr>
      <w:r w:rsidRPr="00A8161A">
        <w:rPr>
          <w:rFonts w:cs="Arial"/>
        </w:rPr>
        <w:t>Uživatel souhlasí, aby správcem vystavené faktury byly zasílány elektronicky na e-mailovou adresu uživatele</w:t>
      </w:r>
      <w:r w:rsidR="00A26384" w:rsidRPr="00A26384">
        <w:rPr>
          <w:rFonts w:cs="Arial"/>
        </w:rPr>
        <w:t xml:space="preserve">: </w:t>
      </w:r>
      <w:hyperlink r:id="rId8" w:history="1">
        <w:r w:rsidR="00A26384" w:rsidRPr="00A26384">
          <w:rPr>
            <w:rStyle w:val="Hypertextovodkaz"/>
            <w:rFonts w:cs="Arial"/>
            <w:color w:val="auto"/>
            <w:u w:val="none"/>
          </w:rPr>
          <w:t>fakturace@a1m.cz</w:t>
        </w:r>
      </w:hyperlink>
      <w:r w:rsidR="00A26384">
        <w:rPr>
          <w:rFonts w:cs="Arial"/>
        </w:rPr>
        <w:t>, a</w:t>
      </w:r>
      <w:r w:rsidR="00AC7637" w:rsidRPr="00A26384">
        <w:t xml:space="preserve"> to</w:t>
      </w:r>
      <w:r w:rsidR="00AC7637" w:rsidRPr="00A8161A">
        <w:t xml:space="preserve"> ve formátu PDF</w:t>
      </w:r>
      <w:r w:rsidR="005E1010" w:rsidRPr="00A8161A">
        <w:t>.</w:t>
      </w:r>
    </w:p>
    <w:p w:rsidR="008215B6" w:rsidRDefault="00A17345" w:rsidP="005F6D56">
      <w:pPr>
        <w:pStyle w:val="Nadpis1"/>
        <w:spacing w:before="480" w:after="240"/>
      </w:pPr>
      <w:r>
        <w:t>ZÁVĚREČNÁ USTANOVENÍ</w:t>
      </w:r>
    </w:p>
    <w:p w:rsidR="00AC26C8" w:rsidRDefault="00AC26C8" w:rsidP="00AC26C8">
      <w:pPr>
        <w:widowControl/>
        <w:overflowPunct w:val="0"/>
        <w:autoSpaceDE w:val="0"/>
        <w:autoSpaceDN w:val="0"/>
        <w:adjustRightInd w:val="0"/>
        <w:spacing w:after="120"/>
      </w:pPr>
      <w:r>
        <w:t xml:space="preserve">1. </w:t>
      </w:r>
      <w:r w:rsidRPr="00501546">
        <w:t>Smluvní strany berou na vědomí, že v souladu se zákonem č. 340/2015 Sb. o zvláštních</w:t>
      </w:r>
      <w:r w:rsidRPr="00501546">
        <w:br/>
        <w:t xml:space="preserve">podmínkách účinnosti některých smluv, uveřejňování těchto smluv a o registru smluv (zákon o registru smluv) bude </w:t>
      </w:r>
      <w:r>
        <w:t xml:space="preserve">tento dodatek </w:t>
      </w:r>
      <w:r w:rsidRPr="00501546">
        <w:t xml:space="preserve">uveřejněn v registru smluv. Uveřejnění v registru smluv zajistí nájemce, </w:t>
      </w:r>
      <w:r w:rsidR="000F6EB6">
        <w:t>K</w:t>
      </w:r>
      <w:r w:rsidRPr="00501546">
        <w:t>olektory Praha, a.s.</w:t>
      </w:r>
    </w:p>
    <w:p w:rsidR="007223E9" w:rsidRDefault="002C7239" w:rsidP="002C7239">
      <w:pPr>
        <w:widowControl/>
        <w:overflowPunct w:val="0"/>
        <w:autoSpaceDE w:val="0"/>
        <w:autoSpaceDN w:val="0"/>
        <w:adjustRightInd w:val="0"/>
        <w:spacing w:after="120"/>
        <w:rPr>
          <w:rFonts w:cs="Arial"/>
        </w:rPr>
      </w:pPr>
      <w:r>
        <w:t xml:space="preserve">2. </w:t>
      </w:r>
      <w:r w:rsidRPr="002C7239">
        <w:rPr>
          <w:rFonts w:cs="Arial"/>
        </w:rPr>
        <w:t xml:space="preserve">Správce je oprávněn provést doúčtování ceny stanovené tímto </w:t>
      </w:r>
      <w:r>
        <w:rPr>
          <w:rFonts w:cs="Arial"/>
        </w:rPr>
        <w:t>d</w:t>
      </w:r>
      <w:r w:rsidRPr="002C7239">
        <w:rPr>
          <w:rFonts w:cs="Arial"/>
        </w:rPr>
        <w:t xml:space="preserve">odatkem daňovým dokladem, který bude správcem vystaven v souladu s § 6 odstavec 1 zákona č. 340/2015 Sb., </w:t>
      </w:r>
      <w:r>
        <w:rPr>
          <w:rFonts w:cs="Arial"/>
        </w:rPr>
        <w:br/>
      </w:r>
      <w:r w:rsidRPr="002C7239">
        <w:rPr>
          <w:rFonts w:cs="Arial"/>
        </w:rPr>
        <w:t>o registru smluv, ve znění pozdějších předpisů, nejdříve v den uveřejnění tohoto dodatku v registru smluv. Tento den bude dnem zdanitelného plnění.</w:t>
      </w:r>
    </w:p>
    <w:p w:rsidR="0099058D" w:rsidRPr="00A8161A" w:rsidRDefault="00AC26C8" w:rsidP="00EB7970">
      <w:pPr>
        <w:spacing w:before="120"/>
        <w:jc w:val="both"/>
        <w:rPr>
          <w:rFonts w:cs="Arial"/>
        </w:rPr>
      </w:pPr>
      <w:r>
        <w:rPr>
          <w:rFonts w:cs="Arial"/>
        </w:rPr>
        <w:t>3</w:t>
      </w:r>
      <w:r w:rsidR="0099058D">
        <w:rPr>
          <w:rFonts w:cs="Arial"/>
        </w:rPr>
        <w:t xml:space="preserve">. Ostatní ustanovení smlouvy tímto </w:t>
      </w:r>
      <w:r w:rsidR="002C7239">
        <w:rPr>
          <w:rFonts w:cs="Arial"/>
        </w:rPr>
        <w:t>d</w:t>
      </w:r>
      <w:r w:rsidR="0099058D">
        <w:rPr>
          <w:rFonts w:cs="Arial"/>
        </w:rPr>
        <w:t>odatkem nedotčená zůstávají v platnosti.</w:t>
      </w:r>
    </w:p>
    <w:p w:rsidR="008215B6" w:rsidRDefault="00AC26C8" w:rsidP="0099058D">
      <w:pPr>
        <w:spacing w:before="120" w:after="120"/>
        <w:jc w:val="both"/>
        <w:rPr>
          <w:rFonts w:cs="Arial"/>
        </w:rPr>
      </w:pPr>
      <w:r>
        <w:rPr>
          <w:rFonts w:cs="Arial"/>
        </w:rPr>
        <w:t>4</w:t>
      </w:r>
      <w:r w:rsidR="00A82971" w:rsidRPr="00A8161A">
        <w:rPr>
          <w:rFonts w:cs="Arial"/>
        </w:rPr>
        <w:t xml:space="preserve">. </w:t>
      </w:r>
      <w:r w:rsidR="0099058D">
        <w:rPr>
          <w:rFonts w:cs="Arial"/>
        </w:rPr>
        <w:t xml:space="preserve">Tento </w:t>
      </w:r>
      <w:r w:rsidR="002C7239">
        <w:rPr>
          <w:rFonts w:cs="Arial"/>
        </w:rPr>
        <w:t>d</w:t>
      </w:r>
      <w:r w:rsidR="0099058D">
        <w:rPr>
          <w:rFonts w:cs="Arial"/>
        </w:rPr>
        <w:t xml:space="preserve">odatek </w:t>
      </w:r>
      <w:r w:rsidR="008215B6" w:rsidRPr="00A8161A">
        <w:rPr>
          <w:rFonts w:cs="Arial"/>
        </w:rPr>
        <w:t>se vyhotovuje v 5 stejnopisech, z nichž 3 obdrží správce a 2 uživatel.</w:t>
      </w:r>
    </w:p>
    <w:p w:rsidR="002C7239" w:rsidRPr="00A8161A" w:rsidRDefault="002C7239" w:rsidP="0099058D">
      <w:pPr>
        <w:spacing w:before="120" w:after="120"/>
        <w:jc w:val="both"/>
        <w:rPr>
          <w:rFonts w:cs="Arial"/>
        </w:rPr>
      </w:pPr>
    </w:p>
    <w:p w:rsidR="008215B6" w:rsidRDefault="008215B6" w:rsidP="00880745">
      <w:pPr>
        <w:tabs>
          <w:tab w:val="left" w:pos="5103"/>
        </w:tabs>
        <w:spacing w:before="120"/>
        <w:ind w:right="-57"/>
        <w:jc w:val="both"/>
        <w:rPr>
          <w:rFonts w:cs="Arial"/>
        </w:rPr>
      </w:pPr>
      <w:r w:rsidRPr="00A8161A">
        <w:rPr>
          <w:rFonts w:cs="Arial"/>
        </w:rPr>
        <w:t>Správce:</w:t>
      </w:r>
      <w:r w:rsidRPr="00A8161A">
        <w:rPr>
          <w:rFonts w:cs="Arial"/>
        </w:rPr>
        <w:tab/>
        <w:t>Uživatel:</w:t>
      </w:r>
    </w:p>
    <w:p w:rsidR="00E774C1" w:rsidRPr="00A8161A" w:rsidRDefault="00E774C1" w:rsidP="00E774C1">
      <w:pPr>
        <w:keepNext/>
        <w:tabs>
          <w:tab w:val="left" w:pos="5103"/>
        </w:tabs>
        <w:ind w:right="-57"/>
        <w:rPr>
          <w:rFonts w:cs="Arial"/>
        </w:rPr>
      </w:pPr>
      <w:r w:rsidRPr="00A8161A">
        <w:rPr>
          <w:rFonts w:cs="Arial"/>
        </w:rPr>
        <w:t>V Praze dne:</w:t>
      </w:r>
      <w:r>
        <w:rPr>
          <w:rFonts w:cs="Arial"/>
        </w:rPr>
        <w:tab/>
        <w:t>V Praze dne:</w:t>
      </w:r>
    </w:p>
    <w:p w:rsidR="008215B6" w:rsidRPr="00A8161A" w:rsidRDefault="008215B6" w:rsidP="008B13B5">
      <w:pPr>
        <w:tabs>
          <w:tab w:val="left" w:pos="5103"/>
        </w:tabs>
        <w:jc w:val="both"/>
        <w:rPr>
          <w:rFonts w:cs="Arial"/>
          <w:b/>
        </w:rPr>
      </w:pPr>
      <w:r w:rsidRPr="00A8161A">
        <w:rPr>
          <w:rFonts w:cs="Arial"/>
          <w:b/>
        </w:rPr>
        <w:t>Kolektory Praha, a.s.</w:t>
      </w:r>
      <w:r w:rsidRPr="00A8161A">
        <w:rPr>
          <w:rFonts w:cs="Arial"/>
          <w:b/>
        </w:rPr>
        <w:tab/>
      </w:r>
      <w:r w:rsidR="00060CDE" w:rsidRPr="00A8161A">
        <w:rPr>
          <w:rFonts w:cs="Arial"/>
          <w:b/>
        </w:rPr>
        <w:t>Planet A, a.s.</w:t>
      </w:r>
    </w:p>
    <w:p w:rsidR="008215B6" w:rsidRPr="00A8161A" w:rsidRDefault="00E37D22" w:rsidP="0088074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A8161A">
        <w:rPr>
          <w:rFonts w:cs="Arial"/>
        </w:rPr>
        <w:t>……………………………………</w:t>
      </w:r>
      <w:r w:rsidR="008215B6" w:rsidRPr="00A8161A">
        <w:rPr>
          <w:rFonts w:cs="Arial"/>
        </w:rPr>
        <w:tab/>
        <w:t>.</w:t>
      </w:r>
      <w:r w:rsidRPr="00A8161A">
        <w:rPr>
          <w:rFonts w:cs="Arial"/>
        </w:rPr>
        <w:t>……………………………………</w:t>
      </w:r>
      <w:r w:rsidR="0001765E" w:rsidRPr="00A8161A">
        <w:rPr>
          <w:rFonts w:cs="Arial"/>
        </w:rPr>
        <w:t>….</w:t>
      </w:r>
    </w:p>
    <w:p w:rsidR="008215B6" w:rsidRPr="00A8161A" w:rsidRDefault="008215B6" w:rsidP="004914AF">
      <w:pPr>
        <w:tabs>
          <w:tab w:val="left" w:pos="5103"/>
        </w:tabs>
        <w:ind w:right="-57"/>
        <w:jc w:val="both"/>
        <w:rPr>
          <w:rFonts w:cs="Arial"/>
        </w:rPr>
      </w:pPr>
      <w:r w:rsidRPr="00A8161A">
        <w:rPr>
          <w:rFonts w:cs="Arial"/>
        </w:rPr>
        <w:t>Ing. Petr Švec</w:t>
      </w:r>
      <w:r w:rsidRPr="00A8161A">
        <w:rPr>
          <w:rFonts w:cs="Arial"/>
        </w:rPr>
        <w:tab/>
      </w:r>
      <w:r w:rsidR="000777FD">
        <w:rPr>
          <w:rFonts w:cs="Arial"/>
        </w:rPr>
        <w:t>Robert Vávra</w:t>
      </w:r>
    </w:p>
    <w:p w:rsidR="008215B6" w:rsidRPr="00A8161A" w:rsidRDefault="000777FD" w:rsidP="004914AF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předseda představenstva</w:t>
      </w:r>
      <w:r>
        <w:rPr>
          <w:rFonts w:cs="Arial"/>
        </w:rPr>
        <w:tab/>
        <w:t>generální ředitel</w:t>
      </w:r>
    </w:p>
    <w:p w:rsidR="008215B6" w:rsidRPr="00A8161A" w:rsidRDefault="0001765E" w:rsidP="0088074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A8161A">
        <w:rPr>
          <w:rFonts w:cs="Arial"/>
        </w:rPr>
        <w:t>………………………………….</w:t>
      </w:r>
    </w:p>
    <w:p w:rsidR="008215B6" w:rsidRPr="00A8161A" w:rsidRDefault="00417BE9" w:rsidP="004914AF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Mgr. Jan Vidím</w:t>
      </w:r>
    </w:p>
    <w:p w:rsidR="00E05D9A" w:rsidRPr="00A8161A" w:rsidRDefault="0001765E" w:rsidP="00C77A55">
      <w:pPr>
        <w:tabs>
          <w:tab w:val="left" w:pos="5103"/>
        </w:tabs>
        <w:ind w:right="-57"/>
        <w:jc w:val="both"/>
        <w:rPr>
          <w:rFonts w:cs="Arial"/>
        </w:rPr>
      </w:pPr>
      <w:r w:rsidRPr="00A8161A">
        <w:rPr>
          <w:rFonts w:cs="Arial"/>
        </w:rPr>
        <w:t>místopředseda představenstva</w:t>
      </w:r>
    </w:p>
    <w:sectPr w:rsidR="00E05D9A" w:rsidRPr="00A8161A" w:rsidSect="00052664">
      <w:headerReference w:type="default" r:id="rId9"/>
      <w:footerReference w:type="default" r:id="rId10"/>
      <w:pgSz w:w="11907" w:h="16840"/>
      <w:pgMar w:top="1276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F4" w:rsidRDefault="00EB1FF4">
      <w:r>
        <w:separator/>
      </w:r>
    </w:p>
  </w:endnote>
  <w:endnote w:type="continuationSeparator" w:id="0">
    <w:p w:rsidR="00EB1FF4" w:rsidRDefault="00EB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211" w:rsidRPr="00E37D22" w:rsidRDefault="00AE68F4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973211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B17196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:rsidR="00973211" w:rsidRPr="00E37D22" w:rsidRDefault="00973211" w:rsidP="00E37D22">
    <w:pPr>
      <w:pStyle w:val="Zpat"/>
      <w:pBdr>
        <w:top w:val="single" w:sz="6" w:space="4" w:color="808080" w:themeColor="background1" w:themeShade="80"/>
      </w:pBdr>
      <w:ind w:right="36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F4" w:rsidRDefault="00EB1FF4">
      <w:r>
        <w:separator/>
      </w:r>
    </w:p>
  </w:footnote>
  <w:footnote w:type="continuationSeparator" w:id="0">
    <w:p w:rsidR="00EB1FF4" w:rsidRDefault="00EB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211" w:rsidRPr="00E37D22" w:rsidRDefault="00973211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V/2008/0050/5000/VPK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AADA1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  <w:sz w:val="18"/>
        <w:szCs w:val="18"/>
      </w:rPr>
    </w:lvl>
    <w:lvl w:ilvl="1" w:tplc="D7485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9C9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C262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223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03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327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6A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88A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FE1270"/>
    <w:multiLevelType w:val="hybridMultilevel"/>
    <w:tmpl w:val="E8BE7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47859"/>
    <w:multiLevelType w:val="hybridMultilevel"/>
    <w:tmpl w:val="F83481FC"/>
    <w:lvl w:ilvl="0" w:tplc="AAB0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80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C2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46E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94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164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148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064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A01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3BEE4D79"/>
    <w:multiLevelType w:val="hybridMultilevel"/>
    <w:tmpl w:val="4B4614A4"/>
    <w:lvl w:ilvl="0" w:tplc="CCA20F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661B"/>
    <w:multiLevelType w:val="hybridMultilevel"/>
    <w:tmpl w:val="6CC43380"/>
    <w:lvl w:ilvl="0" w:tplc="1FB257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CD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441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BE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8C6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C41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1C0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7A1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3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2155CD"/>
    <w:multiLevelType w:val="hybridMultilevel"/>
    <w:tmpl w:val="571C5A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653AC8"/>
    <w:multiLevelType w:val="hybridMultilevel"/>
    <w:tmpl w:val="EF4A7C7A"/>
    <w:lvl w:ilvl="0" w:tplc="B65EB3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D8A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E63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B8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EA1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660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2EF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9AA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58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12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F7"/>
    <w:rsid w:val="00001F3A"/>
    <w:rsid w:val="0000677E"/>
    <w:rsid w:val="000075E0"/>
    <w:rsid w:val="00012B90"/>
    <w:rsid w:val="0001765E"/>
    <w:rsid w:val="00022124"/>
    <w:rsid w:val="00024C77"/>
    <w:rsid w:val="00031B41"/>
    <w:rsid w:val="00037630"/>
    <w:rsid w:val="00040E14"/>
    <w:rsid w:val="00043262"/>
    <w:rsid w:val="00047412"/>
    <w:rsid w:val="000505A0"/>
    <w:rsid w:val="00052664"/>
    <w:rsid w:val="00060CDE"/>
    <w:rsid w:val="000777FD"/>
    <w:rsid w:val="000853DF"/>
    <w:rsid w:val="000903BF"/>
    <w:rsid w:val="000908C8"/>
    <w:rsid w:val="00094609"/>
    <w:rsid w:val="000A395F"/>
    <w:rsid w:val="000B35D4"/>
    <w:rsid w:val="000B64FC"/>
    <w:rsid w:val="000D0AB0"/>
    <w:rsid w:val="000D2F0A"/>
    <w:rsid w:val="000D4558"/>
    <w:rsid w:val="000D6726"/>
    <w:rsid w:val="000D6FF7"/>
    <w:rsid w:val="000F0DF4"/>
    <w:rsid w:val="000F6EB6"/>
    <w:rsid w:val="000F7ACB"/>
    <w:rsid w:val="001148BB"/>
    <w:rsid w:val="00130C7D"/>
    <w:rsid w:val="00133E78"/>
    <w:rsid w:val="00137DB3"/>
    <w:rsid w:val="00140BB9"/>
    <w:rsid w:val="001416D5"/>
    <w:rsid w:val="0014773C"/>
    <w:rsid w:val="00150E37"/>
    <w:rsid w:val="00164DF3"/>
    <w:rsid w:val="00167426"/>
    <w:rsid w:val="0016754A"/>
    <w:rsid w:val="00167835"/>
    <w:rsid w:val="00176520"/>
    <w:rsid w:val="00180FF3"/>
    <w:rsid w:val="00196580"/>
    <w:rsid w:val="001A120B"/>
    <w:rsid w:val="001C733E"/>
    <w:rsid w:val="001D23F7"/>
    <w:rsid w:val="001D5D6D"/>
    <w:rsid w:val="001E38BF"/>
    <w:rsid w:val="00202490"/>
    <w:rsid w:val="002103B3"/>
    <w:rsid w:val="0021331A"/>
    <w:rsid w:val="002208BB"/>
    <w:rsid w:val="00222024"/>
    <w:rsid w:val="00226FCF"/>
    <w:rsid w:val="00230D52"/>
    <w:rsid w:val="00237826"/>
    <w:rsid w:val="00237856"/>
    <w:rsid w:val="00246EB4"/>
    <w:rsid w:val="00247589"/>
    <w:rsid w:val="00247924"/>
    <w:rsid w:val="002566E5"/>
    <w:rsid w:val="00260B42"/>
    <w:rsid w:val="00264202"/>
    <w:rsid w:val="00267B39"/>
    <w:rsid w:val="00272DB1"/>
    <w:rsid w:val="002844F2"/>
    <w:rsid w:val="00284B53"/>
    <w:rsid w:val="00285DF0"/>
    <w:rsid w:val="002924D8"/>
    <w:rsid w:val="00294205"/>
    <w:rsid w:val="002A7FE1"/>
    <w:rsid w:val="002C18C3"/>
    <w:rsid w:val="002C2E8D"/>
    <w:rsid w:val="002C51C1"/>
    <w:rsid w:val="002C7239"/>
    <w:rsid w:val="002C7BAE"/>
    <w:rsid w:val="002D37D8"/>
    <w:rsid w:val="002D6FE0"/>
    <w:rsid w:val="002E5A03"/>
    <w:rsid w:val="002F0BC2"/>
    <w:rsid w:val="002F2764"/>
    <w:rsid w:val="002F35AD"/>
    <w:rsid w:val="002F581C"/>
    <w:rsid w:val="003064BF"/>
    <w:rsid w:val="00310607"/>
    <w:rsid w:val="0031323A"/>
    <w:rsid w:val="00313486"/>
    <w:rsid w:val="0033384A"/>
    <w:rsid w:val="0033552B"/>
    <w:rsid w:val="00335B32"/>
    <w:rsid w:val="00335FC3"/>
    <w:rsid w:val="00336C3B"/>
    <w:rsid w:val="00342498"/>
    <w:rsid w:val="00344113"/>
    <w:rsid w:val="0035501D"/>
    <w:rsid w:val="00363771"/>
    <w:rsid w:val="00365D03"/>
    <w:rsid w:val="00371558"/>
    <w:rsid w:val="00387BF8"/>
    <w:rsid w:val="00391C12"/>
    <w:rsid w:val="00395414"/>
    <w:rsid w:val="003A0DA4"/>
    <w:rsid w:val="003B4B70"/>
    <w:rsid w:val="003C0FDA"/>
    <w:rsid w:val="003D3CA3"/>
    <w:rsid w:val="003D615B"/>
    <w:rsid w:val="003F7EF6"/>
    <w:rsid w:val="00402379"/>
    <w:rsid w:val="00411395"/>
    <w:rsid w:val="00417BE9"/>
    <w:rsid w:val="004215D9"/>
    <w:rsid w:val="00427024"/>
    <w:rsid w:val="004275E4"/>
    <w:rsid w:val="004305C9"/>
    <w:rsid w:val="00435A62"/>
    <w:rsid w:val="00441872"/>
    <w:rsid w:val="00444BF1"/>
    <w:rsid w:val="00454A0E"/>
    <w:rsid w:val="00462972"/>
    <w:rsid w:val="00472AD3"/>
    <w:rsid w:val="004730AD"/>
    <w:rsid w:val="00474085"/>
    <w:rsid w:val="0047481A"/>
    <w:rsid w:val="00474DD2"/>
    <w:rsid w:val="00487706"/>
    <w:rsid w:val="004914AF"/>
    <w:rsid w:val="004932E2"/>
    <w:rsid w:val="00494ED8"/>
    <w:rsid w:val="004A4F69"/>
    <w:rsid w:val="004A5314"/>
    <w:rsid w:val="004B17A6"/>
    <w:rsid w:val="004B201B"/>
    <w:rsid w:val="004B27DF"/>
    <w:rsid w:val="004B3381"/>
    <w:rsid w:val="004B6C73"/>
    <w:rsid w:val="004C1CA4"/>
    <w:rsid w:val="004C3C25"/>
    <w:rsid w:val="004D1718"/>
    <w:rsid w:val="004D42AA"/>
    <w:rsid w:val="004E078C"/>
    <w:rsid w:val="004E0DA4"/>
    <w:rsid w:val="004E373E"/>
    <w:rsid w:val="00505647"/>
    <w:rsid w:val="005136ED"/>
    <w:rsid w:val="0051655A"/>
    <w:rsid w:val="00524A0F"/>
    <w:rsid w:val="00530127"/>
    <w:rsid w:val="00537BA7"/>
    <w:rsid w:val="00546F03"/>
    <w:rsid w:val="005477BC"/>
    <w:rsid w:val="0055697D"/>
    <w:rsid w:val="00556FD8"/>
    <w:rsid w:val="005809BD"/>
    <w:rsid w:val="00591FC8"/>
    <w:rsid w:val="005970CD"/>
    <w:rsid w:val="00597C5B"/>
    <w:rsid w:val="005A475A"/>
    <w:rsid w:val="005A5B14"/>
    <w:rsid w:val="005C1554"/>
    <w:rsid w:val="005C37AB"/>
    <w:rsid w:val="005D29B3"/>
    <w:rsid w:val="005D29BC"/>
    <w:rsid w:val="005D578D"/>
    <w:rsid w:val="005E1010"/>
    <w:rsid w:val="005E40F2"/>
    <w:rsid w:val="005E5211"/>
    <w:rsid w:val="005F0A0F"/>
    <w:rsid w:val="005F6D56"/>
    <w:rsid w:val="006029ED"/>
    <w:rsid w:val="00605111"/>
    <w:rsid w:val="006133E5"/>
    <w:rsid w:val="006134CC"/>
    <w:rsid w:val="0061358C"/>
    <w:rsid w:val="006207E9"/>
    <w:rsid w:val="00646AD9"/>
    <w:rsid w:val="00654450"/>
    <w:rsid w:val="006572E6"/>
    <w:rsid w:val="00663F1F"/>
    <w:rsid w:val="00673125"/>
    <w:rsid w:val="00677371"/>
    <w:rsid w:val="00682CA7"/>
    <w:rsid w:val="00683838"/>
    <w:rsid w:val="0068496A"/>
    <w:rsid w:val="00685C92"/>
    <w:rsid w:val="006872FC"/>
    <w:rsid w:val="006B09F5"/>
    <w:rsid w:val="006B46F6"/>
    <w:rsid w:val="006B5688"/>
    <w:rsid w:val="006C0B4A"/>
    <w:rsid w:val="006C4C5E"/>
    <w:rsid w:val="006D002E"/>
    <w:rsid w:val="006D4DC9"/>
    <w:rsid w:val="006D6D41"/>
    <w:rsid w:val="006E3CE8"/>
    <w:rsid w:val="006F3714"/>
    <w:rsid w:val="006F4EE1"/>
    <w:rsid w:val="00704A87"/>
    <w:rsid w:val="0070507C"/>
    <w:rsid w:val="00705655"/>
    <w:rsid w:val="00706120"/>
    <w:rsid w:val="007122E7"/>
    <w:rsid w:val="00720602"/>
    <w:rsid w:val="007223E9"/>
    <w:rsid w:val="00724032"/>
    <w:rsid w:val="00725A67"/>
    <w:rsid w:val="00731948"/>
    <w:rsid w:val="00732DA3"/>
    <w:rsid w:val="007339F3"/>
    <w:rsid w:val="007354A5"/>
    <w:rsid w:val="0075003E"/>
    <w:rsid w:val="007542F3"/>
    <w:rsid w:val="00761311"/>
    <w:rsid w:val="00766012"/>
    <w:rsid w:val="00770DA7"/>
    <w:rsid w:val="00774F11"/>
    <w:rsid w:val="00784660"/>
    <w:rsid w:val="007847F2"/>
    <w:rsid w:val="00790F25"/>
    <w:rsid w:val="007A7430"/>
    <w:rsid w:val="007B54E2"/>
    <w:rsid w:val="007C7C8A"/>
    <w:rsid w:val="007E784C"/>
    <w:rsid w:val="007F0D5F"/>
    <w:rsid w:val="007F0EA3"/>
    <w:rsid w:val="007F51F9"/>
    <w:rsid w:val="00800164"/>
    <w:rsid w:val="00802C73"/>
    <w:rsid w:val="00803747"/>
    <w:rsid w:val="008142D2"/>
    <w:rsid w:val="00815945"/>
    <w:rsid w:val="00820679"/>
    <w:rsid w:val="008215B6"/>
    <w:rsid w:val="00825129"/>
    <w:rsid w:val="00834D91"/>
    <w:rsid w:val="00847A3D"/>
    <w:rsid w:val="00862F1A"/>
    <w:rsid w:val="008728AC"/>
    <w:rsid w:val="008742F6"/>
    <w:rsid w:val="008771FA"/>
    <w:rsid w:val="00880745"/>
    <w:rsid w:val="00884CF7"/>
    <w:rsid w:val="008A5C6A"/>
    <w:rsid w:val="008A6E50"/>
    <w:rsid w:val="008B13B5"/>
    <w:rsid w:val="008B1412"/>
    <w:rsid w:val="008B1B98"/>
    <w:rsid w:val="008B2A1F"/>
    <w:rsid w:val="008B7707"/>
    <w:rsid w:val="008C17E3"/>
    <w:rsid w:val="008D3369"/>
    <w:rsid w:val="008E2DEC"/>
    <w:rsid w:val="008E4193"/>
    <w:rsid w:val="008E738B"/>
    <w:rsid w:val="008F49C0"/>
    <w:rsid w:val="00916E80"/>
    <w:rsid w:val="00921C81"/>
    <w:rsid w:val="00930A02"/>
    <w:rsid w:val="00943377"/>
    <w:rsid w:val="00954C33"/>
    <w:rsid w:val="0095694E"/>
    <w:rsid w:val="00960F35"/>
    <w:rsid w:val="009711AA"/>
    <w:rsid w:val="00972863"/>
    <w:rsid w:val="00973211"/>
    <w:rsid w:val="00987E4D"/>
    <w:rsid w:val="0099058D"/>
    <w:rsid w:val="009962C1"/>
    <w:rsid w:val="009A010E"/>
    <w:rsid w:val="009A1AE9"/>
    <w:rsid w:val="009A4F94"/>
    <w:rsid w:val="009A503A"/>
    <w:rsid w:val="009A5DD4"/>
    <w:rsid w:val="009B44C0"/>
    <w:rsid w:val="009B7CCF"/>
    <w:rsid w:val="009C5F61"/>
    <w:rsid w:val="009E1226"/>
    <w:rsid w:val="00A00BAA"/>
    <w:rsid w:val="00A12C0D"/>
    <w:rsid w:val="00A14DDF"/>
    <w:rsid w:val="00A17345"/>
    <w:rsid w:val="00A20960"/>
    <w:rsid w:val="00A25DB3"/>
    <w:rsid w:val="00A26384"/>
    <w:rsid w:val="00A34815"/>
    <w:rsid w:val="00A45DE5"/>
    <w:rsid w:val="00A61CB1"/>
    <w:rsid w:val="00A7157E"/>
    <w:rsid w:val="00A80100"/>
    <w:rsid w:val="00A80661"/>
    <w:rsid w:val="00A8161A"/>
    <w:rsid w:val="00A82971"/>
    <w:rsid w:val="00A83E25"/>
    <w:rsid w:val="00A846B8"/>
    <w:rsid w:val="00A9086A"/>
    <w:rsid w:val="00A9128A"/>
    <w:rsid w:val="00A94B9D"/>
    <w:rsid w:val="00AA2FC2"/>
    <w:rsid w:val="00AA7962"/>
    <w:rsid w:val="00AA7B90"/>
    <w:rsid w:val="00AB0BCE"/>
    <w:rsid w:val="00AB3AB2"/>
    <w:rsid w:val="00AB4DBF"/>
    <w:rsid w:val="00AC26C8"/>
    <w:rsid w:val="00AC7637"/>
    <w:rsid w:val="00AD00AA"/>
    <w:rsid w:val="00AD6A07"/>
    <w:rsid w:val="00AE1F51"/>
    <w:rsid w:val="00AE472E"/>
    <w:rsid w:val="00AE68F4"/>
    <w:rsid w:val="00AE699A"/>
    <w:rsid w:val="00AF06C0"/>
    <w:rsid w:val="00AF0D3F"/>
    <w:rsid w:val="00B00878"/>
    <w:rsid w:val="00B04B28"/>
    <w:rsid w:val="00B11C0A"/>
    <w:rsid w:val="00B17196"/>
    <w:rsid w:val="00B253A1"/>
    <w:rsid w:val="00B34705"/>
    <w:rsid w:val="00B40AA6"/>
    <w:rsid w:val="00B45CC1"/>
    <w:rsid w:val="00B66123"/>
    <w:rsid w:val="00B66E05"/>
    <w:rsid w:val="00B742CE"/>
    <w:rsid w:val="00B83291"/>
    <w:rsid w:val="00B87828"/>
    <w:rsid w:val="00B93A2F"/>
    <w:rsid w:val="00B94D3D"/>
    <w:rsid w:val="00BA420F"/>
    <w:rsid w:val="00BA5170"/>
    <w:rsid w:val="00BA6676"/>
    <w:rsid w:val="00BA6DFA"/>
    <w:rsid w:val="00BC0BBA"/>
    <w:rsid w:val="00BC5484"/>
    <w:rsid w:val="00BD044F"/>
    <w:rsid w:val="00BE6DCE"/>
    <w:rsid w:val="00BF0FA0"/>
    <w:rsid w:val="00BF3CF3"/>
    <w:rsid w:val="00BF7480"/>
    <w:rsid w:val="00C00931"/>
    <w:rsid w:val="00C10590"/>
    <w:rsid w:val="00C11D04"/>
    <w:rsid w:val="00C11E07"/>
    <w:rsid w:val="00C14AF9"/>
    <w:rsid w:val="00C2425F"/>
    <w:rsid w:val="00C26901"/>
    <w:rsid w:val="00C31E23"/>
    <w:rsid w:val="00C341ED"/>
    <w:rsid w:val="00C36FAC"/>
    <w:rsid w:val="00C41523"/>
    <w:rsid w:val="00C45B86"/>
    <w:rsid w:val="00C53AB0"/>
    <w:rsid w:val="00C65F0D"/>
    <w:rsid w:val="00C71521"/>
    <w:rsid w:val="00C72143"/>
    <w:rsid w:val="00C72A6F"/>
    <w:rsid w:val="00C77A55"/>
    <w:rsid w:val="00C802AF"/>
    <w:rsid w:val="00C8343E"/>
    <w:rsid w:val="00C854A4"/>
    <w:rsid w:val="00C87781"/>
    <w:rsid w:val="00C90BFF"/>
    <w:rsid w:val="00C9486D"/>
    <w:rsid w:val="00CA7305"/>
    <w:rsid w:val="00CB2ED7"/>
    <w:rsid w:val="00CD1B21"/>
    <w:rsid w:val="00CD66E9"/>
    <w:rsid w:val="00CE195A"/>
    <w:rsid w:val="00CF253A"/>
    <w:rsid w:val="00CF284B"/>
    <w:rsid w:val="00D01C35"/>
    <w:rsid w:val="00D0487E"/>
    <w:rsid w:val="00D15C9D"/>
    <w:rsid w:val="00D20A5E"/>
    <w:rsid w:val="00D227C7"/>
    <w:rsid w:val="00D22F68"/>
    <w:rsid w:val="00D23B57"/>
    <w:rsid w:val="00D417DA"/>
    <w:rsid w:val="00D45928"/>
    <w:rsid w:val="00D50C7C"/>
    <w:rsid w:val="00D56AE7"/>
    <w:rsid w:val="00D62903"/>
    <w:rsid w:val="00D72AAB"/>
    <w:rsid w:val="00D801CF"/>
    <w:rsid w:val="00D86F67"/>
    <w:rsid w:val="00D968C5"/>
    <w:rsid w:val="00DC3EFF"/>
    <w:rsid w:val="00DD4C37"/>
    <w:rsid w:val="00DD5BD8"/>
    <w:rsid w:val="00DE1C99"/>
    <w:rsid w:val="00DE5DD1"/>
    <w:rsid w:val="00DE6402"/>
    <w:rsid w:val="00E05D00"/>
    <w:rsid w:val="00E05D9A"/>
    <w:rsid w:val="00E110BE"/>
    <w:rsid w:val="00E26BAE"/>
    <w:rsid w:val="00E37341"/>
    <w:rsid w:val="00E37D22"/>
    <w:rsid w:val="00E51C09"/>
    <w:rsid w:val="00E53673"/>
    <w:rsid w:val="00E73B05"/>
    <w:rsid w:val="00E774C1"/>
    <w:rsid w:val="00E813B9"/>
    <w:rsid w:val="00E83D9C"/>
    <w:rsid w:val="00E85A74"/>
    <w:rsid w:val="00EA4293"/>
    <w:rsid w:val="00EB1FF4"/>
    <w:rsid w:val="00EB3BD1"/>
    <w:rsid w:val="00EB7970"/>
    <w:rsid w:val="00EC0514"/>
    <w:rsid w:val="00EC4128"/>
    <w:rsid w:val="00EC4239"/>
    <w:rsid w:val="00EC4467"/>
    <w:rsid w:val="00EC4659"/>
    <w:rsid w:val="00ED0C22"/>
    <w:rsid w:val="00EE1D62"/>
    <w:rsid w:val="00EE6AAD"/>
    <w:rsid w:val="00EE7B40"/>
    <w:rsid w:val="00EF0262"/>
    <w:rsid w:val="00EF6E0B"/>
    <w:rsid w:val="00F0113F"/>
    <w:rsid w:val="00F01BC7"/>
    <w:rsid w:val="00F03A8D"/>
    <w:rsid w:val="00F15316"/>
    <w:rsid w:val="00F15F55"/>
    <w:rsid w:val="00F17D35"/>
    <w:rsid w:val="00F20484"/>
    <w:rsid w:val="00F3078F"/>
    <w:rsid w:val="00F350FE"/>
    <w:rsid w:val="00F403A7"/>
    <w:rsid w:val="00F41025"/>
    <w:rsid w:val="00F41B0E"/>
    <w:rsid w:val="00F4555B"/>
    <w:rsid w:val="00F51A61"/>
    <w:rsid w:val="00F5631D"/>
    <w:rsid w:val="00F62392"/>
    <w:rsid w:val="00F70793"/>
    <w:rsid w:val="00F91AEC"/>
    <w:rsid w:val="00F94F81"/>
    <w:rsid w:val="00FA14A4"/>
    <w:rsid w:val="00FB01C0"/>
    <w:rsid w:val="00FB450B"/>
    <w:rsid w:val="00FC1366"/>
    <w:rsid w:val="00FC18A5"/>
    <w:rsid w:val="00FC2AE4"/>
    <w:rsid w:val="00FE27FE"/>
    <w:rsid w:val="00FE3077"/>
    <w:rsid w:val="00FE46A5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692B3581-FCDD-4581-8268-2F89BCF2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DA4"/>
    <w:pPr>
      <w:widowControl w:val="0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1416D5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1AA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711AA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711AA"/>
    <w:pPr>
      <w:keepNext/>
      <w:widowControl/>
      <w:spacing w:before="240" w:after="120"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711AA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416D5"/>
    <w:rPr>
      <w:rFonts w:ascii="Arial" w:hAnsi="Arial" w:cs="Arial"/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F0A0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F0A0F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F0A0F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F0A0F"/>
    <w:rPr>
      <w:rFonts w:ascii="Calibri" w:hAnsi="Calibri" w:cs="Calibri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semiHidden/>
    <w:rsid w:val="00971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F0A0F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9711AA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9711AA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5F0A0F"/>
    <w:rPr>
      <w:rFonts w:ascii="Cambria" w:hAnsi="Cambria" w:cs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9711AA"/>
    <w:pPr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F0A0F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9711AA"/>
    <w:pPr>
      <w:spacing w:before="120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F0A0F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971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F0A0F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9711AA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F0A0F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rsid w:val="009711AA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F0A0F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711AA"/>
    <w:pPr>
      <w:ind w:left="1418" w:firstLine="7"/>
    </w:pPr>
    <w:rPr>
      <w:rFonts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F0A0F"/>
    <w:rPr>
      <w:rFonts w:cs="Times New Roman"/>
      <w:sz w:val="20"/>
      <w:szCs w:val="20"/>
    </w:rPr>
  </w:style>
  <w:style w:type="paragraph" w:customStyle="1" w:styleId="OdrkyPP">
    <w:name w:val="Odrážky PP"/>
    <w:basedOn w:val="Normln"/>
    <w:uiPriority w:val="99"/>
    <w:rsid w:val="009711AA"/>
    <w:pPr>
      <w:widowControl/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rsid w:val="00AF0D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F0D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E0DA4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B00878"/>
    <w:rPr>
      <w:rFonts w:cs="Times New Roman"/>
      <w:b/>
    </w:rPr>
  </w:style>
  <w:style w:type="paragraph" w:styleId="Revize">
    <w:name w:val="Revision"/>
    <w:hidden/>
    <w:uiPriority w:val="99"/>
    <w:semiHidden/>
    <w:rsid w:val="00043262"/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rsid w:val="008B7707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C7152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F49C0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954C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4C3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54C33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5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54C33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1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7AE6-995F-4AA2-95A9-D5FC6211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Švagrová Gabriela</dc:creator>
  <cp:lastModifiedBy>Olga Hlavacova</cp:lastModifiedBy>
  <cp:revision>3</cp:revision>
  <cp:lastPrinted>2019-07-12T08:05:00Z</cp:lastPrinted>
  <dcterms:created xsi:type="dcterms:W3CDTF">2022-01-31T10:01:00Z</dcterms:created>
  <dcterms:modified xsi:type="dcterms:W3CDTF">2022-01-31T10:03:00Z</dcterms:modified>
</cp:coreProperties>
</file>