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9D" w:rsidRDefault="00D32EF0">
      <w:pPr>
        <w:pStyle w:val="Bodytext20"/>
        <w:framePr w:wrap="none" w:vAnchor="page" w:hAnchor="page" w:x="561" w:y="256"/>
        <w:pBdr>
          <w:bottom w:val="single" w:sz="4" w:space="1" w:color="auto"/>
        </w:pBdr>
        <w:shd w:val="clear" w:color="auto" w:fill="auto"/>
        <w:spacing w:after="0"/>
        <w:ind w:left="15"/>
      </w:pPr>
      <w:bookmarkStart w:id="0" w:name="_GoBack"/>
      <w:bookmarkEnd w:id="0"/>
      <w:r>
        <w:t>Seznam svozových míst-vzorZoO 1.1.2021</w:t>
      </w:r>
    </w:p>
    <w:p w:rsidR="007A6B9D" w:rsidRDefault="00D32EF0">
      <w:pPr>
        <w:pStyle w:val="Headerorfooter20"/>
        <w:framePr w:wrap="none" w:vAnchor="page" w:hAnchor="page" w:x="13963" w:y="179"/>
        <w:shd w:val="clear" w:color="auto" w:fill="auto"/>
      </w:pPr>
      <w:r>
        <w:t>871 44 871</w:t>
      </w:r>
    </w:p>
    <w:p w:rsidR="007A6B9D" w:rsidRDefault="00D32EF0">
      <w:pPr>
        <w:pStyle w:val="Heading110"/>
        <w:framePr w:wrap="none" w:vAnchor="page" w:hAnchor="page" w:x="561" w:y="684"/>
        <w:shd w:val="clear" w:color="auto" w:fill="auto"/>
        <w:spacing w:before="0" w:after="0"/>
      </w:pPr>
      <w:bookmarkStart w:id="1" w:name="bookmark0"/>
      <w:r>
        <w:t>Příloha č. 2 ke smlouvě č. C0200000086/01.01.2022</w:t>
      </w:r>
      <w:bookmarkEnd w:id="1"/>
    </w:p>
    <w:p w:rsidR="007A6B9D" w:rsidRDefault="00D32EF0">
      <w:pPr>
        <w:pStyle w:val="Tablecaption20"/>
        <w:framePr w:wrap="none" w:vAnchor="page" w:hAnchor="page" w:x="575" w:y="1456"/>
        <w:shd w:val="clear" w:color="auto" w:fill="auto"/>
      </w:pPr>
      <w:r>
        <w:rPr>
          <w:rStyle w:val="Tablecaption21"/>
          <w:b/>
          <w:bCs/>
        </w:rPr>
        <w:t>Seznam svoznvýeh míst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666"/>
        <w:gridCol w:w="931"/>
        <w:gridCol w:w="917"/>
        <w:gridCol w:w="1046"/>
        <w:gridCol w:w="1186"/>
        <w:gridCol w:w="950"/>
        <w:gridCol w:w="960"/>
        <w:gridCol w:w="1128"/>
        <w:gridCol w:w="1531"/>
        <w:gridCol w:w="1171"/>
        <w:gridCol w:w="1478"/>
      </w:tblGrid>
      <w:tr w:rsidR="007A6B9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22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88" w:lineRule="exact"/>
            </w:pPr>
            <w:r>
              <w:rPr>
                <w:rStyle w:val="Bodytext29ptBold"/>
              </w:rPr>
              <w:t>Svozové místo pravidelného svozu odpadu</w:t>
            </w:r>
          </w:p>
        </w:tc>
        <w:tc>
          <w:tcPr>
            <w:tcW w:w="166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780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780"/>
            </w:pPr>
            <w:r>
              <w:rPr>
                <w:rStyle w:val="Bodytext29ptBold"/>
              </w:rPr>
              <w:t>popisné</w:t>
            </w:r>
          </w:p>
        </w:tc>
        <w:tc>
          <w:tcPr>
            <w:tcW w:w="9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160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160"/>
            </w:pPr>
            <w:r>
              <w:rPr>
                <w:rStyle w:val="Bodytext29ptBold"/>
              </w:rPr>
              <w:t>orient.</w:t>
            </w:r>
          </w:p>
        </w:tc>
        <w:tc>
          <w:tcPr>
            <w:tcW w:w="917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260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260"/>
            </w:pPr>
            <w:r>
              <w:rPr>
                <w:rStyle w:val="Bodytext29ptBold"/>
              </w:rPr>
              <w:t>dodat.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160"/>
            </w:pPr>
            <w:r>
              <w:rPr>
                <w:rStyle w:val="Bodytext29ptBold"/>
              </w:rPr>
              <w:t>Počet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88" w:lineRule="exact"/>
              <w:ind w:left="160"/>
            </w:pPr>
            <w:r>
              <w:rPr>
                <w:rStyle w:val="Bodytext29ptBold"/>
              </w:rPr>
              <w:t>nádob ke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88" w:lineRule="exact"/>
              <w:ind w:left="160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Typ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88" w:lineRule="exact"/>
            </w:pPr>
            <w:r>
              <w:rPr>
                <w:rStyle w:val="Bodytext29ptBold"/>
              </w:rPr>
              <w:t>nádob ke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88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180"/>
            </w:pPr>
            <w:r>
              <w:rPr>
                <w:rStyle w:val="Bodytext29ptBold"/>
              </w:rPr>
              <w:t>Nádoba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180"/>
            </w:pPr>
            <w:r>
              <w:rPr>
                <w:rStyle w:val="Bodytext29ptBold"/>
              </w:rPr>
              <w:t xml:space="preserve">v </w:t>
            </w:r>
            <w:r>
              <w:rPr>
                <w:rStyle w:val="Bodytext29ptBold"/>
              </w:rPr>
              <w:t>nájmu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Roční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83" w:lineRule="exact"/>
            </w:pPr>
            <w:r>
              <w:rPr>
                <w:rStyle w:val="Bodytext29ptBold"/>
              </w:rPr>
              <w:t>přepočet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83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Den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120"/>
              <w:jc w:val="center"/>
            </w:pPr>
            <w:r>
              <w:rPr>
                <w:rStyle w:val="Bodytext29ptBold"/>
              </w:rPr>
              <w:t>Sezóna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120"/>
              <w:jc w:val="center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ind w:left="160"/>
            </w:pPr>
            <w:r>
              <w:rPr>
                <w:rStyle w:val="Bodytext29ptBold"/>
              </w:rPr>
              <w:t>Kód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00" w:lineRule="exact"/>
              <w:ind w:left="160"/>
            </w:pPr>
            <w:r>
              <w:rPr>
                <w:rStyle w:val="Bodytext29ptBold"/>
              </w:rPr>
              <w:t>odpadu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80" w:line="200" w:lineRule="exact"/>
              <w:jc w:val="right"/>
            </w:pPr>
            <w:r>
              <w:rPr>
                <w:rStyle w:val="Bodytext29ptBold"/>
              </w:rPr>
              <w:t>Interní číslo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80" w:after="0" w:line="283" w:lineRule="exact"/>
              <w:ind w:right="60"/>
              <w:jc w:val="center"/>
            </w:pPr>
            <w:r>
              <w:rPr>
                <w:rStyle w:val="Bodytext29ptBold"/>
              </w:rPr>
              <w:t>smlouvy/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83" w:lineRule="exact"/>
              <w:jc w:val="right"/>
            </w:pPr>
            <w:r>
              <w:rPr>
                <w:rStyle w:val="Bodytext29ptBold"/>
              </w:rPr>
              <w:t>objednávky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140" w:line="200" w:lineRule="exact"/>
            </w:pPr>
            <w:r>
              <w:rPr>
                <w:rStyle w:val="Bodytext29pt"/>
              </w:rPr>
              <w:t>Plzeň 1, Karlovarská</w:t>
            </w:r>
          </w:p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before="140" w:after="0" w:line="200" w:lineRule="exact"/>
              <w:ind w:left="740"/>
            </w:pPr>
            <w:r>
              <w:rPr>
                <w:rStyle w:val="Bodytext29pt"/>
              </w:rPr>
              <w:t>kuchyně,stáno.č. 4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80"/>
            </w:pPr>
            <w:r>
              <w:rPr>
                <w:rStyle w:val="Bodytext29pt"/>
              </w:rPr>
              <w:t>1210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99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út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200301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2116161110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DM2, stáno.č.3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26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lichý út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01.07-31.08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200301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2116161110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DM2, stáno.č.3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út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200301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2116161110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DM3, stáno.č.1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út</w:t>
            </w:r>
          </w:p>
        </w:tc>
        <w:tc>
          <w:tcPr>
            <w:tcW w:w="15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200301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2116161110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DM1,stáno.č.2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út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200301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2116161110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kuchyně č. 4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US1100GE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po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150102</w:t>
            </w:r>
          </w:p>
        </w:tc>
        <w:tc>
          <w:tcPr>
            <w:tcW w:w="147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2116166539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DM1, stáno, č.2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US1100GE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po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150102</w:t>
            </w:r>
          </w:p>
        </w:tc>
        <w:tc>
          <w:tcPr>
            <w:tcW w:w="147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2116166539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DM2,stáno.č.3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US1100GE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26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lichý po</w:t>
            </w:r>
          </w:p>
        </w:tc>
        <w:tc>
          <w:tcPr>
            <w:tcW w:w="15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150102</w:t>
            </w:r>
          </w:p>
        </w:tc>
        <w:tc>
          <w:tcPr>
            <w:tcW w:w="147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2116166539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DM1,stáno.č.2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US1100B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26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lichý út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150101</w:t>
            </w:r>
          </w:p>
        </w:tc>
        <w:tc>
          <w:tcPr>
            <w:tcW w:w="147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2116167543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Kuchyně, č.4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US1100B</w:t>
            </w:r>
          </w:p>
        </w:tc>
        <w:tc>
          <w:tcPr>
            <w:tcW w:w="95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ANO</w:t>
            </w:r>
          </w:p>
        </w:tc>
        <w:tc>
          <w:tcPr>
            <w:tcW w:w="960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út</w:t>
            </w:r>
          </w:p>
        </w:tc>
        <w:tc>
          <w:tcPr>
            <w:tcW w:w="153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150101</w:t>
            </w:r>
          </w:p>
        </w:tc>
        <w:tc>
          <w:tcPr>
            <w:tcW w:w="1478" w:type="dxa"/>
            <w:shd w:val="clear" w:color="auto" w:fill="FFFFFF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2116167543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2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90" w:h="7819" w:wrap="none" w:vAnchor="page" w:hAnchor="page" w:x="561" w:y="2072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Bold"/>
              </w:rPr>
              <w:t>1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US240G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NE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26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lichý st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150107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90" w:h="7819" w:wrap="none" w:vAnchor="page" w:hAnchor="page" w:x="561" w:y="207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2116167547</w:t>
            </w:r>
          </w:p>
        </w:tc>
      </w:tr>
    </w:tbl>
    <w:p w:rsidR="007A6B9D" w:rsidRDefault="00D32EF0">
      <w:pPr>
        <w:pStyle w:val="Headerorfooter10"/>
        <w:framePr w:wrap="none" w:vAnchor="page" w:hAnchor="page" w:x="15475" w:y="10955"/>
        <w:shd w:val="clear" w:color="auto" w:fill="auto"/>
      </w:pPr>
      <w:r>
        <w:t>Stránka 1 z 2</w:t>
      </w:r>
    </w:p>
    <w:p w:rsidR="007A6B9D" w:rsidRDefault="007A6B9D">
      <w:pPr>
        <w:rPr>
          <w:sz w:val="2"/>
          <w:szCs w:val="2"/>
        </w:rPr>
        <w:sectPr w:rsidR="007A6B9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B9D" w:rsidRDefault="00D32EF0">
      <w:pPr>
        <w:pStyle w:val="Tablecaption10"/>
        <w:framePr w:wrap="none" w:vAnchor="page" w:hAnchor="page" w:x="585" w:y="103"/>
        <w:shd w:val="clear" w:color="auto" w:fill="auto"/>
      </w:pPr>
      <w:r>
        <w:lastRenderedPageBreak/>
        <w:t>Seznam svozových míst - vzor ZoO 1.1.2021</w:t>
      </w:r>
    </w:p>
    <w:p w:rsidR="007A6B9D" w:rsidRDefault="00D32EF0">
      <w:pPr>
        <w:pStyle w:val="Headerorfooter20"/>
        <w:framePr w:wrap="none" w:vAnchor="page" w:hAnchor="page" w:x="13972" w:y="35"/>
        <w:shd w:val="clear" w:color="auto" w:fill="auto"/>
      </w:pPr>
      <w:r>
        <w:t>872 44 871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666"/>
        <w:gridCol w:w="931"/>
        <w:gridCol w:w="917"/>
        <w:gridCol w:w="1046"/>
        <w:gridCol w:w="1128"/>
        <w:gridCol w:w="1003"/>
        <w:gridCol w:w="970"/>
        <w:gridCol w:w="1075"/>
        <w:gridCol w:w="1574"/>
        <w:gridCol w:w="1181"/>
        <w:gridCol w:w="1454"/>
      </w:tblGrid>
      <w:tr w:rsidR="007A6B9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226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8" w:lineRule="exact"/>
            </w:pPr>
            <w:r>
              <w:rPr>
                <w:rStyle w:val="Bodytext29ptBold"/>
              </w:rPr>
              <w:t>Svozové místo pravidelného svozu odpadu</w:t>
            </w:r>
          </w:p>
        </w:tc>
        <w:tc>
          <w:tcPr>
            <w:tcW w:w="1666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right="320"/>
              <w:jc w:val="center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jc w:val="right"/>
            </w:pPr>
            <w:r>
              <w:rPr>
                <w:rStyle w:val="Bodytext29ptBold"/>
              </w:rPr>
              <w:t>popisné</w:t>
            </w:r>
          </w:p>
        </w:tc>
        <w:tc>
          <w:tcPr>
            <w:tcW w:w="931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left="140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ind w:left="140"/>
            </w:pPr>
            <w:r>
              <w:rPr>
                <w:rStyle w:val="Bodytext29ptBold"/>
              </w:rPr>
              <w:t>orient.</w:t>
            </w:r>
          </w:p>
        </w:tc>
        <w:tc>
          <w:tcPr>
            <w:tcW w:w="917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left="260"/>
            </w:pPr>
            <w:r>
              <w:rPr>
                <w:rStyle w:val="Bodytext29ptBold"/>
              </w:rPr>
              <w:t>Číslo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ind w:left="260"/>
            </w:pPr>
            <w:r>
              <w:rPr>
                <w:rStyle w:val="Bodytext29ptBold"/>
              </w:rPr>
              <w:t>dodat.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Bold"/>
              </w:rPr>
              <w:t>Počet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3" w:lineRule="exact"/>
              <w:ind w:left="160"/>
            </w:pPr>
            <w:r>
              <w:rPr>
                <w:rStyle w:val="Bodytext29ptBold"/>
              </w:rPr>
              <w:t>nádob ke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3" w:lineRule="exact"/>
              <w:ind w:left="160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Typ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88" w:lineRule="exact"/>
            </w:pPr>
            <w:r>
              <w:rPr>
                <w:rStyle w:val="Bodytext29ptBold"/>
              </w:rPr>
              <w:t>nádob ke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8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003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left="240"/>
            </w:pPr>
            <w:r>
              <w:rPr>
                <w:rStyle w:val="Bodytext29ptBold"/>
              </w:rPr>
              <w:t>Nádoba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ind w:left="240"/>
            </w:pPr>
            <w:r>
              <w:rPr>
                <w:rStyle w:val="Bodytext29ptBold"/>
              </w:rPr>
              <w:t>v nájmu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Roční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83" w:lineRule="exact"/>
            </w:pPr>
            <w:r>
              <w:rPr>
                <w:rStyle w:val="Bodytext29ptBold"/>
              </w:rPr>
              <w:t>přepočet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3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075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Den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574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left="60"/>
              <w:jc w:val="center"/>
            </w:pPr>
            <w:r>
              <w:rPr>
                <w:rStyle w:val="Bodytext29ptBold"/>
              </w:rPr>
              <w:t>Sezóna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ind w:left="60"/>
              <w:jc w:val="center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181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80" w:line="200" w:lineRule="exact"/>
              <w:ind w:left="160"/>
            </w:pPr>
            <w:r>
              <w:rPr>
                <w:rStyle w:val="Bodytext29ptBold"/>
              </w:rPr>
              <w:t>Kód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before="80" w:after="0" w:line="200" w:lineRule="exact"/>
              <w:ind w:left="160"/>
            </w:pPr>
            <w:r>
              <w:rPr>
                <w:rStyle w:val="Bodytext29ptBold"/>
              </w:rPr>
              <w:t>odpadu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Bold"/>
              </w:rPr>
              <w:t>Interní číslo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8" w:lineRule="exact"/>
              <w:ind w:right="80"/>
              <w:jc w:val="center"/>
            </w:pPr>
            <w:r>
              <w:rPr>
                <w:rStyle w:val="Bodytext29ptBold"/>
              </w:rPr>
              <w:t>smlouvy/</w:t>
            </w:r>
          </w:p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88" w:lineRule="exact"/>
              <w:jc w:val="right"/>
            </w:pPr>
            <w:r>
              <w:rPr>
                <w:rStyle w:val="Bodytext29ptBold"/>
              </w:rPr>
              <w:t>objednávky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DM1,stáno.č.2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2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740"/>
            </w:pPr>
            <w:r>
              <w:rPr>
                <w:rStyle w:val="Bodytext29pt"/>
              </w:rPr>
              <w:t>Kuchyně, č.4</w:t>
            </w: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US240G</w:t>
            </w:r>
          </w:p>
        </w:tc>
        <w:tc>
          <w:tcPr>
            <w:tcW w:w="1003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Bold"/>
              </w:rPr>
              <w:t>NE</w:t>
            </w:r>
          </w:p>
        </w:tc>
        <w:tc>
          <w:tcPr>
            <w:tcW w:w="970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075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st</w:t>
            </w:r>
          </w:p>
        </w:tc>
        <w:tc>
          <w:tcPr>
            <w:tcW w:w="1574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81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150107</w:t>
            </w:r>
          </w:p>
        </w:tc>
        <w:tc>
          <w:tcPr>
            <w:tcW w:w="1454" w:type="dxa"/>
            <w:shd w:val="clear" w:color="auto" w:fill="FFFFFF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2116167547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26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7A6B9D" w:rsidRDefault="007A6B9D">
            <w:pPr>
              <w:framePr w:w="16171" w:h="2203" w:wrap="none" w:vAnchor="page" w:hAnchor="page" w:x="575" w:y="613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BS60GA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ANO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right="200"/>
              <w:jc w:val="center"/>
            </w:pPr>
            <w:r>
              <w:rPr>
                <w:rStyle w:val="Bodytext29pt"/>
              </w:rPr>
              <w:t>52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pá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01.09-30.06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ind w:left="160"/>
            </w:pPr>
            <w:r>
              <w:rPr>
                <w:rStyle w:val="Bodytext29pt"/>
              </w:rPr>
              <w:t>200108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71" w:h="2203" w:wrap="none" w:vAnchor="page" w:hAnchor="page" w:x="575" w:y="61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2116167549</w:t>
            </w:r>
          </w:p>
        </w:tc>
      </w:tr>
    </w:tbl>
    <w:p w:rsidR="007A6B9D" w:rsidRDefault="00D32EF0">
      <w:pPr>
        <w:pStyle w:val="Heading210"/>
        <w:framePr w:wrap="none" w:vAnchor="page" w:hAnchor="page" w:x="566" w:y="3722"/>
        <w:shd w:val="clear" w:color="auto" w:fill="auto"/>
        <w:spacing w:before="0" w:after="0"/>
      </w:pPr>
      <w:bookmarkStart w:id="2" w:name="bookmark1"/>
      <w:r>
        <w:t>Seznam svozových míst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1315"/>
        <w:gridCol w:w="965"/>
        <w:gridCol w:w="1018"/>
        <w:gridCol w:w="1291"/>
        <w:gridCol w:w="1205"/>
        <w:gridCol w:w="2933"/>
        <w:gridCol w:w="1147"/>
        <w:gridCol w:w="1627"/>
        <w:gridCol w:w="1142"/>
      </w:tblGrid>
      <w:tr w:rsidR="007A6B9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38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24" w:lineRule="exact"/>
            </w:pPr>
            <w:r>
              <w:rPr>
                <w:rStyle w:val="Bodytext210ptBold"/>
              </w:rPr>
              <w:t>Svozové místo pro nepravidelný</w:t>
            </w:r>
          </w:p>
        </w:tc>
        <w:tc>
          <w:tcPr>
            <w:tcW w:w="131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right="40"/>
              <w:jc w:val="center"/>
            </w:pPr>
            <w:r>
              <w:rPr>
                <w:rStyle w:val="Bodytext29ptBold"/>
              </w:rPr>
              <w:t>Číslo</w:t>
            </w:r>
          </w:p>
        </w:tc>
        <w:tc>
          <w:tcPr>
            <w:tcW w:w="96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Bold"/>
              </w:rPr>
              <w:t>Číslo</w:t>
            </w:r>
          </w:p>
        </w:tc>
        <w:tc>
          <w:tcPr>
            <w:tcW w:w="1018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Bold"/>
              </w:rPr>
              <w:t>Číslo</w:t>
            </w:r>
          </w:p>
        </w:tc>
        <w:tc>
          <w:tcPr>
            <w:tcW w:w="1291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Bold"/>
              </w:rPr>
              <w:t>Počet</w:t>
            </w:r>
          </w:p>
        </w:tc>
        <w:tc>
          <w:tcPr>
            <w:tcW w:w="120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9ptBold"/>
              </w:rPr>
              <w:t>Typ</w:t>
            </w:r>
          </w:p>
        </w:tc>
        <w:tc>
          <w:tcPr>
            <w:tcW w:w="2933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tabs>
                <w:tab w:val="left" w:pos="2176"/>
              </w:tabs>
              <w:spacing w:after="0" w:line="200" w:lineRule="exact"/>
              <w:ind w:left="160"/>
              <w:jc w:val="both"/>
            </w:pPr>
            <w:r>
              <w:rPr>
                <w:rStyle w:val="Bodytext29ptBold"/>
              </w:rPr>
              <w:t>Název</w:t>
            </w:r>
            <w:r>
              <w:rPr>
                <w:rStyle w:val="Bodytext29ptBold"/>
              </w:rPr>
              <w:tab/>
              <w:t>Nádoba</w:t>
            </w:r>
          </w:p>
        </w:tc>
        <w:tc>
          <w:tcPr>
            <w:tcW w:w="1147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Roční</w:t>
            </w:r>
          </w:p>
        </w:tc>
        <w:tc>
          <w:tcPr>
            <w:tcW w:w="1627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320"/>
            </w:pPr>
            <w:r>
              <w:rPr>
                <w:rStyle w:val="Bodytext29ptBold"/>
              </w:rPr>
              <w:t>Kód</w:t>
            </w:r>
          </w:p>
        </w:tc>
        <w:tc>
          <w:tcPr>
            <w:tcW w:w="1142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Interní číslo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538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24" w:lineRule="exact"/>
            </w:pPr>
            <w:r>
              <w:rPr>
                <w:rStyle w:val="Bodytext210ptBold"/>
              </w:rPr>
              <w:t>svoz odpadu</w:t>
            </w:r>
          </w:p>
        </w:tc>
        <w:tc>
          <w:tcPr>
            <w:tcW w:w="131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Bodytext29ptBold"/>
              </w:rPr>
              <w:t>popisné</w:t>
            </w:r>
          </w:p>
        </w:tc>
        <w:tc>
          <w:tcPr>
            <w:tcW w:w="96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Bold"/>
              </w:rPr>
              <w:t>orient.</w:t>
            </w:r>
          </w:p>
        </w:tc>
        <w:tc>
          <w:tcPr>
            <w:tcW w:w="1018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Bold"/>
              </w:rPr>
              <w:t>dodat.</w:t>
            </w:r>
          </w:p>
        </w:tc>
        <w:tc>
          <w:tcPr>
            <w:tcW w:w="1291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Bold"/>
              </w:rPr>
              <w:t>nádob ke</w:t>
            </w:r>
          </w:p>
        </w:tc>
        <w:tc>
          <w:tcPr>
            <w:tcW w:w="1205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9ptBold"/>
              </w:rPr>
              <w:t>nádob ke</w:t>
            </w:r>
          </w:p>
        </w:tc>
        <w:tc>
          <w:tcPr>
            <w:tcW w:w="2933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tabs>
                <w:tab w:val="left" w:pos="2171"/>
              </w:tabs>
              <w:spacing w:after="0" w:line="200" w:lineRule="exact"/>
              <w:ind w:left="160"/>
              <w:jc w:val="both"/>
            </w:pPr>
            <w:r>
              <w:rPr>
                <w:rStyle w:val="Bodytext29ptBold"/>
              </w:rPr>
              <w:t>nádoby</w:t>
            </w:r>
            <w:r>
              <w:rPr>
                <w:rStyle w:val="Bodytext29ptBold"/>
              </w:rPr>
              <w:tab/>
              <w:t>v nájmu</w:t>
            </w:r>
          </w:p>
        </w:tc>
        <w:tc>
          <w:tcPr>
            <w:tcW w:w="1147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přepočet</w:t>
            </w:r>
          </w:p>
        </w:tc>
        <w:tc>
          <w:tcPr>
            <w:tcW w:w="1627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320"/>
            </w:pPr>
            <w:r>
              <w:rPr>
                <w:rStyle w:val="Bodytext29ptBold"/>
              </w:rPr>
              <w:t>odpadu</w:t>
            </w:r>
          </w:p>
        </w:tc>
        <w:tc>
          <w:tcPr>
            <w:tcW w:w="1142" w:type="dxa"/>
            <w:shd w:val="clear" w:color="auto" w:fill="FFFFFF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smlouvy/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538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134" w:lineRule="exact"/>
              <w:ind w:left="280"/>
            </w:pPr>
            <w:r>
              <w:rPr>
                <w:rStyle w:val="Bodytext26pt"/>
              </w:rPr>
              <w:t>SVOZU</w:t>
            </w:r>
          </w:p>
        </w:tc>
        <w:tc>
          <w:tcPr>
            <w:tcW w:w="2933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svozu</w:t>
            </w:r>
          </w:p>
        </w:tc>
        <w:tc>
          <w:tcPr>
            <w:tcW w:w="1627" w:type="dxa"/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objednávky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Plzeň, Karlovarská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9pt"/>
              </w:rPr>
              <w:t>99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6B9D" w:rsidRDefault="007A6B9D">
            <w:pPr>
              <w:framePr w:w="16181" w:h="1181" w:wrap="none" w:vAnchor="page" w:hAnchor="page" w:x="566" w:y="433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60"/>
            </w:pPr>
            <w:r>
              <w:rPr>
                <w:rStyle w:val="Bodytext29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280"/>
            </w:pPr>
            <w:r>
              <w:rPr>
                <w:rStyle w:val="Bodytext29pt"/>
              </w:rPr>
              <w:t>CK10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160"/>
              <w:jc w:val="both"/>
            </w:pPr>
            <w:r>
              <w:rPr>
                <w:rStyle w:val="Bodytext29pt"/>
              </w:rPr>
              <w:t>Kontejner 9-10 m3 AVIA NE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  <w:ind w:left="320"/>
            </w:pPr>
            <w:r>
              <w:rPr>
                <w:rStyle w:val="Bodytext29pt"/>
              </w:rPr>
              <w:t>200201,200307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6181" w:h="1181" w:wrap="none" w:vAnchor="page" w:hAnchor="page" w:x="566" w:y="4333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2116159206</w:t>
            </w:r>
          </w:p>
        </w:tc>
      </w:tr>
    </w:tbl>
    <w:p w:rsidR="007A6B9D" w:rsidRDefault="00D32EF0">
      <w:pPr>
        <w:pStyle w:val="Headerorfooter10"/>
        <w:framePr w:wrap="none" w:vAnchor="page" w:hAnchor="page" w:x="15479" w:y="10821"/>
        <w:shd w:val="clear" w:color="auto" w:fill="auto"/>
      </w:pPr>
      <w:r>
        <w:t>Stránka 2 z 2</w:t>
      </w:r>
    </w:p>
    <w:p w:rsidR="007A6B9D" w:rsidRDefault="007A6B9D">
      <w:pPr>
        <w:rPr>
          <w:sz w:val="2"/>
          <w:szCs w:val="2"/>
        </w:rPr>
        <w:sectPr w:rsidR="007A6B9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B9D" w:rsidRDefault="00D32EF0">
      <w:pPr>
        <w:pStyle w:val="Bodytext20"/>
        <w:framePr w:w="16181" w:h="775" w:hRule="exact" w:wrap="none" w:vAnchor="page" w:hAnchor="page" w:x="575" w:y="190"/>
        <w:pBdr>
          <w:bottom w:val="single" w:sz="4" w:space="1" w:color="auto"/>
        </w:pBdr>
        <w:shd w:val="clear" w:color="auto" w:fill="auto"/>
        <w:spacing w:after="200"/>
        <w:ind w:left="15"/>
      </w:pPr>
      <w:r>
        <w:t>Seznam vlastníků odpadu - vzorZoO 1.1.2021</w:t>
      </w:r>
    </w:p>
    <w:p w:rsidR="007A6B9D" w:rsidRDefault="00D32EF0">
      <w:pPr>
        <w:pStyle w:val="Heading110"/>
        <w:framePr w:w="16181" w:h="775" w:hRule="exact" w:wrap="none" w:vAnchor="page" w:hAnchor="page" w:x="575" w:y="190"/>
        <w:shd w:val="clear" w:color="auto" w:fill="auto"/>
        <w:spacing w:before="0" w:after="0"/>
        <w:ind w:left="15"/>
      </w:pPr>
      <w:bookmarkStart w:id="3" w:name="bookmark2"/>
      <w:r>
        <w:t xml:space="preserve">Příloha </w:t>
      </w:r>
      <w:r>
        <w:rPr>
          <w:rStyle w:val="Heading1110pt"/>
          <w:b/>
          <w:bCs/>
        </w:rPr>
        <w:t xml:space="preserve">č. </w:t>
      </w:r>
      <w:r>
        <w:t xml:space="preserve">3 ke smlouvě </w:t>
      </w:r>
      <w:r>
        <w:rPr>
          <w:rStyle w:val="Heading1110pt"/>
          <w:b/>
          <w:bCs/>
        </w:rPr>
        <w:t xml:space="preserve">č. </w:t>
      </w:r>
      <w:r>
        <w:t>C0200000086/01.01.2022</w:t>
      </w:r>
      <w:bookmarkEnd w:id="3"/>
    </w:p>
    <w:p w:rsidR="007A6B9D" w:rsidRDefault="00D32EF0">
      <w:pPr>
        <w:pStyle w:val="Headerorfooter20"/>
        <w:framePr w:wrap="none" w:vAnchor="page" w:hAnchor="page" w:x="13977" w:y="119"/>
        <w:shd w:val="clear" w:color="auto" w:fill="auto"/>
      </w:pPr>
      <w:r>
        <w:t>873 44 873</w:t>
      </w:r>
    </w:p>
    <w:p w:rsidR="007A6B9D" w:rsidRDefault="00D32EF0">
      <w:pPr>
        <w:pStyle w:val="Heading210"/>
        <w:framePr w:wrap="none" w:vAnchor="page" w:hAnchor="page" w:x="575" w:y="1281"/>
        <w:shd w:val="clear" w:color="auto" w:fill="auto"/>
        <w:spacing w:before="0" w:after="0"/>
      </w:pPr>
      <w:bookmarkStart w:id="4" w:name="bookmark3"/>
      <w:r>
        <w:rPr>
          <w:rStyle w:val="Heading211"/>
          <w:b/>
          <w:bCs/>
        </w:rPr>
        <w:t>Seznam vlastníků odpadu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234"/>
        <w:gridCol w:w="2856"/>
        <w:gridCol w:w="1392"/>
        <w:gridCol w:w="936"/>
        <w:gridCol w:w="768"/>
        <w:gridCol w:w="1819"/>
        <w:gridCol w:w="1387"/>
        <w:gridCol w:w="1699"/>
        <w:gridCol w:w="888"/>
      </w:tblGrid>
      <w:tr w:rsidR="007A6B9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2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80" w:line="200" w:lineRule="exact"/>
            </w:pPr>
            <w:r>
              <w:rPr>
                <w:rStyle w:val="Bodytext29ptBold"/>
              </w:rPr>
              <w:t>Interní číslo</w:t>
            </w:r>
          </w:p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before="80" w:after="0" w:line="200" w:lineRule="exact"/>
            </w:pPr>
            <w:r>
              <w:rPr>
                <w:rStyle w:val="Bodytext29ptBold"/>
              </w:rPr>
              <w:t>smlouvy</w:t>
            </w:r>
          </w:p>
        </w:tc>
        <w:tc>
          <w:tcPr>
            <w:tcW w:w="1234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Bold"/>
              </w:rPr>
              <w:t>IČO</w:t>
            </w:r>
          </w:p>
        </w:tc>
        <w:tc>
          <w:tcPr>
            <w:tcW w:w="2856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Bold"/>
              </w:rPr>
              <w:t>Název</w:t>
            </w:r>
          </w:p>
        </w:tc>
        <w:tc>
          <w:tcPr>
            <w:tcW w:w="1392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Bold"/>
              </w:rPr>
              <w:t>Ulice</w:t>
            </w:r>
          </w:p>
        </w:tc>
        <w:tc>
          <w:tcPr>
            <w:tcW w:w="936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Bold"/>
              </w:rPr>
              <w:t>Č.p.</w:t>
            </w:r>
          </w:p>
        </w:tc>
        <w:tc>
          <w:tcPr>
            <w:tcW w:w="768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Bold"/>
              </w:rPr>
              <w:t>Č.o,</w:t>
            </w:r>
          </w:p>
        </w:tc>
        <w:tc>
          <w:tcPr>
            <w:tcW w:w="1819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Č.dod. Město</w:t>
            </w:r>
          </w:p>
        </w:tc>
        <w:tc>
          <w:tcPr>
            <w:tcW w:w="1387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Místní část</w:t>
            </w:r>
          </w:p>
        </w:tc>
        <w:tc>
          <w:tcPr>
            <w:tcW w:w="1699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tabs>
                <w:tab w:val="left" w:pos="934"/>
              </w:tabs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PSČ</w:t>
            </w:r>
            <w:r>
              <w:rPr>
                <w:rStyle w:val="Bodytext29pt"/>
              </w:rPr>
              <w:tab/>
              <w:t>IČP</w:t>
            </w:r>
          </w:p>
        </w:tc>
        <w:tc>
          <w:tcPr>
            <w:tcW w:w="888" w:type="dxa"/>
            <w:shd w:val="clear" w:color="auto" w:fill="FFFFFF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IIČP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2116159206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2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2116161110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2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2116166539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2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2116167543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2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2116167547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  <w:tr w:rsidR="007A6B9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2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2116167549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69457930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40"/>
            </w:pPr>
            <w:r>
              <w:rPr>
                <w:rStyle w:val="Bodytext29pt"/>
              </w:rPr>
              <w:t>Střední průmyslová škola dopra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</w:pPr>
            <w:r>
              <w:rPr>
                <w:rStyle w:val="Bodytext29pt"/>
              </w:rPr>
              <w:t>Karlovarská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200"/>
              <w:jc w:val="right"/>
            </w:pPr>
            <w:r>
              <w:rPr>
                <w:rStyle w:val="Bodytext29pt"/>
              </w:rPr>
              <w:t>1210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</w:pPr>
            <w:r>
              <w:rPr>
                <w:rStyle w:val="Bodytext29pt"/>
              </w:rPr>
              <w:t>99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920"/>
            </w:pPr>
            <w:r>
              <w:rPr>
                <w:rStyle w:val="Bodytext29pt"/>
              </w:rPr>
              <w:t>Plzeň 1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80"/>
              <w:jc w:val="center"/>
            </w:pPr>
            <w:r>
              <w:rPr>
                <w:rStyle w:val="Bodytext29pt"/>
              </w:rPr>
              <w:t>Bolevec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left="200"/>
              <w:jc w:val="both"/>
            </w:pPr>
            <w:r>
              <w:rPr>
                <w:rStyle w:val="Bodytext29pt"/>
              </w:rPr>
              <w:t>323 00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7A6B9D" w:rsidRDefault="00D32EF0">
            <w:pPr>
              <w:pStyle w:val="Bodytext20"/>
              <w:framePr w:w="14203" w:h="3773" w:wrap="none" w:vAnchor="page" w:hAnchor="page" w:x="571" w:y="1882"/>
              <w:shd w:val="clear" w:color="auto" w:fill="auto"/>
              <w:spacing w:after="0" w:line="200" w:lineRule="exact"/>
              <w:ind w:right="180"/>
              <w:jc w:val="center"/>
            </w:pPr>
            <w:r>
              <w:rPr>
                <w:rStyle w:val="Bodytext29pt"/>
              </w:rPr>
              <w:t>3</w:t>
            </w:r>
          </w:p>
        </w:tc>
      </w:tr>
    </w:tbl>
    <w:p w:rsidR="007A6B9D" w:rsidRDefault="00D32EF0">
      <w:pPr>
        <w:pStyle w:val="Bodytext30"/>
        <w:framePr w:wrap="none" w:vAnchor="page" w:hAnchor="page" w:x="15743" w:y="1959"/>
        <w:pBdr>
          <w:bottom w:val="single" w:sz="4" w:space="1" w:color="auto"/>
        </w:pBdr>
        <w:shd w:val="clear" w:color="auto" w:fill="auto"/>
      </w:pPr>
      <w:r>
        <w:t>IČZ</w:t>
      </w:r>
    </w:p>
    <w:p w:rsidR="007A6B9D" w:rsidRDefault="00D32EF0">
      <w:pPr>
        <w:pStyle w:val="Headerorfooter10"/>
        <w:framePr w:wrap="none" w:vAnchor="page" w:hAnchor="page" w:x="15484" w:y="10900"/>
        <w:shd w:val="clear" w:color="auto" w:fill="auto"/>
      </w:pPr>
      <w:r>
        <w:t>Stránka 1 z 1</w:t>
      </w:r>
    </w:p>
    <w:p w:rsidR="007A6B9D" w:rsidRDefault="007A6B9D">
      <w:pPr>
        <w:rPr>
          <w:sz w:val="2"/>
          <w:szCs w:val="2"/>
        </w:rPr>
      </w:pPr>
    </w:p>
    <w:sectPr w:rsidR="007A6B9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F0" w:rsidRDefault="00D32EF0">
      <w:r>
        <w:separator/>
      </w:r>
    </w:p>
  </w:endnote>
  <w:endnote w:type="continuationSeparator" w:id="0">
    <w:p w:rsidR="00D32EF0" w:rsidRDefault="00D3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F0" w:rsidRDefault="00D32EF0"/>
  </w:footnote>
  <w:footnote w:type="continuationSeparator" w:id="0">
    <w:p w:rsidR="00D32EF0" w:rsidRDefault="00D32E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D"/>
    <w:rsid w:val="007A6B9D"/>
    <w:rsid w:val="00801E08"/>
    <w:rsid w:val="00D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BF35-286C-4AF0-90E0-17B828F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|2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">
    <w:name w:val="Body text|2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6pt">
    <w:name w:val="Body text|2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110pt">
    <w:name w:val="Heading #1|1 + 10 pt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00" w:after="5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940" w:after="40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2022-01-31T09:02:00Z</dcterms:created>
  <dcterms:modified xsi:type="dcterms:W3CDTF">2022-01-31T09:02:00Z</dcterms:modified>
</cp:coreProperties>
</file>