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DDC8F6E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26935">
        <w:rPr>
          <w:color w:val="000000"/>
          <w:sz w:val="20"/>
          <w:lang w:val="cs"/>
        </w:rPr>
        <w:t>ROWER UPS s.r.o.</w:t>
      </w:r>
    </w:p>
    <w:p w14:paraId="7DD79A2E" w14:textId="2A5BF86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26935">
        <w:rPr>
          <w:color w:val="000000"/>
          <w:sz w:val="20"/>
          <w:lang w:val="cs"/>
        </w:rPr>
        <w:t>Družstevní ochoz 28/1306</w:t>
      </w:r>
    </w:p>
    <w:p w14:paraId="6B0D2AD7" w14:textId="48B26D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26935">
        <w:rPr>
          <w:color w:val="000000"/>
          <w:sz w:val="20"/>
          <w:lang w:val="cs"/>
        </w:rPr>
        <w:t>140 00  Praha 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6BC3311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4800DC">
        <w:rPr>
          <w:color w:val="000000"/>
          <w:spacing w:val="-1"/>
          <w:sz w:val="24"/>
          <w:lang w:val="cs"/>
        </w:rPr>
        <w:t>2</w:t>
      </w:r>
      <w:r w:rsidR="00EC5175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3054C1">
        <w:rPr>
          <w:color w:val="000000"/>
          <w:spacing w:val="-1"/>
          <w:sz w:val="24"/>
          <w:lang w:val="cs"/>
        </w:rPr>
        <w:t>49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0C3EF3B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EC5175">
        <w:rPr>
          <w:color w:val="000000"/>
          <w:sz w:val="20"/>
          <w:lang w:val="cs"/>
        </w:rPr>
        <w:t>9</w:t>
      </w:r>
    </w:p>
    <w:p w14:paraId="03AA2FF0" w14:textId="3A771C2E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054C1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3054C1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/2021</w:t>
      </w:r>
    </w:p>
    <w:p w14:paraId="32FDCF92" w14:textId="11F537F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EEAEB7B" w:rsidR="009339E5" w:rsidRDefault="007930BE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Fakultní Thomayerova nemocnice</w:t>
      </w:r>
      <w:r w:rsidR="00626935">
        <w:rPr>
          <w:color w:val="000000"/>
          <w:sz w:val="20"/>
          <w:lang w:val="cs"/>
        </w:rPr>
        <w:t xml:space="preserve"> – </w:t>
      </w:r>
      <w:r w:rsidR="003054C1">
        <w:rPr>
          <w:color w:val="000000"/>
          <w:sz w:val="20"/>
          <w:lang w:val="cs"/>
        </w:rPr>
        <w:t>pavilon A3 - ORL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A30453" w14:textId="02A16A07" w:rsidR="006338A4" w:rsidRPr="007930BE" w:rsidRDefault="006338A4" w:rsidP="00EA28CB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6"/>
          <w:szCs w:val="16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 xml:space="preserve">Objednávám </w:t>
      </w:r>
      <w:r w:rsidR="00626935">
        <w:rPr>
          <w:color w:val="000000"/>
          <w:spacing w:val="1"/>
          <w:sz w:val="16"/>
          <w:szCs w:val="16"/>
          <w:lang w:val="cs"/>
        </w:rPr>
        <w:t xml:space="preserve">u Vás </w:t>
      </w:r>
      <w:r w:rsidR="003054C1">
        <w:rPr>
          <w:color w:val="000000"/>
          <w:spacing w:val="1"/>
          <w:sz w:val="16"/>
          <w:szCs w:val="16"/>
          <w:lang w:val="cs"/>
        </w:rPr>
        <w:t xml:space="preserve">havarijní </w:t>
      </w:r>
      <w:r w:rsidR="009140F6">
        <w:rPr>
          <w:color w:val="000000"/>
          <w:spacing w:val="1"/>
          <w:sz w:val="16"/>
          <w:szCs w:val="16"/>
          <w:lang w:val="cs"/>
        </w:rPr>
        <w:t xml:space="preserve">opravu zdroje UPS </w:t>
      </w:r>
      <w:r w:rsidR="003054C1">
        <w:rPr>
          <w:color w:val="000000"/>
          <w:spacing w:val="1"/>
          <w:sz w:val="16"/>
          <w:szCs w:val="16"/>
          <w:lang w:val="cs"/>
        </w:rPr>
        <w:t>MASTERYS BC 20kVA 3f/1f v.č.P285075001 umístěnou v pavilonu A3 ORL. Jedná se o výměnu celé sady baterií pro napájení velmi důležitých obvodů pro lékařské přístroje napojené na životní funkce a ostatní důležité přístroje operačního sálu. Stáří baterií odpovídá výměně. Objednávka dle servisní smlouvy a CN č.210609a.</w:t>
      </w:r>
    </w:p>
    <w:p w14:paraId="335F0613" w14:textId="4075A784" w:rsidR="007930B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B088864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054C1">
        <w:rPr>
          <w:color w:val="000000"/>
          <w:spacing w:val="2"/>
          <w:sz w:val="28"/>
          <w:szCs w:val="28"/>
          <w:lang w:val="cs"/>
        </w:rPr>
        <w:t>479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3054C1">
        <w:rPr>
          <w:color w:val="000000"/>
          <w:spacing w:val="2"/>
          <w:sz w:val="28"/>
          <w:szCs w:val="28"/>
          <w:lang w:val="cs"/>
        </w:rPr>
        <w:t>214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D2528C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F8F20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3054C1">
        <w:rPr>
          <w:color w:val="000000"/>
          <w:lang w:val="cs"/>
        </w:rPr>
        <w:t>21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3054C1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054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EE6831-40A4-4C69-B565-5E46AA18368B}"/>
    <w:embedBold r:id="rId2" w:fontKey="{4800CBF2-6F71-4626-93E4-2A4BAB7066A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B3F6BA8-9A17-418C-B53F-0879E9BBE7D1}"/>
    <w:embedBold r:id="rId4" w:fontKey="{EF43FB7B-100C-4EDD-89E0-0051B64E64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A1B374-52BA-4331-B95D-39E082444BF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F15E24D7-D1C5-40D3-8CE8-108602172FD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C9ACAF9-04C5-4D80-A5DD-7578F658217A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14D73C91-56CB-4358-BC11-39DEA46165B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EC2927D-BBE0-4FB3-B5CE-4FB3B202B2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600C"/>
    <w:rsid w:val="00706B2E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339E5"/>
    <w:rsid w:val="00944E5D"/>
    <w:rsid w:val="00A64480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A28CB"/>
    <w:rsid w:val="00EC5175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197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38</cp:revision>
  <cp:lastPrinted>2021-12-27T07:28:00Z</cp:lastPrinted>
  <dcterms:created xsi:type="dcterms:W3CDTF">2021-12-22T14:10:00Z</dcterms:created>
  <dcterms:modified xsi:type="dcterms:W3CDTF">2022-01-20T08:12:00Z</dcterms:modified>
</cp:coreProperties>
</file>