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34B3E" w14:textId="4B7CC044" w:rsidR="0050682E" w:rsidRPr="0050682E" w:rsidRDefault="0050682E" w:rsidP="00495425">
      <w:pPr>
        <w:shd w:val="clear" w:color="auto" w:fill="FFFFFF"/>
        <w:tabs>
          <w:tab w:val="left" w:pos="7032"/>
        </w:tabs>
        <w:spacing w:before="60"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7CD57F6C" wp14:editId="25864F37">
            <wp:extent cx="800100" cy="800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24"/>
          <w:lang w:eastAsia="cs-CZ"/>
        </w:rPr>
        <w:drawing>
          <wp:inline distT="0" distB="0" distL="0" distR="0" wp14:anchorId="2C99C9EC" wp14:editId="22E42D84">
            <wp:extent cx="800100" cy="80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25B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                                                 </w:t>
      </w:r>
    </w:p>
    <w:p w14:paraId="451A51C1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Smlouva o dílo</w:t>
      </w:r>
    </w:p>
    <w:p w14:paraId="1DBF36DA" w14:textId="1DA2DA3C" w:rsidR="0050682E" w:rsidRPr="0050682E" w:rsidRDefault="00495425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r w:rsidR="0050682E" w:rsidRPr="0050682E">
        <w:rPr>
          <w:rFonts w:ascii="Times New Roman" w:eastAsia="Times New Roman" w:hAnsi="Times New Roman" w:cs="Times New Roman"/>
          <w:b/>
          <w:bCs/>
          <w:lang w:eastAsia="cs-CZ"/>
        </w:rPr>
        <w:t>č.</w:t>
      </w:r>
      <w:r w:rsidR="00645D86">
        <w:rPr>
          <w:rFonts w:ascii="Times New Roman" w:eastAsia="Times New Roman" w:hAnsi="Times New Roman" w:cs="Times New Roman"/>
          <w:b/>
          <w:bCs/>
          <w:lang w:eastAsia="cs-CZ"/>
        </w:rPr>
        <w:t xml:space="preserve">2017/33/S </w:t>
      </w:r>
      <w:r w:rsidR="006D4D95">
        <w:rPr>
          <w:rFonts w:ascii="Times New Roman" w:eastAsia="Times New Roman" w:hAnsi="Times New Roman" w:cs="Times New Roman"/>
          <w:b/>
          <w:bCs/>
          <w:lang w:eastAsia="cs-CZ"/>
        </w:rPr>
        <w:t xml:space="preserve"> WISPI </w:t>
      </w:r>
      <w:r w:rsidR="0050682E" w:rsidRPr="0050682E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4BA80596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7EB34C5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Smluvní strany níže uvedené uzavírají podle zákona č. 89/2012 Sb. tuto smlouvu o dílo:</w:t>
      </w:r>
    </w:p>
    <w:p w14:paraId="655424E8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14:paraId="6818D316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14:paraId="1B66E808" w14:textId="77777777" w:rsidR="0050682E" w:rsidRPr="0050682E" w:rsidRDefault="0050682E" w:rsidP="0050682E">
      <w:pPr>
        <w:numPr>
          <w:ilvl w:val="0"/>
          <w:numId w:val="1"/>
        </w:num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</w:p>
    <w:p w14:paraId="55E04A1B" w14:textId="77777777" w:rsidR="0050682E" w:rsidRPr="0050682E" w:rsidRDefault="0050682E" w:rsidP="0050682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87C76D" w14:textId="77777777" w:rsidR="0050682E" w:rsidRPr="0050682E" w:rsidRDefault="0050682E" w:rsidP="0050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ab/>
        <w:t xml:space="preserve">Valašské muzeum v přírodě v Rožnově pod Radhoštěm </w:t>
      </w:r>
    </w:p>
    <w:p w14:paraId="2BFA5D5E" w14:textId="77777777" w:rsidR="0050682E" w:rsidRPr="0050682E" w:rsidRDefault="0050682E" w:rsidP="0050682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 xml:space="preserve">státní příspěvková organizace, </w:t>
      </w:r>
    </w:p>
    <w:p w14:paraId="3EDC9E8A" w14:textId="77777777" w:rsidR="0050682E" w:rsidRPr="0050682E" w:rsidRDefault="0050682E" w:rsidP="0050682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se sídlem Palackého 147, 756 61 Rožnov pod Radhoštěm </w:t>
      </w:r>
    </w:p>
    <w:p w14:paraId="30BAE13C" w14:textId="77777777" w:rsidR="0050682E" w:rsidRPr="0050682E" w:rsidRDefault="0050682E" w:rsidP="0050682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IČO : 00098604</w:t>
      </w:r>
    </w:p>
    <w:p w14:paraId="0C5F911E" w14:textId="77777777" w:rsidR="0050682E" w:rsidRPr="0050682E" w:rsidRDefault="0050682E" w:rsidP="0050682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DIČ: CZ00098604</w:t>
      </w:r>
    </w:p>
    <w:p w14:paraId="494EE8F7" w14:textId="77777777" w:rsidR="0050682E" w:rsidRPr="0050682E" w:rsidRDefault="0050682E" w:rsidP="0050682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zastoupený ve věcech smluvních: Ing. Jindřichem Ondrušem – ředitelem </w:t>
      </w:r>
    </w:p>
    <w:p w14:paraId="734C26FE" w14:textId="77777777" w:rsidR="0050682E" w:rsidRPr="0050682E" w:rsidRDefault="0050682E" w:rsidP="0050682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ve věcech technických: Mgr. Evou Románkovou, </w:t>
      </w:r>
      <w:hyperlink r:id="rId11" w:history="1">
        <w:r w:rsidRPr="0050682E">
          <w:rPr>
            <w:rFonts w:ascii="Times New Roman" w:eastAsia="Times New Roman" w:hAnsi="Times New Roman" w:cs="Times New Roman"/>
            <w:bCs/>
            <w:color w:val="0000FF"/>
            <w:u w:val="single"/>
            <w:lang w:eastAsia="cs-CZ"/>
          </w:rPr>
          <w:t>romankova@vmp.cz</w:t>
        </w:r>
      </w:hyperlink>
      <w:r w:rsidRPr="0050682E">
        <w:rPr>
          <w:rFonts w:ascii="Times New Roman" w:eastAsia="Times New Roman" w:hAnsi="Times New Roman" w:cs="Times New Roman"/>
          <w:bCs/>
          <w:lang w:eastAsia="cs-CZ"/>
        </w:rPr>
        <w:t>, 571 757 113)</w:t>
      </w:r>
    </w:p>
    <w:p w14:paraId="4B80C141" w14:textId="77777777" w:rsidR="0050682E" w:rsidRPr="0050682E" w:rsidRDefault="0050682E" w:rsidP="0050682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(dále jen „objednatel“)</w:t>
      </w:r>
    </w:p>
    <w:p w14:paraId="2582B282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206DB2D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a</w:t>
      </w:r>
    </w:p>
    <w:p w14:paraId="7C131ECB" w14:textId="77777777" w:rsidR="0050682E" w:rsidRPr="0050682E" w:rsidRDefault="0050682E" w:rsidP="0050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Zhotovitel: </w:t>
      </w:r>
    </w:p>
    <w:p w14:paraId="04913C99" w14:textId="7E8E48EA" w:rsidR="0050682E" w:rsidRPr="006D4D95" w:rsidRDefault="00B23791" w:rsidP="00B2379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6D4D95" w:rsidRPr="006D4D95">
        <w:rPr>
          <w:rFonts w:ascii="Times New Roman" w:hAnsi="Times New Roman" w:cs="Times New Roman"/>
          <w:b/>
        </w:rPr>
        <w:t>Ing. Ivo Mischinger</w:t>
      </w:r>
      <w:r w:rsidR="006D7470">
        <w:rPr>
          <w:rFonts w:ascii="Times New Roman" w:hAnsi="Times New Roman" w:cs="Times New Roman"/>
          <w:b/>
        </w:rPr>
        <w:t xml:space="preserve"> – MIGER Compu</w:t>
      </w:r>
      <w:r w:rsidR="00AE17C9">
        <w:rPr>
          <w:rFonts w:ascii="Times New Roman" w:hAnsi="Times New Roman" w:cs="Times New Roman"/>
          <w:b/>
        </w:rPr>
        <w:t xml:space="preserve"> </w:t>
      </w:r>
      <w:r w:rsidR="006D7470">
        <w:rPr>
          <w:rFonts w:ascii="Times New Roman" w:hAnsi="Times New Roman" w:cs="Times New Roman"/>
          <w:b/>
        </w:rPr>
        <w:t>Press</w:t>
      </w:r>
    </w:p>
    <w:p w14:paraId="52CE6DF5" w14:textId="51AF86D1" w:rsidR="00B23791" w:rsidRPr="006D4D95" w:rsidRDefault="006D4D95" w:rsidP="006D4D95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D4D95">
        <w:rPr>
          <w:rFonts w:ascii="Times New Roman" w:hAnsi="Times New Roman" w:cs="Times New Roman"/>
        </w:rPr>
        <w:t>máje 2609, 756 61 Rožnov pod Radhoštěm</w:t>
      </w:r>
    </w:p>
    <w:p w14:paraId="545D2891" w14:textId="51257084" w:rsidR="00B23791" w:rsidRPr="006D4D95" w:rsidRDefault="00B23791" w:rsidP="00B23791">
      <w:pPr>
        <w:spacing w:after="0" w:line="240" w:lineRule="auto"/>
        <w:rPr>
          <w:rFonts w:ascii="Times New Roman" w:hAnsi="Times New Roman" w:cs="Times New Roman"/>
        </w:rPr>
      </w:pPr>
      <w:r w:rsidRPr="006D4D95">
        <w:rPr>
          <w:rFonts w:ascii="Times New Roman" w:hAnsi="Times New Roman" w:cs="Times New Roman"/>
        </w:rPr>
        <w:tab/>
      </w:r>
      <w:r w:rsidRPr="006D4D95">
        <w:rPr>
          <w:rFonts w:ascii="Times New Roman" w:hAnsi="Times New Roman" w:cs="Times New Roman"/>
        </w:rPr>
        <w:tab/>
      </w:r>
      <w:r w:rsidR="006D4D95" w:rsidRPr="006D4D95">
        <w:rPr>
          <w:rFonts w:ascii="Times New Roman" w:hAnsi="Times New Roman" w:cs="Times New Roman"/>
        </w:rPr>
        <w:t>IČ : 13633848</w:t>
      </w:r>
    </w:p>
    <w:p w14:paraId="245A6367" w14:textId="062A5924" w:rsidR="006D4D95" w:rsidRPr="006D4D95" w:rsidRDefault="006D4D95" w:rsidP="00B23791">
      <w:pPr>
        <w:spacing w:after="0" w:line="240" w:lineRule="auto"/>
        <w:rPr>
          <w:rFonts w:ascii="Times New Roman" w:hAnsi="Times New Roman" w:cs="Times New Roman"/>
          <w:b/>
        </w:rPr>
      </w:pPr>
      <w:r w:rsidRPr="006D4D95">
        <w:rPr>
          <w:rFonts w:ascii="Times New Roman" w:hAnsi="Times New Roman" w:cs="Times New Roman"/>
        </w:rPr>
        <w:t xml:space="preserve">                         </w:t>
      </w:r>
      <w:r w:rsidR="006D7470">
        <w:rPr>
          <w:rFonts w:ascii="Times New Roman" w:hAnsi="Times New Roman" w:cs="Times New Roman"/>
        </w:rPr>
        <w:t xml:space="preserve"> </w:t>
      </w:r>
      <w:r w:rsidRPr="006D4D95">
        <w:rPr>
          <w:rFonts w:ascii="Times New Roman" w:hAnsi="Times New Roman" w:cs="Times New Roman"/>
        </w:rPr>
        <w:t>DIČ</w:t>
      </w:r>
      <w:r>
        <w:rPr>
          <w:rFonts w:ascii="Times New Roman" w:hAnsi="Times New Roman" w:cs="Times New Roman"/>
        </w:rPr>
        <w:t xml:space="preserve"> :</w:t>
      </w:r>
      <w:r w:rsidR="006D7470">
        <w:rPr>
          <w:rFonts w:ascii="Times New Roman" w:hAnsi="Times New Roman" w:cs="Times New Roman"/>
        </w:rPr>
        <w:t xml:space="preserve"> CZ6102150901</w:t>
      </w:r>
    </w:p>
    <w:p w14:paraId="110ABDDC" w14:textId="163EE6D6" w:rsidR="0050682E" w:rsidRPr="006D4D95" w:rsidRDefault="00B23791" w:rsidP="006D7470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6D4D95">
        <w:rPr>
          <w:rFonts w:ascii="Times New Roman" w:hAnsi="Times New Roman" w:cs="Times New Roman"/>
          <w:b/>
        </w:rPr>
        <w:tab/>
      </w:r>
      <w:r w:rsidRPr="006D4D95">
        <w:rPr>
          <w:rFonts w:ascii="Times New Roman" w:hAnsi="Times New Roman" w:cs="Times New Roman"/>
          <w:b/>
        </w:rPr>
        <w:tab/>
      </w:r>
      <w:r w:rsidR="0050682E" w:rsidRPr="006D4D95">
        <w:rPr>
          <w:rFonts w:ascii="Times New Roman" w:eastAsia="Times New Roman" w:hAnsi="Times New Roman" w:cs="Times New Roman"/>
          <w:bCs/>
          <w:lang w:eastAsia="cs-CZ"/>
        </w:rPr>
        <w:t>(dále jen zhotovitel)</w:t>
      </w:r>
    </w:p>
    <w:p w14:paraId="6422525F" w14:textId="77777777" w:rsidR="0050682E" w:rsidRPr="006D4D95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3BF0239" w14:textId="77777777" w:rsidR="0050682E" w:rsidRPr="006D4D95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6D4D95">
        <w:rPr>
          <w:rFonts w:ascii="Times New Roman" w:eastAsia="Times New Roman" w:hAnsi="Times New Roman" w:cs="Times New Roman"/>
          <w:bCs/>
          <w:lang w:eastAsia="cs-CZ"/>
        </w:rPr>
        <w:t xml:space="preserve">když výše uvedení zástupci obou smluvních stran výslovně prohlašují, že jsou oprávněni tuto smlouvu podepsat. </w:t>
      </w:r>
    </w:p>
    <w:p w14:paraId="21C4F3EA" w14:textId="77777777" w:rsid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21AA72CD" w14:textId="77777777" w:rsidR="006D7470" w:rsidRPr="006D4D95" w:rsidRDefault="006D7470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1BCE1C1F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II. Předmět smlouvy.</w:t>
      </w:r>
    </w:p>
    <w:p w14:paraId="4D198902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7A9F0F5" w14:textId="77777777" w:rsidR="004018D8" w:rsidRPr="004018D8" w:rsidRDefault="004018D8" w:rsidP="004018D8">
      <w:pPr>
        <w:spacing w:after="0" w:line="240" w:lineRule="auto"/>
        <w:rPr>
          <w:rFonts w:ascii="Times New Roman" w:hAnsi="Times New Roman" w:cs="Times New Roman"/>
        </w:rPr>
      </w:pPr>
      <w:r w:rsidRPr="004018D8">
        <w:rPr>
          <w:rFonts w:ascii="Times New Roman" w:hAnsi="Times New Roman" w:cs="Times New Roman"/>
          <w:bCs/>
        </w:rPr>
        <w:t>Předmětem této smlouvy je</w:t>
      </w:r>
      <w:r w:rsidRPr="004018D8">
        <w:rPr>
          <w:rFonts w:ascii="Times New Roman" w:hAnsi="Times New Roman" w:cs="Times New Roman"/>
        </w:rPr>
        <w:t xml:space="preserve"> </w:t>
      </w:r>
      <w:r w:rsidR="00B326EF" w:rsidRPr="00B326EF">
        <w:rPr>
          <w:rFonts w:ascii="Times New Roman" w:hAnsi="Times New Roman" w:cs="Times New Roman"/>
          <w:u w:val="single"/>
        </w:rPr>
        <w:t>Z</w:t>
      </w:r>
      <w:r w:rsidRPr="00B326EF">
        <w:rPr>
          <w:rFonts w:ascii="Times New Roman" w:hAnsi="Times New Roman" w:cs="Times New Roman"/>
          <w:u w:val="single"/>
        </w:rPr>
        <w:t>hotovení publikace</w:t>
      </w:r>
      <w:r w:rsidR="00B326EF" w:rsidRPr="00B326EF">
        <w:rPr>
          <w:rFonts w:ascii="Times New Roman" w:hAnsi="Times New Roman" w:cs="Times New Roman"/>
          <w:u w:val="single"/>
        </w:rPr>
        <w:t>:</w:t>
      </w:r>
      <w:r w:rsidRPr="00B326EF">
        <w:rPr>
          <w:rFonts w:ascii="Times New Roman" w:hAnsi="Times New Roman" w:cs="Times New Roman"/>
          <w:u w:val="single"/>
        </w:rPr>
        <w:t xml:space="preserve"> Katalog </w:t>
      </w:r>
      <w:r w:rsidR="00B326EF" w:rsidRPr="00B326EF">
        <w:rPr>
          <w:rFonts w:ascii="Times New Roman" w:hAnsi="Times New Roman" w:cs="Times New Roman"/>
          <w:u w:val="single"/>
        </w:rPr>
        <w:t>k expozici</w:t>
      </w:r>
      <w:r w:rsidRPr="00B326EF">
        <w:rPr>
          <w:rFonts w:ascii="Times New Roman" w:hAnsi="Times New Roman" w:cs="Times New Roman"/>
          <w:u w:val="single"/>
        </w:rPr>
        <w:t xml:space="preserve"> Jak jde kroj, tak se stroj</w:t>
      </w:r>
      <w:r w:rsidRPr="004018D8">
        <w:rPr>
          <w:rFonts w:ascii="Times New Roman" w:hAnsi="Times New Roman" w:cs="Times New Roman"/>
          <w:bCs/>
        </w:rPr>
        <w:t xml:space="preserve"> </w:t>
      </w:r>
      <w:r w:rsidR="00AB3EAD">
        <w:rPr>
          <w:rFonts w:ascii="Times New Roman" w:hAnsi="Times New Roman" w:cs="Times New Roman"/>
          <w:bCs/>
        </w:rPr>
        <w:t xml:space="preserve">(dílo) </w:t>
      </w:r>
      <w:r w:rsidRPr="004018D8">
        <w:rPr>
          <w:rFonts w:ascii="Times New Roman" w:hAnsi="Times New Roman" w:cs="Times New Roman"/>
          <w:bCs/>
        </w:rPr>
        <w:t>v rámci projektu „Jak jde kroj</w:t>
      </w:r>
      <w:r>
        <w:rPr>
          <w:rFonts w:ascii="Times New Roman" w:hAnsi="Times New Roman" w:cs="Times New Roman"/>
          <w:bCs/>
        </w:rPr>
        <w:t>, tak se stroj“ financovaného z</w:t>
      </w:r>
      <w:r w:rsidRPr="004018D8">
        <w:rPr>
          <w:rFonts w:ascii="Times New Roman" w:hAnsi="Times New Roman" w:cs="Times New Roman"/>
          <w:bCs/>
        </w:rPr>
        <w:t xml:space="preserve"> EHP a Norských fondů 2009-2014 (EHP-CZ-06-OV-1-040-2014).</w:t>
      </w:r>
    </w:p>
    <w:p w14:paraId="7D8DE208" w14:textId="77777777" w:rsidR="004018D8" w:rsidRPr="004018D8" w:rsidRDefault="004018D8" w:rsidP="004018D8">
      <w:pPr>
        <w:spacing w:after="0" w:line="240" w:lineRule="auto"/>
        <w:rPr>
          <w:rFonts w:ascii="Times New Roman" w:hAnsi="Times New Roman" w:cs="Times New Roman"/>
          <w:bCs/>
        </w:rPr>
      </w:pPr>
      <w:r w:rsidRPr="004018D8">
        <w:rPr>
          <w:rFonts w:ascii="Times New Roman" w:hAnsi="Times New Roman" w:cs="Times New Roman"/>
        </w:rPr>
        <w:t>Celkové řešení spočívá v:</w:t>
      </w:r>
    </w:p>
    <w:p w14:paraId="472556D9" w14:textId="77777777" w:rsidR="00BD2EBE" w:rsidRPr="00BD2EBE" w:rsidRDefault="00BD2EBE" w:rsidP="00BD2E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2EBE">
        <w:rPr>
          <w:rFonts w:ascii="Times New Roman" w:eastAsia="Calibri" w:hAnsi="Times New Roman" w:cs="Times New Roman"/>
        </w:rPr>
        <w:t>grafické zpracování publikace na základě autorských textů a fotografií dodaných objednatelem</w:t>
      </w:r>
    </w:p>
    <w:p w14:paraId="7E81AC1A" w14:textId="77777777" w:rsidR="00BD2EBE" w:rsidRPr="00BD2EBE" w:rsidRDefault="00BD2EBE" w:rsidP="00BD2E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2EBE">
        <w:rPr>
          <w:rFonts w:ascii="Times New Roman" w:eastAsia="Calibri" w:hAnsi="Times New Roman" w:cs="Times New Roman"/>
        </w:rPr>
        <w:t>zajištění překladu dodaného textu do anglického jazyka</w:t>
      </w:r>
    </w:p>
    <w:p w14:paraId="4FB46984" w14:textId="77777777" w:rsidR="00BD2EBE" w:rsidRPr="00BD2EBE" w:rsidRDefault="00BD2EBE" w:rsidP="00BD2E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BD2EBE">
        <w:rPr>
          <w:rFonts w:ascii="Times New Roman" w:eastAsia="Calibri" w:hAnsi="Times New Roman" w:cs="Times New Roman"/>
          <w:lang w:val="x-none"/>
        </w:rPr>
        <w:t xml:space="preserve">tisk publikace </w:t>
      </w:r>
    </w:p>
    <w:p w14:paraId="5740C165" w14:textId="77777777" w:rsidR="0050682E" w:rsidRPr="0050682E" w:rsidRDefault="0050682E" w:rsidP="00506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Zhotovitel potvrzuje, že se v plném rozsahu seznámil s rozsahem a povahou díla, že jsou mu známy veškeré organizační, technické, kvalitativní a jiné podmínky nezbytné k realizaci díla a že disponuje takovými kapacitami a odbornými znalostmi, které jsou k provedení díla nezbytné. Technická specifikace jednotlivých položek s rozpisem nákladů v příloze č. 1 této smlouvy.</w:t>
      </w:r>
    </w:p>
    <w:p w14:paraId="6A4834BA" w14:textId="77777777" w:rsid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F1BB921" w14:textId="77777777" w:rsid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59A26F8" w14:textId="77777777" w:rsidR="00B326EF" w:rsidRDefault="00B326EF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5D5B4DC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III. Práva a povinnosti smluvních stran.</w:t>
      </w:r>
    </w:p>
    <w:p w14:paraId="028841AE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04C56F3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 xml:space="preserve">1. </w:t>
      </w: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ab/>
        <w:t>Zhotovitel:</w:t>
      </w:r>
    </w:p>
    <w:p w14:paraId="78A9B981" w14:textId="77777777" w:rsidR="00D70E02" w:rsidRDefault="0050682E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1.1  </w:t>
      </w:r>
      <w:r w:rsidR="009B0CA3">
        <w:rPr>
          <w:rFonts w:ascii="Times New Roman" w:eastAsia="Times New Roman" w:hAnsi="Times New Roman" w:cs="Times New Roman"/>
          <w:bCs/>
          <w:lang w:eastAsia="cs-CZ"/>
        </w:rPr>
        <w:t>je povinen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 provést dílo s odbornou péčí, na své náklady a nebezpečí, řádně je ukončit a předat objednateli bez vad a nedodělků.</w:t>
      </w:r>
    </w:p>
    <w:p w14:paraId="4CF587A7" w14:textId="0D6862FA" w:rsidR="0050682E" w:rsidRPr="0050682E" w:rsidRDefault="0050682E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lastRenderedPageBreak/>
        <w:t>1.2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 xml:space="preserve">je povinen předložit konečnou verzi grafického návrhu včetně zanesených korektur objednateli  předem k posouzení před tiskem </w:t>
      </w:r>
      <w:r w:rsidR="009B0CA3">
        <w:rPr>
          <w:rFonts w:ascii="Times New Roman" w:eastAsia="Times New Roman" w:hAnsi="Times New Roman" w:cs="Times New Roman"/>
          <w:bCs/>
          <w:lang w:eastAsia="cs-CZ"/>
        </w:rPr>
        <w:t>průvodce</w:t>
      </w:r>
    </w:p>
    <w:p w14:paraId="0261E3DE" w14:textId="52243870" w:rsidR="0050682E" w:rsidRPr="0050682E" w:rsidRDefault="0050682E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1.</w:t>
      </w:r>
      <w:r w:rsidR="00D70E02">
        <w:rPr>
          <w:rFonts w:ascii="Times New Roman" w:eastAsia="Times New Roman" w:hAnsi="Times New Roman" w:cs="Times New Roman"/>
          <w:bCs/>
          <w:lang w:eastAsia="cs-CZ"/>
        </w:rPr>
        <w:t>3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je oprávněn pověřit zhotovením díla nebo jeho částí jinou osobu, v takovém případě má odpovědnost, jako by dílo prováděl sám,</w:t>
      </w:r>
    </w:p>
    <w:p w14:paraId="006F7918" w14:textId="627BD364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1.</w:t>
      </w:r>
      <w:r w:rsidR="00D70E02">
        <w:rPr>
          <w:rFonts w:ascii="Times New Roman" w:eastAsia="Times New Roman" w:hAnsi="Times New Roman" w:cs="Times New Roman"/>
          <w:bCs/>
          <w:lang w:eastAsia="cs-CZ"/>
        </w:rPr>
        <w:t>4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  nese nebezpečí ztráty, poškození na prováděném díle až do jeho řádného ukončení a protokolárního předání objednateli,</w:t>
      </w:r>
    </w:p>
    <w:p w14:paraId="4F853F19" w14:textId="40F68C2A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1.</w:t>
      </w:r>
      <w:r w:rsidR="00D70E02">
        <w:rPr>
          <w:rFonts w:ascii="Times New Roman" w:eastAsia="Times New Roman" w:hAnsi="Times New Roman" w:cs="Times New Roman"/>
          <w:bCs/>
          <w:lang w:eastAsia="cs-CZ"/>
        </w:rPr>
        <w:t>5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   dodá dílo i v elektronické podobě v otevřeném formátu z důvodu archivace a případné potřeby dalšího dotisku.</w:t>
      </w:r>
    </w:p>
    <w:p w14:paraId="45D28774" w14:textId="77777777" w:rsidR="0050682E" w:rsidRPr="0050682E" w:rsidRDefault="0050682E" w:rsidP="0050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8A35105" w14:textId="77777777" w:rsidR="0050682E" w:rsidRPr="0050682E" w:rsidRDefault="0050682E" w:rsidP="0050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C680B86" w14:textId="77777777" w:rsidR="0050682E" w:rsidRPr="0050682E" w:rsidRDefault="0050682E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 xml:space="preserve">2. </w:t>
      </w: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ab/>
        <w:t>Objednatel:</w:t>
      </w:r>
    </w:p>
    <w:p w14:paraId="6E8F044B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2.1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zajistí spolupráci, kterou si zhotovitel vyžádá,</w:t>
      </w:r>
    </w:p>
    <w:p w14:paraId="7FA4B1BF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2.2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nabývá vlastnické právo k dílu dnem protokolárního předání a převzetí</w:t>
      </w:r>
      <w:r w:rsidR="00CC5111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6C43DA01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20F4EAE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204A157F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IV. Doba plnění.</w:t>
      </w:r>
    </w:p>
    <w:p w14:paraId="55276A07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41B648F" w14:textId="77777777" w:rsidR="00BD2EBE" w:rsidRPr="00BD2EBE" w:rsidRDefault="00BD2EBE" w:rsidP="00BD2EBE">
      <w:pPr>
        <w:numPr>
          <w:ilvl w:val="0"/>
          <w:numId w:val="6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Plnění zakázky se bude řídit harmonogramem:</w:t>
      </w:r>
    </w:p>
    <w:p w14:paraId="09EDAFDF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předání textů v českém jazyku autorem na základě smlouvy o dílo mez zhotovitelem a autorem</w:t>
      </w:r>
    </w:p>
    <w:p w14:paraId="7E80C364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předání fotografií objednatelem do sedmi dnů po podpisu smlouvy</w:t>
      </w:r>
    </w:p>
    <w:p w14:paraId="2CD4DB2D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vyhotovení grafického návrhu a sazby textu zhotovitelem a jejich předložení objednateli</w:t>
      </w:r>
    </w:p>
    <w:p w14:paraId="7CE90CF5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provedení textových korektury v grafickém návrhu zhotovitelem</w:t>
      </w:r>
    </w:p>
    <w:p w14:paraId="13A31B60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zanesení korektur a vyhotovení konečného návrhu s fotografiemi zhotovitelem a jeho předložení objednateli</w:t>
      </w:r>
    </w:p>
    <w:p w14:paraId="735DFBD4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provedení korektur v grafickém návrhu zhotovitelem</w:t>
      </w:r>
    </w:p>
    <w:p w14:paraId="7792D891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zanesení korektur zhotovitelem a předložení objednateli k odsouhlasení k tisku</w:t>
      </w:r>
    </w:p>
    <w:p w14:paraId="578B29E3" w14:textId="77777777" w:rsidR="00BD2EBE" w:rsidRPr="00BD2EBE" w:rsidRDefault="00BD2EBE" w:rsidP="00BD2EBE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tisk a předání hotového díla objednateli</w:t>
      </w:r>
    </w:p>
    <w:p w14:paraId="10D2C302" w14:textId="77777777" w:rsidR="00BD2EBE" w:rsidRPr="00BD2EBE" w:rsidRDefault="00BD2EBE" w:rsidP="00BD2EB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cs-CZ"/>
        </w:rPr>
      </w:pPr>
    </w:p>
    <w:p w14:paraId="008FD987" w14:textId="0098E205" w:rsidR="00BD2EBE" w:rsidRPr="00BD2EBE" w:rsidRDefault="00BD2EBE" w:rsidP="00BD2EB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cs-CZ"/>
        </w:rPr>
      </w:pPr>
      <w:r w:rsidRPr="00BD2EBE">
        <w:rPr>
          <w:rFonts w:ascii="Times New Roman" w:eastAsia="Times New Roman" w:hAnsi="Times New Roman" w:cs="Times New Roman"/>
          <w:bCs/>
          <w:lang w:eastAsia="cs-CZ"/>
        </w:rPr>
        <w:t>Termín předání hotového dí</w:t>
      </w:r>
      <w:r w:rsidRPr="00C136D4">
        <w:rPr>
          <w:rFonts w:ascii="Times New Roman" w:eastAsia="Times New Roman" w:hAnsi="Times New Roman" w:cs="Times New Roman"/>
          <w:bCs/>
          <w:lang w:eastAsia="cs-CZ"/>
        </w:rPr>
        <w:t>la (</w:t>
      </w:r>
      <w:r w:rsidR="00C136D4" w:rsidRPr="00C136D4">
        <w:rPr>
          <w:rFonts w:ascii="Times New Roman" w:eastAsia="Times New Roman" w:hAnsi="Times New Roman" w:cs="Times New Roman"/>
          <w:bCs/>
          <w:lang w:eastAsia="cs-CZ"/>
        </w:rPr>
        <w:t>900 ks</w:t>
      </w:r>
      <w:r w:rsidRPr="00C136D4">
        <w:rPr>
          <w:rFonts w:ascii="Times New Roman" w:eastAsia="Times New Roman" w:hAnsi="Times New Roman" w:cs="Times New Roman"/>
          <w:bCs/>
          <w:lang w:eastAsia="cs-CZ"/>
        </w:rPr>
        <w:t xml:space="preserve">) do </w:t>
      </w:r>
      <w:r w:rsidR="00C136D4" w:rsidRPr="00C136D4">
        <w:rPr>
          <w:rFonts w:ascii="Times New Roman" w:eastAsia="Times New Roman" w:hAnsi="Times New Roman" w:cs="Times New Roman"/>
          <w:bCs/>
          <w:lang w:eastAsia="cs-CZ"/>
        </w:rPr>
        <w:t>12.4</w:t>
      </w:r>
      <w:r w:rsidRPr="00C136D4">
        <w:rPr>
          <w:rFonts w:ascii="Times New Roman" w:eastAsia="Times New Roman" w:hAnsi="Times New Roman" w:cs="Times New Roman"/>
          <w:bCs/>
          <w:lang w:eastAsia="cs-CZ"/>
        </w:rPr>
        <w:t>.2017.</w:t>
      </w:r>
    </w:p>
    <w:p w14:paraId="2998D38E" w14:textId="77777777" w:rsidR="0050682E" w:rsidRPr="0050682E" w:rsidRDefault="0050682E" w:rsidP="005068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6F8BB50" w14:textId="77777777" w:rsidR="0050682E" w:rsidRPr="0050682E" w:rsidRDefault="0050682E" w:rsidP="005068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F36D167" w14:textId="77777777" w:rsidR="0050682E" w:rsidRPr="0050682E" w:rsidRDefault="0050682E" w:rsidP="005068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V. Cena a platební podmínky</w:t>
      </w:r>
    </w:p>
    <w:p w14:paraId="250C3CC7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184688C" w14:textId="77777777" w:rsidR="00A825B4" w:rsidRDefault="0050682E" w:rsidP="0050682E">
      <w:pPr>
        <w:numPr>
          <w:ilvl w:val="0"/>
          <w:numId w:val="2"/>
        </w:numPr>
        <w:spacing w:before="60" w:after="60" w:line="240" w:lineRule="exact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50682E">
        <w:rPr>
          <w:rFonts w:ascii="Times New Roman" w:eastAsia="Times New Roman" w:hAnsi="Times New Roman" w:cs="Times New Roman"/>
          <w:szCs w:val="24"/>
          <w:lang w:eastAsia="cs-CZ"/>
        </w:rPr>
        <w:t xml:space="preserve">Cena za řádně ukončené a objednateli předané dílo se sjednává dohodou smluvních stran na celkovou částku </w:t>
      </w:r>
      <w:r w:rsidRPr="0050682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0682E"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2FAB9CED" w14:textId="706B1C5B" w:rsidR="004018D8" w:rsidRPr="006D4D95" w:rsidRDefault="004018D8" w:rsidP="004018D8">
      <w:pPr>
        <w:spacing w:before="60" w:after="60" w:line="240" w:lineRule="exact"/>
        <w:ind w:left="42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D4D95">
        <w:rPr>
          <w:rFonts w:ascii="Times New Roman" w:eastAsia="Times New Roman" w:hAnsi="Times New Roman" w:cs="Times New Roman"/>
          <w:lang w:eastAsia="cs-CZ"/>
        </w:rPr>
        <w:tab/>
      </w:r>
      <w:r w:rsidR="002A7B3B" w:rsidRPr="006D4D95">
        <w:rPr>
          <w:rFonts w:ascii="Times New Roman" w:eastAsia="Times New Roman" w:hAnsi="Times New Roman" w:cs="Times New Roman"/>
          <w:lang w:eastAsia="cs-CZ"/>
        </w:rPr>
        <w:tab/>
      </w:r>
      <w:r w:rsidR="002A7B3B" w:rsidRPr="006D4D95">
        <w:rPr>
          <w:rFonts w:ascii="Times New Roman" w:eastAsia="Times New Roman" w:hAnsi="Times New Roman" w:cs="Times New Roman"/>
          <w:lang w:eastAsia="cs-CZ"/>
        </w:rPr>
        <w:tab/>
      </w:r>
      <w:r w:rsidR="002A7B3B" w:rsidRPr="006D4D95">
        <w:rPr>
          <w:rFonts w:ascii="Times New Roman" w:eastAsia="Times New Roman" w:hAnsi="Times New Roman" w:cs="Times New Roman"/>
          <w:lang w:eastAsia="cs-CZ"/>
        </w:rPr>
        <w:tab/>
      </w:r>
      <w:r w:rsidR="002A7B3B" w:rsidRPr="006D4D95">
        <w:rPr>
          <w:rFonts w:ascii="Times New Roman" w:eastAsia="Times New Roman" w:hAnsi="Times New Roman" w:cs="Times New Roman"/>
          <w:b/>
          <w:lang w:eastAsia="cs-CZ"/>
        </w:rPr>
        <w:t xml:space="preserve">                  </w:t>
      </w:r>
      <w:r w:rsidR="006D4D95" w:rsidRPr="006D4D95">
        <w:rPr>
          <w:rFonts w:ascii="Times New Roman" w:hAnsi="Times New Roman" w:cs="Times New Roman"/>
          <w:b/>
        </w:rPr>
        <w:t>496 800,00 Kč b</w:t>
      </w:r>
      <w:r w:rsidRPr="006D4D95">
        <w:rPr>
          <w:rFonts w:ascii="Times New Roman" w:eastAsia="Times New Roman" w:hAnsi="Times New Roman" w:cs="Times New Roman"/>
          <w:b/>
          <w:lang w:eastAsia="cs-CZ"/>
        </w:rPr>
        <w:t>ez DPH</w:t>
      </w:r>
    </w:p>
    <w:p w14:paraId="65AFF04F" w14:textId="121F9B21" w:rsidR="00A825B4" w:rsidRPr="006D4D95" w:rsidRDefault="00F53C0D" w:rsidP="00F53C0D">
      <w:pPr>
        <w:spacing w:before="60" w:after="60" w:line="240" w:lineRule="exact"/>
        <w:ind w:left="426"/>
        <w:rPr>
          <w:rFonts w:ascii="Times New Roman" w:eastAsia="Times New Roman" w:hAnsi="Times New Roman" w:cs="Times New Roman"/>
          <w:lang w:eastAsia="cs-CZ"/>
        </w:rPr>
      </w:pPr>
      <w:r w:rsidRPr="006D4D95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</w:t>
      </w:r>
      <w:r w:rsidR="00CC5111" w:rsidRPr="006D4D95">
        <w:rPr>
          <w:rFonts w:ascii="Times New Roman" w:eastAsia="Times New Roman" w:hAnsi="Times New Roman" w:cs="Times New Roman"/>
          <w:lang w:eastAsia="cs-CZ"/>
        </w:rPr>
        <w:t xml:space="preserve">Slovy: </w:t>
      </w:r>
      <w:r w:rsidR="004018D8" w:rsidRPr="006D4D95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6D4D95" w:rsidRPr="006D4D95">
        <w:rPr>
          <w:rFonts w:ascii="Times New Roman" w:hAnsi="Times New Roman" w:cs="Times New Roman"/>
        </w:rPr>
        <w:t>čtyřistadevadesátšesttisíc</w:t>
      </w:r>
      <w:r w:rsidR="006D4D95">
        <w:rPr>
          <w:rFonts w:ascii="Times New Roman" w:hAnsi="Times New Roman" w:cs="Times New Roman"/>
        </w:rPr>
        <w:t xml:space="preserve"> </w:t>
      </w:r>
      <w:r w:rsidR="006D4D95" w:rsidRPr="006D4D95">
        <w:rPr>
          <w:rFonts w:ascii="Times New Roman" w:hAnsi="Times New Roman" w:cs="Times New Roman"/>
        </w:rPr>
        <w:t>osmset korun českých</w:t>
      </w:r>
    </w:p>
    <w:p w14:paraId="29A2FA17" w14:textId="77777777" w:rsidR="00A825B4" w:rsidRPr="006D4D95" w:rsidRDefault="00A825B4" w:rsidP="0050682E">
      <w:pPr>
        <w:spacing w:before="60" w:after="60" w:line="240" w:lineRule="exact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14:paraId="6C6113B4" w14:textId="77777777" w:rsidR="0050682E" w:rsidRPr="0050682E" w:rsidRDefault="0050682E" w:rsidP="0050682E">
      <w:pPr>
        <w:spacing w:before="60" w:after="60" w:line="240" w:lineRule="exact"/>
        <w:ind w:left="426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50682E">
        <w:rPr>
          <w:rFonts w:ascii="Times New Roman" w:eastAsia="Times New Roman" w:hAnsi="Times New Roman" w:cs="Times New Roman"/>
          <w:szCs w:val="24"/>
          <w:lang w:eastAsia="cs-CZ"/>
        </w:rPr>
        <w:t>Objednatel zaplatí za řádně zhotovené a předané dílo bez vad a nedodělků.</w:t>
      </w:r>
    </w:p>
    <w:p w14:paraId="633DC7F1" w14:textId="77777777" w:rsidR="0050682E" w:rsidRDefault="0050682E" w:rsidP="005400C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400C4">
        <w:rPr>
          <w:rFonts w:ascii="Times New Roman" w:eastAsia="Times New Roman" w:hAnsi="Times New Roman" w:cs="Times New Roman"/>
          <w:bCs/>
          <w:lang w:eastAsia="cs-CZ"/>
        </w:rPr>
        <w:t>Cena díla dle odst. 1 je cenou maximální a zahrnuje veškeré náklady zhotovitele spojené s realizací celého díla.</w:t>
      </w:r>
    </w:p>
    <w:p w14:paraId="542C4396" w14:textId="77777777" w:rsidR="0050682E" w:rsidRPr="0050682E" w:rsidRDefault="00BB0EEB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3</w:t>
      </w:r>
      <w:r w:rsidR="005400C4">
        <w:rPr>
          <w:rFonts w:ascii="Times New Roman" w:eastAsia="Times New Roman" w:hAnsi="Times New Roman" w:cs="Times New Roman"/>
          <w:bCs/>
          <w:lang w:eastAsia="cs-CZ"/>
        </w:rPr>
        <w:t>.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ab/>
        <w:t>Záloha na cenu za dílo se nesjednává.</w:t>
      </w:r>
    </w:p>
    <w:p w14:paraId="4129C5EE" w14:textId="264EAA44" w:rsidR="0050682E" w:rsidRPr="0050682E" w:rsidRDefault="00BB0EEB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4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 xml:space="preserve">.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ab/>
        <w:t xml:space="preserve">Provedení prací bude hrazeno na základě faktury vystavené zhotovitelem po protokolárním předání a převzetí díla objednatelem. Jako podklad k vystavení faktury bude sloužit písemný protokol o předání díla, ve kterém bude uvedena specifikace předmětu díla a potvrzení objednatele (pověřeného zástupce), že dílo bylo předáno bez vad a nedodělků. Splatnost </w:t>
      </w:r>
      <w:r w:rsidR="00286A2C">
        <w:rPr>
          <w:rFonts w:ascii="Times New Roman" w:eastAsia="Times New Roman" w:hAnsi="Times New Roman" w:cs="Times New Roman"/>
          <w:bCs/>
          <w:lang w:eastAsia="cs-CZ"/>
        </w:rPr>
        <w:t xml:space="preserve">této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>faktury</w:t>
      </w:r>
      <w:r w:rsidR="00CC5111">
        <w:rPr>
          <w:rFonts w:ascii="Times New Roman" w:eastAsia="Times New Roman" w:hAnsi="Times New Roman" w:cs="Times New Roman"/>
          <w:bCs/>
          <w:lang w:eastAsia="cs-CZ"/>
        </w:rPr>
        <w:t xml:space="preserve"> je do </w:t>
      </w:r>
      <w:r w:rsidR="004F0490">
        <w:rPr>
          <w:rFonts w:ascii="Times New Roman" w:eastAsia="Times New Roman" w:hAnsi="Times New Roman" w:cs="Times New Roman"/>
          <w:bCs/>
          <w:lang w:eastAsia="cs-CZ"/>
        </w:rPr>
        <w:t>1</w:t>
      </w:r>
      <w:r w:rsidR="00383C6E">
        <w:rPr>
          <w:rFonts w:ascii="Times New Roman" w:eastAsia="Times New Roman" w:hAnsi="Times New Roman" w:cs="Times New Roman"/>
          <w:bCs/>
          <w:lang w:eastAsia="cs-CZ"/>
        </w:rPr>
        <w:t>0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>dnů od</w:t>
      </w:r>
      <w:r w:rsidR="00CC5111">
        <w:rPr>
          <w:rFonts w:ascii="Times New Roman" w:eastAsia="Times New Roman" w:hAnsi="Times New Roman" w:cs="Times New Roman"/>
          <w:bCs/>
          <w:lang w:eastAsia="cs-CZ"/>
        </w:rPr>
        <w:t xml:space="preserve">e dne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 xml:space="preserve">předání objednateli.  </w:t>
      </w:r>
    </w:p>
    <w:p w14:paraId="7A9B1FA3" w14:textId="77777777" w:rsidR="0050682E" w:rsidRPr="0050682E" w:rsidRDefault="00BB0EEB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lastRenderedPageBreak/>
        <w:t>5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 xml:space="preserve">.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ab/>
        <w:t>Zhotovitel vystaví fakturu, jež musí mít náležitosti daňového dokladu dle obecně závazných právních předpisů. Úhradu faktur</w:t>
      </w:r>
      <w:r>
        <w:rPr>
          <w:rFonts w:ascii="Times New Roman" w:eastAsia="Times New Roman" w:hAnsi="Times New Roman" w:cs="Times New Roman"/>
          <w:bCs/>
          <w:lang w:eastAsia="cs-CZ"/>
        </w:rPr>
        <w:t>y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 xml:space="preserve"> provede objednatel na výše uvedený účet zhotovitele, přičemž za den úhrady se považuje den, kdy bude finanční částka připsána na účet zhotovitele.</w:t>
      </w:r>
    </w:p>
    <w:p w14:paraId="2C19AACD" w14:textId="0CB0A69D" w:rsidR="00CC5111" w:rsidRPr="00CC5111" w:rsidRDefault="00BB0EEB" w:rsidP="00AA0E8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CC5111">
        <w:rPr>
          <w:rFonts w:ascii="Times New Roman" w:eastAsia="Times New Roman" w:hAnsi="Times New Roman" w:cs="Times New Roman"/>
          <w:bCs/>
          <w:lang w:eastAsia="cs-CZ"/>
        </w:rPr>
        <w:t>6</w:t>
      </w:r>
      <w:r w:rsidR="0050682E" w:rsidRPr="00CC5111">
        <w:rPr>
          <w:rFonts w:ascii="Times New Roman" w:eastAsia="Times New Roman" w:hAnsi="Times New Roman" w:cs="Times New Roman"/>
          <w:bCs/>
          <w:lang w:eastAsia="cs-CZ"/>
        </w:rPr>
        <w:t xml:space="preserve">. </w:t>
      </w:r>
      <w:r w:rsidR="0050682E" w:rsidRPr="00CC5111">
        <w:rPr>
          <w:rFonts w:ascii="Times New Roman" w:eastAsia="Times New Roman" w:hAnsi="Times New Roman" w:cs="Times New Roman"/>
          <w:bCs/>
          <w:lang w:eastAsia="cs-CZ"/>
        </w:rPr>
        <w:tab/>
      </w:r>
      <w:r w:rsidRPr="00CC5111">
        <w:rPr>
          <w:rFonts w:ascii="Times New Roman" w:hAnsi="Times New Roman" w:cs="Times New Roman"/>
          <w:bCs/>
        </w:rPr>
        <w:t xml:space="preserve">Zhotovitel předloží fakturu objednateli nejpozději do </w:t>
      </w:r>
      <w:r w:rsidR="004F0490">
        <w:rPr>
          <w:rFonts w:ascii="Times New Roman" w:hAnsi="Times New Roman" w:cs="Times New Roman"/>
          <w:bCs/>
        </w:rPr>
        <w:t>7</w:t>
      </w:r>
      <w:r w:rsidR="00CC5111" w:rsidRPr="00CC5111">
        <w:rPr>
          <w:rFonts w:ascii="Times New Roman" w:hAnsi="Times New Roman" w:cs="Times New Roman"/>
          <w:bCs/>
        </w:rPr>
        <w:t xml:space="preserve"> dnů ode dne zdanitelného plnění.</w:t>
      </w:r>
    </w:p>
    <w:p w14:paraId="6FBA343D" w14:textId="77777777" w:rsidR="0050682E" w:rsidRDefault="00CC5111" w:rsidP="00AA0E8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bCs/>
        </w:rPr>
        <w:t xml:space="preserve">7.    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>Nedojde-li mezi oběma stranami k dohodě při odsouhlasení množství nebo druhu provedených prací je zhotovitel oprávněn fakturovat pouze práce, u kterých nedošlo k rozporu. Pokud bude faktura zhotovitele obsahovat i práce, které nebyly objednatelem odsouhlaseny, je objednatel oprávněn uhradit pouze tu část faktury se kterou souhlasí. Na zbývající část faktury nemůže zhotovitel uplatňovat žádné majetkové sankce vyplývající z peněžitého dluhu objednatele.</w:t>
      </w:r>
    </w:p>
    <w:p w14:paraId="55730A16" w14:textId="77777777" w:rsidR="0050682E" w:rsidRPr="0050682E" w:rsidRDefault="00CC5111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8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>.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ab/>
        <w:t>Cena za dílo je částečně hrazena z prostředků EHP a Norský fondů. Zhotovitel bude povinen připravovat a vystavovat finanční a daňové doklady (faktury) dle požadavků Objednatele s ohledem na požadavky poskytovatelů dotace. Faktury budou trvanlivě a</w:t>
      </w:r>
      <w:r w:rsidR="00BD2EBE">
        <w:rPr>
          <w:rFonts w:ascii="Times New Roman" w:eastAsia="Times New Roman" w:hAnsi="Times New Roman" w:cs="Times New Roman"/>
          <w:bCs/>
          <w:lang w:eastAsia="cs-CZ"/>
        </w:rPr>
        <w:t xml:space="preserve"> nesmazatelně označeny textem „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>Financováno z EHP a Norských fondů 2009-2014“.</w:t>
      </w:r>
    </w:p>
    <w:p w14:paraId="3956C6A2" w14:textId="77777777" w:rsidR="0050682E" w:rsidRPr="0050682E" w:rsidRDefault="00CC5111" w:rsidP="005068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9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 xml:space="preserve">. </w:t>
      </w:r>
      <w:r w:rsidR="0050682E" w:rsidRPr="0050682E">
        <w:rPr>
          <w:rFonts w:ascii="Times New Roman" w:eastAsia="Times New Roman" w:hAnsi="Times New Roman" w:cs="Times New Roman"/>
          <w:bCs/>
          <w:lang w:eastAsia="cs-CZ"/>
        </w:rPr>
        <w:tab/>
        <w:t>V případě, že objednatel převezme dílo s výhradou vad a nedodělků je objednatel oprávněn uhradit fakturu až po odstranění vad a nedodělků, což objednatel potvrdí písemně.</w:t>
      </w:r>
    </w:p>
    <w:p w14:paraId="510F0A1F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490415DC" w14:textId="77777777" w:rsidR="0050682E" w:rsidRPr="0050682E" w:rsidRDefault="0050682E" w:rsidP="0050682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cs-CZ"/>
        </w:rPr>
      </w:pPr>
    </w:p>
    <w:p w14:paraId="3CC78784" w14:textId="77777777" w:rsidR="0050682E" w:rsidRPr="0050682E" w:rsidRDefault="00CC5111" w:rsidP="005068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VI. Smluvní pokuty</w:t>
      </w:r>
    </w:p>
    <w:p w14:paraId="4DA6B0B0" w14:textId="77777777" w:rsidR="0050682E" w:rsidRPr="0050682E" w:rsidRDefault="0050682E" w:rsidP="005068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ED532B2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1.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 xml:space="preserve">V případě prodlení objednatele s úhradou faktury dle čl. V. je oprávněn zhotovitel účtovat úrok z prodlení ve výši 0,05% z dlužné částky za každý den prodlení. </w:t>
      </w:r>
    </w:p>
    <w:p w14:paraId="24069994" w14:textId="77777777" w:rsid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2.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V případě nedodržení termínu dokončení díla zhotovitelem zavazuje se zhotovitel zaplatit objednateli smluvní pokutu ve výši 0,2 % z celkové ceny díla za každý den prodlení.</w:t>
      </w:r>
    </w:p>
    <w:p w14:paraId="2C3E7E1C" w14:textId="77777777" w:rsidR="00A825B4" w:rsidRDefault="00A825B4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</w:p>
    <w:p w14:paraId="594E9812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72CE041" w14:textId="77777777" w:rsidR="0050682E" w:rsidRPr="0050682E" w:rsidRDefault="0050682E" w:rsidP="0050682E">
      <w:pPr>
        <w:spacing w:after="0" w:line="240" w:lineRule="exact"/>
        <w:jc w:val="center"/>
        <w:outlineLvl w:val="6"/>
        <w:rPr>
          <w:rFonts w:ascii="Times New Roman" w:eastAsia="Times New Roman" w:hAnsi="Times New Roman" w:cs="Times New Roman"/>
          <w:b/>
          <w:lang w:eastAsia="x-none"/>
        </w:rPr>
      </w:pPr>
      <w:r w:rsidRPr="0050682E">
        <w:rPr>
          <w:rFonts w:ascii="Times New Roman" w:eastAsia="Times New Roman" w:hAnsi="Times New Roman" w:cs="Times New Roman"/>
          <w:b/>
          <w:lang w:eastAsia="x-none"/>
        </w:rPr>
        <w:t xml:space="preserve">VII. </w:t>
      </w:r>
      <w:r w:rsidRPr="0050682E">
        <w:rPr>
          <w:rFonts w:ascii="Times New Roman" w:eastAsia="Times New Roman" w:hAnsi="Times New Roman" w:cs="Times New Roman"/>
          <w:b/>
          <w:lang w:val="x-none" w:eastAsia="x-none"/>
        </w:rPr>
        <w:t>Záruka a odpovědnost za vady díla</w:t>
      </w:r>
    </w:p>
    <w:p w14:paraId="4FA3DECD" w14:textId="77777777" w:rsidR="0050682E" w:rsidRPr="0050682E" w:rsidRDefault="0050682E" w:rsidP="0050682E">
      <w:pPr>
        <w:spacing w:after="0" w:line="240" w:lineRule="exact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</w:p>
    <w:p w14:paraId="5CA7395C" w14:textId="77777777" w:rsidR="0050682E" w:rsidRPr="0050682E" w:rsidRDefault="0050682E" w:rsidP="0050682E">
      <w:pPr>
        <w:numPr>
          <w:ilvl w:val="0"/>
          <w:numId w:val="4"/>
        </w:numPr>
        <w:tabs>
          <w:tab w:val="num" w:pos="426"/>
        </w:tabs>
        <w:spacing w:before="60"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lang w:eastAsia="cs-CZ"/>
        </w:rPr>
        <w:t>Zhotovitel odpovídá za to, že dílo bude provedeno podle této smlouvy.</w:t>
      </w:r>
    </w:p>
    <w:p w14:paraId="165064ED" w14:textId="77777777" w:rsidR="0050682E" w:rsidRPr="0050682E" w:rsidRDefault="0050682E" w:rsidP="0050682E">
      <w:pPr>
        <w:numPr>
          <w:ilvl w:val="0"/>
          <w:numId w:val="4"/>
        </w:numPr>
        <w:tabs>
          <w:tab w:val="num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lang w:eastAsia="cs-CZ"/>
        </w:rPr>
        <w:t>Zhotovitel odpovídá objednateli za vady díla, které existují v době jeho předání a které se vyskytnou v průběhu záruční doby</w:t>
      </w:r>
      <w:r w:rsidR="00CC5111">
        <w:rPr>
          <w:rFonts w:ascii="Times New Roman" w:eastAsia="Times New Roman" w:hAnsi="Times New Roman" w:cs="Times New Roman"/>
          <w:lang w:eastAsia="cs-CZ"/>
        </w:rPr>
        <w:t>, která se sjednává v délce 24 měsíců</w:t>
      </w:r>
      <w:r w:rsidRPr="0050682E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253C9E28" w14:textId="77777777" w:rsidR="0050682E" w:rsidRPr="0050682E" w:rsidRDefault="0050682E" w:rsidP="0050682E">
      <w:pPr>
        <w:numPr>
          <w:ilvl w:val="0"/>
          <w:numId w:val="4"/>
        </w:numPr>
        <w:tabs>
          <w:tab w:val="num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Případné vady díla budou objednatelem uplatněny u zhotovitele formou písemné reklamace. Zhotovitel je povinen bez zbytečného odkladu uplatněnou reklamaci na své náklady vyřídit, odstranit vytýkané vady.</w:t>
      </w:r>
    </w:p>
    <w:p w14:paraId="218C3801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B4D3F2E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7D7D7FC1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VIII. Další smluvní ujednání</w:t>
      </w:r>
    </w:p>
    <w:p w14:paraId="529B0A38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0E3F0F8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Předání podkladů pro publikaci proběhne v rámci konzultace objednatele se zhotovitelem. </w:t>
      </w:r>
    </w:p>
    <w:p w14:paraId="63A01FC6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50682E">
        <w:rPr>
          <w:rFonts w:ascii="Times New Roman" w:eastAsia="Times New Roman" w:hAnsi="Times New Roman" w:cs="Times New Roman"/>
          <w:lang w:eastAsia="cs-CZ"/>
        </w:rPr>
        <w:t xml:space="preserve">Zhotovitel prohlašuje, že objednatel bude oprávněn jakékoliv dílo, které bude předmětem plnění dle této smlouvy (pokud bude naplňovat znaky autorského díla) užít jakýmkoli způsobem a v rozsahu bez jakýchkoli omezení, a že vůči objednateli nebudou uplatněny oprávněné nároky majitelů autorských práv či jakékoli oprávněné nároky jiných třetích osob v souvislosti s užitím díla (práva autorská, práva příbuzná právu autorskému, práva patentová, práva k ochranné známce, práva z nekalé soutěže, práva osobnostní či práva vlastnická aj.). Objednatel požaduje poskytnutí oprávnění k výkonu práva dílo užít ke všem způsobům užití známým v době uzavření smlouvy v rozsahu neomezeném, co se týká času, množství užití díla a územního rozsahu, s tím, že cena za poskytnutí licence dle smlouvy je zahrnuta v ceně díla. </w:t>
      </w:r>
    </w:p>
    <w:p w14:paraId="10EFEC4A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50682E">
        <w:rPr>
          <w:rFonts w:ascii="Times New Roman" w:eastAsia="Times New Roman" w:hAnsi="Times New Roman" w:cs="Times New Roman"/>
          <w:lang w:eastAsia="cs-CZ"/>
        </w:rPr>
        <w:t xml:space="preserve">Veškerá majetková práva a užívací práva na jakékoliv výsledky, resp. jakékoliv výstupy činností zhotovitele dle smlouvy přecházejí na objednatele v plném rozsahu bez jakéhokoliv omezení v okamžiku jejich předání objednateli. </w:t>
      </w:r>
    </w:p>
    <w:p w14:paraId="5F4881F0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50682E">
        <w:rPr>
          <w:rFonts w:ascii="Times New Roman" w:eastAsia="Times New Roman" w:hAnsi="Times New Roman" w:cs="Times New Roman"/>
          <w:lang w:eastAsia="cs-CZ"/>
        </w:rPr>
        <w:t>Zhotovitel nesmí použít předané podklady objednatelem dle smlouvy pro potřeby jakékoliv třetí osoby a ani pro vlastní podnikání. Zhotovitel je povinen uspořádat si své právní vztahy s autory autorských děl tak, aby splnění poskytnutí nebo převodu práv nebránily žádné právní překážky. Zhotovitel není oprávněn k provedení jakýchkoliv právních úkonů omezujících užití díla objednatelem nebo zakládajících jakékoliv jiné nároky zhotovitele nebo třetích osob než jaké jsou stanoveny smlouvou.</w:t>
      </w:r>
    </w:p>
    <w:p w14:paraId="7BADB0B8" w14:textId="77777777" w:rsidR="0050682E" w:rsidRPr="0050682E" w:rsidRDefault="0050682E" w:rsidP="0050682E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0682E">
        <w:rPr>
          <w:rFonts w:ascii="Times New Roman" w:eastAsia="Times New Roman" w:hAnsi="Times New Roman" w:cs="Times New Roman"/>
          <w:lang w:val="x-none" w:eastAsia="x-none"/>
        </w:rPr>
        <w:t xml:space="preserve">Zhotovitel objednateli poskytuje výhradní licenci ke všem způsobům užití a úprav Objednatel může oprávnění tvořící součást licence zcela nebo zčásti poskytnout třetí osobě (podlicence), k čemuž zhotovitel (autor) poskytuje výslovný souhlas. Vzhledem k úplatnosti předmětu smlouvy je licence zhotovitelem poskytována bezúplatně. </w:t>
      </w:r>
    </w:p>
    <w:p w14:paraId="51618F8F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lang w:eastAsia="cs-CZ"/>
        </w:rPr>
        <w:t>Zhotovitel je povinen uspořádat si své právní vztahy s autory autorských děl tak, aby splnění poskytnutí nebo převodu práv nebránily žádné právní překážky</w:t>
      </w:r>
    </w:p>
    <w:p w14:paraId="26CD3F96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Za podstatné porušení této smlouvy se považuje nedokončení díla zhotovitelem s řádným ukončením a předáním díla bez vad a nedodělků objednateli nebo prodlení objednatele s placením odměny zhotoviteli.</w:t>
      </w:r>
    </w:p>
    <w:p w14:paraId="2B0D20C8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Zhotovitel je povinen při realizaci díla dodržovat veškeré platné normy a bezpečnostní předpisy, veškeré zákony a jejich prováděcí vyhlášky, které se týkají díla a jeho činnosti. Zhotovitel se zavazuje respektovat veškeré pokyny objednatele, týkající se realizace předmětného díla.</w:t>
      </w:r>
    </w:p>
    <w:p w14:paraId="31AF507B" w14:textId="77777777" w:rsidR="0050682E" w:rsidRPr="0050682E" w:rsidRDefault="0050682E" w:rsidP="0050682E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Dojde-li po uzavření této smlouvy ke změnám rozsahu díla o práce, které při uzavírání smlouvy nebyly známé a jejichž provedení je nezbytně nutné k řádnému ukončení díla, je zhotovitel povinen o takové skutečnosti neprodleně informovat objednatele s tím, že s přihlédnutím k nezbytně nutným činnostem a účelně vynakládaným nákladům spojeným se změněným prováděním díla dojde k redukci zadání nebo ke zvýšení ceny za dílo. Stejně tak při omezení původního rozsahu díla se cena za dílo přiměřeně sníží. V případě změny ceny díla je nutné uzavřít dodatek k této smlouvě s tím, že změna ceny díla nabývá účinnosti až souhlasem obou smluvních stran, tedy dnem uzavřením příslušného dodatku.</w:t>
      </w:r>
    </w:p>
    <w:p w14:paraId="2DAF3E86" w14:textId="77777777" w:rsidR="0050682E" w:rsidRPr="0050682E" w:rsidRDefault="0050682E" w:rsidP="00F53C0D">
      <w:pPr>
        <w:numPr>
          <w:ilvl w:val="0"/>
          <w:numId w:val="3"/>
        </w:numPr>
        <w:spacing w:before="60" w:after="0" w:line="240" w:lineRule="auto"/>
        <w:ind w:left="426" w:hanging="56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V průběhu realizačních prací bude zhotovitel informovat objednatele o průběhu prací, v případě neznámých skutečností, které vyplynou z procesu realizace, poskytne objednatel zhotoviteli konzultaci, při které vyjasní obě strany další proces realizace.</w:t>
      </w:r>
    </w:p>
    <w:p w14:paraId="36FE6B3A" w14:textId="77777777" w:rsidR="0050682E" w:rsidRDefault="0050682E" w:rsidP="00F53C0D">
      <w:pPr>
        <w:numPr>
          <w:ilvl w:val="0"/>
          <w:numId w:val="3"/>
        </w:numPr>
        <w:spacing w:before="60" w:after="0" w:line="240" w:lineRule="auto"/>
        <w:ind w:left="426" w:hanging="56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Tato smlouva podléhá finanční kontrole dle zákona č. 320/2001 Sb., o finanční kontrole, v platném znění. Zhotovitel se zavazuje poskytnout součinnost při výkonu této kontroly. Doklady spojené se zhotovením díla, úhradou a vyúčtováním finančních prostředků je povinen uchovávat po dobu 10 let od uzavření této smlouvy</w:t>
      </w:r>
      <w:r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59647406" w14:textId="77777777" w:rsid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DC3EFDB" w14:textId="77777777" w:rsidR="00030AA9" w:rsidRPr="0050682E" w:rsidRDefault="00030AA9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permStart w:id="462452017" w:edGrp="everyone"/>
      <w:permEnd w:id="462452017"/>
    </w:p>
    <w:p w14:paraId="60D5910E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C2AA085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/>
          <w:bCs/>
          <w:lang w:eastAsia="cs-CZ"/>
        </w:rPr>
        <w:t>IX. Přechodná a závěrečná ustanovení</w:t>
      </w:r>
    </w:p>
    <w:p w14:paraId="0A5D17BD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064663B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1.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Smluvní strany se dohodly, že tato smlouva a vztahy jí založené a z ní vyplývající se řídí zákonem č. 89/2012 Sb., občanský zákoník.</w:t>
      </w:r>
    </w:p>
    <w:p w14:paraId="16B2C498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2.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Jednotlivá ustanovení mohou být měněna pouze písemnými oboustranně podepsanými dodatky.</w:t>
      </w:r>
    </w:p>
    <w:p w14:paraId="632CC8EB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3.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Tato smlouva je platná dnem, kdy je podepsaná oběma stranami.</w:t>
      </w:r>
    </w:p>
    <w:p w14:paraId="4824C712" w14:textId="77777777" w:rsid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4.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 xml:space="preserve">Tato smlouva se podepisuje ve dvou vyhotoveních, z nichž každá strana přejímá po jednom. </w:t>
      </w:r>
    </w:p>
    <w:p w14:paraId="44211DBA" w14:textId="77777777" w:rsidR="006D7470" w:rsidRDefault="006D7470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</w:p>
    <w:p w14:paraId="457E5105" w14:textId="77777777" w:rsidR="006D7470" w:rsidRDefault="006D7470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</w:p>
    <w:p w14:paraId="19F70E9A" w14:textId="77777777" w:rsidR="006D7470" w:rsidRDefault="006D7470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</w:p>
    <w:p w14:paraId="35F7DEFF" w14:textId="77777777" w:rsidR="006D7470" w:rsidRDefault="006D7470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</w:p>
    <w:p w14:paraId="0132A732" w14:textId="77777777" w:rsidR="006D7470" w:rsidRDefault="006D7470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</w:p>
    <w:p w14:paraId="0F44D261" w14:textId="77777777" w:rsidR="006D7470" w:rsidRPr="0050682E" w:rsidRDefault="006D7470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</w:p>
    <w:p w14:paraId="45F5E65D" w14:textId="77777777" w:rsidR="0050682E" w:rsidRPr="0050682E" w:rsidRDefault="0050682E" w:rsidP="005068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 xml:space="preserve">5.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Obě strany výslovně prohlašují, že tato smlouva je odrazem jejich pravé a svobodné vůle, cítí se být jejich obsahem vázány a na důkaz toho připojují své podpisy.</w:t>
      </w:r>
    </w:p>
    <w:p w14:paraId="05935C0D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3EFF2C" w14:textId="77777777" w:rsidR="0050682E" w:rsidRPr="0050682E" w:rsidRDefault="0050682E" w:rsidP="0050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8CFE10C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09F96DB1" w14:textId="0C4F09DE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V</w:t>
      </w:r>
      <w:r w:rsidR="006D4D95">
        <w:rPr>
          <w:rFonts w:ascii="Times New Roman" w:eastAsia="Times New Roman" w:hAnsi="Times New Roman" w:cs="Times New Roman"/>
          <w:bCs/>
          <w:lang w:eastAsia="cs-CZ"/>
        </w:rPr>
        <w:t> Rožnově pod Radhoštěm dne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V Rožnově pod Radhoštěm dne</w:t>
      </w:r>
    </w:p>
    <w:p w14:paraId="40F1E68F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</w:p>
    <w:p w14:paraId="1B26CBD3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7AB75946" w14:textId="09282DBE" w:rsidR="006D4D95" w:rsidRPr="0050682E" w:rsidRDefault="006D4D95" w:rsidP="006D4D95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Zhotovitel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>Objednatel</w:t>
      </w:r>
    </w:p>
    <w:p w14:paraId="3A662941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51DE3651" w14:textId="33902235" w:rsidR="006D4D95" w:rsidRDefault="006D4D95" w:rsidP="006D4D95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Ivo Mischinger</w:t>
      </w:r>
      <w:r w:rsidR="006D7470">
        <w:rPr>
          <w:rFonts w:ascii="Times New Roman" w:eastAsia="Times New Roman" w:hAnsi="Times New Roman" w:cs="Times New Roman"/>
          <w:bCs/>
          <w:lang w:eastAsia="cs-CZ"/>
        </w:rPr>
        <w:t>-</w:t>
      </w:r>
      <w:r w:rsidR="00AE17C9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6D7470" w:rsidRPr="006D7470">
        <w:rPr>
          <w:rFonts w:ascii="Times New Roman" w:hAnsi="Times New Roman" w:cs="Times New Roman"/>
        </w:rPr>
        <w:t>MIGER</w:t>
      </w:r>
      <w:r w:rsidR="006D7470">
        <w:rPr>
          <w:rFonts w:ascii="Times New Roman" w:hAnsi="Times New Roman" w:cs="Times New Roman"/>
        </w:rPr>
        <w:t xml:space="preserve"> </w:t>
      </w:r>
      <w:r w:rsidR="006D7470" w:rsidRPr="006D7470">
        <w:rPr>
          <w:rFonts w:ascii="Times New Roman" w:hAnsi="Times New Roman" w:cs="Times New Roman"/>
        </w:rPr>
        <w:t>CompuPress</w:t>
      </w:r>
      <w:r w:rsidR="006D7470" w:rsidRPr="006D7470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r w:rsidR="006D7470">
        <w:rPr>
          <w:rFonts w:ascii="Times New Roman" w:eastAsia="Times New Roman" w:hAnsi="Times New Roman" w:cs="Times New Roman"/>
          <w:bCs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 Valašské muzeum v přírodě </w:t>
      </w:r>
    </w:p>
    <w:p w14:paraId="24853713" w14:textId="4AAFF31D" w:rsidR="006D4D95" w:rsidRPr="0050682E" w:rsidRDefault="006D4D95" w:rsidP="006D4D95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                            v Rožnově pod Radhoštěm</w:t>
      </w:r>
    </w:p>
    <w:p w14:paraId="7C498704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2BCD8D94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ermStart w:id="989794909" w:edGrp="everyone"/>
      <w:permEnd w:id="989794909"/>
    </w:p>
    <w:p w14:paraId="07BD3A9D" w14:textId="77777777" w:rsid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5E4782F8" w14:textId="77777777" w:rsidR="006D7470" w:rsidRDefault="006D7470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78783E1E" w14:textId="77777777" w:rsidR="006D7470" w:rsidRPr="0050682E" w:rsidRDefault="006D7470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017E5655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66C29E51" w14:textId="7777777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53408668" w14:textId="03166907" w:rsidR="0050682E" w:rsidRPr="0050682E" w:rsidRDefault="0050682E" w:rsidP="0050682E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50682E">
        <w:rPr>
          <w:rFonts w:ascii="Times New Roman" w:eastAsia="Times New Roman" w:hAnsi="Times New Roman" w:cs="Times New Roman"/>
          <w:bCs/>
          <w:lang w:eastAsia="cs-CZ"/>
        </w:rPr>
        <w:t>........................................................</w:t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</w:r>
      <w:r w:rsidRPr="0050682E">
        <w:rPr>
          <w:rFonts w:ascii="Times New Roman" w:eastAsia="Times New Roman" w:hAnsi="Times New Roman" w:cs="Times New Roman"/>
          <w:bCs/>
          <w:lang w:eastAsia="cs-CZ"/>
        </w:rPr>
        <w:tab/>
        <w:t>.......................................................</w:t>
      </w:r>
    </w:p>
    <w:p w14:paraId="5075EA31" w14:textId="6608AB6A" w:rsidR="006D7470" w:rsidRPr="0050682E" w:rsidRDefault="006D4D95" w:rsidP="006D7470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Ing. Ivo Mischinger</w:t>
      </w:r>
      <w:r w:rsidR="006D7470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Ing. Jindřich Ondruš, ředitel</w:t>
      </w:r>
    </w:p>
    <w:p w14:paraId="56A6483E" w14:textId="77777777" w:rsidR="006D7470" w:rsidRDefault="006D7470" w:rsidP="006D7470"/>
    <w:p w14:paraId="5BBAAC48" w14:textId="23701FCF" w:rsidR="006D7470" w:rsidRPr="006D4D95" w:rsidRDefault="006D7470" w:rsidP="006D7470">
      <w:pPr>
        <w:spacing w:after="0" w:line="240" w:lineRule="auto"/>
        <w:rPr>
          <w:rFonts w:ascii="Times New Roman" w:hAnsi="Times New Roman" w:cs="Times New Roman"/>
          <w:b/>
        </w:rPr>
      </w:pPr>
    </w:p>
    <w:p w14:paraId="079F142C" w14:textId="1CADBE9A" w:rsidR="00EC749F" w:rsidRDefault="006D4D95" w:rsidP="006D7470">
      <w:pPr>
        <w:suppressAutoHyphens/>
        <w:spacing w:after="0"/>
        <w:ind w:left="284" w:hanging="284"/>
        <w:jc w:val="both"/>
      </w:pPr>
      <w:r>
        <w:rPr>
          <w:rFonts w:ascii="Times New Roman" w:eastAsia="Times New Roman" w:hAnsi="Times New Roman" w:cs="Times New Roman"/>
          <w:bCs/>
          <w:lang w:eastAsia="cs-CZ"/>
        </w:rPr>
        <w:tab/>
      </w:r>
      <w:r>
        <w:rPr>
          <w:rFonts w:ascii="Times New Roman" w:eastAsia="Times New Roman" w:hAnsi="Times New Roman" w:cs="Times New Roman"/>
          <w:bCs/>
          <w:lang w:eastAsia="cs-CZ"/>
        </w:rPr>
        <w:tab/>
      </w:r>
      <w:r>
        <w:rPr>
          <w:rFonts w:ascii="Times New Roman" w:eastAsia="Times New Roman" w:hAnsi="Times New Roman" w:cs="Times New Roman"/>
          <w:bCs/>
          <w:lang w:eastAsia="cs-CZ"/>
        </w:rPr>
        <w:tab/>
      </w:r>
      <w:r>
        <w:rPr>
          <w:rFonts w:ascii="Times New Roman" w:eastAsia="Times New Roman" w:hAnsi="Times New Roman" w:cs="Times New Roman"/>
          <w:bCs/>
          <w:lang w:eastAsia="cs-CZ"/>
        </w:rPr>
        <w:tab/>
      </w:r>
      <w:r>
        <w:rPr>
          <w:rFonts w:ascii="Times New Roman" w:eastAsia="Times New Roman" w:hAnsi="Times New Roman" w:cs="Times New Roman"/>
          <w:bCs/>
          <w:lang w:eastAsia="cs-CZ"/>
        </w:rPr>
        <w:tab/>
      </w:r>
    </w:p>
    <w:p w14:paraId="1F811BAC" w14:textId="77777777" w:rsidR="006D7470" w:rsidRDefault="006D7470"/>
    <w:sectPr w:rsidR="006D747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EDA10" w14:textId="77777777" w:rsidR="00640FA0" w:rsidRDefault="00640FA0" w:rsidP="00A825B4">
      <w:pPr>
        <w:spacing w:after="0" w:line="240" w:lineRule="auto"/>
      </w:pPr>
      <w:r>
        <w:separator/>
      </w:r>
    </w:p>
  </w:endnote>
  <w:endnote w:type="continuationSeparator" w:id="0">
    <w:p w14:paraId="4DD77457" w14:textId="77777777" w:rsidR="00640FA0" w:rsidRDefault="00640FA0" w:rsidP="00A8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84085"/>
      <w:docPartObj>
        <w:docPartGallery w:val="Page Numbers (Bottom of Page)"/>
        <w:docPartUnique/>
      </w:docPartObj>
    </w:sdtPr>
    <w:sdtEndPr/>
    <w:sdtContent>
      <w:p w14:paraId="727A55BD" w14:textId="38755F1B" w:rsidR="00645D86" w:rsidRDefault="00645D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3C4">
          <w:rPr>
            <w:noProof/>
          </w:rPr>
          <w:t>1</w:t>
        </w:r>
        <w:r>
          <w:fldChar w:fldCharType="end"/>
        </w:r>
      </w:p>
    </w:sdtContent>
  </w:sdt>
  <w:p w14:paraId="3A31784B" w14:textId="77777777" w:rsidR="00645D86" w:rsidRDefault="00645D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68A96" w14:textId="77777777" w:rsidR="00640FA0" w:rsidRDefault="00640FA0" w:rsidP="00A825B4">
      <w:pPr>
        <w:spacing w:after="0" w:line="240" w:lineRule="auto"/>
      </w:pPr>
      <w:r>
        <w:separator/>
      </w:r>
    </w:p>
  </w:footnote>
  <w:footnote w:type="continuationSeparator" w:id="0">
    <w:p w14:paraId="15DDBB3E" w14:textId="77777777" w:rsidR="00640FA0" w:rsidRDefault="00640FA0" w:rsidP="00A8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4E712" w14:textId="77777777" w:rsidR="00A825B4" w:rsidRDefault="00A825B4" w:rsidP="004018D8">
    <w:pPr>
      <w:pStyle w:val="Zhlav"/>
      <w:tabs>
        <w:tab w:val="clear" w:pos="4536"/>
        <w:tab w:val="clear" w:pos="9072"/>
        <w:tab w:val="left" w:pos="7755"/>
      </w:tabs>
    </w:pPr>
    <w:r>
      <w:rPr>
        <w:noProof/>
        <w:lang w:eastAsia="cs-CZ"/>
      </w:rPr>
      <w:drawing>
        <wp:inline distT="0" distB="0" distL="0" distR="0" wp14:anchorId="353D357E" wp14:editId="0839FE6A">
          <wp:extent cx="800100" cy="8001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18D8">
      <w:tab/>
    </w:r>
    <w:r w:rsidR="004018D8">
      <w:rPr>
        <w:noProof/>
        <w:lang w:eastAsia="cs-CZ"/>
      </w:rPr>
      <w:drawing>
        <wp:inline distT="0" distB="0" distL="0" distR="0" wp14:anchorId="33E1E19B" wp14:editId="7B98BA84">
          <wp:extent cx="798830" cy="798830"/>
          <wp:effectExtent l="0" t="0" r="1270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18D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5450"/>
    <w:multiLevelType w:val="hybridMultilevel"/>
    <w:tmpl w:val="89BC9C78"/>
    <w:lvl w:ilvl="0" w:tplc="44B0840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4CA4"/>
    <w:multiLevelType w:val="hybridMultilevel"/>
    <w:tmpl w:val="A8BA9552"/>
    <w:lvl w:ilvl="0" w:tplc="0C8E1952">
      <w:start w:val="5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D76B29"/>
    <w:multiLevelType w:val="multilevel"/>
    <w:tmpl w:val="6C4865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1C1026"/>
    <w:multiLevelType w:val="hybridMultilevel"/>
    <w:tmpl w:val="5836A1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2575B3"/>
    <w:multiLevelType w:val="multilevel"/>
    <w:tmpl w:val="03960BFA"/>
    <w:lvl w:ilvl="0">
      <w:start w:val="1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74"/>
        </w:tabs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74"/>
        </w:tabs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34"/>
        </w:tabs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34"/>
        </w:tabs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34"/>
        </w:tabs>
        <w:ind w:left="4134" w:hanging="1440"/>
      </w:pPr>
      <w:rPr>
        <w:rFonts w:hint="default"/>
      </w:rPr>
    </w:lvl>
  </w:abstractNum>
  <w:abstractNum w:abstractNumId="5">
    <w:nsid w:val="48F05521"/>
    <w:multiLevelType w:val="hybridMultilevel"/>
    <w:tmpl w:val="9B6C1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81499"/>
    <w:multiLevelType w:val="hybridMultilevel"/>
    <w:tmpl w:val="CF70B1A2"/>
    <w:lvl w:ilvl="0" w:tplc="443AD1A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F21416F"/>
    <w:multiLevelType w:val="hybridMultilevel"/>
    <w:tmpl w:val="2A206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C677E"/>
    <w:multiLevelType w:val="hybridMultilevel"/>
    <w:tmpl w:val="DA768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E0"/>
    <w:rsid w:val="000163C8"/>
    <w:rsid w:val="00030AA9"/>
    <w:rsid w:val="00042C13"/>
    <w:rsid w:val="00132E76"/>
    <w:rsid w:val="001D15F7"/>
    <w:rsid w:val="002425CE"/>
    <w:rsid w:val="00286A2C"/>
    <w:rsid w:val="002A7B3B"/>
    <w:rsid w:val="00383C6E"/>
    <w:rsid w:val="0039753B"/>
    <w:rsid w:val="003A7531"/>
    <w:rsid w:val="004018D8"/>
    <w:rsid w:val="00495425"/>
    <w:rsid w:val="004F0490"/>
    <w:rsid w:val="004F624D"/>
    <w:rsid w:val="0050682E"/>
    <w:rsid w:val="005400C4"/>
    <w:rsid w:val="00640FA0"/>
    <w:rsid w:val="00645D86"/>
    <w:rsid w:val="006D4D95"/>
    <w:rsid w:val="006D7470"/>
    <w:rsid w:val="00802AA3"/>
    <w:rsid w:val="00927BE0"/>
    <w:rsid w:val="009B0CA3"/>
    <w:rsid w:val="009D25F1"/>
    <w:rsid w:val="00A825B4"/>
    <w:rsid w:val="00AA0E8D"/>
    <w:rsid w:val="00AA1ED5"/>
    <w:rsid w:val="00AB3EAD"/>
    <w:rsid w:val="00AE17C9"/>
    <w:rsid w:val="00B23791"/>
    <w:rsid w:val="00B326EF"/>
    <w:rsid w:val="00B724E2"/>
    <w:rsid w:val="00BB0EEB"/>
    <w:rsid w:val="00BD2EBE"/>
    <w:rsid w:val="00C136D4"/>
    <w:rsid w:val="00C2670B"/>
    <w:rsid w:val="00C377F8"/>
    <w:rsid w:val="00CC5111"/>
    <w:rsid w:val="00D70E02"/>
    <w:rsid w:val="00DC650F"/>
    <w:rsid w:val="00E25FD2"/>
    <w:rsid w:val="00E653C4"/>
    <w:rsid w:val="00EC749F"/>
    <w:rsid w:val="00F50A8F"/>
    <w:rsid w:val="00F53C0D"/>
    <w:rsid w:val="00F6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2E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8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5B4"/>
  </w:style>
  <w:style w:type="paragraph" w:styleId="Zpat">
    <w:name w:val="footer"/>
    <w:basedOn w:val="Normln"/>
    <w:link w:val="ZpatChar"/>
    <w:uiPriority w:val="99"/>
    <w:unhideWhenUsed/>
    <w:rsid w:val="00A8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5B4"/>
  </w:style>
  <w:style w:type="paragraph" w:styleId="Odstavecseseznamem">
    <w:name w:val="List Paragraph"/>
    <w:basedOn w:val="Normln"/>
    <w:uiPriority w:val="34"/>
    <w:qFormat/>
    <w:rsid w:val="005400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24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4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4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4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4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8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5B4"/>
  </w:style>
  <w:style w:type="paragraph" w:styleId="Zpat">
    <w:name w:val="footer"/>
    <w:basedOn w:val="Normln"/>
    <w:link w:val="ZpatChar"/>
    <w:uiPriority w:val="99"/>
    <w:unhideWhenUsed/>
    <w:rsid w:val="00A8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5B4"/>
  </w:style>
  <w:style w:type="paragraph" w:styleId="Odstavecseseznamem">
    <w:name w:val="List Paragraph"/>
    <w:basedOn w:val="Normln"/>
    <w:uiPriority w:val="34"/>
    <w:qFormat/>
    <w:rsid w:val="005400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24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4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4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4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mankova@vmp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BB88-6DFF-4B65-B439-283E778F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Spokova</cp:lastModifiedBy>
  <cp:revision>2</cp:revision>
  <cp:lastPrinted>2017-03-09T08:34:00Z</cp:lastPrinted>
  <dcterms:created xsi:type="dcterms:W3CDTF">2017-04-10T07:00:00Z</dcterms:created>
  <dcterms:modified xsi:type="dcterms:W3CDTF">2017-04-10T07:00:00Z</dcterms:modified>
</cp:coreProperties>
</file>