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3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ke kupní smlouvě Oprava nákladního vozidla IVECO 190T41W/P 4x4 ze dne 16.9.2021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Číslo smlouvy objednatele: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ZMR-SL-56-2021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zhotovitele: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</w:t>
      </w:r>
    </w:p>
    <w:tbl>
      <w:tblPr>
        <w:tblOverlap w:val="never"/>
        <w:jc w:val="left"/>
        <w:tblLayout w:type="fixed"/>
      </w:tblPr>
      <w:tblGrid>
        <w:gridCol w:w="2030"/>
        <w:gridCol w:w="6432"/>
      </w:tblGrid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58601 Jihlava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zhotovitele ve věcech smluvních: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030"/>
        <w:gridCol w:w="6427"/>
      </w:tblGrid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47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)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</w:p>
    <w:p>
      <w:pPr>
        <w:widowControl w:val="0"/>
        <w:spacing w:after="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030"/>
        <w:gridCol w:w="6427"/>
      </w:tblGrid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PROFI AUTO CZ a.s.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Kolovratská 1367, 251 01 Říčany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Jiřina Vomelová, člen představenstva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u městského soudu v Praze B 6567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030"/>
        <w:gridCol w:w="6427"/>
      </w:tblGrid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26178559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CZ26178559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widowControl w:val="0"/>
        <w:spacing w:after="9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Změna smluvních podmínek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 na změně stávající smlouvy, spočívající v prodloužení termínu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realizace opravy havarovaného vozidla Iveco 190T41W/P 4x4 z důvodu dlouhodobého nedostatku originálních náhradních dílů v automobilovém průmyslu.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line="240" w:lineRule="auto"/>
        <w:ind w:left="720" w:right="0" w:hanging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Doba plnění dle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článku 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Dodatku č. 2 v aktuálním znění se mění tak, že původní ujednání v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bodě 2.2.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které zní: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Zhotovitel se zavazuje provést dílo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 31. 12. 2021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0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se ruší a nahrazuje se ujednáním: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Zhotovitel se zavazuje provést dílo do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31. 1. 2022.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Ostatní ujednání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3.1.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v aktuálním znění se nemění a zůstávají v platnosti.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3 je nedílnou součástí smlouvy v aktuálním znění.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0" w:val="left"/>
        </w:tabs>
        <w:bidi w:val="0"/>
        <w:spacing w:before="0" w:line="240" w:lineRule="auto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3 je vyhotoven v elektronické podobě, přičemž obě smluvní strany obdrží jeho elektronický originál.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0" w:val="left"/>
        </w:tabs>
        <w:bidi w:val="0"/>
        <w:spacing w:before="0" w:line="240" w:lineRule="auto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3 je platný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3 je účinný dnem jeho uveřejnění v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0" w:val="left"/>
        </w:tabs>
        <w:bidi w:val="0"/>
        <w:spacing w:before="0" w:line="240" w:lineRule="auto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3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0" w:val="left"/>
        </w:tabs>
        <w:bidi w:val="0"/>
        <w:spacing w:before="0" w:line="240" w:lineRule="auto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0" w:val="left"/>
        </w:tabs>
        <w:bidi w:val="0"/>
        <w:spacing w:before="0" w:after="520" w:line="240" w:lineRule="auto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3 byl sepsán na základě pravdivých údajů, z jejich pravé a svobodné vůle a nebyl uzavřen v tísni za jednostranně nevýhodných podmínek.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2240" w:h="15840"/>
          <w:pgMar w:top="970" w:left="1147" w:right="710" w:bottom="1509" w:header="542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4611370</wp:posOffset>
                </wp:positionH>
                <wp:positionV relativeFrom="paragraph">
                  <wp:posOffset>12700</wp:posOffset>
                </wp:positionV>
                <wp:extent cx="585470" cy="213360"/>
                <wp:wrapSquare wrapText="left"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547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363.10000000000002pt;margin-top:1.pt;width:46.100000000000001pt;height:16.8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Říčanech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8" w:after="4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970" w:left="0" w:right="0" w:bottom="97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Jiřina Vomelová, člen představenstva</w:t>
        <w:br/>
        <w:t>PROFI AUTO CZ, a.s.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Necid, ředitel organizace</w:t>
        <w:br/>
        <w:t>Krajská správa a údržba silnic Vysočiny,</w:t>
        <w:br/>
        <w:t>příspěvková organizace</w:t>
      </w:r>
    </w:p>
    <w:sectPr>
      <w:footnotePr>
        <w:pos w:val="pageBottom"/>
        <w:numFmt w:val="decimal"/>
        <w:numRestart w:val="continuous"/>
      </w:footnotePr>
      <w:type w:val="continuous"/>
      <w:pgSz w:w="12240" w:h="15840"/>
      <w:pgMar w:top="970" w:left="2026" w:right="1152" w:bottom="970" w:header="0" w:footer="3" w:gutter="0"/>
      <w:cols w:num="2" w:space="1315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9549130</wp:posOffset>
              </wp:positionV>
              <wp:extent cx="658495" cy="1130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849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0.89999999999998pt;margin-top:751.89999999999998pt;width:51.850000000000001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737870</wp:posOffset>
              </wp:positionH>
              <wp:positionV relativeFrom="page">
                <wp:posOffset>9506585</wp:posOffset>
              </wp:positionV>
              <wp:extent cx="6574790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47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8.100000000000001pt;margin-top:748.54999999999995pt;width:517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2"/>
      <w:numFmt w:val="decimal"/>
      <w:lvlText w:val="3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5">
    <w:name w:val="Nadpis #1_"/>
    <w:basedOn w:val="DefaultParagraphFont"/>
    <w:link w:val="Style4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Základní text (2)_"/>
    <w:basedOn w:val="DefaultParagraphFont"/>
    <w:link w:val="Style1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14">
    <w:name w:val="Titulek tabulky_"/>
    <w:basedOn w:val="DefaultParagraphFont"/>
    <w:link w:val="Style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6">
    <w:name w:val="Jiné_"/>
    <w:basedOn w:val="DefaultParagraphFont"/>
    <w:link w:val="Style1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FFFFFF"/>
      <w:spacing w:after="100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Základní text (2)"/>
    <w:basedOn w:val="Normal"/>
    <w:link w:val="CharStyle11"/>
    <w:pPr>
      <w:widowControl w:val="0"/>
      <w:shd w:val="clear" w:color="auto" w:fill="FFFFFF"/>
      <w:spacing w:after="290"/>
    </w:pPr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13">
    <w:name w:val="Titulek tabulky"/>
    <w:basedOn w:val="Normal"/>
    <w:link w:val="CharStyle14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kostelecka</dc:creator>
  <cp:keywords/>
</cp:coreProperties>
</file>