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6358A0" w:rsidRDefault="002059A3" w:rsidP="00FA414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986700">
        <w:rPr>
          <w:b/>
          <w:color w:val="165393"/>
          <w:sz w:val="24"/>
          <w:szCs w:val="24"/>
        </w:rPr>
        <w:t xml:space="preserve"> 16</w:t>
      </w:r>
      <w:r w:rsidR="0025532D">
        <w:rPr>
          <w:b/>
          <w:color w:val="165393"/>
          <w:sz w:val="24"/>
          <w:szCs w:val="24"/>
        </w:rPr>
        <w:t>7</w:t>
      </w:r>
    </w:p>
    <w:p w:rsidR="002059A3" w:rsidRPr="008D2561" w:rsidRDefault="002059A3" w:rsidP="00FA414C">
      <w:pPr>
        <w:rPr>
          <w:b/>
          <w:color w:val="165393"/>
          <w:sz w:val="24"/>
          <w:szCs w:val="24"/>
        </w:rPr>
      </w:pP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61205A">
              <w:rPr>
                <w:rFonts w:eastAsia="Calibri"/>
                <w:sz w:val="18"/>
                <w:szCs w:val="18"/>
              </w:rPr>
              <w:t>ČNB. Praha 1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61205A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="00D163EA">
              <w:rPr>
                <w:rFonts w:eastAsia="Calibri"/>
                <w:b/>
                <w:color w:val="165393"/>
                <w:sz w:val="18"/>
                <w:szCs w:val="18"/>
              </w:rPr>
              <w:t xml:space="preserve"> INDUS Praha</w:t>
            </w:r>
            <w:r w:rsidRPr="008D2561">
              <w:rPr>
                <w:rFonts w:eastAsia="Calibri"/>
                <w:sz w:val="18"/>
                <w:szCs w:val="18"/>
              </w:rPr>
              <w:t xml:space="preserve"> spol. s r.o.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 U Hostivařského nádraží 556/12, 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102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IČ: </w:t>
            </w:r>
            <w:r w:rsidR="00D163EA">
              <w:rPr>
                <w:rFonts w:eastAsia="Calibri"/>
                <w:sz w:val="18"/>
                <w:szCs w:val="18"/>
              </w:rPr>
              <w:t>24210668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</w:t>
            </w:r>
            <w:r w:rsidR="00D163EA">
              <w:rPr>
                <w:rFonts w:eastAsia="Calibri"/>
                <w:sz w:val="18"/>
                <w:szCs w:val="18"/>
              </w:rPr>
              <w:t>24210668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D163EA">
              <w:rPr>
                <w:rFonts w:eastAsia="Calibri"/>
                <w:sz w:val="18"/>
                <w:szCs w:val="18"/>
              </w:rPr>
              <w:t>Československá obchodní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číslo účtu: </w:t>
            </w:r>
            <w:r w:rsidR="00D163EA">
              <w:rPr>
                <w:rFonts w:eastAsia="Calibri"/>
                <w:sz w:val="18"/>
                <w:szCs w:val="18"/>
              </w:rPr>
              <w:t>17781253</w:t>
            </w:r>
            <w:r w:rsidRPr="008D2561">
              <w:rPr>
                <w:rFonts w:eastAsia="Calibri"/>
                <w:sz w:val="18"/>
                <w:szCs w:val="18"/>
              </w:rPr>
              <w:t>/0</w:t>
            </w:r>
            <w:r w:rsidR="00D163EA">
              <w:rPr>
                <w:rFonts w:eastAsia="Calibri"/>
                <w:sz w:val="18"/>
                <w:szCs w:val="18"/>
              </w:rPr>
              <w:t>3</w:t>
            </w:r>
            <w:r w:rsidRPr="008D2561">
              <w:rPr>
                <w:rFonts w:eastAsia="Calibri"/>
                <w:sz w:val="18"/>
                <w:szCs w:val="18"/>
              </w:rPr>
              <w:t>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zapsaná v obchodním rejstříku Městského soudu v Praze, oddíl C, vložka </w:t>
            </w:r>
            <w:r w:rsidR="00D163EA">
              <w:rPr>
                <w:rFonts w:eastAsia="Calibri"/>
                <w:sz w:val="18"/>
                <w:szCs w:val="18"/>
              </w:rPr>
              <w:t>188981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25532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Ostraha objektu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5532D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25532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163EA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Praha Perštýn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163EA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5532D">
              <w:rPr>
                <w:rFonts w:eastAsia="Calibri"/>
                <w:sz w:val="18"/>
                <w:szCs w:val="18"/>
                <w:lang w:eastAsia="en-US"/>
              </w:rPr>
              <w:t>8 675</w:t>
            </w:r>
            <w:r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E7526D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163EA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25532D">
              <w:rPr>
                <w:rFonts w:eastAsia="Calibri"/>
                <w:b/>
                <w:sz w:val="18"/>
                <w:szCs w:val="18"/>
                <w:lang w:eastAsia="en-US"/>
              </w:rPr>
              <w:t>31 496,75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775729">
        <w:rPr>
          <w:rFonts w:eastAsia="Calibri"/>
          <w:sz w:val="18"/>
          <w:szCs w:val="18"/>
          <w:lang w:eastAsia="en-US"/>
        </w:rPr>
        <w:t xml:space="preserve">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1033CD">
        <w:rPr>
          <w:rFonts w:eastAsia="Calibri"/>
          <w:sz w:val="18"/>
          <w:szCs w:val="18"/>
          <w:lang w:eastAsia="en-US"/>
        </w:rPr>
        <w:t xml:space="preserve"> ČR </w:t>
      </w:r>
      <w:r w:rsidR="00D163EA">
        <w:rPr>
          <w:rFonts w:eastAsia="Calibri"/>
          <w:sz w:val="18"/>
          <w:szCs w:val="18"/>
          <w:lang w:eastAsia="en-US"/>
        </w:rPr>
        <w:t>Praha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163EA">
        <w:rPr>
          <w:rFonts w:eastAsia="Calibri"/>
          <w:sz w:val="18"/>
          <w:szCs w:val="18"/>
          <w:lang w:eastAsia="en-US"/>
        </w:rPr>
        <w:t>1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25532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C12C7A">
        <w:rPr>
          <w:rFonts w:eastAsia="Calibri"/>
          <w:sz w:val="18"/>
          <w:szCs w:val="18"/>
          <w:lang w:eastAsia="en-US"/>
        </w:rPr>
        <w:t xml:space="preserve"> 202</w:t>
      </w:r>
      <w:r w:rsidR="00D163EA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163EA">
        <w:rPr>
          <w:rFonts w:eastAsia="Calibri"/>
          <w:sz w:val="18"/>
          <w:szCs w:val="18"/>
          <w:lang w:eastAsia="en-US"/>
        </w:rPr>
        <w:t>3</w:t>
      </w:r>
      <w:r w:rsidR="0025532D">
        <w:rPr>
          <w:rFonts w:eastAsia="Calibri"/>
          <w:sz w:val="18"/>
          <w:szCs w:val="18"/>
          <w:lang w:eastAsia="en-US"/>
        </w:rPr>
        <w:t>1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25532D">
        <w:rPr>
          <w:rFonts w:eastAsia="Calibri"/>
          <w:sz w:val="18"/>
          <w:szCs w:val="18"/>
          <w:lang w:eastAsia="en-US"/>
        </w:rPr>
        <w:t>3</w:t>
      </w:r>
      <w:r w:rsidR="00C12C7A">
        <w:rPr>
          <w:rFonts w:eastAsia="Calibri"/>
          <w:sz w:val="18"/>
          <w:szCs w:val="18"/>
          <w:lang w:eastAsia="en-US"/>
        </w:rPr>
        <w:t>. 202</w:t>
      </w:r>
      <w:r w:rsidR="00D163EA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867879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867879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61205A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CE5037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</w:p>
    <w:p w:rsidR="003B00BB" w:rsidRDefault="00CE5037" w:rsidP="008D2561">
      <w:pPr>
        <w:rPr>
          <w:sz w:val="18"/>
          <w:szCs w:val="18"/>
        </w:rPr>
      </w:pPr>
      <w:r>
        <w:rPr>
          <w:sz w:val="18"/>
          <w:szCs w:val="18"/>
        </w:rPr>
        <w:t>xxxxxxxxxxxxxxxxxxxx</w:t>
      </w:r>
      <w:r w:rsidR="00B52C3C">
        <w:rPr>
          <w:sz w:val="18"/>
          <w:szCs w:val="18"/>
        </w:rPr>
        <w:t xml:space="preserve">  </w:t>
      </w:r>
    </w:p>
    <w:p w:rsidR="00C831DD" w:rsidRDefault="00D163EA" w:rsidP="008D2561">
      <w:pPr>
        <w:rPr>
          <w:sz w:val="18"/>
          <w:szCs w:val="18"/>
        </w:rPr>
      </w:pPr>
      <w:r>
        <w:rPr>
          <w:sz w:val="18"/>
          <w:szCs w:val="18"/>
        </w:rPr>
        <w:t>Vedoucí oddělení BOZP</w:t>
      </w:r>
      <w:r w:rsidR="00986700">
        <w:rPr>
          <w:sz w:val="18"/>
          <w:szCs w:val="18"/>
        </w:rPr>
        <w:t xml:space="preserve"> a PO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831DD" w:rsidRPr="008D2561">
        <w:rPr>
          <w:sz w:val="18"/>
          <w:szCs w:val="18"/>
        </w:rPr>
        <w:t xml:space="preserve">Ing. </w:t>
      </w:r>
      <w:r w:rsidR="00D163EA">
        <w:rPr>
          <w:sz w:val="18"/>
          <w:szCs w:val="18"/>
        </w:rPr>
        <w:t>Pavel Kudrna</w:t>
      </w:r>
    </w:p>
    <w:p w:rsidR="00C831DD" w:rsidRPr="008D2561" w:rsidRDefault="00C831DD" w:rsidP="008D2561">
      <w:pPr>
        <w:rPr>
          <w:sz w:val="18"/>
          <w:szCs w:val="18"/>
        </w:rPr>
      </w:pP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9F5" w:rsidRDefault="003F19F5">
      <w:r>
        <w:separator/>
      </w:r>
    </w:p>
  </w:endnote>
  <w:endnote w:type="continuationSeparator" w:id="0">
    <w:p w:rsidR="003F19F5" w:rsidRDefault="003F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775729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9F5" w:rsidRDefault="003F19F5">
      <w:r>
        <w:separator/>
      </w:r>
    </w:p>
  </w:footnote>
  <w:footnote w:type="continuationSeparator" w:id="0">
    <w:p w:rsidR="003F19F5" w:rsidRDefault="003F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23C0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378E"/>
    <w:rsid w:val="00044920"/>
    <w:rsid w:val="00044F9B"/>
    <w:rsid w:val="000461EB"/>
    <w:rsid w:val="000466B7"/>
    <w:rsid w:val="00046F8F"/>
    <w:rsid w:val="0004717C"/>
    <w:rsid w:val="00047F57"/>
    <w:rsid w:val="000625C3"/>
    <w:rsid w:val="00065550"/>
    <w:rsid w:val="00065B17"/>
    <w:rsid w:val="0006618B"/>
    <w:rsid w:val="00066E30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E5F04"/>
    <w:rsid w:val="000F053F"/>
    <w:rsid w:val="000F1D93"/>
    <w:rsid w:val="000F2AFC"/>
    <w:rsid w:val="000F51C2"/>
    <w:rsid w:val="000F58CB"/>
    <w:rsid w:val="00101C3D"/>
    <w:rsid w:val="001033CD"/>
    <w:rsid w:val="00104C10"/>
    <w:rsid w:val="0011051F"/>
    <w:rsid w:val="00113AD7"/>
    <w:rsid w:val="00113EA8"/>
    <w:rsid w:val="001146BC"/>
    <w:rsid w:val="00115D6F"/>
    <w:rsid w:val="001210BE"/>
    <w:rsid w:val="00121B01"/>
    <w:rsid w:val="00125596"/>
    <w:rsid w:val="00126843"/>
    <w:rsid w:val="001332F9"/>
    <w:rsid w:val="0013482E"/>
    <w:rsid w:val="00136105"/>
    <w:rsid w:val="00147845"/>
    <w:rsid w:val="00151113"/>
    <w:rsid w:val="0015289D"/>
    <w:rsid w:val="00152938"/>
    <w:rsid w:val="00156568"/>
    <w:rsid w:val="00165079"/>
    <w:rsid w:val="001674AB"/>
    <w:rsid w:val="00175407"/>
    <w:rsid w:val="00182349"/>
    <w:rsid w:val="00197B20"/>
    <w:rsid w:val="001A4824"/>
    <w:rsid w:val="001A65AD"/>
    <w:rsid w:val="001B04C1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350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532D"/>
    <w:rsid w:val="00257294"/>
    <w:rsid w:val="00257A44"/>
    <w:rsid w:val="00260E4C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126"/>
    <w:rsid w:val="002A7CF8"/>
    <w:rsid w:val="002B0053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1A40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43879"/>
    <w:rsid w:val="00351F90"/>
    <w:rsid w:val="0035284A"/>
    <w:rsid w:val="00352D7B"/>
    <w:rsid w:val="00362F56"/>
    <w:rsid w:val="003634C5"/>
    <w:rsid w:val="00367F58"/>
    <w:rsid w:val="00375C3E"/>
    <w:rsid w:val="0037606D"/>
    <w:rsid w:val="00377034"/>
    <w:rsid w:val="00381A8D"/>
    <w:rsid w:val="00385CE9"/>
    <w:rsid w:val="00390511"/>
    <w:rsid w:val="0039274E"/>
    <w:rsid w:val="00392969"/>
    <w:rsid w:val="00393D5E"/>
    <w:rsid w:val="00394132"/>
    <w:rsid w:val="00394F4F"/>
    <w:rsid w:val="00395ACB"/>
    <w:rsid w:val="0039616F"/>
    <w:rsid w:val="00397F4A"/>
    <w:rsid w:val="003A28E4"/>
    <w:rsid w:val="003B00BB"/>
    <w:rsid w:val="003B325F"/>
    <w:rsid w:val="003B6938"/>
    <w:rsid w:val="003C3BD6"/>
    <w:rsid w:val="003C5687"/>
    <w:rsid w:val="003D0D8D"/>
    <w:rsid w:val="003D52B4"/>
    <w:rsid w:val="003E08CB"/>
    <w:rsid w:val="003E0E31"/>
    <w:rsid w:val="003E1161"/>
    <w:rsid w:val="003F08D0"/>
    <w:rsid w:val="003F19F5"/>
    <w:rsid w:val="003F6649"/>
    <w:rsid w:val="00401A6E"/>
    <w:rsid w:val="00403C18"/>
    <w:rsid w:val="00407D38"/>
    <w:rsid w:val="004120C6"/>
    <w:rsid w:val="004135CC"/>
    <w:rsid w:val="0042201B"/>
    <w:rsid w:val="00425783"/>
    <w:rsid w:val="004274DF"/>
    <w:rsid w:val="00431DEF"/>
    <w:rsid w:val="00432B37"/>
    <w:rsid w:val="004371D2"/>
    <w:rsid w:val="00445650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70F49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4F5549"/>
    <w:rsid w:val="00507CA6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31054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43D"/>
    <w:rsid w:val="005936F9"/>
    <w:rsid w:val="005959F8"/>
    <w:rsid w:val="00597912"/>
    <w:rsid w:val="005A35FC"/>
    <w:rsid w:val="005A7AB5"/>
    <w:rsid w:val="005B1706"/>
    <w:rsid w:val="005B1EE0"/>
    <w:rsid w:val="005C4C96"/>
    <w:rsid w:val="005C50AA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00530"/>
    <w:rsid w:val="0061205A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66D40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E1AD4"/>
    <w:rsid w:val="006E6C98"/>
    <w:rsid w:val="006F057B"/>
    <w:rsid w:val="006F160C"/>
    <w:rsid w:val="006F39CB"/>
    <w:rsid w:val="006F6178"/>
    <w:rsid w:val="006F7EF0"/>
    <w:rsid w:val="00700499"/>
    <w:rsid w:val="00700EB6"/>
    <w:rsid w:val="00704A38"/>
    <w:rsid w:val="007118FD"/>
    <w:rsid w:val="00711DFA"/>
    <w:rsid w:val="00713575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75729"/>
    <w:rsid w:val="00780FA9"/>
    <w:rsid w:val="00783888"/>
    <w:rsid w:val="00785A0F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6845"/>
    <w:rsid w:val="007D778A"/>
    <w:rsid w:val="007E5AD5"/>
    <w:rsid w:val="007F173B"/>
    <w:rsid w:val="007F3E69"/>
    <w:rsid w:val="007F4648"/>
    <w:rsid w:val="007F6216"/>
    <w:rsid w:val="007F6D6A"/>
    <w:rsid w:val="00802D1B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3D32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33DF"/>
    <w:rsid w:val="00877830"/>
    <w:rsid w:val="008817AB"/>
    <w:rsid w:val="00884FFD"/>
    <w:rsid w:val="008865AF"/>
    <w:rsid w:val="00894308"/>
    <w:rsid w:val="008A2F3E"/>
    <w:rsid w:val="008A5021"/>
    <w:rsid w:val="008B0BA1"/>
    <w:rsid w:val="008B4A5E"/>
    <w:rsid w:val="008C0B84"/>
    <w:rsid w:val="008C145F"/>
    <w:rsid w:val="008C4E13"/>
    <w:rsid w:val="008C55F5"/>
    <w:rsid w:val="008C62D0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27CB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2FF3"/>
    <w:rsid w:val="009867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3418"/>
    <w:rsid w:val="009D4359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500A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C132C"/>
    <w:rsid w:val="00AD6B06"/>
    <w:rsid w:val="00AD7121"/>
    <w:rsid w:val="00AE1289"/>
    <w:rsid w:val="00AE29C2"/>
    <w:rsid w:val="00AE2C5A"/>
    <w:rsid w:val="00AE4F9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1747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0AC6"/>
    <w:rsid w:val="00BF1656"/>
    <w:rsid w:val="00BF2BB6"/>
    <w:rsid w:val="00BF6380"/>
    <w:rsid w:val="00C05522"/>
    <w:rsid w:val="00C12C23"/>
    <w:rsid w:val="00C12C7A"/>
    <w:rsid w:val="00C13841"/>
    <w:rsid w:val="00C14CCC"/>
    <w:rsid w:val="00C1667C"/>
    <w:rsid w:val="00C2498E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2D5A"/>
    <w:rsid w:val="00C4315F"/>
    <w:rsid w:val="00C44C76"/>
    <w:rsid w:val="00C50346"/>
    <w:rsid w:val="00C514B0"/>
    <w:rsid w:val="00C56E3E"/>
    <w:rsid w:val="00C6273A"/>
    <w:rsid w:val="00C62EAD"/>
    <w:rsid w:val="00C64C92"/>
    <w:rsid w:val="00C7075B"/>
    <w:rsid w:val="00C72D6E"/>
    <w:rsid w:val="00C753CD"/>
    <w:rsid w:val="00C76065"/>
    <w:rsid w:val="00C82584"/>
    <w:rsid w:val="00C831DD"/>
    <w:rsid w:val="00C85AB0"/>
    <w:rsid w:val="00CA07F6"/>
    <w:rsid w:val="00CA633C"/>
    <w:rsid w:val="00CA6860"/>
    <w:rsid w:val="00CA7462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3E8E"/>
    <w:rsid w:val="00CE5037"/>
    <w:rsid w:val="00CE6AE8"/>
    <w:rsid w:val="00CE6D6D"/>
    <w:rsid w:val="00CF344E"/>
    <w:rsid w:val="00CF3895"/>
    <w:rsid w:val="00CF4B1A"/>
    <w:rsid w:val="00D01F18"/>
    <w:rsid w:val="00D046BD"/>
    <w:rsid w:val="00D05C26"/>
    <w:rsid w:val="00D07E56"/>
    <w:rsid w:val="00D11715"/>
    <w:rsid w:val="00D13E0E"/>
    <w:rsid w:val="00D163EA"/>
    <w:rsid w:val="00D17BEA"/>
    <w:rsid w:val="00D21F27"/>
    <w:rsid w:val="00D30AD6"/>
    <w:rsid w:val="00D328FE"/>
    <w:rsid w:val="00D32AC4"/>
    <w:rsid w:val="00D44F18"/>
    <w:rsid w:val="00D454F3"/>
    <w:rsid w:val="00D47E09"/>
    <w:rsid w:val="00D52F81"/>
    <w:rsid w:val="00D53158"/>
    <w:rsid w:val="00D53EC2"/>
    <w:rsid w:val="00D5411D"/>
    <w:rsid w:val="00D562AF"/>
    <w:rsid w:val="00D5767E"/>
    <w:rsid w:val="00D61655"/>
    <w:rsid w:val="00D62424"/>
    <w:rsid w:val="00D6448C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0D41"/>
    <w:rsid w:val="00DE108D"/>
    <w:rsid w:val="00DE3AE3"/>
    <w:rsid w:val="00DF3A23"/>
    <w:rsid w:val="00DF4731"/>
    <w:rsid w:val="00DF5D44"/>
    <w:rsid w:val="00E02E7B"/>
    <w:rsid w:val="00E032D4"/>
    <w:rsid w:val="00E110FA"/>
    <w:rsid w:val="00E1703B"/>
    <w:rsid w:val="00E2085E"/>
    <w:rsid w:val="00E22EC4"/>
    <w:rsid w:val="00E24BAE"/>
    <w:rsid w:val="00E25F19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526D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025B"/>
    <w:rsid w:val="00ED49FD"/>
    <w:rsid w:val="00EE1025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5DF1"/>
    <w:rsid w:val="00F26474"/>
    <w:rsid w:val="00F32BC8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4B28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4C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C7B2B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238C4-0E3F-42AE-B45C-DCB2E3C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Medlínová Marie (VZP ČR Ústředí)</cp:lastModifiedBy>
  <cp:revision>2</cp:revision>
  <cp:lastPrinted>2022-01-26T08:45:00Z</cp:lastPrinted>
  <dcterms:created xsi:type="dcterms:W3CDTF">2022-01-27T09:53:00Z</dcterms:created>
  <dcterms:modified xsi:type="dcterms:W3CDTF">2022-01-27T09:53:00Z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