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  <w:r w:rsidR="007101A3">
        <w:rPr>
          <w:b/>
          <w:sz w:val="28"/>
        </w:rPr>
        <w:t>4</w:t>
      </w:r>
    </w:p>
    <w:p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:rsidR="00FC534F" w:rsidRDefault="00FC534F">
      <w:pPr>
        <w:rPr>
          <w:b/>
          <w:sz w:val="22"/>
        </w:rPr>
      </w:pPr>
    </w:p>
    <w:p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FC534F" w:rsidRDefault="00FC534F">
      <w:pPr>
        <w:pStyle w:val="Nadpis3"/>
        <w:tabs>
          <w:tab w:val="left" w:pos="0"/>
        </w:tabs>
      </w:pPr>
      <w:r>
        <w:t>Smluvní strany</w:t>
      </w:r>
    </w:p>
    <w:p w:rsidR="00FC534F" w:rsidRDefault="00FC534F">
      <w:pPr>
        <w:tabs>
          <w:tab w:val="left" w:pos="1985"/>
        </w:tabs>
        <w:rPr>
          <w:b/>
          <w:sz w:val="22"/>
        </w:rPr>
      </w:pPr>
    </w:p>
    <w:p w:rsidR="007E73FC" w:rsidRDefault="006A5E0B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1. </w:t>
      </w:r>
      <w:r w:rsidR="007E73FC">
        <w:rPr>
          <w:b/>
          <w:color w:val="000000"/>
          <w:sz w:val="22"/>
        </w:rPr>
        <w:tab/>
        <w:t>Dodavatel:</w:t>
      </w:r>
      <w:r w:rsidR="007E73FC">
        <w:rPr>
          <w:b/>
          <w:color w:val="000000"/>
          <w:sz w:val="22"/>
        </w:rPr>
        <w:tab/>
      </w:r>
      <w:r w:rsidR="007E73FC">
        <w:rPr>
          <w:b/>
          <w:color w:val="000000"/>
          <w:sz w:val="22"/>
        </w:rPr>
        <w:tab/>
      </w:r>
      <w:r w:rsidR="007E73FC" w:rsidRPr="00D9385E">
        <w:rPr>
          <w:b/>
          <w:color w:val="000000"/>
          <w:sz w:val="22"/>
        </w:rPr>
        <w:t>SMO, městská akciová společnost Orlová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Orlová-Lutyně, ul. Okružní </w:t>
      </w:r>
      <w:proofErr w:type="spellStart"/>
      <w:r>
        <w:rPr>
          <w:color w:val="000000"/>
          <w:sz w:val="22"/>
        </w:rPr>
        <w:t>čp</w:t>
      </w:r>
      <w:proofErr w:type="spellEnd"/>
      <w:r>
        <w:rPr>
          <w:color w:val="000000"/>
          <w:sz w:val="22"/>
        </w:rPr>
        <w:t>. 988, PSČ 735 14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  <w:r>
        <w:rPr>
          <w:color w:val="000000"/>
          <w:sz w:val="22"/>
        </w:rPr>
        <w:tab/>
        <w:t>Zastoupen: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Ing. Alfredem </w:t>
      </w:r>
      <w:proofErr w:type="spellStart"/>
      <w:r>
        <w:rPr>
          <w:color w:val="000000"/>
          <w:sz w:val="22"/>
        </w:rPr>
        <w:t>Roikem</w:t>
      </w:r>
      <w:proofErr w:type="spellEnd"/>
      <w:r>
        <w:rPr>
          <w:color w:val="000000"/>
          <w:sz w:val="22"/>
        </w:rPr>
        <w:t>, CSc., místopředsedou představenstva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7E73FC" w:rsidRDefault="007E73FC" w:rsidP="00143724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7E73FC" w:rsidRDefault="00997DBD" w:rsidP="00997DB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7E73FC" w:rsidRPr="007E7F9F" w:rsidRDefault="007E73FC" w:rsidP="00143724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7E73FC" w:rsidRDefault="007E73FC" w:rsidP="00143724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7E73FC" w:rsidRDefault="007E73FC" w:rsidP="00143724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  <w:t xml:space="preserve">- licence č. 320101047 -  skupina 31 výroba tepelné energie pod </w:t>
      </w:r>
      <w:proofErr w:type="spellStart"/>
      <w:r>
        <w:rPr>
          <w:color w:val="000000"/>
        </w:rPr>
        <w:t>čj</w:t>
      </w:r>
      <w:proofErr w:type="spellEnd"/>
      <w:r>
        <w:rPr>
          <w:color w:val="000000"/>
        </w:rPr>
        <w:t xml:space="preserve">. P 2279/2001/300 </w:t>
      </w:r>
    </w:p>
    <w:p w:rsidR="007E73FC" w:rsidRDefault="007E73FC" w:rsidP="00143724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  <w:t xml:space="preserve">- licence č. 320101048 -  skupina 32 rozvod tepelné energie pod </w:t>
      </w:r>
      <w:proofErr w:type="spellStart"/>
      <w:r>
        <w:rPr>
          <w:color w:val="000000"/>
        </w:rPr>
        <w:t>čj</w:t>
      </w:r>
      <w:proofErr w:type="spellEnd"/>
      <w:r>
        <w:rPr>
          <w:color w:val="000000"/>
        </w:rPr>
        <w:t>. P 2280/2001/300</w:t>
      </w:r>
    </w:p>
    <w:p w:rsidR="00FC534F" w:rsidRDefault="00FC534F" w:rsidP="00143724">
      <w:pPr>
        <w:numPr>
          <w:ilvl w:val="0"/>
          <w:numId w:val="1"/>
        </w:numPr>
        <w:jc w:val="both"/>
        <w:rPr>
          <w:sz w:val="22"/>
        </w:rPr>
      </w:pPr>
    </w:p>
    <w:p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Osvobození </w:t>
      </w:r>
      <w:proofErr w:type="spellStart"/>
      <w:r w:rsidR="00FC534F">
        <w:rPr>
          <w:sz w:val="22"/>
        </w:rPr>
        <w:t>čp</w:t>
      </w:r>
      <w:proofErr w:type="spellEnd"/>
      <w:r w:rsidR="00FC534F">
        <w:rPr>
          <w:sz w:val="22"/>
        </w:rPr>
        <w:t>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D15FA7">
        <w:rPr>
          <w:sz w:val="22"/>
        </w:rPr>
        <w:t>MgA</w:t>
      </w:r>
      <w:proofErr w:type="spellEnd"/>
      <w:r w:rsidR="00D15FA7">
        <w:rPr>
          <w:sz w:val="22"/>
        </w:rPr>
        <w:t xml:space="preserve">. Izabelou </w:t>
      </w:r>
      <w:proofErr w:type="spellStart"/>
      <w:r w:rsidR="00D15FA7">
        <w:rPr>
          <w:sz w:val="22"/>
        </w:rPr>
        <w:t>Kapiasovou</w:t>
      </w:r>
      <w:proofErr w:type="spellEnd"/>
      <w:r w:rsidR="00D15FA7">
        <w:rPr>
          <w:sz w:val="22"/>
        </w:rPr>
        <w:t>, ředitelkou</w:t>
      </w:r>
      <w:r w:rsidR="00FC534F" w:rsidRPr="00906320">
        <w:rPr>
          <w:sz w:val="22"/>
        </w:rPr>
        <w:t xml:space="preserve"> 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FC534F">
        <w:rPr>
          <w:sz w:val="22"/>
        </w:rPr>
        <w:t>ČS Orlová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1721633339/0800</w:t>
      </w:r>
    </w:p>
    <w:p w:rsidR="00996375" w:rsidRDefault="00996375">
      <w:pPr>
        <w:jc w:val="center"/>
        <w:rPr>
          <w:sz w:val="22"/>
        </w:rPr>
      </w:pPr>
    </w:p>
    <w:p w:rsidR="00FC534F" w:rsidRPr="006A5E0B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:rsidR="00FC534F" w:rsidRDefault="00FC534F">
      <w:pPr>
        <w:rPr>
          <w:b/>
          <w:sz w:val="22"/>
        </w:rPr>
      </w:pPr>
    </w:p>
    <w:p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CB1745">
        <w:rPr>
          <w:b/>
        </w:rPr>
        <w:t>201</w:t>
      </w:r>
      <w:r w:rsidR="007101A3">
        <w:rPr>
          <w:b/>
        </w:rPr>
        <w:t>3</w:t>
      </w:r>
      <w:r w:rsidR="00FC534F">
        <w:rPr>
          <w:b/>
        </w:rPr>
        <w:t>:</w:t>
      </w:r>
    </w:p>
    <w:p w:rsidR="00FC534F" w:rsidRDefault="00FC534F">
      <w:pPr>
        <w:pStyle w:val="Zkladntextodsazen"/>
        <w:ind w:left="0" w:firstLine="0"/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CB1745">
        <w:rPr>
          <w:b/>
          <w:sz w:val="22"/>
        </w:rPr>
        <w:t>201</w:t>
      </w:r>
      <w:r w:rsidR="007101A3">
        <w:rPr>
          <w:b/>
          <w:sz w:val="22"/>
        </w:rPr>
        <w:t>3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CB1745">
        <w:rPr>
          <w:sz w:val="22"/>
        </w:rPr>
        <w:t>201</w:t>
      </w:r>
      <w:r w:rsidR="007101A3">
        <w:rPr>
          <w:sz w:val="22"/>
        </w:rPr>
        <w:t>3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proofErr w:type="spellStart"/>
      <w:r>
        <w:rPr>
          <w:b/>
          <w:sz w:val="22"/>
        </w:rPr>
        <w:t>čp</w:t>
      </w:r>
      <w:proofErr w:type="spellEnd"/>
      <w:r>
        <w:rPr>
          <w:b/>
          <w:sz w:val="22"/>
        </w:rPr>
        <w:t>. 797, Orlová-Lutyně:</w:t>
      </w:r>
    </w:p>
    <w:p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</w:tblGrid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FC534F" w:rsidRDefault="00FC534F">
      <w:pPr>
        <w:jc w:val="center"/>
      </w:pPr>
    </w:p>
    <w:p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CB1745">
        <w:rPr>
          <w:b/>
          <w:sz w:val="22"/>
        </w:rPr>
        <w:t>201</w:t>
      </w:r>
      <w:r w:rsidR="007101A3">
        <w:rPr>
          <w:b/>
          <w:sz w:val="22"/>
        </w:rPr>
        <w:t>3</w:t>
      </w:r>
      <w:r w:rsidR="007E73FC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:rsidR="00FC534F" w:rsidRPr="00DB3F65" w:rsidRDefault="00FC534F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</w:t>
      </w:r>
      <w:r w:rsidRPr="00DB3F65">
        <w:rPr>
          <w:b/>
          <w:sz w:val="22"/>
          <w:u w:val="single"/>
        </w:rPr>
        <w:t xml:space="preserve">strany se dohodly na ceně, </w:t>
      </w:r>
      <w:r w:rsidR="00996375" w:rsidRPr="00DB3F65">
        <w:rPr>
          <w:b/>
          <w:sz w:val="22"/>
          <w:u w:val="single"/>
        </w:rPr>
        <w:t>která pro</w:t>
      </w:r>
      <w:r w:rsidRPr="00DB3F65">
        <w:rPr>
          <w:b/>
          <w:sz w:val="22"/>
          <w:u w:val="single"/>
        </w:rPr>
        <w:t xml:space="preserve"> rok </w:t>
      </w:r>
      <w:r w:rsidR="00CB1745">
        <w:rPr>
          <w:b/>
          <w:sz w:val="22"/>
          <w:u w:val="single"/>
        </w:rPr>
        <w:t>201</w:t>
      </w:r>
      <w:r w:rsidR="007101A3">
        <w:rPr>
          <w:b/>
          <w:sz w:val="22"/>
          <w:u w:val="single"/>
        </w:rPr>
        <w:t>3</w:t>
      </w:r>
      <w:r w:rsidR="007E73FC" w:rsidRPr="00DB3F65">
        <w:rPr>
          <w:b/>
          <w:sz w:val="22"/>
          <w:u w:val="single"/>
        </w:rPr>
        <w:t xml:space="preserve"> </w:t>
      </w:r>
      <w:r w:rsidRPr="00DB3F65">
        <w:rPr>
          <w:b/>
          <w:sz w:val="22"/>
          <w:u w:val="single"/>
        </w:rPr>
        <w:t>činí</w:t>
      </w:r>
      <w:r w:rsidRPr="00DB3F65">
        <w:rPr>
          <w:sz w:val="22"/>
          <w:u w:val="single"/>
        </w:rPr>
        <w:t>:</w:t>
      </w:r>
    </w:p>
    <w:p w:rsidR="00FC534F" w:rsidRPr="00DB3F65" w:rsidRDefault="00FC534F">
      <w:pPr>
        <w:ind w:left="-142"/>
        <w:rPr>
          <w:sz w:val="22"/>
        </w:rPr>
      </w:pPr>
    </w:p>
    <w:p w:rsidR="00F013EF" w:rsidRDefault="00F013EF" w:rsidP="00F013EF">
      <w:pPr>
        <w:tabs>
          <w:tab w:val="left" w:pos="8"/>
        </w:tabs>
        <w:rPr>
          <w:sz w:val="22"/>
        </w:rPr>
      </w:pPr>
      <w:r w:rsidRPr="00DB3F65">
        <w:rPr>
          <w:b/>
          <w:sz w:val="22"/>
        </w:rPr>
        <w:t>a</w:t>
      </w:r>
      <w:r w:rsidRPr="000D4839">
        <w:rPr>
          <w:b/>
          <w:sz w:val="22"/>
        </w:rPr>
        <w:t>)</w:t>
      </w:r>
      <w:r w:rsidRPr="00741D53">
        <w:rPr>
          <w:b/>
          <w:color w:val="FF0000"/>
          <w:sz w:val="22"/>
        </w:rPr>
        <w:t xml:space="preserve"> </w:t>
      </w:r>
      <w:r w:rsidR="00722192" w:rsidRPr="00722192">
        <w:rPr>
          <w:b/>
          <w:sz w:val="22"/>
        </w:rPr>
        <w:t>519,18</w:t>
      </w:r>
      <w:r w:rsidR="00DB3F65" w:rsidRPr="000D4839">
        <w:rPr>
          <w:b/>
          <w:sz w:val="22"/>
        </w:rPr>
        <w:t xml:space="preserve"> </w:t>
      </w:r>
      <w:r w:rsidRPr="000D4839">
        <w:rPr>
          <w:b/>
          <w:sz w:val="22"/>
        </w:rPr>
        <w:t>Kč</w:t>
      </w:r>
      <w:r w:rsidRPr="00DB3F65">
        <w:rPr>
          <w:b/>
          <w:sz w:val="22"/>
        </w:rPr>
        <w:t xml:space="preserve"> za 1 GJ</w:t>
      </w:r>
      <w:r w:rsidRPr="00DB3F65">
        <w:rPr>
          <w:sz w:val="22"/>
        </w:rPr>
        <w:t xml:space="preserve"> odebraného tepla z venkovních sekundárních rozvodů a z DPS  (na patě)</w:t>
      </w:r>
    </w:p>
    <w:p w:rsidR="003B193A" w:rsidRPr="00DB3F65" w:rsidRDefault="003B193A" w:rsidP="00F013EF">
      <w:pPr>
        <w:tabs>
          <w:tab w:val="left" w:pos="8"/>
        </w:tabs>
        <w:rPr>
          <w:sz w:val="22"/>
        </w:rPr>
      </w:pPr>
    </w:p>
    <w:p w:rsidR="00F013EF" w:rsidRPr="00DB3F65" w:rsidRDefault="00F013EF" w:rsidP="00F013EF">
      <w:pPr>
        <w:ind w:left="15"/>
        <w:rPr>
          <w:sz w:val="22"/>
        </w:rPr>
      </w:pPr>
      <w:r w:rsidRPr="00DB3F65">
        <w:rPr>
          <w:sz w:val="22"/>
        </w:rPr>
        <w:t>K cenám bude účtována daň z přidané hodnoty dle platných předpisů.</w:t>
      </w:r>
    </w:p>
    <w:p w:rsidR="007E73FC" w:rsidRDefault="00F013EF" w:rsidP="007E73FC">
      <w:pPr>
        <w:pStyle w:val="Zkladntextodsazen21"/>
        <w:ind w:left="0"/>
        <w:rPr>
          <w:b/>
        </w:rPr>
      </w:pPr>
      <w:r w:rsidRPr="00DB3F65">
        <w:rPr>
          <w:b/>
          <w:bCs/>
        </w:rPr>
        <w:lastRenderedPageBreak/>
        <w:t xml:space="preserve">2. </w:t>
      </w:r>
      <w:r w:rsidR="007E73FC" w:rsidRPr="00DB3F65">
        <w:rPr>
          <w:bCs/>
        </w:rPr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="007E73FC" w:rsidRPr="00DB3F65">
        <w:t xml:space="preserve">Sjednaná cena tepelné energie uvedená v odstavci 1.) je v souladu s Cenovým rozhodnutím ERÚ cenou předběžnou (plánovanou). V předběžné ceně jsou zahrnuty náklady na nakupované teplo od ČEZ Teplárenská, a.s. – Elektrárny Dětmarovice v jejich cenách platných k 1. 1. </w:t>
      </w:r>
      <w:r w:rsidR="00CB1745">
        <w:t>201</w:t>
      </w:r>
      <w:r w:rsidR="007101A3">
        <w:t>3</w:t>
      </w:r>
      <w:r w:rsidR="007E73FC" w:rsidRPr="00DB3F65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Předběžná cena je sjednána za předpokladu celkové dodávky </w:t>
      </w:r>
      <w:r w:rsidR="007101A3">
        <w:rPr>
          <w:b/>
          <w:bCs/>
        </w:rPr>
        <w:t>277 557</w:t>
      </w:r>
      <w:r w:rsidR="00DB3F65" w:rsidRPr="00DB3F65">
        <w:rPr>
          <w:b/>
          <w:bCs/>
        </w:rPr>
        <w:t xml:space="preserve"> </w:t>
      </w:r>
      <w:r w:rsidR="007E73FC" w:rsidRPr="00DB3F65">
        <w:rPr>
          <w:b/>
          <w:bCs/>
        </w:rPr>
        <w:t>GJ</w:t>
      </w:r>
      <w:r w:rsidR="007E73FC" w:rsidRPr="00DB3F65">
        <w:t xml:space="preserve"> za rok</w:t>
      </w:r>
      <w:r w:rsidR="007E73FC">
        <w:t xml:space="preserve"> </w:t>
      </w:r>
      <w:r w:rsidR="00CB1745">
        <w:t>201</w:t>
      </w:r>
      <w:r w:rsidR="007101A3">
        <w:t>3</w:t>
      </w:r>
      <w:r w:rsidR="007E73FC">
        <w:t xml:space="preserve">. V případě, že po skončení roku </w:t>
      </w:r>
      <w:r w:rsidR="00CB1745">
        <w:t>201</w:t>
      </w:r>
      <w:r w:rsidR="007101A3">
        <w:t>3</w:t>
      </w:r>
      <w:r w:rsidR="007E73FC">
        <w:t xml:space="preserve">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7E73FC">
        <w:br/>
      </w:r>
      <w:r w:rsidR="007E73FC">
        <w:rPr>
          <w:b/>
          <w:bCs/>
        </w:rPr>
        <w:t>do 28. 2. 201</w:t>
      </w:r>
      <w:r w:rsidR="007101A3">
        <w:rPr>
          <w:b/>
          <w:bCs/>
        </w:rPr>
        <w:t>4</w:t>
      </w:r>
      <w:r w:rsidR="007E73FC">
        <w:t>.</w:t>
      </w:r>
    </w:p>
    <w:p w:rsidR="00FC534F" w:rsidRDefault="00FC534F" w:rsidP="007E73FC">
      <w:pPr>
        <w:pStyle w:val="Zkladntextodsazen21"/>
        <w:ind w:left="0"/>
        <w:rPr>
          <w:b/>
        </w:rPr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:rsidR="00FC534F" w:rsidRDefault="00FC534F"/>
    <w:p w:rsidR="00FC534F" w:rsidRDefault="00FC534F"/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310"/>
      </w:tblGrid>
      <w:tr w:rsidR="00FC534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 w:rsidP="003B1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 w:rsidP="000D48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left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13EF" w:rsidTr="00A5609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013EF" w:rsidRDefault="00F013EF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013EF" w:rsidRPr="00722192" w:rsidRDefault="00F013EF" w:rsidP="00DB3F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jc w:val="both"/>
        <w:rPr>
          <w:sz w:val="22"/>
        </w:rPr>
      </w:pPr>
      <w:r>
        <w:rPr>
          <w:sz w:val="22"/>
        </w:rPr>
        <w:t xml:space="preserve">Dodatek vstupuje v platnost dnem oboustranného podpisu s účinností od </w:t>
      </w:r>
      <w:r>
        <w:rPr>
          <w:b/>
          <w:bCs/>
          <w:sz w:val="22"/>
        </w:rPr>
        <w:t>1.</w:t>
      </w:r>
      <w:r>
        <w:rPr>
          <w:sz w:val="22"/>
        </w:rPr>
        <w:t xml:space="preserve"> </w:t>
      </w:r>
      <w:r>
        <w:rPr>
          <w:b/>
          <w:sz w:val="22"/>
        </w:rPr>
        <w:t xml:space="preserve">1. </w:t>
      </w:r>
      <w:r w:rsidR="00CB1745">
        <w:rPr>
          <w:b/>
          <w:sz w:val="22"/>
        </w:rPr>
        <w:t>201</w:t>
      </w:r>
      <w:r w:rsidR="007101A3">
        <w:rPr>
          <w:b/>
          <w:sz w:val="22"/>
        </w:rPr>
        <w:t>3</w:t>
      </w:r>
      <w:r>
        <w:rPr>
          <w:b/>
          <w:sz w:val="22"/>
        </w:rPr>
        <w:t xml:space="preserve">.  </w:t>
      </w:r>
      <w:r>
        <w:rPr>
          <w:sz w:val="22"/>
        </w:rPr>
        <w:t xml:space="preserve">Je </w:t>
      </w:r>
      <w:r w:rsidR="00950D03">
        <w:rPr>
          <w:sz w:val="22"/>
        </w:rPr>
        <w:t>vyhotoven ve</w:t>
      </w:r>
      <w:r>
        <w:rPr>
          <w:sz w:val="22"/>
        </w:rPr>
        <w:t xml:space="preserve"> </w:t>
      </w:r>
      <w:r w:rsidR="004330DA">
        <w:rPr>
          <w:sz w:val="22"/>
        </w:rPr>
        <w:t>čtyřech</w:t>
      </w:r>
      <w:r>
        <w:rPr>
          <w:sz w:val="22"/>
        </w:rPr>
        <w:t xml:space="preserve"> stejnopisech, z nichž </w:t>
      </w:r>
      <w:r w:rsidR="00950D03">
        <w:rPr>
          <w:sz w:val="22"/>
        </w:rPr>
        <w:t>odběratel i dodavatel</w:t>
      </w:r>
      <w:r>
        <w:rPr>
          <w:sz w:val="22"/>
        </w:rPr>
        <w:t xml:space="preserve"> obdrží po </w:t>
      </w:r>
      <w:r w:rsidR="004330DA">
        <w:rPr>
          <w:sz w:val="22"/>
        </w:rPr>
        <w:t>dvou</w:t>
      </w:r>
      <w:r>
        <w:rPr>
          <w:sz w:val="22"/>
        </w:rPr>
        <w:t xml:space="preserve"> výtis</w:t>
      </w:r>
      <w:r w:rsidR="004330DA">
        <w:rPr>
          <w:sz w:val="22"/>
        </w:rPr>
        <w:t>cích</w:t>
      </w:r>
      <w:r>
        <w:rPr>
          <w:sz w:val="22"/>
        </w:rPr>
        <w:t>. V ostatním se smlouva nemění.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 xml:space="preserve">Ing. Alfred </w:t>
      </w:r>
      <w:proofErr w:type="spellStart"/>
      <w:r w:rsidRPr="004F2504">
        <w:rPr>
          <w:sz w:val="22"/>
        </w:rPr>
        <w:t>Roik</w:t>
      </w:r>
      <w:proofErr w:type="spellEnd"/>
      <w:r w:rsidRPr="004F2504">
        <w:rPr>
          <w:sz w:val="22"/>
        </w:rPr>
        <w:t>, CSc.</w:t>
      </w:r>
      <w:r w:rsidR="007E73FC">
        <w:rPr>
          <w:sz w:val="22"/>
        </w:rPr>
        <w:t>,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proofErr w:type="spellStart"/>
      <w:r w:rsidR="00D15FA7">
        <w:rPr>
          <w:sz w:val="22"/>
        </w:rPr>
        <w:t>MgA</w:t>
      </w:r>
      <w:proofErr w:type="spellEnd"/>
      <w:r w:rsidR="00D15FA7">
        <w:rPr>
          <w:sz w:val="22"/>
        </w:rPr>
        <w:t xml:space="preserve">. Izabela </w:t>
      </w:r>
      <w:proofErr w:type="spellStart"/>
      <w:r w:rsidR="00D15FA7">
        <w:rPr>
          <w:sz w:val="22"/>
        </w:rPr>
        <w:t>Kapiasová</w:t>
      </w:r>
      <w:proofErr w:type="spellEnd"/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místopředseda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:rsidR="00867F45" w:rsidRDefault="007E73FC" w:rsidP="004330DA">
      <w:pPr>
        <w:tabs>
          <w:tab w:val="left" w:pos="3686"/>
        </w:tabs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sectPr w:rsidR="00867F45" w:rsidSect="00F76148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C8" w:rsidRDefault="002517C8">
      <w:r>
        <w:separator/>
      </w:r>
    </w:p>
  </w:endnote>
  <w:endnote w:type="continuationSeparator" w:id="0">
    <w:p w:rsidR="002517C8" w:rsidRDefault="0025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4F" w:rsidRDefault="00A84362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:rsidR="00FC534F" w:rsidRDefault="00A84362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D81E87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C8" w:rsidRDefault="002517C8">
      <w:r>
        <w:separator/>
      </w:r>
    </w:p>
  </w:footnote>
  <w:footnote w:type="continuationSeparator" w:id="0">
    <w:p w:rsidR="002517C8" w:rsidRDefault="00251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2D94"/>
    <w:rsid w:val="0002708B"/>
    <w:rsid w:val="000613AE"/>
    <w:rsid w:val="000859C8"/>
    <w:rsid w:val="000865F9"/>
    <w:rsid w:val="000D4839"/>
    <w:rsid w:val="0011189E"/>
    <w:rsid w:val="00137623"/>
    <w:rsid w:val="00143724"/>
    <w:rsid w:val="00146380"/>
    <w:rsid w:val="001A01A5"/>
    <w:rsid w:val="001E21D3"/>
    <w:rsid w:val="002517C8"/>
    <w:rsid w:val="003318F1"/>
    <w:rsid w:val="003B193A"/>
    <w:rsid w:val="004330DA"/>
    <w:rsid w:val="004511A2"/>
    <w:rsid w:val="00476492"/>
    <w:rsid w:val="004C5851"/>
    <w:rsid w:val="004D2D94"/>
    <w:rsid w:val="0051308B"/>
    <w:rsid w:val="0052330D"/>
    <w:rsid w:val="0066490F"/>
    <w:rsid w:val="006A5E0B"/>
    <w:rsid w:val="007037C8"/>
    <w:rsid w:val="00704BBF"/>
    <w:rsid w:val="007101A3"/>
    <w:rsid w:val="00722192"/>
    <w:rsid w:val="007337DE"/>
    <w:rsid w:val="0073483F"/>
    <w:rsid w:val="00741D53"/>
    <w:rsid w:val="007B71ED"/>
    <w:rsid w:val="007E73FC"/>
    <w:rsid w:val="00842F52"/>
    <w:rsid w:val="00867F45"/>
    <w:rsid w:val="008E0603"/>
    <w:rsid w:val="00906320"/>
    <w:rsid w:val="0091679B"/>
    <w:rsid w:val="00950D03"/>
    <w:rsid w:val="00966656"/>
    <w:rsid w:val="00996375"/>
    <w:rsid w:val="00997DBD"/>
    <w:rsid w:val="00A56091"/>
    <w:rsid w:val="00A84362"/>
    <w:rsid w:val="00AB0679"/>
    <w:rsid w:val="00B05BE8"/>
    <w:rsid w:val="00B56BC8"/>
    <w:rsid w:val="00B626A7"/>
    <w:rsid w:val="00B83CAF"/>
    <w:rsid w:val="00C0123D"/>
    <w:rsid w:val="00CB1745"/>
    <w:rsid w:val="00CF5F66"/>
    <w:rsid w:val="00D15FA7"/>
    <w:rsid w:val="00D81E87"/>
    <w:rsid w:val="00D97B1A"/>
    <w:rsid w:val="00DB3F65"/>
    <w:rsid w:val="00E00241"/>
    <w:rsid w:val="00E072C3"/>
    <w:rsid w:val="00EC150D"/>
    <w:rsid w:val="00EE03A6"/>
    <w:rsid w:val="00F013EF"/>
    <w:rsid w:val="00F300E6"/>
    <w:rsid w:val="00F76148"/>
    <w:rsid w:val="00FB6398"/>
    <w:rsid w:val="00FB728F"/>
    <w:rsid w:val="00FC465E"/>
    <w:rsid w:val="00FC534F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                                                               </vt:lpstr>
      <vt:lpstr>        Smluvní strany</vt:lpstr>
      <vt:lpstr>Cena tepelné energie platná od 1. 1. 2010 pro odběrné místo specifikované v příl</vt:lpstr>
      <vt:lpstr/>
    </vt:vector>
  </TitlesOfParts>
  <Company>SMO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ing. Ivo KOTABA</dc:creator>
  <cp:keywords/>
  <cp:lastModifiedBy>badura</cp:lastModifiedBy>
  <cp:revision>7</cp:revision>
  <cp:lastPrinted>2012-12-18T10:13:00Z</cp:lastPrinted>
  <dcterms:created xsi:type="dcterms:W3CDTF">2012-11-20T08:29:00Z</dcterms:created>
  <dcterms:modified xsi:type="dcterms:W3CDTF">2017-02-06T11:17:00Z</dcterms:modified>
</cp:coreProperties>
</file>