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DCDA" w14:textId="77777777" w:rsidR="00D613C5" w:rsidRDefault="00A6466E" w:rsidP="00637DB3">
      <w:pPr>
        <w:pStyle w:val="Nadpis30"/>
        <w:keepNext/>
        <w:keepLines/>
        <w:shd w:val="clear" w:color="auto" w:fill="auto"/>
        <w:spacing w:after="268" w:line="480" w:lineRule="auto"/>
        <w:ind w:right="60" w:firstLine="0"/>
      </w:pPr>
      <w:bookmarkStart w:id="0" w:name="bookmark0"/>
      <w:r>
        <w:t>SMLOUVA O VYPOŘÁDÁNÍ ZÁVAZKŮ</w:t>
      </w:r>
      <w:bookmarkEnd w:id="0"/>
    </w:p>
    <w:p w14:paraId="439B4726" w14:textId="77777777" w:rsidR="00D613C5" w:rsidRDefault="00A6466E">
      <w:pPr>
        <w:pStyle w:val="Zkladntext20"/>
        <w:shd w:val="clear" w:color="auto" w:fill="auto"/>
        <w:spacing w:before="0" w:after="18" w:line="210" w:lineRule="exact"/>
        <w:ind w:left="440" w:firstLine="0"/>
      </w:pPr>
      <w:r>
        <w:t>uzavřená dle § 1746, odst. 2 zákona č. 89/2012 Sb., občanský zákoník, v platném znění,</w:t>
      </w:r>
    </w:p>
    <w:p w14:paraId="3705603D" w14:textId="77777777" w:rsidR="00D613C5" w:rsidRDefault="00A6466E">
      <w:pPr>
        <w:pStyle w:val="Zkladntext20"/>
        <w:shd w:val="clear" w:color="auto" w:fill="auto"/>
        <w:spacing w:before="0" w:after="191" w:line="210" w:lineRule="exact"/>
        <w:ind w:right="60" w:firstLine="0"/>
        <w:jc w:val="center"/>
      </w:pPr>
      <w:r>
        <w:t>mezi těmito smluvními stranami:</w:t>
      </w:r>
    </w:p>
    <w:p w14:paraId="6449D010" w14:textId="77777777" w:rsidR="00D613C5" w:rsidRDefault="00A6466E">
      <w:pPr>
        <w:pStyle w:val="Nadpis30"/>
        <w:keepNext/>
        <w:keepLines/>
        <w:shd w:val="clear" w:color="auto" w:fill="auto"/>
        <w:spacing w:after="0" w:line="288" w:lineRule="exact"/>
        <w:ind w:left="440"/>
        <w:jc w:val="both"/>
      </w:pPr>
      <w:bookmarkStart w:id="1" w:name="bookmark1"/>
      <w:r>
        <w:t>Domov Kamélie Křižanov, příspěvková organizace</w:t>
      </w:r>
      <w:bookmarkEnd w:id="1"/>
    </w:p>
    <w:p w14:paraId="7EBFCFB9" w14:textId="77777777" w:rsidR="00D613C5" w:rsidRDefault="00A6466E">
      <w:pPr>
        <w:pStyle w:val="Zkladntext20"/>
        <w:shd w:val="clear" w:color="auto" w:fill="auto"/>
        <w:spacing w:before="0" w:after="0" w:line="288" w:lineRule="exact"/>
        <w:ind w:left="440" w:hanging="440"/>
        <w:jc w:val="both"/>
      </w:pPr>
      <w:r>
        <w:t>Zámek 1, 594 51 Křižanov</w:t>
      </w:r>
    </w:p>
    <w:p w14:paraId="1F90EB36" w14:textId="77777777" w:rsidR="00D613C5" w:rsidRDefault="00A6466E">
      <w:pPr>
        <w:pStyle w:val="Zkladntext20"/>
        <w:shd w:val="clear" w:color="auto" w:fill="auto"/>
        <w:spacing w:before="0" w:after="0" w:line="288" w:lineRule="exact"/>
        <w:ind w:left="440" w:hanging="440"/>
        <w:jc w:val="both"/>
      </w:pPr>
      <w:r>
        <w:t>zastoupená: Mgr. Silvie Tomšíková, MBA</w:t>
      </w:r>
    </w:p>
    <w:p w14:paraId="159C4BF7" w14:textId="77777777" w:rsidR="00D613C5" w:rsidRDefault="00A6466E">
      <w:pPr>
        <w:pStyle w:val="Zkladntext20"/>
        <w:shd w:val="clear" w:color="auto" w:fill="auto"/>
        <w:spacing w:before="0" w:after="0" w:line="288" w:lineRule="exact"/>
        <w:ind w:left="440" w:hanging="440"/>
        <w:jc w:val="both"/>
      </w:pPr>
      <w:r>
        <w:t>IČ:71184473</w:t>
      </w:r>
    </w:p>
    <w:p w14:paraId="281AF1F0" w14:textId="77777777" w:rsidR="00D613C5" w:rsidRDefault="00A6466E">
      <w:pPr>
        <w:pStyle w:val="Zkladntext20"/>
        <w:shd w:val="clear" w:color="auto" w:fill="auto"/>
        <w:spacing w:before="0" w:after="0" w:line="288" w:lineRule="exact"/>
        <w:ind w:left="440" w:hanging="440"/>
        <w:jc w:val="both"/>
      </w:pPr>
      <w:r>
        <w:t>DIČ: CZ 71184473</w:t>
      </w:r>
    </w:p>
    <w:p w14:paraId="2CC0484C" w14:textId="77777777" w:rsidR="00D613C5" w:rsidRDefault="00A6466E">
      <w:pPr>
        <w:pStyle w:val="Zkladntext30"/>
        <w:shd w:val="clear" w:color="auto" w:fill="auto"/>
        <w:spacing w:after="122"/>
        <w:ind w:left="440"/>
      </w:pPr>
      <w:r>
        <w:rPr>
          <w:rStyle w:val="Zkladntext3Netun"/>
        </w:rPr>
        <w:t xml:space="preserve">(dále jen </w:t>
      </w:r>
      <w:r>
        <w:t>„zadavatel")</w:t>
      </w:r>
    </w:p>
    <w:p w14:paraId="67A269B8" w14:textId="77777777" w:rsidR="00D613C5" w:rsidRDefault="00A6466E">
      <w:pPr>
        <w:pStyle w:val="Zkladntext20"/>
        <w:shd w:val="clear" w:color="auto" w:fill="auto"/>
        <w:spacing w:before="0" w:after="239" w:line="210" w:lineRule="exact"/>
        <w:ind w:left="440" w:hanging="440"/>
        <w:jc w:val="both"/>
      </w:pPr>
      <w:r>
        <w:t>a</w:t>
      </w:r>
    </w:p>
    <w:p w14:paraId="5CBE9714" w14:textId="77777777" w:rsidR="00D613C5" w:rsidRDefault="00A6466E">
      <w:pPr>
        <w:pStyle w:val="Zkladntext30"/>
        <w:shd w:val="clear" w:color="auto" w:fill="auto"/>
        <w:spacing w:after="0" w:line="210" w:lineRule="exact"/>
        <w:ind w:left="440"/>
      </w:pPr>
      <w:r>
        <w:t>PhDr. Michal Horák</w:t>
      </w:r>
    </w:p>
    <w:p w14:paraId="16B6AEF0" w14:textId="49D78149" w:rsidR="00D613C5" w:rsidRDefault="00A6466E">
      <w:pPr>
        <w:pStyle w:val="Zkladntext20"/>
        <w:shd w:val="clear" w:color="auto" w:fill="auto"/>
        <w:spacing w:before="0" w:after="52" w:line="210" w:lineRule="exact"/>
        <w:ind w:left="440" w:hanging="440"/>
        <w:jc w:val="both"/>
      </w:pPr>
      <w:r>
        <w:t xml:space="preserve">se sídlem </w:t>
      </w:r>
      <w:r w:rsidR="00A210F5">
        <w:t>-----, -----</w:t>
      </w:r>
    </w:p>
    <w:p w14:paraId="7961EA67" w14:textId="77777777" w:rsidR="00D613C5" w:rsidRDefault="00A6466E">
      <w:pPr>
        <w:pStyle w:val="Zkladntext20"/>
        <w:shd w:val="clear" w:color="auto" w:fill="auto"/>
        <w:spacing w:before="0" w:after="52" w:line="210" w:lineRule="exact"/>
        <w:ind w:left="440" w:hanging="440"/>
        <w:jc w:val="both"/>
      </w:pPr>
      <w:r>
        <w:t>IČ:75689481</w:t>
      </w:r>
    </w:p>
    <w:p w14:paraId="3C6A5A9E" w14:textId="77777777" w:rsidR="00D613C5" w:rsidRDefault="00A6466E">
      <w:pPr>
        <w:pStyle w:val="Zkladntext20"/>
        <w:shd w:val="clear" w:color="auto" w:fill="auto"/>
        <w:spacing w:before="0" w:after="8" w:line="210" w:lineRule="exact"/>
        <w:ind w:left="440" w:hanging="440"/>
        <w:jc w:val="both"/>
      </w:pPr>
      <w:r>
        <w:t>DIČ: CZ75689481</w:t>
      </w:r>
    </w:p>
    <w:p w14:paraId="57233A23" w14:textId="77777777" w:rsidR="00D613C5" w:rsidRDefault="00A6466E">
      <w:pPr>
        <w:pStyle w:val="Zkladntext30"/>
        <w:shd w:val="clear" w:color="auto" w:fill="auto"/>
        <w:spacing w:after="548" w:line="210" w:lineRule="exact"/>
        <w:ind w:left="440"/>
      </w:pPr>
      <w:r>
        <w:rPr>
          <w:rStyle w:val="Zkladntext3Netun"/>
        </w:rPr>
        <w:t xml:space="preserve">(dále jen </w:t>
      </w:r>
      <w:r>
        <w:t>„supervizor")</w:t>
      </w:r>
    </w:p>
    <w:p w14:paraId="7D7A2947" w14:textId="77777777" w:rsidR="00D613C5" w:rsidRDefault="00A6466E">
      <w:pPr>
        <w:pStyle w:val="Nadpis20"/>
        <w:keepNext/>
        <w:keepLines/>
        <w:shd w:val="clear" w:color="auto" w:fill="auto"/>
        <w:spacing w:before="0" w:after="8" w:line="210" w:lineRule="exact"/>
        <w:ind w:right="60"/>
      </w:pPr>
      <w:bookmarkStart w:id="2" w:name="bookmark2"/>
      <w:r>
        <w:t>I.</w:t>
      </w:r>
      <w:bookmarkEnd w:id="2"/>
    </w:p>
    <w:p w14:paraId="528E7D75" w14:textId="77777777" w:rsidR="00D613C5" w:rsidRDefault="00A6466E" w:rsidP="00637DB3">
      <w:pPr>
        <w:pStyle w:val="Nadpis30"/>
        <w:keepNext/>
        <w:keepLines/>
        <w:shd w:val="clear" w:color="auto" w:fill="auto"/>
        <w:spacing w:after="201" w:line="276" w:lineRule="auto"/>
        <w:ind w:right="60" w:firstLine="0"/>
      </w:pPr>
      <w:bookmarkStart w:id="3" w:name="bookmark3"/>
      <w:r>
        <w:t>Popis skutkového stavu</w:t>
      </w:r>
      <w:bookmarkEnd w:id="3"/>
    </w:p>
    <w:p w14:paraId="3F6FC44D" w14:textId="77777777" w:rsidR="00D613C5" w:rsidRDefault="00A6466E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88" w:lineRule="exact"/>
        <w:ind w:left="440" w:hanging="440"/>
        <w:jc w:val="both"/>
      </w:pPr>
      <w:r>
        <w:t>Smluvní strany uzavřely dne 30. 12. 2020 Dodatek č. 2 k supervizní smlouvě. Předmětem tohoto dodatku je poskytování individuální supervize a skupinové supervize.</w:t>
      </w:r>
    </w:p>
    <w:p w14:paraId="3DCA8CCC" w14:textId="77777777" w:rsidR="00D613C5" w:rsidRDefault="00A6466E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88" w:lineRule="exact"/>
        <w:ind w:left="440" w:hanging="440"/>
        <w:jc w:val="both"/>
      </w:pPr>
      <w:r>
        <w:t xml:space="preserve">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</w:t>
      </w:r>
      <w:proofErr w:type="gramStart"/>
      <w:r>
        <w:t>jen ,,ZRS</w:t>
      </w:r>
      <w:proofErr w:type="gramEnd"/>
      <w:r>
        <w:t>“).</w:t>
      </w:r>
    </w:p>
    <w:p w14:paraId="1E884B3F" w14:textId="77777777" w:rsidR="00D613C5" w:rsidRDefault="00A6466E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88" w:lineRule="exact"/>
        <w:ind w:left="440" w:hanging="440"/>
        <w:jc w:val="both"/>
      </w:pPr>
      <w:r>
        <w:t xml:space="preserve">Obě smluvní strany shodně konstatují, že do okamžiku sjednání této smlouvy nedošlo k uveřejnění smlouvy uvedené v odst. 1 tohoto článku v Registru smluv, a že jsou si vědomy </w:t>
      </w:r>
      <w:proofErr w:type="gramStart"/>
      <w:r>
        <w:t>právních následkům</w:t>
      </w:r>
      <w:proofErr w:type="gramEnd"/>
      <w:r>
        <w:t xml:space="preserve"> tím spojených.</w:t>
      </w:r>
    </w:p>
    <w:p w14:paraId="6DBB8142" w14:textId="4E65C382" w:rsidR="00D613C5" w:rsidRDefault="00A6466E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482" w:line="288" w:lineRule="exact"/>
        <w:ind w:left="440" w:hanging="440"/>
        <w:jc w:val="both"/>
      </w:pPr>
      <w:r>
        <w:t>V zájmu úpravy vzájemných práv a povinností vyplývajících^, původně</w:t>
      </w:r>
      <w:r w:rsidR="00A210F5">
        <w:t xml:space="preserve"> </w:t>
      </w:r>
      <w:r>
        <w:t>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4D5AA4DB" w14:textId="77777777" w:rsidR="00D613C5" w:rsidRDefault="00A6466E">
      <w:pPr>
        <w:pStyle w:val="Nadpis30"/>
        <w:keepNext/>
        <w:keepLines/>
        <w:shd w:val="clear" w:color="auto" w:fill="auto"/>
        <w:spacing w:after="13" w:line="210" w:lineRule="exact"/>
        <w:ind w:right="60" w:firstLine="0"/>
      </w:pPr>
      <w:bookmarkStart w:id="4" w:name="bookmark4"/>
      <w:r>
        <w:t>II.</w:t>
      </w:r>
      <w:bookmarkEnd w:id="4"/>
    </w:p>
    <w:p w14:paraId="29734458" w14:textId="77777777" w:rsidR="00D613C5" w:rsidRDefault="00A6466E">
      <w:pPr>
        <w:pStyle w:val="Nadpis30"/>
        <w:keepNext/>
        <w:keepLines/>
        <w:shd w:val="clear" w:color="auto" w:fill="auto"/>
        <w:spacing w:after="201" w:line="210" w:lineRule="exact"/>
        <w:ind w:right="60" w:firstLine="0"/>
      </w:pPr>
      <w:bookmarkStart w:id="5" w:name="bookmark5"/>
      <w:r>
        <w:t>Práva a závazky smluvních stran</w:t>
      </w:r>
      <w:bookmarkEnd w:id="5"/>
    </w:p>
    <w:p w14:paraId="4611B531" w14:textId="77777777" w:rsidR="00D613C5" w:rsidRDefault="00A6466E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88" w:lineRule="exact"/>
        <w:ind w:left="440" w:hanging="44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</w:t>
      </w:r>
      <w:r>
        <w:br w:type="page"/>
      </w:r>
      <w:r>
        <w:lastRenderedPageBreak/>
        <w:t>rovněž řídí původně sjednanou smlouvou a počítají se od uplynutí 31 dnů od data jejího uzavření.</w:t>
      </w:r>
    </w:p>
    <w:p w14:paraId="3060EEBF" w14:textId="77777777" w:rsidR="00D613C5" w:rsidRDefault="00A6466E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288" w:lineRule="exact"/>
        <w:ind w:left="46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1B3D5FA" w14:textId="77777777" w:rsidR="00D613C5" w:rsidRDefault="00A6466E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288" w:lineRule="exact"/>
        <w:ind w:left="460"/>
        <w:jc w:val="both"/>
      </w:pPr>
      <w:r>
        <w:t>Smluvní strany prohlašují, že veškerá budoucí plnění z této smlouvy, která mají být od okamžiku jejího uveřejnění v RS plněna v souladu s obsahem vzájemných závazků vyjádřeným v příloze této smlouvy, budou splněna podle sjednaných podmínek.</w:t>
      </w:r>
    </w:p>
    <w:p w14:paraId="3B24A153" w14:textId="77777777" w:rsidR="00D613C5" w:rsidRDefault="00A6466E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602" w:line="288" w:lineRule="exact"/>
        <w:ind w:left="460"/>
        <w:jc w:val="both"/>
      </w:pPr>
      <w:r>
        <w:t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</w:t>
      </w:r>
    </w:p>
    <w:p w14:paraId="074DCE43" w14:textId="77777777" w:rsidR="00D613C5" w:rsidRDefault="00A6466E">
      <w:pPr>
        <w:pStyle w:val="Nadpis320"/>
        <w:keepNext/>
        <w:keepLines/>
        <w:shd w:val="clear" w:color="auto" w:fill="auto"/>
        <w:spacing w:before="0" w:after="18" w:line="210" w:lineRule="exact"/>
      </w:pPr>
      <w:bookmarkStart w:id="6" w:name="bookmark6"/>
      <w:r>
        <w:t>III</w:t>
      </w:r>
      <w:bookmarkEnd w:id="6"/>
    </w:p>
    <w:p w14:paraId="4EEEA366" w14:textId="77777777" w:rsidR="00D613C5" w:rsidRDefault="00A6466E">
      <w:pPr>
        <w:pStyle w:val="Nadpis30"/>
        <w:keepNext/>
        <w:keepLines/>
        <w:shd w:val="clear" w:color="auto" w:fill="auto"/>
        <w:spacing w:after="191" w:line="210" w:lineRule="exact"/>
        <w:ind w:firstLine="0"/>
      </w:pPr>
      <w:bookmarkStart w:id="7" w:name="bookmark7"/>
      <w:r>
        <w:t>Závěrečná ustanovení</w:t>
      </w:r>
      <w:bookmarkEnd w:id="7"/>
    </w:p>
    <w:p w14:paraId="33FF6FB3" w14:textId="77777777" w:rsidR="00D613C5" w:rsidRDefault="00A6466E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88" w:lineRule="exact"/>
        <w:ind w:left="460"/>
        <w:jc w:val="both"/>
      </w:pPr>
      <w:r>
        <w:t>Tato smlouva o vypořádání závazků nabývá účinnosti dnem uveřejnění v Registru smluv.</w:t>
      </w:r>
    </w:p>
    <w:p w14:paraId="696CF23A" w14:textId="492059B0" w:rsidR="00D613C5" w:rsidRDefault="00B378B9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938" w:line="288" w:lineRule="exact"/>
        <w:ind w:left="460"/>
        <w:jc w:val="both"/>
      </w:pPr>
      <w:r>
        <w:rPr>
          <w:noProof/>
        </w:rPr>
        <mc:AlternateContent>
          <mc:Choice Requires="wps">
            <w:drawing>
              <wp:anchor distT="0" distB="0" distL="63500" distR="445135" simplePos="0" relativeHeight="377487106" behindDoc="1" locked="0" layoutInCell="1" allowOverlap="1" wp14:anchorId="131DA991" wp14:editId="1ED02B4B">
                <wp:simplePos x="0" y="0"/>
                <wp:positionH relativeFrom="margin">
                  <wp:posOffset>3056890</wp:posOffset>
                </wp:positionH>
                <wp:positionV relativeFrom="paragraph">
                  <wp:posOffset>961390</wp:posOffset>
                </wp:positionV>
                <wp:extent cx="2045335" cy="151130"/>
                <wp:effectExtent l="0" t="0" r="12065" b="127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EDF3F" w14:textId="55066935" w:rsidR="00D613C5" w:rsidRDefault="00A210F5" w:rsidP="00A210F5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460"/>
                              <w:jc w:val="both"/>
                            </w:pPr>
                            <w:r w:rsidRPr="00A210F5">
                              <w:rPr>
                                <w:i/>
                                <w:iCs/>
                              </w:rPr>
                              <w:t>V Brně dne 25.1.2022</w:t>
                            </w:r>
                          </w:p>
                          <w:p w14:paraId="27B74B2E" w14:textId="6D636431" w:rsidR="00D613C5" w:rsidRDefault="00D613C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DA9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.7pt;margin-top:75.7pt;width:161.05pt;height:11.9pt;z-index:-125829374;visibility:visible;mso-wrap-style:square;mso-width-percent:0;mso-height-percent:0;mso-wrap-distance-left:5pt;mso-wrap-distance-top:0;mso-wrap-distance-right:3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" filled="f" stroked="f">
                <v:textbox inset="0,0,0,0">
                  <w:txbxContent>
                    <w:p w14:paraId="38AEDF3F" w14:textId="55066935" w:rsidR="00D613C5" w:rsidRDefault="00A210F5" w:rsidP="00A210F5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460"/>
                        <w:jc w:val="both"/>
                      </w:pPr>
                      <w:r w:rsidRPr="00A210F5">
                        <w:rPr>
                          <w:i/>
                          <w:iCs/>
                        </w:rPr>
                        <w:t>V Brně dne 25.1.2022</w:t>
                      </w:r>
                    </w:p>
                    <w:p w14:paraId="27B74B2E" w14:textId="6D636431" w:rsidR="00D613C5" w:rsidRDefault="00D613C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6466E">
        <w:t>Tato smlouva o vypořádání závazků je vyhotovena ve dvou stejnopisech, každý s hodnotou originálu, přičemž každá ze smluvních stran obdrží jeden stejnopis.</w:t>
      </w:r>
    </w:p>
    <w:p w14:paraId="139590DC" w14:textId="5D420756" w:rsidR="00D613C5" w:rsidRDefault="00A6466E">
      <w:pPr>
        <w:pStyle w:val="Zkladntext20"/>
        <w:shd w:val="clear" w:color="auto" w:fill="auto"/>
        <w:spacing w:before="0" w:after="0" w:line="240" w:lineRule="exact"/>
        <w:ind w:left="460"/>
        <w:jc w:val="both"/>
      </w:pPr>
      <w:r>
        <w:t>V</w:t>
      </w:r>
      <w:r w:rsidR="00A210F5">
        <w:t xml:space="preserve"> Křižanově dne 26.1.2022</w:t>
      </w:r>
    </w:p>
    <w:p w14:paraId="6BE31013" w14:textId="0B73E356" w:rsidR="00D613C5" w:rsidRDefault="00557A32">
      <w:pPr>
        <w:pStyle w:val="Zkladntext40"/>
        <w:shd w:val="clear" w:color="auto" w:fill="auto"/>
        <w:spacing w:after="176" w:line="200" w:lineRule="exact"/>
      </w:pPr>
      <w:r>
        <w:rPr>
          <w:noProof/>
        </w:rPr>
        <mc:AlternateContent>
          <mc:Choice Requires="wps">
            <w:drawing>
              <wp:anchor distT="0" distB="0" distL="902335" distR="1536065" simplePos="0" relativeHeight="377487105" behindDoc="1" locked="0" layoutInCell="1" allowOverlap="1" wp14:anchorId="610B8C99" wp14:editId="444AFA5F">
                <wp:simplePos x="0" y="0"/>
                <wp:positionH relativeFrom="margin">
                  <wp:posOffset>902335</wp:posOffset>
                </wp:positionH>
                <wp:positionV relativeFrom="paragraph">
                  <wp:posOffset>417195</wp:posOffset>
                </wp:positionV>
                <wp:extent cx="4904740" cy="238125"/>
                <wp:effectExtent l="0" t="4445" r="63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45FCA" w14:textId="09C8F060" w:rsidR="00D613C5" w:rsidRDefault="00A210F5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</w:t>
                            </w:r>
                            <w:r w:rsidR="00A6466E">
                              <w:rPr>
                                <w:rStyle w:val="Zkladntext2Exact"/>
                              </w:rPr>
                              <w:t>adavatel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637DB3">
                              <w:rPr>
                                <w:rStyle w:val="Zkladntext2Exact"/>
                              </w:rPr>
                              <w:t>-----</w:t>
                            </w:r>
                            <w:r>
                              <w:rPr>
                                <w:rStyle w:val="Zkladntext2Exact"/>
                              </w:rPr>
                              <w:t xml:space="preserve">                                                   Supervizor </w:t>
                            </w:r>
                            <w:r w:rsidR="00637DB3">
                              <w:rPr>
                                <w:rStyle w:val="Zkladntext2Exact"/>
                              </w:rPr>
                              <w:t>-----</w:t>
                            </w:r>
                            <w:r>
                              <w:rPr>
                                <w:rStyle w:val="Zkladntext2Exact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8C99" id="Text Box 3" o:spid="_x0000_s1027" type="#_x0000_t202" style="position:absolute;margin-left:71.05pt;margin-top:32.85pt;width:386.2pt;height:18.75pt;z-index:-125829375;visibility:visible;mso-wrap-style:square;mso-width-percent:0;mso-height-percent:0;mso-wrap-distance-left:71.05pt;mso-wrap-distance-top:0;mso-wrap-distance-right:12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" filled="f" stroked="f">
                <v:textbox inset="0,0,0,0">
                  <w:txbxContent>
                    <w:p w14:paraId="3AD45FCA" w14:textId="09C8F060" w:rsidR="00D613C5" w:rsidRDefault="00A210F5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</w:t>
                      </w:r>
                      <w:r w:rsidR="00A6466E">
                        <w:rPr>
                          <w:rStyle w:val="Zkladntext2Exact"/>
                        </w:rPr>
                        <w:t>adavatel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r w:rsidR="00637DB3">
                        <w:rPr>
                          <w:rStyle w:val="Zkladntext2Exact"/>
                        </w:rPr>
                        <w:t>-----</w:t>
                      </w:r>
                      <w:r>
                        <w:rPr>
                          <w:rStyle w:val="Zkladntext2Exact"/>
                        </w:rPr>
                        <w:t xml:space="preserve">                                                   Supervizor </w:t>
                      </w:r>
                      <w:r w:rsidR="00637DB3">
                        <w:rPr>
                          <w:rStyle w:val="Zkladntext2Exact"/>
                        </w:rPr>
                        <w:t>-----</w:t>
                      </w:r>
                      <w:r>
                        <w:rPr>
                          <w:rStyle w:val="Zkladntext2Exact"/>
                        </w:rPr>
                        <w:t xml:space="preserve">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025" distB="32385" distL="63500" distR="63500" simplePos="0" relativeHeight="377487108" behindDoc="1" locked="0" layoutInCell="1" allowOverlap="1" wp14:anchorId="15E283B5" wp14:editId="4521124E">
                <wp:simplePos x="0" y="0"/>
                <wp:positionH relativeFrom="margin">
                  <wp:posOffset>658495</wp:posOffset>
                </wp:positionH>
                <wp:positionV relativeFrom="paragraph">
                  <wp:posOffset>140335</wp:posOffset>
                </wp:positionV>
                <wp:extent cx="1078865" cy="127000"/>
                <wp:effectExtent l="3810" t="3810" r="3175" b="254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6A1D8" w14:textId="53C9BAAD" w:rsidR="00D613C5" w:rsidRDefault="00D613C5">
                            <w:pPr>
                              <w:pStyle w:val="Zkladntext40"/>
                              <w:shd w:val="clear" w:color="auto" w:fill="auto"/>
                              <w:spacing w:after="0"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83B5" id="Text Box 7" o:spid="_x0000_s1028" type="#_x0000_t202" style="position:absolute;margin-left:51.85pt;margin-top:11.05pt;width:84.95pt;height:10pt;z-index:-125829372;visibility:visible;mso-wrap-style:square;mso-width-percent:0;mso-height-percent:0;mso-wrap-distance-left:5pt;mso-wrap-distance-top:5.75pt;mso-wrap-distance-right:5pt;mso-wrap-distance-bottom: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" filled="f" stroked="f">
                <v:textbox style="mso-fit-shape-to-text:t" inset="0,0,0,0">
                  <w:txbxContent>
                    <w:p w14:paraId="5546A1D8" w14:textId="53C9BAAD" w:rsidR="00D613C5" w:rsidRDefault="00D613C5">
                      <w:pPr>
                        <w:pStyle w:val="Zkladntext40"/>
                        <w:shd w:val="clear" w:color="auto" w:fill="auto"/>
                        <w:spacing w:after="0" w:line="20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ECA609" w14:textId="0F4CE316" w:rsidR="00D613C5" w:rsidRDefault="00D613C5">
      <w:pPr>
        <w:pStyle w:val="Zkladntext50"/>
        <w:shd w:val="clear" w:color="auto" w:fill="auto"/>
        <w:spacing w:before="0" w:after="1358"/>
      </w:pPr>
    </w:p>
    <w:p w14:paraId="11AA67F0" w14:textId="6C7BA847" w:rsidR="00D613C5" w:rsidRDefault="00A6466E">
      <w:pPr>
        <w:pStyle w:val="Zkladntext60"/>
        <w:shd w:val="clear" w:color="auto" w:fill="auto"/>
        <w:spacing w:before="0" w:line="210" w:lineRule="exact"/>
      </w:pPr>
      <w:r>
        <w:rPr>
          <w:rStyle w:val="Zkladntext6105pt"/>
        </w:rPr>
        <w:t xml:space="preserve">Příloha </w:t>
      </w:r>
      <w:r>
        <w:t xml:space="preserve">č. </w:t>
      </w:r>
      <w:r>
        <w:rPr>
          <w:rStyle w:val="Zkladntext6105pt"/>
        </w:rPr>
        <w:t xml:space="preserve">1 - </w:t>
      </w:r>
      <w:r>
        <w:t xml:space="preserve">Dodatek č. 2 k supervizní smlouvě </w:t>
      </w:r>
      <w:r>
        <w:rPr>
          <w:rStyle w:val="Zkladntext6105pt"/>
        </w:rPr>
        <w:t xml:space="preserve">ze dne </w:t>
      </w:r>
      <w:r>
        <w:t>30. 12. 2020.</w:t>
      </w:r>
      <w:r>
        <w:br w:type="page"/>
      </w:r>
    </w:p>
    <w:p w14:paraId="51620C4C" w14:textId="77777777" w:rsidR="00D613C5" w:rsidRDefault="00A6466E">
      <w:pPr>
        <w:pStyle w:val="Nadpis10"/>
        <w:keepNext/>
        <w:keepLines/>
        <w:shd w:val="clear" w:color="auto" w:fill="auto"/>
        <w:spacing w:after="194" w:line="340" w:lineRule="exact"/>
        <w:ind w:right="60"/>
      </w:pPr>
      <w:bookmarkStart w:id="8" w:name="bookmark8"/>
      <w:r>
        <w:lastRenderedPageBreak/>
        <w:t>DODATEK č. 2 K SUPERVIZNÍ SMLOUVĚ</w:t>
      </w:r>
      <w:bookmarkEnd w:id="8"/>
    </w:p>
    <w:p w14:paraId="397EA819" w14:textId="77777777" w:rsidR="00D613C5" w:rsidRDefault="00A6466E">
      <w:pPr>
        <w:pStyle w:val="Zkladntext70"/>
        <w:shd w:val="clear" w:color="auto" w:fill="auto"/>
        <w:spacing w:before="0"/>
        <w:ind w:left="220"/>
      </w:pPr>
      <w:r>
        <w:t>Domov Kamélie, příspěvková organizace</w:t>
      </w:r>
    </w:p>
    <w:p w14:paraId="4B039934" w14:textId="77777777" w:rsidR="00D613C5" w:rsidRDefault="00A6466E">
      <w:pPr>
        <w:pStyle w:val="Zkladntext70"/>
        <w:shd w:val="clear" w:color="auto" w:fill="auto"/>
        <w:spacing w:before="0"/>
        <w:ind w:left="220"/>
      </w:pPr>
      <w:r>
        <w:t>Zámek 1</w:t>
      </w:r>
    </w:p>
    <w:p w14:paraId="64193CBA" w14:textId="77777777" w:rsidR="00D613C5" w:rsidRDefault="00A6466E">
      <w:pPr>
        <w:pStyle w:val="Zkladntext70"/>
        <w:shd w:val="clear" w:color="auto" w:fill="auto"/>
        <w:spacing w:before="0"/>
        <w:ind w:left="220"/>
      </w:pPr>
      <w:r>
        <w:t>594 51 Křižanov</w:t>
      </w:r>
    </w:p>
    <w:p w14:paraId="373B876F" w14:textId="77777777" w:rsidR="00D613C5" w:rsidRDefault="00A6466E">
      <w:pPr>
        <w:pStyle w:val="Zkladntext80"/>
        <w:shd w:val="clear" w:color="auto" w:fill="auto"/>
        <w:ind w:left="220"/>
      </w:pPr>
      <w:r>
        <w:t>IČ: 71184473</w:t>
      </w:r>
    </w:p>
    <w:p w14:paraId="3593E76D" w14:textId="7BBF82CC" w:rsidR="00A210F5" w:rsidRDefault="00A6466E" w:rsidP="00A210F5">
      <w:pPr>
        <w:pStyle w:val="Zkladntext80"/>
        <w:shd w:val="clear" w:color="auto" w:fill="auto"/>
        <w:ind w:left="220" w:right="2940"/>
        <w:rPr>
          <w:lang w:val="en-US" w:eastAsia="en-US" w:bidi="en-US"/>
        </w:rPr>
      </w:pPr>
      <w:r>
        <w:t xml:space="preserve">Tel.: </w:t>
      </w:r>
      <w:r w:rsidR="00A210F5">
        <w:t>-----</w:t>
      </w:r>
      <w:r>
        <w:t xml:space="preserve">, </w:t>
      </w:r>
      <w:r w:rsidR="00A210F5">
        <w:t>-----</w:t>
      </w:r>
      <w:r>
        <w:t xml:space="preserve"> e-mail: </w:t>
      </w:r>
      <w:hyperlink r:id="rId7" w:history="1">
        <w:r w:rsidR="00B378B9">
          <w:rPr>
            <w:rStyle w:val="Hypertextovodkaz"/>
            <w:lang w:val="en-US" w:eastAsia="en-US" w:bidi="en-US"/>
          </w:rPr>
          <w:t>-----</w:t>
        </w:r>
      </w:hyperlink>
      <w:r>
        <w:rPr>
          <w:lang w:val="en-US" w:eastAsia="en-US" w:bidi="en-US"/>
        </w:rPr>
        <w:t xml:space="preserve"> </w:t>
      </w:r>
    </w:p>
    <w:p w14:paraId="1DAF0C34" w14:textId="77777777" w:rsidR="00557A32" w:rsidRDefault="00A6466E" w:rsidP="00A210F5">
      <w:pPr>
        <w:pStyle w:val="Zkladntext80"/>
        <w:shd w:val="clear" w:color="auto" w:fill="auto"/>
        <w:ind w:left="220" w:right="2940"/>
      </w:pPr>
      <w:r>
        <w:t xml:space="preserve">Statutární zástupce: Mgr. Silvie Tomšíková </w:t>
      </w:r>
    </w:p>
    <w:p w14:paraId="01C77B54" w14:textId="283F410B" w:rsidR="00D613C5" w:rsidRDefault="00A6466E" w:rsidP="00A210F5">
      <w:pPr>
        <w:pStyle w:val="Zkladntext80"/>
        <w:shd w:val="clear" w:color="auto" w:fill="auto"/>
        <w:ind w:left="220" w:right="2940"/>
      </w:pPr>
      <w:r>
        <w:rPr>
          <w:rStyle w:val="Zkladntext8Tun"/>
        </w:rPr>
        <w:t xml:space="preserve">jako </w:t>
      </w:r>
      <w:r>
        <w:rPr>
          <w:rStyle w:val="Zkladntext8Tundkovn3pt"/>
        </w:rPr>
        <w:t>zadavatel</w:t>
      </w:r>
    </w:p>
    <w:p w14:paraId="5CD2FC5D" w14:textId="77777777" w:rsidR="00D613C5" w:rsidRDefault="00A6466E">
      <w:pPr>
        <w:pStyle w:val="Zkladntext70"/>
        <w:shd w:val="clear" w:color="auto" w:fill="auto"/>
        <w:spacing w:before="0"/>
        <w:ind w:left="220"/>
      </w:pPr>
      <w:r>
        <w:t>a</w:t>
      </w:r>
    </w:p>
    <w:p w14:paraId="1E847111" w14:textId="77777777" w:rsidR="00A210F5" w:rsidRDefault="00A6466E" w:rsidP="00A210F5">
      <w:pPr>
        <w:pStyle w:val="Zkladntext70"/>
        <w:shd w:val="clear" w:color="auto" w:fill="auto"/>
        <w:spacing w:before="0"/>
        <w:ind w:left="220" w:right="2940"/>
      </w:pPr>
      <w:r>
        <w:t xml:space="preserve">PhDr. Michal Horák </w:t>
      </w:r>
      <w:r w:rsidR="00A210F5">
        <w:t>-----</w:t>
      </w:r>
    </w:p>
    <w:p w14:paraId="7061C21A" w14:textId="77777777" w:rsidR="00A210F5" w:rsidRDefault="00A6466E" w:rsidP="00A210F5">
      <w:pPr>
        <w:pStyle w:val="Zkladntext70"/>
        <w:shd w:val="clear" w:color="auto" w:fill="auto"/>
        <w:spacing w:before="0"/>
        <w:ind w:left="220" w:right="2940"/>
      </w:pPr>
      <w:r>
        <w:t xml:space="preserve"> IČ: 75689481 </w:t>
      </w:r>
    </w:p>
    <w:p w14:paraId="25285421" w14:textId="29D6C661" w:rsidR="00D613C5" w:rsidRDefault="00A6466E" w:rsidP="00A210F5">
      <w:pPr>
        <w:pStyle w:val="Zkladntext70"/>
        <w:shd w:val="clear" w:color="auto" w:fill="auto"/>
        <w:spacing w:before="0"/>
        <w:ind w:left="220" w:right="2940"/>
      </w:pPr>
      <w:r>
        <w:t xml:space="preserve">Tel.: </w:t>
      </w:r>
      <w:r w:rsidR="00A210F5">
        <w:t>-----</w:t>
      </w:r>
    </w:p>
    <w:p w14:paraId="2F854F48" w14:textId="77777777" w:rsidR="00557A32" w:rsidRDefault="00557A32" w:rsidP="00A210F5">
      <w:pPr>
        <w:pStyle w:val="Zkladntext70"/>
        <w:shd w:val="clear" w:color="auto" w:fill="auto"/>
        <w:spacing w:before="0"/>
        <w:ind w:left="220" w:right="2940"/>
      </w:pPr>
    </w:p>
    <w:p w14:paraId="2C938F49" w14:textId="77777777" w:rsidR="00A210F5" w:rsidRDefault="00A6466E">
      <w:pPr>
        <w:pStyle w:val="Zkladntext70"/>
        <w:shd w:val="clear" w:color="auto" w:fill="auto"/>
        <w:spacing w:before="0" w:after="753" w:line="220" w:lineRule="exact"/>
        <w:ind w:left="220"/>
        <w:rPr>
          <w:rStyle w:val="Zkladntext7dkovn3pt"/>
          <w:b/>
          <w:bCs/>
        </w:rPr>
      </w:pPr>
      <w:r>
        <w:t xml:space="preserve">jako </w:t>
      </w:r>
      <w:r>
        <w:rPr>
          <w:rStyle w:val="Zkladntext7dkovn3pt"/>
          <w:b/>
          <w:bCs/>
        </w:rPr>
        <w:t xml:space="preserve">supervizor </w:t>
      </w:r>
    </w:p>
    <w:p w14:paraId="17304664" w14:textId="0DF2898D" w:rsidR="00D613C5" w:rsidRDefault="00A6466E">
      <w:pPr>
        <w:pStyle w:val="Zkladntext70"/>
        <w:shd w:val="clear" w:color="auto" w:fill="auto"/>
        <w:spacing w:before="0" w:after="753" w:line="220" w:lineRule="exact"/>
        <w:ind w:left="220"/>
      </w:pPr>
      <w:r>
        <w:rPr>
          <w:rStyle w:val="Zkladntext8"/>
          <w:b w:val="0"/>
          <w:bCs w:val="0"/>
        </w:rPr>
        <w:t>se dohodli na následujícím znění dodatku k supervizní smlouvě:</w:t>
      </w:r>
    </w:p>
    <w:p w14:paraId="320919FC" w14:textId="77777777" w:rsidR="00D613C5" w:rsidRDefault="00A6466E">
      <w:pPr>
        <w:pStyle w:val="Zkladntext80"/>
        <w:shd w:val="clear" w:color="auto" w:fill="auto"/>
        <w:spacing w:after="275"/>
        <w:ind w:left="220" w:right="600"/>
      </w:pPr>
      <w:r>
        <w:t xml:space="preserve">Dodavatel bude za poskytování supervize odměňován na základě fakturace, individuální supervize a skupinová supervize shodně ve výši </w:t>
      </w:r>
      <w:proofErr w:type="gramStart"/>
      <w:r>
        <w:t>1.200,-</w:t>
      </w:r>
      <w:proofErr w:type="gramEnd"/>
      <w:r>
        <w:t xml:space="preserve"> Kč/hod, částku supervizor fakturuje do jednoho měsíce od konání supervize.</w:t>
      </w:r>
    </w:p>
    <w:p w14:paraId="2236A01B" w14:textId="77777777" w:rsidR="00D613C5" w:rsidRDefault="00A6466E">
      <w:pPr>
        <w:pStyle w:val="Zkladntext80"/>
        <w:shd w:val="clear" w:color="auto" w:fill="auto"/>
        <w:spacing w:after="209" w:line="220" w:lineRule="exact"/>
        <w:ind w:left="220"/>
      </w:pPr>
      <w:r>
        <w:t>Supervizní kontrakt se tímto dodatkem prodlužuje do 31. 12.2021.</w:t>
      </w:r>
    </w:p>
    <w:p w14:paraId="24A8F132" w14:textId="77777777" w:rsidR="00D613C5" w:rsidRDefault="00A6466E">
      <w:pPr>
        <w:pStyle w:val="Zkladntext80"/>
        <w:shd w:val="clear" w:color="auto" w:fill="auto"/>
        <w:spacing w:after="1059" w:line="269" w:lineRule="exact"/>
        <w:ind w:left="220" w:right="600"/>
      </w:pPr>
      <w:r>
        <w:t>Tato smlouvaje vyhotovena ve dvou výtiscích, jeden pro statutárního zástupce zadavatele - Mgr. Silvii Tomšíkovou a jeden pro supervizora - PhDr. Michal Horák</w:t>
      </w:r>
    </w:p>
    <w:p w14:paraId="0039C649" w14:textId="672C0A95" w:rsidR="00D613C5" w:rsidRDefault="00557A32">
      <w:pPr>
        <w:pStyle w:val="Zkladntext80"/>
        <w:shd w:val="clear" w:color="auto" w:fill="auto"/>
        <w:spacing w:after="796" w:line="220" w:lineRule="exact"/>
        <w:sectPr w:rsidR="00D613C5">
          <w:footnotePr>
            <w:numFmt w:val="upperRoman"/>
            <w:numRestart w:val="eachPage"/>
          </w:footnotePr>
          <w:pgSz w:w="11900" w:h="16840"/>
          <w:pgMar w:top="1400" w:right="1478" w:bottom="968" w:left="127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B4F0A00" wp14:editId="3E2F637E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5274945" cy="568325"/>
                <wp:effectExtent l="0" t="0" r="1905" b="31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96A83" w14:textId="31F38B19" w:rsidR="00D613C5" w:rsidRDefault="00A210F5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Statutární zástupce </w:t>
                            </w:r>
                            <w:r w:rsidR="00637DB3">
                              <w:t xml:space="preserve">DKK </w:t>
                            </w:r>
                            <w:r>
                              <w:t xml:space="preserve">-----  </w:t>
                            </w:r>
                            <w:r w:rsidR="00B378B9">
                              <w:t xml:space="preserve">          </w:t>
                            </w:r>
                            <w:r>
                              <w:t xml:space="preserve">                                                           </w:t>
                            </w:r>
                            <w:r w:rsidR="00A6466E">
                              <w:t>supervizor</w:t>
                            </w:r>
                            <w:r>
                              <w:t xml:space="preserve"> -----</w:t>
                            </w:r>
                          </w:p>
                          <w:p w14:paraId="5512A13A" w14:textId="4758478B" w:rsidR="00637DB3" w:rsidRDefault="00B378B9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Mgr. Silvie Tomšíková                                                                             PhDr. Michal Horák </w:t>
                            </w:r>
                          </w:p>
                          <w:p w14:paraId="51F070D0" w14:textId="1024C0CB" w:rsidR="00637DB3" w:rsidRDefault="00637DB3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</w:p>
                          <w:p w14:paraId="6D04EE6E" w14:textId="77777777" w:rsidR="00637DB3" w:rsidRDefault="00637DB3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</w:p>
                          <w:p w14:paraId="4197FE7A" w14:textId="1982E29E" w:rsidR="00D613C5" w:rsidRDefault="00D613C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0A00" id="Text Box 10" o:spid="_x0000_s1029" type="#_x0000_t202" style="position:absolute;margin-left:0;margin-top:43.45pt;width:415.35pt;height:44.75pt;z-index:251657729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" filled="f" stroked="f">
                <v:textbox inset="0,0,0,0">
                  <w:txbxContent>
                    <w:p w14:paraId="3D996A83" w14:textId="31F38B19" w:rsidR="00D613C5" w:rsidRDefault="00A210F5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t xml:space="preserve">Statutární zástupce </w:t>
                      </w:r>
                      <w:r w:rsidR="00637DB3">
                        <w:t xml:space="preserve">DKK </w:t>
                      </w:r>
                      <w:r>
                        <w:t xml:space="preserve">-----  </w:t>
                      </w:r>
                      <w:r w:rsidR="00B378B9">
                        <w:t xml:space="preserve">          </w:t>
                      </w:r>
                      <w:r>
                        <w:t xml:space="preserve">                                                           </w:t>
                      </w:r>
                      <w:r w:rsidR="00A6466E">
                        <w:t>supervizor</w:t>
                      </w:r>
                      <w:r>
                        <w:t xml:space="preserve"> -----</w:t>
                      </w:r>
                    </w:p>
                    <w:p w14:paraId="5512A13A" w14:textId="4758478B" w:rsidR="00637DB3" w:rsidRDefault="00B378B9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t xml:space="preserve"> Mgr. Silvie Tomšíková                                                                             PhDr. Michal Horák </w:t>
                      </w:r>
                    </w:p>
                    <w:p w14:paraId="51F070D0" w14:textId="1024C0CB" w:rsidR="00637DB3" w:rsidRDefault="00637DB3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</w:p>
                    <w:p w14:paraId="6D04EE6E" w14:textId="77777777" w:rsidR="00637DB3" w:rsidRDefault="00637DB3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</w:p>
                    <w:p w14:paraId="4197FE7A" w14:textId="1982E29E" w:rsidR="00D613C5" w:rsidRDefault="00D613C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66E">
        <w:t>Křižanov 30. 12. 2020 statutární zástupce DKK, p.</w:t>
      </w:r>
      <w:r w:rsidR="00B378B9">
        <w:t xml:space="preserve"> </w:t>
      </w:r>
      <w:r w:rsidR="00A6466E">
        <w:t>o.</w:t>
      </w:r>
    </w:p>
    <w:p w14:paraId="43789E0F" w14:textId="187289A3" w:rsidR="00D613C5" w:rsidRDefault="00557A3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DE37D6A" wp14:editId="272A2FA5">
                <wp:simplePos x="0" y="0"/>
                <wp:positionH relativeFrom="margin">
                  <wp:posOffset>26670</wp:posOffset>
                </wp:positionH>
                <wp:positionV relativeFrom="paragraph">
                  <wp:posOffset>460375</wp:posOffset>
                </wp:positionV>
                <wp:extent cx="1798320" cy="14605"/>
                <wp:effectExtent l="635" t="1270" r="127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EE06" w14:textId="33ECABAD" w:rsidR="00D613C5" w:rsidRDefault="00D613C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7D6A" id="Text Box 8" o:spid="_x0000_s1030" type="#_x0000_t202" style="position:absolute;margin-left:2.1pt;margin-top:36.25pt;width:141.6pt;height:1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" filled="f" stroked="f">
                <v:textbox style="mso-fit-shape-to-text:t" inset="0,0,0,0">
                  <w:txbxContent>
                    <w:p w14:paraId="68BFEE06" w14:textId="33ECABAD" w:rsidR="00D613C5" w:rsidRDefault="00D613C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4807E" w14:textId="77777777" w:rsidR="00D613C5" w:rsidRDefault="00D613C5">
      <w:pPr>
        <w:spacing w:line="360" w:lineRule="exact"/>
      </w:pPr>
    </w:p>
    <w:p w14:paraId="15D217E0" w14:textId="77777777" w:rsidR="00D613C5" w:rsidRDefault="00D613C5">
      <w:pPr>
        <w:spacing w:line="360" w:lineRule="exact"/>
      </w:pPr>
    </w:p>
    <w:p w14:paraId="37EAA565" w14:textId="77777777" w:rsidR="00D613C5" w:rsidRDefault="00D613C5">
      <w:pPr>
        <w:spacing w:line="360" w:lineRule="exact"/>
      </w:pPr>
    </w:p>
    <w:p w14:paraId="3FD7F64C" w14:textId="77777777" w:rsidR="00D613C5" w:rsidRDefault="00D613C5">
      <w:pPr>
        <w:spacing w:line="360" w:lineRule="exact"/>
      </w:pPr>
    </w:p>
    <w:p w14:paraId="5B109CF2" w14:textId="77777777" w:rsidR="00D613C5" w:rsidRDefault="00D613C5">
      <w:pPr>
        <w:spacing w:line="360" w:lineRule="exact"/>
      </w:pPr>
    </w:p>
    <w:p w14:paraId="2761D9DD" w14:textId="77777777" w:rsidR="00D613C5" w:rsidRDefault="00D613C5">
      <w:pPr>
        <w:spacing w:line="360" w:lineRule="exact"/>
      </w:pPr>
    </w:p>
    <w:p w14:paraId="6FEFC6FA" w14:textId="77777777" w:rsidR="00D613C5" w:rsidRDefault="00D613C5">
      <w:pPr>
        <w:spacing w:line="419" w:lineRule="exact"/>
      </w:pPr>
    </w:p>
    <w:p w14:paraId="5CB160E6" w14:textId="77777777" w:rsidR="00D613C5" w:rsidRDefault="00A6466E">
      <w:pPr>
        <w:rPr>
          <w:sz w:val="2"/>
          <w:szCs w:val="2"/>
        </w:rPr>
      </w:pPr>
      <w:r>
        <w:br w:type="page"/>
      </w:r>
    </w:p>
    <w:sectPr w:rsidR="00D613C5">
      <w:type w:val="continuous"/>
      <w:pgSz w:w="11900" w:h="16840"/>
      <w:pgMar w:top="1903" w:right="1462" w:bottom="429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9494" w14:textId="77777777" w:rsidR="00856023" w:rsidRDefault="00856023">
      <w:r>
        <w:separator/>
      </w:r>
    </w:p>
  </w:endnote>
  <w:endnote w:type="continuationSeparator" w:id="0">
    <w:p w14:paraId="72903F06" w14:textId="77777777" w:rsidR="00856023" w:rsidRDefault="008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C2D2" w14:textId="77777777" w:rsidR="00856023" w:rsidRDefault="00856023">
      <w:r>
        <w:separator/>
      </w:r>
    </w:p>
  </w:footnote>
  <w:footnote w:type="continuationSeparator" w:id="0">
    <w:p w14:paraId="597F9413" w14:textId="77777777" w:rsidR="00856023" w:rsidRDefault="00856023">
      <w:r>
        <w:continuationSeparator/>
      </w:r>
    </w:p>
  </w:footnote>
  <w:footnote w:id="1">
    <w:p w14:paraId="0ED00779" w14:textId="77777777" w:rsidR="00D613C5" w:rsidRDefault="00A6466E">
      <w:pPr>
        <w:pStyle w:val="Poznmkapodarou0"/>
        <w:shd w:val="clear" w:color="auto" w:fill="auto"/>
        <w:spacing w:after="193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  <w:p w14:paraId="5DBB5651" w14:textId="77777777" w:rsidR="00D613C5" w:rsidRDefault="00A6466E">
      <w:pPr>
        <w:pStyle w:val="Poznmkapodarou20"/>
        <w:shd w:val="clear" w:color="auto" w:fill="auto"/>
        <w:spacing w:before="0" w:line="190" w:lineRule="exact"/>
      </w:pPr>
      <w:r>
        <w:t>1/2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8A7"/>
    <w:multiLevelType w:val="multilevel"/>
    <w:tmpl w:val="818AF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75DAB"/>
    <w:multiLevelType w:val="multilevel"/>
    <w:tmpl w:val="5AFCEF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9325A2"/>
    <w:multiLevelType w:val="multilevel"/>
    <w:tmpl w:val="FE6059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C5"/>
    <w:rsid w:val="00557A32"/>
    <w:rsid w:val="00614440"/>
    <w:rsid w:val="00637DB3"/>
    <w:rsid w:val="00856023"/>
    <w:rsid w:val="00A210F5"/>
    <w:rsid w:val="00A6466E"/>
    <w:rsid w:val="00B378B9"/>
    <w:rsid w:val="00D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5B9"/>
  <w15:docId w15:val="{870B6956-E909-4276-84ED-70075B2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12ptKurzvaExact">
    <w:name w:val="Titulek obrázku (2) + 12 pt;Kurzíva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TimesNewRomanNetun">
    <w:name w:val="Základní text (5) + Times New Roman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Candara10ptNetun">
    <w:name w:val="Základní text (5) + Candara;10 pt;Ne tučné"/>
    <w:basedOn w:val="Zkladn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05pt">
    <w:name w:val="Základní text (6) + 10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Tun">
    <w:name w:val="Základní text (8) +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Tundkovn3pt">
    <w:name w:val="Základní text (8) + Tučné;Řádkování 3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dkovn3pt">
    <w:name w:val="Základní text (7) + Řádkování 3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9ptKurzvaExact">
    <w:name w:val="Titulek obrázku + 9 pt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7ptNetunKurzvaExact">
    <w:name w:val="Titulek obrázku + 7 pt;Ne tučné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18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ind w:hanging="440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88" w:lineRule="exact"/>
      <w:ind w:hanging="44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after="6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380" w:line="18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omovkamel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4</cp:revision>
  <dcterms:created xsi:type="dcterms:W3CDTF">2022-01-27T12:10:00Z</dcterms:created>
  <dcterms:modified xsi:type="dcterms:W3CDTF">2022-01-27T12:29:00Z</dcterms:modified>
</cp:coreProperties>
</file>