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7B5C" w14:textId="77777777" w:rsidR="001E00E4" w:rsidRDefault="0048736C">
      <w:pPr>
        <w:rPr>
          <w:sz w:val="2"/>
          <w:szCs w:val="2"/>
        </w:rPr>
      </w:pPr>
      <w:r>
        <w:pict w14:anchorId="6FE77B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.8pt;margin-top:712.3pt;width:523.2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FE77B5D" w14:textId="77777777" w:rsidR="001E00E4" w:rsidRDefault="0048736C">
      <w:pPr>
        <w:pStyle w:val="Heading20"/>
        <w:framePr w:wrap="none" w:vAnchor="page" w:hAnchor="page" w:x="612" w:y="427"/>
        <w:shd w:val="clear" w:color="auto" w:fill="auto"/>
        <w:ind w:left="43"/>
      </w:pPr>
      <w:bookmarkStart w:id="0" w:name="bookmark0"/>
      <w:r>
        <w:t>Moravskoslezské inovační centrum Ostrava^ a.s</w:t>
      </w:r>
      <w:bookmarkEnd w:id="0"/>
    </w:p>
    <w:p w14:paraId="6FE77B5E" w14:textId="77777777" w:rsidR="001E00E4" w:rsidRDefault="0048736C">
      <w:pPr>
        <w:pStyle w:val="Bodytext30"/>
        <w:framePr w:wrap="none" w:vAnchor="page" w:hAnchor="page" w:x="8230" w:y="394"/>
        <w:shd w:val="clear" w:color="auto" w:fill="auto"/>
      </w:pPr>
      <w:r>
        <w:rPr>
          <w:rStyle w:val="Bodytext31"/>
          <w:b/>
          <w:bCs/>
        </w:rPr>
        <w:t>OBJEDNÁVKA č. V0220007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2050"/>
        <w:gridCol w:w="1435"/>
        <w:gridCol w:w="2486"/>
        <w:gridCol w:w="1171"/>
        <w:gridCol w:w="1435"/>
      </w:tblGrid>
      <w:tr w:rsidR="001E00E4" w14:paraId="6FE77B69" w14:textId="77777777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14:paraId="6FE77B5F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78" w:lineRule="exact"/>
              <w:ind w:left="320"/>
              <w:jc w:val="both"/>
            </w:pPr>
            <w:r>
              <w:rPr>
                <w:rStyle w:val="Bodytext295pt"/>
              </w:rPr>
              <w:t>UDjeanavKa c.:</w:t>
            </w:r>
          </w:p>
          <w:p w14:paraId="6FE77B60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78" w:lineRule="exact"/>
              <w:ind w:left="320"/>
              <w:jc w:val="both"/>
            </w:pPr>
            <w:r>
              <w:rPr>
                <w:rStyle w:val="Bodytext295pt"/>
              </w:rPr>
              <w:t>Forma úhrady:</w:t>
            </w:r>
          </w:p>
          <w:p w14:paraId="6FE77B61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78" w:lineRule="exact"/>
              <w:ind w:left="320" w:right="200"/>
              <w:jc w:val="both"/>
            </w:pPr>
            <w:r>
              <w:rPr>
                <w:rStyle w:val="Bodytext295pt"/>
              </w:rPr>
              <w:t>Datum objednávky: Datum dodání:</w:t>
            </w:r>
          </w:p>
        </w:tc>
        <w:tc>
          <w:tcPr>
            <w:tcW w:w="2050" w:type="dxa"/>
            <w:shd w:val="clear" w:color="auto" w:fill="FFFFFF"/>
          </w:tcPr>
          <w:p w14:paraId="6FE77B62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after="80" w:line="190" w:lineRule="exact"/>
              <w:ind w:left="680"/>
            </w:pPr>
            <w:r>
              <w:rPr>
                <w:rStyle w:val="Bodytext21"/>
              </w:rPr>
              <w:t>VUZZUUU/</w:t>
            </w:r>
          </w:p>
          <w:p w14:paraId="6FE77B63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before="80" w:line="283" w:lineRule="exact"/>
              <w:ind w:left="680"/>
            </w:pPr>
            <w:r>
              <w:rPr>
                <w:rStyle w:val="Bodytext295pt"/>
              </w:rPr>
              <w:t>Příkazem</w:t>
            </w:r>
          </w:p>
          <w:p w14:paraId="6FE77B64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83" w:lineRule="exact"/>
              <w:ind w:left="680"/>
            </w:pPr>
            <w:r>
              <w:rPr>
                <w:rStyle w:val="Bodytext29pt"/>
              </w:rPr>
              <w:t>17.01.2022</w:t>
            </w:r>
          </w:p>
          <w:p w14:paraId="6FE77B65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83" w:lineRule="exact"/>
              <w:ind w:left="680"/>
            </w:pPr>
            <w:r>
              <w:rPr>
                <w:rStyle w:val="Bodytext295pt"/>
              </w:rPr>
              <w:t>31.12.2022</w:t>
            </w:r>
          </w:p>
        </w:tc>
        <w:tc>
          <w:tcPr>
            <w:tcW w:w="1435" w:type="dxa"/>
            <w:shd w:val="clear" w:color="auto" w:fill="FFFFFF"/>
          </w:tcPr>
          <w:p w14:paraId="6FE77B66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7B67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tabs>
                <w:tab w:val="left" w:pos="1132"/>
              </w:tabs>
              <w:spacing w:after="60" w:line="190" w:lineRule="exact"/>
              <w:ind w:left="580"/>
              <w:jc w:val="both"/>
            </w:pPr>
            <w:r>
              <w:rPr>
                <w:rStyle w:val="Bodytext21"/>
              </w:rPr>
              <w:t>IČ:</w:t>
            </w:r>
            <w:r>
              <w:rPr>
                <w:rStyle w:val="Bodytext21"/>
              </w:rPr>
              <w:tab/>
              <w:t>02184010</w:t>
            </w:r>
          </w:p>
          <w:p w14:paraId="6FE77B68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before="60" w:line="190" w:lineRule="exact"/>
              <w:ind w:left="580"/>
              <w:jc w:val="both"/>
            </w:pPr>
            <w:r>
              <w:rPr>
                <w:rStyle w:val="Bodytext21"/>
              </w:rPr>
              <w:t>DIČ:</w:t>
            </w:r>
          </w:p>
        </w:tc>
      </w:tr>
      <w:tr w:rsidR="001E00E4" w14:paraId="6FE77B70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77B6A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320"/>
              <w:jc w:val="both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77B6B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112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77B6C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J.cena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77B6D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tabs>
                <w:tab w:val="left" w:pos="1277"/>
              </w:tabs>
              <w:spacing w:line="190" w:lineRule="exact"/>
              <w:jc w:val="both"/>
            </w:pPr>
            <w:r>
              <w:rPr>
                <w:rStyle w:val="Bodytext21"/>
              </w:rPr>
              <w:t>Sleva</w:t>
            </w:r>
            <w:r>
              <w:rPr>
                <w:rStyle w:val="Bodytext21"/>
              </w:rPr>
              <w:tab/>
              <w:t>Cena %DPH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77B6E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7B6F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12" w:lineRule="exact"/>
              <w:ind w:left="40"/>
              <w:jc w:val="center"/>
            </w:pPr>
            <w:r>
              <w:rPr>
                <w:rStyle w:val="Bodytext295pt"/>
              </w:rPr>
              <w:t xml:space="preserve">Kč </w:t>
            </w:r>
            <w:r>
              <w:rPr>
                <w:rStyle w:val="Bodytext21"/>
              </w:rPr>
              <w:t>Celkem</w:t>
            </w:r>
          </w:p>
        </w:tc>
      </w:tr>
      <w:tr w:rsidR="001E00E4" w14:paraId="6FE77B7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77B71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00" w:lineRule="exact"/>
              <w:ind w:left="320"/>
              <w:jc w:val="both"/>
            </w:pPr>
            <w:r>
              <w:rPr>
                <w:rStyle w:val="Bodytext29pt0"/>
              </w:rPr>
              <w:t>Objednáváme u vás: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E77B72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00" w:lineRule="exact"/>
            </w:pPr>
            <w:r>
              <w:rPr>
                <w:rStyle w:val="Bodytext29pt0"/>
                <w:lang w:val="en-US" w:eastAsia="en-US" w:bidi="en-US"/>
              </w:rPr>
              <w:t xml:space="preserve">Brand </w:t>
            </w:r>
            <w:r>
              <w:rPr>
                <w:rStyle w:val="Bodytext29pt0"/>
              </w:rPr>
              <w:t>management, marketingový management pro OEC viz níže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14:paraId="6FE77B73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E77B74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</w:tr>
      <w:tr w:rsidR="001E00E4" w14:paraId="6FE77B7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77B76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320"/>
              <w:jc w:val="both"/>
            </w:pPr>
            <w:r>
              <w:rPr>
                <w:rStyle w:val="Bodytext21"/>
              </w:rPr>
              <w:t>Objednávka na služby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6FE77B77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1660"/>
            </w:pPr>
            <w:r>
              <w:rPr>
                <w:rStyle w:val="Bodytext21"/>
              </w:rPr>
              <w:t>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FE77B78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186,500.00</w:t>
            </w:r>
          </w:p>
        </w:tc>
        <w:tc>
          <w:tcPr>
            <w:tcW w:w="2486" w:type="dxa"/>
            <w:shd w:val="clear" w:color="auto" w:fill="FFFFFF"/>
            <w:vAlign w:val="center"/>
          </w:tcPr>
          <w:p w14:paraId="6FE77B79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tabs>
                <w:tab w:val="left" w:pos="1890"/>
              </w:tabs>
              <w:spacing w:line="190" w:lineRule="exact"/>
              <w:ind w:left="820"/>
              <w:jc w:val="both"/>
            </w:pPr>
            <w:r>
              <w:rPr>
                <w:rStyle w:val="Bodytext21"/>
              </w:rPr>
              <w:t>186,500.00</w:t>
            </w:r>
            <w:r>
              <w:rPr>
                <w:rStyle w:val="Bodytext21"/>
              </w:rPr>
              <w:tab/>
              <w:t>21%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6FE77B7A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1"/>
              </w:rPr>
              <w:t>39,165.00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E77B7B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40"/>
              <w:jc w:val="center"/>
            </w:pPr>
            <w:r>
              <w:rPr>
                <w:rStyle w:val="Bodytext21"/>
              </w:rPr>
              <w:t>225,665.00</w:t>
            </w:r>
          </w:p>
        </w:tc>
      </w:tr>
      <w:tr w:rsidR="001E00E4" w14:paraId="6FE77B8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77B7D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320"/>
              <w:jc w:val="both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6FE77B7E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6FE77B7F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77B80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820"/>
              <w:jc w:val="both"/>
            </w:pPr>
            <w:r>
              <w:rPr>
                <w:rStyle w:val="Bodytext21"/>
              </w:rPr>
              <w:t>186,500.00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E77B81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right="160"/>
              <w:jc w:val="right"/>
            </w:pPr>
            <w:r>
              <w:rPr>
                <w:rStyle w:val="Bodytext21"/>
              </w:rPr>
              <w:t>39,165.00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77B82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190" w:lineRule="exact"/>
              <w:ind w:left="40"/>
              <w:jc w:val="center"/>
            </w:pPr>
            <w:r>
              <w:rPr>
                <w:rStyle w:val="Bodytext21"/>
              </w:rPr>
              <w:t>225,665.00</w:t>
            </w:r>
          </w:p>
        </w:tc>
      </w:tr>
      <w:tr w:rsidR="001E00E4" w14:paraId="6FE77B8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7B84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12" w:lineRule="exact"/>
              <w:ind w:left="32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/>
          </w:tcPr>
          <w:p w14:paraId="6FE77B85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</w:tcPr>
          <w:p w14:paraId="6FE77B86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FFF"/>
          </w:tcPr>
          <w:p w14:paraId="6FE77B87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14:paraId="6FE77B88" w14:textId="77777777" w:rsidR="001E00E4" w:rsidRDefault="001E00E4">
            <w:pPr>
              <w:framePr w:w="10757" w:h="3350" w:wrap="none" w:vAnchor="page" w:hAnchor="page" w:x="612" w:y="3864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7B89" w14:textId="77777777" w:rsidR="001E00E4" w:rsidRDefault="0048736C">
            <w:pPr>
              <w:pStyle w:val="Bodytext20"/>
              <w:framePr w:w="10757" w:h="3350" w:wrap="none" w:vAnchor="page" w:hAnchor="page" w:x="612" w:y="3864"/>
              <w:shd w:val="clear" w:color="auto" w:fill="auto"/>
              <w:spacing w:line="200" w:lineRule="exact"/>
              <w:ind w:left="140"/>
            </w:pPr>
            <w:r>
              <w:rPr>
                <w:rStyle w:val="Bodytext29pt"/>
              </w:rPr>
              <w:t>225,665.00</w:t>
            </w:r>
          </w:p>
        </w:tc>
      </w:tr>
    </w:tbl>
    <w:p w14:paraId="6FE77B8B" w14:textId="77777777" w:rsidR="001E00E4" w:rsidRDefault="0048736C">
      <w:pPr>
        <w:pStyle w:val="Bodytext40"/>
        <w:framePr w:w="4666" w:h="1009" w:hRule="exact" w:wrap="none" w:vAnchor="page" w:hAnchor="page" w:x="876" w:y="812"/>
        <w:shd w:val="clear" w:color="auto" w:fill="auto"/>
        <w:spacing w:after="114"/>
      </w:pPr>
      <w:r>
        <w:rPr>
          <w:rStyle w:val="Bodytext41"/>
        </w:rPr>
        <w:t>Odběratel:</w:t>
      </w:r>
    </w:p>
    <w:p w14:paraId="6FE77B8C" w14:textId="77777777" w:rsidR="001E00E4" w:rsidRDefault="0048736C">
      <w:pPr>
        <w:pStyle w:val="Bodytext50"/>
        <w:framePr w:w="4666" w:h="1009" w:hRule="exact" w:wrap="none" w:vAnchor="page" w:hAnchor="page" w:x="876" w:y="812"/>
        <w:shd w:val="clear" w:color="auto" w:fill="auto"/>
        <w:spacing w:before="0"/>
      </w:pPr>
      <w:r>
        <w:t>Moravskoslezské inovační centrum Ostrava, a.s.</w:t>
      </w:r>
    </w:p>
    <w:p w14:paraId="6FE77B8D" w14:textId="77777777" w:rsidR="001E00E4" w:rsidRDefault="0048736C">
      <w:pPr>
        <w:pStyle w:val="Bodytext50"/>
        <w:framePr w:w="4666" w:h="1009" w:hRule="exact" w:wrap="none" w:vAnchor="page" w:hAnchor="page" w:x="876" w:y="812"/>
        <w:shd w:val="clear" w:color="auto" w:fill="auto"/>
        <w:spacing w:before="0"/>
      </w:pPr>
      <w:r>
        <w:t>Technologická 372/2</w:t>
      </w:r>
      <w:r>
        <w:br/>
        <w:t>708 00 Ostrava-Pustkovec</w:t>
      </w:r>
    </w:p>
    <w:p w14:paraId="6FE77B8E" w14:textId="77777777" w:rsidR="001E00E4" w:rsidRDefault="0048736C">
      <w:pPr>
        <w:pStyle w:val="Bodytext20"/>
        <w:framePr w:w="2323" w:h="1065" w:hRule="exact" w:wrap="none" w:vAnchor="page" w:hAnchor="page" w:x="866" w:y="1980"/>
        <w:shd w:val="clear" w:color="auto" w:fill="auto"/>
      </w:pPr>
      <w:r>
        <w:rPr>
          <w:rStyle w:val="Bodytext22"/>
        </w:rPr>
        <w:t xml:space="preserve">IČ: 25379631 DIČ: CZ25379631 </w:t>
      </w:r>
      <w:r>
        <w:t xml:space="preserve">Telefon: 597305811 E-mail: </w:t>
      </w:r>
      <w:hyperlink r:id="rId7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www.ms-ic.cz</w:t>
        </w:r>
      </w:hyperlink>
    </w:p>
    <w:p w14:paraId="6FE77B8F" w14:textId="77777777" w:rsidR="001E00E4" w:rsidRDefault="0048736C">
      <w:pPr>
        <w:pStyle w:val="Heading10"/>
        <w:framePr w:w="1920" w:h="1472" w:hRule="exact" w:wrap="none" w:vAnchor="page" w:hAnchor="page" w:x="4130" w:y="1493"/>
        <w:shd w:val="clear" w:color="auto" w:fill="auto"/>
      </w:pPr>
      <w:bookmarkStart w:id="1" w:name="bookmark1"/>
      <w:r>
        <w:rPr>
          <w:rStyle w:val="Heading11"/>
          <w:b/>
          <w:bCs/>
        </w:rPr>
        <w:t>MS!C</w:t>
      </w:r>
      <w:bookmarkEnd w:id="1"/>
    </w:p>
    <w:p w14:paraId="6FE77B90" w14:textId="77777777" w:rsidR="001E00E4" w:rsidRDefault="0048736C">
      <w:pPr>
        <w:pStyle w:val="Heading20"/>
        <w:framePr w:w="1920" w:h="1472" w:hRule="exact" w:wrap="none" w:vAnchor="page" w:hAnchor="page" w:x="4130" w:y="1493"/>
        <w:shd w:val="clear" w:color="auto" w:fill="auto"/>
        <w:spacing w:line="278" w:lineRule="exact"/>
        <w:jc w:val="both"/>
      </w:pPr>
      <w:bookmarkStart w:id="2" w:name="bookmark2"/>
      <w:r>
        <w:rPr>
          <w:rStyle w:val="Heading21"/>
          <w:b/>
          <w:bCs/>
        </w:rPr>
        <w:t>MORAVSKOSLEZSKÉ INOVAČNÍ CENTRUM</w:t>
      </w:r>
      <w:bookmarkEnd w:id="2"/>
    </w:p>
    <w:p w14:paraId="6FE77B91" w14:textId="77777777" w:rsidR="001E00E4" w:rsidRDefault="0048736C">
      <w:pPr>
        <w:pStyle w:val="Bodytext20"/>
        <w:framePr w:w="470" w:h="517" w:hRule="exact" w:wrap="none" w:vAnchor="page" w:hAnchor="page" w:x="6790" w:y="966"/>
        <w:shd w:val="clear" w:color="auto" w:fill="auto"/>
        <w:spacing w:after="80" w:line="190" w:lineRule="exact"/>
      </w:pPr>
      <w:r>
        <w:t>Tel.:</w:t>
      </w:r>
    </w:p>
    <w:p w14:paraId="6FE77B92" w14:textId="77777777" w:rsidR="001E00E4" w:rsidRDefault="0048736C">
      <w:pPr>
        <w:pStyle w:val="Bodytext20"/>
        <w:framePr w:w="470" w:h="517" w:hRule="exact" w:wrap="none" w:vAnchor="page" w:hAnchor="page" w:x="6790" w:y="966"/>
        <w:shd w:val="clear" w:color="auto" w:fill="auto"/>
        <w:spacing w:line="190" w:lineRule="exact"/>
      </w:pPr>
      <w:r>
        <w:t>Fax:</w:t>
      </w:r>
    </w:p>
    <w:p w14:paraId="6FE77B93" w14:textId="77777777" w:rsidR="001E00E4" w:rsidRDefault="0048736C">
      <w:pPr>
        <w:pStyle w:val="Bodytext40"/>
        <w:framePr w:w="3226" w:h="1010" w:hRule="exact" w:wrap="none" w:vAnchor="page" w:hAnchor="page" w:x="6780" w:y="2180"/>
        <w:shd w:val="clear" w:color="auto" w:fill="auto"/>
        <w:spacing w:after="110"/>
      </w:pPr>
      <w:r>
        <w:rPr>
          <w:rStyle w:val="Bodytext41"/>
        </w:rPr>
        <w:t>Dodavatel:</w:t>
      </w:r>
    </w:p>
    <w:p w14:paraId="6FE77B94" w14:textId="77777777" w:rsidR="001E00E4" w:rsidRDefault="0048736C">
      <w:pPr>
        <w:pStyle w:val="Bodytext50"/>
        <w:framePr w:w="3226" w:h="1010" w:hRule="exact" w:wrap="none" w:vAnchor="page" w:hAnchor="page" w:x="6780" w:y="2180"/>
        <w:shd w:val="clear" w:color="auto" w:fill="auto"/>
        <w:spacing w:before="0" w:line="230" w:lineRule="exact"/>
      </w:pPr>
      <w:r>
        <w:t>Ing. Vendula Margaretis Rechová K Pilíkům 1089/7 720 00 Ostrava</w:t>
      </w:r>
    </w:p>
    <w:p w14:paraId="6FE77B95" w14:textId="0654F3AB" w:rsidR="001E00E4" w:rsidRDefault="0048736C">
      <w:pPr>
        <w:pStyle w:val="Tablecaption0"/>
        <w:framePr w:w="3610" w:h="192" w:hRule="exact" w:wrap="none" w:vAnchor="page" w:hAnchor="page" w:x="857" w:y="7229"/>
        <w:shd w:val="clear" w:color="auto" w:fill="auto"/>
      </w:pPr>
      <w:r>
        <w:rPr>
          <w:rStyle w:val="Tablecaption1"/>
        </w:rPr>
        <w:t xml:space="preserve">Zodpovědná osoba za MŠIC: </w:t>
      </w:r>
      <w:r w:rsidR="00A77025">
        <w:rPr>
          <w:rStyle w:val="Tablecaption1"/>
        </w:rPr>
        <w:t>xxxxxxxx</w:t>
      </w:r>
    </w:p>
    <w:p w14:paraId="6FE77B96" w14:textId="77777777" w:rsidR="001E00E4" w:rsidRDefault="0048736C">
      <w:pPr>
        <w:pStyle w:val="Tablecaption0"/>
        <w:framePr w:w="3610" w:h="374" w:hRule="exact" w:wrap="none" w:vAnchor="page" w:hAnchor="page" w:x="857" w:y="7613"/>
        <w:numPr>
          <w:ilvl w:val="0"/>
          <w:numId w:val="1"/>
        </w:numPr>
        <w:shd w:val="clear" w:color="auto" w:fill="auto"/>
        <w:tabs>
          <w:tab w:val="left" w:pos="178"/>
        </w:tabs>
      </w:pPr>
      <w:r>
        <w:rPr>
          <w:rStyle w:val="Tablecaption1"/>
        </w:rPr>
        <w:t xml:space="preserve">řízení </w:t>
      </w:r>
      <w:r>
        <w:rPr>
          <w:rStyle w:val="Tablecaption1"/>
          <w:lang w:val="en-US" w:eastAsia="en-US" w:bidi="en-US"/>
        </w:rPr>
        <w:t xml:space="preserve">Brand </w:t>
      </w:r>
      <w:r>
        <w:rPr>
          <w:rStyle w:val="Tablecaption1"/>
        </w:rPr>
        <w:t xml:space="preserve">managementu cena </w:t>
      </w:r>
      <w:r>
        <w:rPr>
          <w:rStyle w:val="Tablecaption1"/>
        </w:rPr>
        <w:t>1000,-Kč/hod</w:t>
      </w:r>
    </w:p>
    <w:p w14:paraId="6FE77B97" w14:textId="77777777" w:rsidR="001E00E4" w:rsidRDefault="0048736C">
      <w:pPr>
        <w:pStyle w:val="Tablecaption0"/>
        <w:framePr w:w="3610" w:h="374" w:hRule="exact" w:wrap="none" w:vAnchor="page" w:hAnchor="page" w:x="857" w:y="7613"/>
        <w:numPr>
          <w:ilvl w:val="0"/>
          <w:numId w:val="1"/>
        </w:numPr>
        <w:shd w:val="clear" w:color="auto" w:fill="auto"/>
        <w:tabs>
          <w:tab w:val="left" w:pos="178"/>
        </w:tabs>
      </w:pPr>
      <w:r>
        <w:rPr>
          <w:rStyle w:val="Tablecaption1"/>
        </w:rPr>
        <w:t>analýza o povědomí Brandu cena 6500,- Kč</w:t>
      </w:r>
    </w:p>
    <w:p w14:paraId="6FE77B98" w14:textId="543E6A1C" w:rsidR="001E00E4" w:rsidRDefault="0048736C">
      <w:pPr>
        <w:pStyle w:val="Bodytext60"/>
        <w:framePr w:wrap="none" w:vAnchor="page" w:hAnchor="page" w:x="612" w:y="8221"/>
        <w:shd w:val="clear" w:color="auto" w:fill="auto"/>
        <w:spacing w:after="0"/>
        <w:ind w:left="300"/>
      </w:pPr>
      <w:r>
        <w:t xml:space="preserve">Vystavil: </w:t>
      </w:r>
      <w:r w:rsidR="00A77025">
        <w:t>xxxxxxxx</w:t>
      </w:r>
    </w:p>
    <w:p w14:paraId="6FE77B99" w14:textId="77777777" w:rsidR="001E00E4" w:rsidRDefault="0048736C">
      <w:pPr>
        <w:pStyle w:val="Bodytext20"/>
        <w:framePr w:w="10757" w:h="1171" w:hRule="exact" w:wrap="none" w:vAnchor="page" w:hAnchor="page" w:x="612" w:y="8982"/>
        <w:shd w:val="clear" w:color="auto" w:fill="auto"/>
        <w:spacing w:after="80" w:line="190" w:lineRule="exact"/>
        <w:ind w:left="300"/>
      </w:pPr>
      <w:r>
        <w:t>Datum splatnosti faktury je stanoveno nejdříve patnáctý den od data doručení včetně.</w:t>
      </w:r>
    </w:p>
    <w:p w14:paraId="6FE77B9A" w14:textId="77777777" w:rsidR="001E00E4" w:rsidRDefault="0048736C">
      <w:pPr>
        <w:pStyle w:val="Bodytext20"/>
        <w:framePr w:w="10757" w:h="1171" w:hRule="exact" w:wrap="none" w:vAnchor="page" w:hAnchor="page" w:x="612" w:y="8982"/>
        <w:shd w:val="clear" w:color="auto" w:fill="auto"/>
        <w:spacing w:after="275" w:line="190" w:lineRule="exact"/>
        <w:ind w:left="300"/>
      </w:pPr>
      <w:r>
        <w:t>Datem splatnosti faktury se rozumí den odepsání příslušné částky z bankovního účtu.</w:t>
      </w:r>
    </w:p>
    <w:p w14:paraId="6FE77B9B" w14:textId="77777777" w:rsidR="001E00E4" w:rsidRDefault="0048736C">
      <w:pPr>
        <w:pStyle w:val="Bodytext20"/>
        <w:framePr w:w="10757" w:h="1171" w:hRule="exact" w:wrap="none" w:vAnchor="page" w:hAnchor="page" w:x="612" w:y="8982"/>
        <w:shd w:val="clear" w:color="auto" w:fill="auto"/>
        <w:spacing w:line="197" w:lineRule="exact"/>
        <w:ind w:left="300"/>
      </w:pPr>
      <w:r>
        <w:t>Pro akcepta</w:t>
      </w:r>
      <w:r>
        <w:t>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6FE77B9C" w14:textId="77777777" w:rsidR="001E00E4" w:rsidRDefault="0048736C">
      <w:pPr>
        <w:pStyle w:val="Bodytext70"/>
        <w:framePr w:wrap="none" w:vAnchor="page" w:hAnchor="page" w:x="612" w:y="13924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6FE77B9D" w14:textId="77777777" w:rsidR="001E00E4" w:rsidRDefault="0048736C">
      <w:pPr>
        <w:pStyle w:val="Bodytext40"/>
        <w:framePr w:wrap="none" w:vAnchor="page" w:hAnchor="page" w:x="612" w:y="14367"/>
        <w:shd w:val="clear" w:color="auto" w:fill="auto"/>
        <w:spacing w:after="0"/>
        <w:ind w:left="300"/>
      </w:pPr>
      <w:r>
        <w:t>Převzal:</w:t>
      </w:r>
    </w:p>
    <w:p w14:paraId="6FE77B9E" w14:textId="77777777" w:rsidR="001E00E4" w:rsidRDefault="0048736C">
      <w:pPr>
        <w:pStyle w:val="Bodytext70"/>
        <w:framePr w:wrap="none" w:vAnchor="page" w:hAnchor="page" w:x="612" w:y="15239"/>
        <w:shd w:val="clear" w:color="auto" w:fill="auto"/>
        <w:spacing w:before="0" w:after="0"/>
        <w:ind w:left="300"/>
      </w:pPr>
      <w:r>
        <w:t>Ekonomický a informační systém POHODA</w:t>
      </w:r>
    </w:p>
    <w:p w14:paraId="6FE77B9F" w14:textId="77777777" w:rsidR="001E00E4" w:rsidRDefault="0048736C">
      <w:pPr>
        <w:pStyle w:val="Bodytext40"/>
        <w:framePr w:wrap="none" w:vAnchor="page" w:hAnchor="page" w:x="6607" w:y="14372"/>
        <w:shd w:val="clear" w:color="auto" w:fill="auto"/>
        <w:spacing w:after="0"/>
      </w:pPr>
      <w:r>
        <w:t>Razítko:</w:t>
      </w:r>
    </w:p>
    <w:p w14:paraId="6FE77BA0" w14:textId="77777777" w:rsidR="001E00E4" w:rsidRDefault="001E00E4">
      <w:pPr>
        <w:rPr>
          <w:sz w:val="2"/>
          <w:szCs w:val="2"/>
        </w:rPr>
      </w:pPr>
    </w:p>
    <w:sectPr w:rsidR="001E00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E108" w14:textId="77777777" w:rsidR="0048736C" w:rsidRDefault="0048736C">
      <w:r>
        <w:separator/>
      </w:r>
    </w:p>
  </w:endnote>
  <w:endnote w:type="continuationSeparator" w:id="0">
    <w:p w14:paraId="6A8DB94E" w14:textId="77777777" w:rsidR="0048736C" w:rsidRDefault="0048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3BA5" w14:textId="77777777" w:rsidR="0048736C" w:rsidRDefault="0048736C"/>
  </w:footnote>
  <w:footnote w:type="continuationSeparator" w:id="0">
    <w:p w14:paraId="1542F554" w14:textId="77777777" w:rsidR="0048736C" w:rsidRDefault="00487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246"/>
    <w:multiLevelType w:val="multilevel"/>
    <w:tmpl w:val="8D1AB314"/>
    <w:lvl w:ilvl="0">
      <w:start w:val="1"/>
      <w:numFmt w:val="lowerLetter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D4E8A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0E4"/>
    <w:rsid w:val="001E00E4"/>
    <w:rsid w:val="0048736C"/>
    <w:rsid w:val="00A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FE77B5C"/>
  <w15:docId w15:val="{0916BBD3-95F4-451D-A56A-8A15E8F3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D4E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0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D4E8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D4E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D4E8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D4E8A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14829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3D4E8A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960" w:lineRule="exact"/>
      <w:outlineLvl w:val="0"/>
    </w:pPr>
    <w:rPr>
      <w:rFonts w:ascii="Arial" w:eastAsia="Arial" w:hAnsi="Arial" w:cs="Arial"/>
      <w:b/>
      <w:bCs/>
      <w:sz w:val="86"/>
      <w:szCs w:val="8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52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780" w:after="28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2022-01-27T08:02:00Z</dcterms:created>
  <dcterms:modified xsi:type="dcterms:W3CDTF">2022-01-27T08:03:00Z</dcterms:modified>
</cp:coreProperties>
</file>