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2E73B76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60180E">
        <w:rPr>
          <w:color w:val="000000"/>
          <w:sz w:val="20"/>
          <w:lang w:val="cs"/>
        </w:rPr>
        <w:t>Goldman</w:t>
      </w:r>
      <w:proofErr w:type="spellEnd"/>
      <w:r w:rsidR="0060180E">
        <w:rPr>
          <w:color w:val="000000"/>
          <w:sz w:val="20"/>
          <w:lang w:val="cs"/>
        </w:rPr>
        <w:t xml:space="preserve"> </w:t>
      </w:r>
      <w:proofErr w:type="spellStart"/>
      <w:r w:rsidR="0060180E">
        <w:rPr>
          <w:color w:val="000000"/>
          <w:sz w:val="20"/>
          <w:lang w:val="cs"/>
        </w:rPr>
        <w:t>Water</w:t>
      </w:r>
      <w:proofErr w:type="spellEnd"/>
      <w:r w:rsidR="0060180E">
        <w:rPr>
          <w:color w:val="000000"/>
          <w:sz w:val="20"/>
          <w:lang w:val="cs"/>
        </w:rPr>
        <w:t xml:space="preserve"> s.r.o.</w:t>
      </w:r>
    </w:p>
    <w:p w14:paraId="7DD79A2E" w14:textId="7957269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0180E">
        <w:rPr>
          <w:color w:val="000000"/>
          <w:sz w:val="20"/>
          <w:lang w:val="cs"/>
        </w:rPr>
        <w:t>U Rybníka 13</w:t>
      </w:r>
    </w:p>
    <w:p w14:paraId="6B0D2AD7" w14:textId="3F2EC04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0180E">
        <w:rPr>
          <w:color w:val="000000"/>
          <w:sz w:val="20"/>
          <w:lang w:val="cs"/>
        </w:rPr>
        <w:t xml:space="preserve">250 </w:t>
      </w:r>
      <w:proofErr w:type="gramStart"/>
      <w:r w:rsidR="0060180E">
        <w:rPr>
          <w:color w:val="000000"/>
          <w:sz w:val="20"/>
          <w:lang w:val="cs"/>
        </w:rPr>
        <w:t>91  Zeleneč</w:t>
      </w:r>
      <w:proofErr w:type="gramEnd"/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297674E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F860D7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2-</w:t>
      </w:r>
      <w:r w:rsidR="0060180E">
        <w:rPr>
          <w:color w:val="000000"/>
          <w:spacing w:val="-1"/>
          <w:sz w:val="24"/>
          <w:lang w:val="cs"/>
        </w:rPr>
        <w:t>09</w:t>
      </w:r>
      <w:r w:rsidR="009339E5">
        <w:rPr>
          <w:color w:val="000000"/>
          <w:spacing w:val="-1"/>
          <w:sz w:val="24"/>
          <w:lang w:val="cs"/>
        </w:rPr>
        <w:t>-202</w:t>
      </w:r>
      <w:r w:rsidR="0060180E">
        <w:rPr>
          <w:color w:val="000000"/>
          <w:spacing w:val="-1"/>
          <w:sz w:val="24"/>
          <w:lang w:val="cs"/>
        </w:rPr>
        <w:t>2</w:t>
      </w:r>
    </w:p>
    <w:p w14:paraId="3201A1D5" w14:textId="474BCD28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F860D7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72C18420" w:rsidR="0077300F" w:rsidRDefault="00BC468C" w:rsidP="005B6236">
      <w:pPr>
        <w:framePr w:w="4516" w:wrap="auto" w:hAnchor="page" w:x="87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</w:t>
      </w:r>
      <w:r w:rsidR="0060180E">
        <w:rPr>
          <w:color w:val="000000"/>
          <w:sz w:val="24"/>
          <w:lang w:val="cs"/>
        </w:rPr>
        <w:t xml:space="preserve">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0180E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60180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60180E">
        <w:rPr>
          <w:color w:val="000000"/>
          <w:sz w:val="24"/>
          <w:lang w:val="cs"/>
        </w:rPr>
        <w:t>2</w:t>
      </w:r>
    </w:p>
    <w:p w14:paraId="32FDCF92" w14:textId="02D6616A" w:rsidR="0077300F" w:rsidRDefault="00BC468C" w:rsidP="005B6236">
      <w:pPr>
        <w:framePr w:w="4291" w:wrap="auto" w:hAnchor="page" w:x="88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</w:t>
      </w:r>
      <w:r w:rsidR="005B6236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60180E">
        <w:rPr>
          <w:color w:val="000000"/>
          <w:spacing w:val="1"/>
          <w:sz w:val="24"/>
          <w:lang w:val="cs"/>
        </w:rPr>
        <w:t>01</w:t>
      </w:r>
      <w:r w:rsidR="00101AC4">
        <w:rPr>
          <w:color w:val="000000"/>
          <w:spacing w:val="1"/>
          <w:sz w:val="24"/>
          <w:lang w:val="cs"/>
        </w:rPr>
        <w:t>/</w:t>
      </w:r>
      <w:r w:rsidR="0060180E">
        <w:rPr>
          <w:color w:val="000000"/>
          <w:spacing w:val="1"/>
          <w:sz w:val="24"/>
          <w:lang w:val="cs"/>
        </w:rPr>
        <w:t>02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</w:t>
      </w:r>
      <w:r w:rsidR="0060180E">
        <w:rPr>
          <w:color w:val="000000"/>
          <w:spacing w:val="1"/>
          <w:sz w:val="24"/>
          <w:lang w:val="cs"/>
        </w:rPr>
        <w:t>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2B32EE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>FTN</w:t>
      </w:r>
      <w:r w:rsidR="0060180E">
        <w:rPr>
          <w:color w:val="000000"/>
          <w:lang w:val="cs"/>
        </w:rPr>
        <w:t>, pavilon B3 pro B2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07AC00B1" w:rsidR="009339E5" w:rsidRDefault="0060180E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Havarijní oprava centrální řídící jednotky vč. solenoidových ventilů, modulů RO, filtrace a rozvodů.</w:t>
      </w:r>
    </w:p>
    <w:p w14:paraId="6E3E85D3" w14:textId="3AEBEB3B" w:rsidR="0060180E" w:rsidRPr="009339E5" w:rsidRDefault="0060180E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zčásti provedena.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303F7324" w:rsidR="0077300F" w:rsidRPr="0060180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0180E">
        <w:rPr>
          <w:b/>
          <w:bCs/>
          <w:color w:val="000000"/>
          <w:spacing w:val="-1"/>
          <w:sz w:val="24"/>
          <w:lang w:val="cs"/>
        </w:rPr>
        <w:t>ZKO:</w:t>
      </w:r>
      <w:r w:rsidRPr="0060180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-4"/>
          <w:sz w:val="24"/>
          <w:lang w:val="cs"/>
        </w:rPr>
        <w:t>97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2"/>
          <w:sz w:val="24"/>
          <w:lang w:val="cs"/>
        </w:rPr>
        <w:t>IČ</w:t>
      </w:r>
      <w:r w:rsidR="0060180E">
        <w:rPr>
          <w:b/>
          <w:bCs/>
          <w:color w:val="000000"/>
          <w:spacing w:val="2"/>
          <w:sz w:val="24"/>
          <w:lang w:val="cs"/>
        </w:rPr>
        <w:t>O</w:t>
      </w:r>
      <w:r w:rsidRPr="0060180E">
        <w:rPr>
          <w:b/>
          <w:bCs/>
          <w:color w:val="000000"/>
          <w:spacing w:val="2"/>
          <w:sz w:val="24"/>
          <w:lang w:val="cs"/>
        </w:rPr>
        <w:t>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00064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190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5D5006C" w:rsidR="0077300F" w:rsidRPr="007C379E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60180E">
        <w:rPr>
          <w:color w:val="000000"/>
          <w:spacing w:val="2"/>
          <w:sz w:val="28"/>
          <w:szCs w:val="28"/>
          <w:lang w:val="cs"/>
        </w:rPr>
        <w:t>169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0180E">
        <w:rPr>
          <w:color w:val="000000"/>
          <w:spacing w:val="2"/>
          <w:sz w:val="28"/>
          <w:szCs w:val="28"/>
          <w:lang w:val="cs"/>
        </w:rPr>
        <w:t>401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A0F74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</w:t>
      </w:r>
      <w:r w:rsidR="00F860D7">
        <w:rPr>
          <w:color w:val="000000"/>
          <w:lang w:val="cs"/>
        </w:rPr>
        <w:t xml:space="preserve"> 2</w:t>
      </w:r>
      <w:r w:rsidR="0060180E">
        <w:rPr>
          <w:color w:val="000000"/>
          <w:lang w:val="cs"/>
        </w:rPr>
        <w:t>7</w:t>
      </w:r>
      <w:r w:rsidR="00F860D7">
        <w:rPr>
          <w:color w:val="000000"/>
          <w:lang w:val="cs"/>
        </w:rPr>
        <w:t>.</w:t>
      </w:r>
      <w:r w:rsidR="0060180E">
        <w:rPr>
          <w:color w:val="000000"/>
          <w:lang w:val="cs"/>
        </w:rPr>
        <w:t>1</w:t>
      </w:r>
      <w:r w:rsidR="00F860D7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874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4C2F02-4699-42F5-A2E0-392F1E75C34F}"/>
    <w:embedBold r:id="rId2" w:fontKey="{F257DB5A-9903-4A0D-A4F8-0F78036782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93A9F2E-B72D-4E96-99E9-6BEDB0ECAE50}"/>
    <w:embedBold r:id="rId4" w:fontKey="{0B8EA407-7241-4284-9014-3B6B39302E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6E544B4-1040-4282-B041-AB2BC2E7352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73D6D124-A90D-46E5-8598-5E3CBB554FC9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F5E8C0DC-D70E-47A4-8417-430901035D79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920C1DF3-8E72-4ACE-9D14-2ED2E5536432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64A4F2A-51F0-4F8A-875D-2509DEE31D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3A386E"/>
    <w:rsid w:val="003D09E7"/>
    <w:rsid w:val="00587433"/>
    <w:rsid w:val="005B6236"/>
    <w:rsid w:val="0060180E"/>
    <w:rsid w:val="00724CD9"/>
    <w:rsid w:val="0077300F"/>
    <w:rsid w:val="007C379E"/>
    <w:rsid w:val="009339E5"/>
    <w:rsid w:val="00B06B85"/>
    <w:rsid w:val="00BA5B2D"/>
    <w:rsid w:val="00BC468C"/>
    <w:rsid w:val="00DD0720"/>
    <w:rsid w:val="00E00029"/>
    <w:rsid w:val="00F8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cp:lastPrinted>2021-12-27T07:28:00Z</cp:lastPrinted>
  <dcterms:created xsi:type="dcterms:W3CDTF">2022-01-27T09:06:00Z</dcterms:created>
  <dcterms:modified xsi:type="dcterms:W3CDTF">2022-01-27T09:06:00Z</dcterms:modified>
</cp:coreProperties>
</file>