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3C00" w14:textId="65775A03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7C018D">
        <w:rPr>
          <w:rFonts w:asciiTheme="majorHAnsi" w:hAnsiTheme="majorHAnsi"/>
          <w:b/>
          <w:spacing w:val="60"/>
          <w:sz w:val="28"/>
          <w:szCs w:val="28"/>
          <w:u w:val="single"/>
        </w:rPr>
        <w:t>12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A97C35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7C018D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8F09F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031882C7" w14:textId="5780161B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4E7873">
        <w:rPr>
          <w:rFonts w:asciiTheme="majorHAnsi" w:hAnsiTheme="majorHAnsi"/>
          <w:spacing w:val="60"/>
          <w:sz w:val="24"/>
          <w:szCs w:val="24"/>
        </w:rPr>
        <w:t>202</w:t>
      </w:r>
      <w:r w:rsidR="007C018D">
        <w:rPr>
          <w:rFonts w:asciiTheme="majorHAnsi" w:hAnsiTheme="majorHAnsi"/>
          <w:spacing w:val="60"/>
          <w:sz w:val="24"/>
          <w:szCs w:val="24"/>
        </w:rPr>
        <w:t>2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5E5DB74D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4C4DE8D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63EAE8E8" w14:textId="77777777" w:rsidR="005331CF" w:rsidRDefault="005331CF" w:rsidP="002C627F">
      <w:pPr>
        <w:spacing w:line="360" w:lineRule="auto"/>
      </w:pPr>
    </w:p>
    <w:p w14:paraId="45F5F3D5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980D45" w14:textId="77777777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09F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8F09F3">
        <w:t>k</w:t>
      </w:r>
      <w:r>
        <w:t>ou města</w:t>
      </w:r>
    </w:p>
    <w:p w14:paraId="6F41D034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4ADD4750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6059B9C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02F7774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7806776D" w14:textId="77777777" w:rsidR="002C627F" w:rsidRDefault="002C627F" w:rsidP="002C627F">
      <w:pPr>
        <w:spacing w:after="0" w:line="240" w:lineRule="auto"/>
      </w:pPr>
    </w:p>
    <w:p w14:paraId="2B208C15" w14:textId="77777777" w:rsidR="005331CF" w:rsidRDefault="005331CF" w:rsidP="002C627F">
      <w:pPr>
        <w:spacing w:after="0" w:line="240" w:lineRule="auto"/>
      </w:pPr>
    </w:p>
    <w:p w14:paraId="1AAAC24B" w14:textId="77777777" w:rsidR="00C85B3B" w:rsidRDefault="00C85B3B" w:rsidP="002C627F">
      <w:pPr>
        <w:spacing w:after="0" w:line="240" w:lineRule="auto"/>
      </w:pPr>
    </w:p>
    <w:p w14:paraId="23EC87B9" w14:textId="77777777" w:rsidR="005331CF" w:rsidRDefault="005331CF" w:rsidP="002C627F">
      <w:pPr>
        <w:spacing w:after="0" w:line="240" w:lineRule="auto"/>
      </w:pPr>
    </w:p>
    <w:p w14:paraId="441F7AD4" w14:textId="77777777" w:rsidR="002C627F" w:rsidRDefault="002C627F" w:rsidP="002C627F">
      <w:pPr>
        <w:spacing w:after="0" w:line="240" w:lineRule="auto"/>
      </w:pPr>
    </w:p>
    <w:p w14:paraId="06B800D1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8C3428">
        <w:rPr>
          <w:b/>
        </w:rPr>
        <w:t>Charita Český Těšín</w:t>
      </w:r>
    </w:p>
    <w:p w14:paraId="5C0417AF" w14:textId="77777777"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3428">
        <w:rPr>
          <w:b/>
        </w:rPr>
        <w:t xml:space="preserve">Ing. Monikou Klimkovou, </w:t>
      </w:r>
      <w:r w:rsidR="008C3428" w:rsidRPr="004F1725">
        <w:t>ředitelkou</w:t>
      </w:r>
    </w:p>
    <w:p w14:paraId="240D7289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8C3428">
        <w:t>Mírová 1684/8</w:t>
      </w:r>
      <w:r w:rsidR="00B13A07" w:rsidRPr="00B13A07">
        <w:t>, 737 01 Český Těšín</w:t>
      </w:r>
    </w:p>
    <w:p w14:paraId="32EFC311" w14:textId="77777777"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14:paraId="331B4017" w14:textId="77777777"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</w:t>
      </w:r>
      <w:r w:rsidR="008C3428">
        <w:t>03 378 42</w:t>
      </w:r>
    </w:p>
    <w:p w14:paraId="37766ED3" w14:textId="77777777" w:rsidR="008C3428" w:rsidRPr="004F1725" w:rsidRDefault="00CB29F5" w:rsidP="008C3428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8C3428" w:rsidRPr="004F1725">
        <w:t>UniCredit Bank Czech Republic and Slovakia, a.s.</w:t>
      </w:r>
    </w:p>
    <w:p w14:paraId="55865E88" w14:textId="77777777" w:rsidR="008C3428" w:rsidRPr="00E746B1" w:rsidRDefault="008C3428" w:rsidP="008C3428">
      <w:pPr>
        <w:spacing w:after="0" w:line="240" w:lineRule="auto"/>
        <w:ind w:left="2124" w:firstLine="708"/>
      </w:pPr>
      <w:r w:rsidRPr="00E746B1">
        <w:t xml:space="preserve">č. účtu </w:t>
      </w:r>
      <w:r>
        <w:t>42355002/2700</w:t>
      </w:r>
    </w:p>
    <w:p w14:paraId="1EE564FE" w14:textId="77777777" w:rsidR="003E3D78" w:rsidRPr="00F452BD" w:rsidRDefault="003E3D78" w:rsidP="008C3428">
      <w:pPr>
        <w:tabs>
          <w:tab w:val="left" w:pos="2160"/>
        </w:tabs>
        <w:spacing w:after="0" w:line="240" w:lineRule="auto"/>
        <w:rPr>
          <w:bCs/>
        </w:rPr>
      </w:pPr>
    </w:p>
    <w:p w14:paraId="61603917" w14:textId="77777777"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14:paraId="437B18DF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647603F8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E831C95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26EC51A7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3053F1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B535EBC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865F6F1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8F09F3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14:paraId="1ABF2836" w14:textId="77777777" w:rsidR="00FB3591" w:rsidRDefault="00FB3591" w:rsidP="008B2520">
      <w:pPr>
        <w:spacing w:after="0" w:line="240" w:lineRule="auto"/>
        <w:jc w:val="both"/>
      </w:pPr>
    </w:p>
    <w:p w14:paraId="32765CFC" w14:textId="77777777" w:rsidR="00CF135A" w:rsidRDefault="00CF135A" w:rsidP="008B2520">
      <w:pPr>
        <w:spacing w:after="0" w:line="240" w:lineRule="auto"/>
        <w:jc w:val="both"/>
      </w:pPr>
    </w:p>
    <w:p w14:paraId="01DA0053" w14:textId="77777777" w:rsidR="00CF135A" w:rsidRDefault="00CF135A" w:rsidP="008B2520">
      <w:pPr>
        <w:spacing w:after="0" w:line="240" w:lineRule="auto"/>
        <w:jc w:val="both"/>
      </w:pPr>
    </w:p>
    <w:p w14:paraId="234B1C4A" w14:textId="77777777" w:rsidR="00CF135A" w:rsidRDefault="00CF135A" w:rsidP="008B2520">
      <w:pPr>
        <w:spacing w:after="0" w:line="240" w:lineRule="auto"/>
        <w:jc w:val="both"/>
      </w:pPr>
    </w:p>
    <w:p w14:paraId="1388F5D7" w14:textId="4617F9A8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2070F2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7C018D">
        <w:t>3</w:t>
      </w:r>
      <w:r w:rsidR="004728BF" w:rsidRPr="00B13A07">
        <w:t>. 12.</w:t>
      </w:r>
      <w:r w:rsidR="008F09F3">
        <w:t xml:space="preserve"> </w:t>
      </w:r>
      <w:r w:rsidR="00A97C35">
        <w:t>202</w:t>
      </w:r>
      <w:r w:rsidR="007C018D">
        <w:t>1</w:t>
      </w:r>
      <w:r w:rsidR="00DD4A19">
        <w:t xml:space="preserve">, č. </w:t>
      </w:r>
      <w:r w:rsidR="006F5597">
        <w:t>607</w:t>
      </w:r>
      <w:r w:rsidR="00A97C35">
        <w:t>/</w:t>
      </w:r>
      <w:r w:rsidR="007C018D">
        <w:t>20</w:t>
      </w:r>
      <w:r w:rsidR="00FF5510">
        <w:t>.</w:t>
      </w:r>
      <w:r w:rsidR="00721EB2">
        <w:t>ZM</w:t>
      </w:r>
      <w:r w:rsidR="008F09F3">
        <w:t xml:space="preserve"> </w:t>
      </w:r>
      <w:r>
        <w:t xml:space="preserve">poskytne dotaci z rozpočtu města </w:t>
      </w:r>
      <w:r w:rsidR="00F0591E" w:rsidRPr="00F0591E">
        <w:t>na</w:t>
      </w:r>
      <w:r w:rsidR="008F09F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A97C35">
        <w:t>2</w:t>
      </w:r>
      <w:r w:rsidR="007C018D">
        <w:t>2:</w:t>
      </w:r>
      <w:r w:rsidR="008F09F3">
        <w:t xml:space="preserve"> </w:t>
      </w:r>
      <w:r w:rsidR="008C3428">
        <w:rPr>
          <w:b/>
        </w:rPr>
        <w:t>Charit</w:t>
      </w:r>
      <w:r w:rsidR="007C018D">
        <w:rPr>
          <w:b/>
        </w:rPr>
        <w:t>a</w:t>
      </w:r>
      <w:r w:rsidR="008C3428">
        <w:rPr>
          <w:b/>
        </w:rPr>
        <w:t xml:space="preserve"> Český Těšín</w:t>
      </w:r>
      <w:r w:rsidR="00245F45">
        <w:rPr>
          <w:b/>
        </w:rPr>
        <w:t>.</w:t>
      </w:r>
    </w:p>
    <w:p w14:paraId="084BF101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64697A2B" w14:textId="77777777" w:rsidR="007966BD" w:rsidRDefault="007966BD" w:rsidP="008B2520">
      <w:pPr>
        <w:spacing w:after="0" w:line="240" w:lineRule="auto"/>
        <w:jc w:val="both"/>
      </w:pPr>
    </w:p>
    <w:p w14:paraId="3D80B669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0DE2BE7A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EB20A1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1F3AD26E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</w:t>
      </w:r>
      <w:r w:rsidR="002070F2">
        <w:t xml:space="preserve">oprávní smlouvou uzavřenou dle § </w:t>
      </w:r>
      <w:r>
        <w:t>10a odst. 5 zákona č. 250/2000 Sb., o rozpočtových pravidlech územních rozpočtů, ve znění pozdějších předpisů (dále jen „zákon č. 250/2000 Sb.“).</w:t>
      </w:r>
    </w:p>
    <w:p w14:paraId="2EA77BE9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6A496B17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1D9E3C35" w14:textId="77777777" w:rsidR="00FB3591" w:rsidRDefault="00FB3591" w:rsidP="00FB3591">
      <w:pPr>
        <w:pStyle w:val="Odstavecseseznamem"/>
      </w:pPr>
    </w:p>
    <w:p w14:paraId="5A78717A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59A64650" w14:textId="77777777" w:rsidR="0042192D" w:rsidRDefault="0042192D" w:rsidP="0042192D">
      <w:pPr>
        <w:spacing w:after="0" w:line="240" w:lineRule="auto"/>
        <w:ind w:left="720"/>
        <w:jc w:val="both"/>
      </w:pPr>
    </w:p>
    <w:p w14:paraId="5AE4419A" w14:textId="77777777" w:rsidR="0027691B" w:rsidRDefault="0027691B" w:rsidP="000D0A72">
      <w:pPr>
        <w:spacing w:after="0" w:line="240" w:lineRule="auto"/>
        <w:ind w:left="720"/>
        <w:jc w:val="both"/>
      </w:pPr>
    </w:p>
    <w:p w14:paraId="01B5A949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312BFE0F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7FBE4330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4124930E" w14:textId="77777777" w:rsidR="002F3C8F" w:rsidRDefault="00812AF2" w:rsidP="004B17E7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32A5B6D" w14:textId="77777777" w:rsidR="002F3C8F" w:rsidRDefault="002F3C8F" w:rsidP="002F3C8F">
      <w:pPr>
        <w:spacing w:after="0" w:line="240" w:lineRule="auto"/>
        <w:jc w:val="both"/>
      </w:pPr>
    </w:p>
    <w:p w14:paraId="7B02282E" w14:textId="77777777" w:rsidR="00A97C35" w:rsidRDefault="00A97C35" w:rsidP="002F3C8F">
      <w:pPr>
        <w:spacing w:after="0" w:line="240" w:lineRule="auto"/>
        <w:jc w:val="both"/>
      </w:pPr>
    </w:p>
    <w:p w14:paraId="1CCC66C6" w14:textId="77777777" w:rsidR="00A97C35" w:rsidRDefault="00A97C35" w:rsidP="002F3C8F">
      <w:pPr>
        <w:spacing w:after="0" w:line="240" w:lineRule="auto"/>
        <w:jc w:val="both"/>
      </w:pPr>
    </w:p>
    <w:p w14:paraId="688F695B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60C9C76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37F4E56F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4912B3AF" w14:textId="1E0459DE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09F3">
        <w:t xml:space="preserve"> </w:t>
      </w:r>
      <w:r w:rsidR="000B4E5C">
        <w:t>této smlouvy</w:t>
      </w:r>
      <w:r w:rsidR="008F09F3">
        <w:t xml:space="preserve"> </w:t>
      </w:r>
      <w:r w:rsidR="00C95DF2">
        <w:t>z rozpočtu</w:t>
      </w:r>
      <w:r w:rsidR="008F09F3">
        <w:t xml:space="preserve"> města ve výši </w:t>
      </w:r>
      <w:r w:rsidR="00743B5E">
        <w:rPr>
          <w:b/>
        </w:rPr>
        <w:t>3.079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3E3D78">
        <w:br/>
      </w:r>
      <w:r w:rsidR="00CF135A">
        <w:t xml:space="preserve">(slovy: </w:t>
      </w:r>
      <w:r w:rsidR="00606571">
        <w:t>třimili</w:t>
      </w:r>
      <w:r w:rsidR="00334195">
        <w:t>ó</w:t>
      </w:r>
      <w:r w:rsidR="00606571">
        <w:t>nysedmdesátdevěttisíckorun</w:t>
      </w:r>
      <w:r w:rsidR="00CF135A">
        <w:t xml:space="preserve"> Kč).</w:t>
      </w:r>
    </w:p>
    <w:p w14:paraId="6D840AAD" w14:textId="77777777"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14:paraId="7D9A8156" w14:textId="7079D90A" w:rsidR="003E3D78" w:rsidRDefault="00C95DF2" w:rsidP="004B17E7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2070F2">
        <w:rPr>
          <w:b/>
        </w:rPr>
        <w:t xml:space="preserve"> </w:t>
      </w:r>
      <w:r w:rsidR="00245F45" w:rsidRPr="003E3D78">
        <w:rPr>
          <w:b/>
        </w:rPr>
        <w:t xml:space="preserve">dle podmínek pověření, souvisejících </w:t>
      </w:r>
      <w:r w:rsidR="003E3D78" w:rsidRPr="003E3D78">
        <w:rPr>
          <w:b/>
        </w:rPr>
        <w:t>s provozem registrovan</w:t>
      </w:r>
      <w:r w:rsidR="005974E8">
        <w:rPr>
          <w:b/>
        </w:rPr>
        <w:t>ých sociálních služeb v roce 202</w:t>
      </w:r>
      <w:r w:rsidR="00606571">
        <w:rPr>
          <w:b/>
        </w:rPr>
        <w:t>2</w:t>
      </w:r>
      <w:r w:rsidR="003E3D78">
        <w:rPr>
          <w:b/>
        </w:rPr>
        <w:t xml:space="preserve"> následovně:</w:t>
      </w:r>
    </w:p>
    <w:p w14:paraId="2B60AF10" w14:textId="77777777" w:rsidR="008C3428" w:rsidRPr="008C3428" w:rsidRDefault="003E3D78" w:rsidP="008C342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</w:r>
      <w:r w:rsidR="008C3428" w:rsidRPr="008C3428">
        <w:rPr>
          <w:b/>
        </w:rPr>
        <w:t>-</w:t>
      </w:r>
      <w:r w:rsidR="008C3428" w:rsidRPr="008C3428">
        <w:rPr>
          <w:b/>
        </w:rPr>
        <w:tab/>
        <w:t>3</w:t>
      </w:r>
      <w:r w:rsidR="00A97C35">
        <w:rPr>
          <w:b/>
        </w:rPr>
        <w:t>85</w:t>
      </w:r>
      <w:r w:rsidR="008C3428" w:rsidRPr="008C3428">
        <w:rPr>
          <w:b/>
        </w:rPr>
        <w:t>.</w:t>
      </w:r>
      <w:r w:rsidR="008F09F3">
        <w:rPr>
          <w:b/>
        </w:rPr>
        <w:t>00</w:t>
      </w:r>
      <w:r w:rsidR="008C3428" w:rsidRPr="008C3428">
        <w:rPr>
          <w:b/>
        </w:rPr>
        <w:t>0,-- Kč (ID 1449464 – pečovatelská služba),</w:t>
      </w:r>
    </w:p>
    <w:p w14:paraId="3728C52A" w14:textId="77777777" w:rsidR="008C3428" w:rsidRPr="008C3428" w:rsidRDefault="008C3428" w:rsidP="008C3428">
      <w:pPr>
        <w:spacing w:after="0" w:line="240" w:lineRule="auto"/>
        <w:ind w:left="360"/>
        <w:jc w:val="both"/>
        <w:rPr>
          <w:b/>
        </w:rPr>
      </w:pPr>
      <w:r w:rsidRPr="008C3428">
        <w:rPr>
          <w:b/>
        </w:rPr>
        <w:tab/>
        <w:t>-</w:t>
      </w:r>
      <w:r w:rsidRPr="008C3428">
        <w:rPr>
          <w:b/>
        </w:rPr>
        <w:tab/>
      </w:r>
      <w:r w:rsidR="00A97C35">
        <w:rPr>
          <w:b/>
        </w:rPr>
        <w:t>39</w:t>
      </w:r>
      <w:r w:rsidR="008F09F3">
        <w:rPr>
          <w:b/>
        </w:rPr>
        <w:t>0</w:t>
      </w:r>
      <w:r w:rsidRPr="008C3428">
        <w:rPr>
          <w:b/>
        </w:rPr>
        <w:t>.000,-- Kč (ID 3710726 – osobní asistence),</w:t>
      </w:r>
    </w:p>
    <w:p w14:paraId="3220B99F" w14:textId="77777777" w:rsidR="008C3428" w:rsidRPr="008C3428" w:rsidRDefault="00A97C35" w:rsidP="005974E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40</w:t>
      </w:r>
      <w:r w:rsidR="008F09F3">
        <w:rPr>
          <w:b/>
        </w:rPr>
        <w:t>0</w:t>
      </w:r>
      <w:r w:rsidR="008C3428" w:rsidRPr="008C3428">
        <w:rPr>
          <w:b/>
        </w:rPr>
        <w:t>.</w:t>
      </w:r>
      <w:r w:rsidR="008F09F3">
        <w:rPr>
          <w:b/>
        </w:rPr>
        <w:t>0</w:t>
      </w:r>
      <w:r w:rsidR="008C3428" w:rsidRPr="008C3428">
        <w:rPr>
          <w:b/>
        </w:rPr>
        <w:t>00,-- Kč (ID</w:t>
      </w:r>
      <w:r w:rsidR="005974E8">
        <w:rPr>
          <w:b/>
        </w:rPr>
        <w:t xml:space="preserve"> 4666129 – domovy pro seniory),</w:t>
      </w:r>
    </w:p>
    <w:p w14:paraId="2C7DC8AD" w14:textId="77777777" w:rsidR="008C3428" w:rsidRPr="008C3428" w:rsidRDefault="00A97C35" w:rsidP="008C342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26</w:t>
      </w:r>
      <w:r w:rsidR="008C3428" w:rsidRPr="008C3428">
        <w:rPr>
          <w:b/>
        </w:rPr>
        <w:t>0.000,-- Kč (ID 3415571 – sociálně aktivizační služby pro seniory a osoby</w:t>
      </w:r>
      <w:r w:rsidR="008C3428" w:rsidRPr="008C3428">
        <w:rPr>
          <w:b/>
        </w:rPr>
        <w:tab/>
      </w:r>
      <w:r w:rsidR="008C3428" w:rsidRPr="008C3428">
        <w:rPr>
          <w:b/>
        </w:rPr>
        <w:tab/>
      </w:r>
      <w:r w:rsidR="008C3428" w:rsidRPr="008C3428">
        <w:rPr>
          <w:b/>
        </w:rPr>
        <w:tab/>
      </w:r>
      <w:r w:rsidR="008C3428" w:rsidRPr="008C3428">
        <w:rPr>
          <w:b/>
        </w:rPr>
        <w:tab/>
        <w:t xml:space="preserve">          se zdravotním postižením), </w:t>
      </w:r>
    </w:p>
    <w:p w14:paraId="70886C5C" w14:textId="460574E7" w:rsidR="008C3428" w:rsidRDefault="005974E8" w:rsidP="005974E8">
      <w:pPr>
        <w:pStyle w:val="Odstavecseseznamem"/>
        <w:rPr>
          <w:b/>
        </w:rPr>
      </w:pPr>
      <w:r>
        <w:rPr>
          <w:b/>
        </w:rPr>
        <w:t>-</w:t>
      </w:r>
      <w:r>
        <w:rPr>
          <w:b/>
        </w:rPr>
        <w:tab/>
        <w:t>2</w:t>
      </w:r>
      <w:r w:rsidR="00A97C35">
        <w:rPr>
          <w:b/>
        </w:rPr>
        <w:t>6</w:t>
      </w:r>
      <w:r w:rsidR="008C3428" w:rsidRPr="008C3428">
        <w:rPr>
          <w:b/>
        </w:rPr>
        <w:t>0.000,-- Kč (ID 8418036 – odborné sociální poradenství)</w:t>
      </w:r>
      <w:r w:rsidR="00606571">
        <w:rPr>
          <w:b/>
        </w:rPr>
        <w:t>,</w:t>
      </w:r>
    </w:p>
    <w:p w14:paraId="42E7104B" w14:textId="5A62AE0A" w:rsidR="00606571" w:rsidRDefault="00606571" w:rsidP="005974E8">
      <w:pPr>
        <w:pStyle w:val="Odstavecseseznamem"/>
        <w:rPr>
          <w:b/>
        </w:rPr>
      </w:pPr>
      <w:r>
        <w:rPr>
          <w:b/>
        </w:rPr>
        <w:t>-</w:t>
      </w:r>
      <w:r>
        <w:rPr>
          <w:b/>
        </w:rPr>
        <w:tab/>
        <w:t>972.000,-- Kč (ID 9413375 – azylové domy),</w:t>
      </w:r>
    </w:p>
    <w:p w14:paraId="16BB9399" w14:textId="2F181381" w:rsidR="00606571" w:rsidRDefault="00606571" w:rsidP="005974E8">
      <w:pPr>
        <w:pStyle w:val="Odstavecseseznamem"/>
        <w:rPr>
          <w:b/>
        </w:rPr>
      </w:pPr>
      <w:r>
        <w:rPr>
          <w:b/>
        </w:rPr>
        <w:t>-</w:t>
      </w:r>
      <w:r>
        <w:rPr>
          <w:b/>
        </w:rPr>
        <w:tab/>
        <w:t xml:space="preserve">412.000,-- Kč (ID </w:t>
      </w:r>
      <w:r w:rsidRPr="00606571">
        <w:rPr>
          <w:b/>
          <w:bCs/>
        </w:rPr>
        <w:t>2409489 – sociálně aktivizační služby pro rodiny s dětmi).</w:t>
      </w:r>
    </w:p>
    <w:p w14:paraId="33AE6FD8" w14:textId="77777777" w:rsidR="00606571" w:rsidRDefault="00606571" w:rsidP="005974E8">
      <w:pPr>
        <w:pStyle w:val="Odstavecseseznamem"/>
        <w:rPr>
          <w:b/>
        </w:rPr>
      </w:pPr>
    </w:p>
    <w:p w14:paraId="3CB20B9E" w14:textId="0D8859C9" w:rsidR="005974E8" w:rsidRDefault="005974E8" w:rsidP="005974E8">
      <w:pPr>
        <w:pStyle w:val="Odstavecseseznamem"/>
        <w:rPr>
          <w:b/>
        </w:rPr>
      </w:pPr>
    </w:p>
    <w:p w14:paraId="42E91EF4" w14:textId="0455538E" w:rsidR="00606571" w:rsidRDefault="00606571" w:rsidP="005974E8">
      <w:pPr>
        <w:pStyle w:val="Odstavecseseznamem"/>
        <w:rPr>
          <w:b/>
        </w:rPr>
      </w:pPr>
    </w:p>
    <w:p w14:paraId="58732B0D" w14:textId="77777777" w:rsidR="00606571" w:rsidRDefault="00606571" w:rsidP="005974E8">
      <w:pPr>
        <w:pStyle w:val="Odstavecseseznamem"/>
        <w:rPr>
          <w:b/>
        </w:rPr>
      </w:pPr>
    </w:p>
    <w:p w14:paraId="15749287" w14:textId="77777777"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14:paraId="34260EA0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330BD1D7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677DE40B" w14:textId="06F5C63E"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447254">
        <w:t>č.</w:t>
      </w:r>
      <w:r w:rsidR="003E75CE" w:rsidRPr="0074256C">
        <w:rPr>
          <w:b/>
        </w:rPr>
        <w:t xml:space="preserve"> </w:t>
      </w:r>
      <w:r w:rsidR="008C3428">
        <w:rPr>
          <w:b/>
        </w:rPr>
        <w:t>42355002</w:t>
      </w:r>
      <w:r w:rsidR="003E75CE">
        <w:rPr>
          <w:b/>
        </w:rPr>
        <w:t>/</w:t>
      </w:r>
      <w:r w:rsidR="008C3428">
        <w:rPr>
          <w:b/>
        </w:rPr>
        <w:t>2700</w:t>
      </w:r>
      <w:r w:rsidR="003E75CE">
        <w:t>,</w:t>
      </w:r>
      <w:r w:rsidR="008F09F3">
        <w:t xml:space="preserve"> </w:t>
      </w:r>
      <w:r w:rsidR="003E75CE">
        <w:t xml:space="preserve">a to po nabytí účinnosti smlouvy takto: </w:t>
      </w:r>
      <w:r w:rsidR="00CE61FA">
        <w:t>1.079</w:t>
      </w:r>
      <w:r w:rsidR="005974E8">
        <w:t>.000,-- Kč</w:t>
      </w:r>
      <w:r w:rsidR="005974E8">
        <w:br/>
      </w:r>
      <w:r w:rsidR="00A97C35">
        <w:t>do 31. 01. 202</w:t>
      </w:r>
      <w:r w:rsidR="00CE61FA">
        <w:t>2</w:t>
      </w:r>
      <w:r w:rsidR="003E75CE">
        <w:t xml:space="preserve">, </w:t>
      </w:r>
      <w:r w:rsidR="00CE61FA">
        <w:t>1.000</w:t>
      </w:r>
      <w:r w:rsidR="00A97C35">
        <w:t>.000,-- Kč do 31. 0</w:t>
      </w:r>
      <w:r w:rsidR="00CE61FA">
        <w:t>3</w:t>
      </w:r>
      <w:r w:rsidR="00A97C35">
        <w:t>. 202</w:t>
      </w:r>
      <w:r w:rsidR="00CE61FA">
        <w:t>2</w:t>
      </w:r>
      <w:r w:rsidR="003E75CE">
        <w:t xml:space="preserve">, </w:t>
      </w:r>
      <w:r w:rsidR="00CE61FA">
        <w:t>500</w:t>
      </w:r>
      <w:r w:rsidR="00A97C35">
        <w:t>.000,-- Kč do 30. 0</w:t>
      </w:r>
      <w:r w:rsidR="00CE61FA">
        <w:t>5</w:t>
      </w:r>
      <w:r w:rsidR="00A97C35">
        <w:t>. 202</w:t>
      </w:r>
      <w:r w:rsidR="00CE61FA">
        <w:t>2</w:t>
      </w:r>
      <w:r w:rsidR="003E75CE">
        <w:br/>
        <w:t xml:space="preserve">a </w:t>
      </w:r>
      <w:r w:rsidR="00CE61FA">
        <w:t>500</w:t>
      </w:r>
      <w:r w:rsidR="005974E8">
        <w:t>.000</w:t>
      </w:r>
      <w:r w:rsidR="003E75CE">
        <w:t xml:space="preserve">,-- Kč do </w:t>
      </w:r>
      <w:r w:rsidR="00A97C35">
        <w:t>31. 0</w:t>
      </w:r>
      <w:r w:rsidR="00CE61FA">
        <w:t>7</w:t>
      </w:r>
      <w:r w:rsidR="00A97C35">
        <w:t>. 202</w:t>
      </w:r>
      <w:r w:rsidR="00CE61FA">
        <w:t>2</w:t>
      </w:r>
      <w:r w:rsidR="003E75CE">
        <w:t xml:space="preserve">. </w:t>
      </w:r>
    </w:p>
    <w:p w14:paraId="63A26A03" w14:textId="77777777" w:rsidR="0027691B" w:rsidRDefault="0027691B" w:rsidP="0027691B">
      <w:pPr>
        <w:spacing w:after="0" w:line="240" w:lineRule="auto"/>
        <w:ind w:left="708"/>
      </w:pPr>
    </w:p>
    <w:p w14:paraId="68C9E422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2441CD89" w14:textId="77777777" w:rsidR="00DB1475" w:rsidRDefault="00DB1475" w:rsidP="00DB1475">
      <w:pPr>
        <w:pStyle w:val="Odstavecseseznamem"/>
      </w:pPr>
    </w:p>
    <w:p w14:paraId="0B76CACD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674EDFA1" w14:textId="12749C90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8F09F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8F09F3">
        <w:rPr>
          <w:b/>
        </w:rPr>
        <w:t xml:space="preserve"> </w:t>
      </w:r>
      <w:r w:rsidR="00381E67">
        <w:rPr>
          <w:b/>
        </w:rPr>
        <w:t>202</w:t>
      </w:r>
      <w:r w:rsidR="00CE61FA">
        <w:rPr>
          <w:b/>
        </w:rPr>
        <w:t>2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8F09F3">
        <w:rPr>
          <w:b/>
        </w:rPr>
        <w:t xml:space="preserve"> </w:t>
      </w:r>
      <w:r w:rsidR="00C13989" w:rsidRPr="00B131C9">
        <w:rPr>
          <w:b/>
        </w:rPr>
        <w:t>12.</w:t>
      </w:r>
      <w:r w:rsidR="008F09F3">
        <w:rPr>
          <w:b/>
        </w:rPr>
        <w:t xml:space="preserve"> </w:t>
      </w:r>
      <w:r w:rsidR="00C13989" w:rsidRPr="00B131C9">
        <w:rPr>
          <w:b/>
        </w:rPr>
        <w:t>2</w:t>
      </w:r>
      <w:r w:rsidR="00381E67">
        <w:rPr>
          <w:b/>
        </w:rPr>
        <w:t>02</w:t>
      </w:r>
      <w:r w:rsidR="00CE61FA">
        <w:rPr>
          <w:b/>
        </w:rPr>
        <w:t>2</w:t>
      </w:r>
      <w:r w:rsidR="008F09F3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57E6166D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30F745DD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9400934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48ADC22B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4CFEC0E4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43AB96D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BE8793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607E2A89" w14:textId="3D544019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8F09F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8F09F3">
        <w:rPr>
          <w:b/>
        </w:rPr>
        <w:t xml:space="preserve"> </w:t>
      </w:r>
      <w:r w:rsidRPr="00B131C9">
        <w:rPr>
          <w:b/>
        </w:rPr>
        <w:t>2</w:t>
      </w:r>
      <w:r w:rsidR="00381E67">
        <w:rPr>
          <w:b/>
        </w:rPr>
        <w:t>02</w:t>
      </w:r>
      <w:r w:rsidR="00CE61FA">
        <w:rPr>
          <w:b/>
        </w:rPr>
        <w:t>2</w:t>
      </w:r>
      <w:r w:rsidR="008F09F3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8F09F3">
        <w:rPr>
          <w:b/>
        </w:rPr>
        <w:t xml:space="preserve"> </w:t>
      </w:r>
      <w:r w:rsidRPr="00B131C9">
        <w:rPr>
          <w:b/>
        </w:rPr>
        <w:t>12.</w:t>
      </w:r>
      <w:r w:rsidR="008F09F3">
        <w:rPr>
          <w:b/>
        </w:rPr>
        <w:t xml:space="preserve"> </w:t>
      </w:r>
      <w:r w:rsidRPr="00B131C9">
        <w:rPr>
          <w:b/>
        </w:rPr>
        <w:t>2</w:t>
      </w:r>
      <w:r w:rsidR="00381E67">
        <w:rPr>
          <w:b/>
        </w:rPr>
        <w:t>02</w:t>
      </w:r>
      <w:r w:rsidR="00CE61FA">
        <w:rPr>
          <w:b/>
        </w:rPr>
        <w:t>2</w:t>
      </w:r>
      <w:r w:rsidR="00C5131D" w:rsidRPr="00B131C9">
        <w:rPr>
          <w:b/>
        </w:rPr>
        <w:t>,</w:t>
      </w:r>
    </w:p>
    <w:p w14:paraId="6332AC86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2A1179F5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7B80675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080995C8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72C3C20A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5AF7F62A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75AB7EE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A64601">
        <w:t xml:space="preserve"> </w:t>
      </w:r>
      <w:r w:rsidR="00B05135">
        <w:t>Dotačního programu</w:t>
      </w:r>
      <w:r w:rsidR="00EA6E73">
        <w:t>,</w:t>
      </w:r>
    </w:p>
    <w:p w14:paraId="4F302EFF" w14:textId="0158C578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8F09F3">
        <w:rPr>
          <w:b/>
        </w:rPr>
        <w:t>30</w:t>
      </w:r>
      <w:r w:rsidRPr="00E50418">
        <w:rPr>
          <w:b/>
        </w:rPr>
        <w:t>.</w:t>
      </w:r>
      <w:r w:rsidR="00051EA7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051EA7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051EA7">
        <w:rPr>
          <w:b/>
        </w:rPr>
        <w:t>2</w:t>
      </w:r>
      <w:r w:rsidR="00CE61FA">
        <w:rPr>
          <w:b/>
        </w:rPr>
        <w:t>3</w:t>
      </w:r>
      <w:r w:rsidR="00051EA7">
        <w:rPr>
          <w:b/>
        </w:rPr>
        <w:t xml:space="preserve"> </w:t>
      </w:r>
      <w:r w:rsidRPr="00E50418">
        <w:rPr>
          <w:b/>
        </w:rPr>
        <w:t>včetně</w:t>
      </w:r>
      <w:r w:rsidR="00051EA7">
        <w:rPr>
          <w:b/>
        </w:rPr>
        <w:t xml:space="preserve"> </w:t>
      </w:r>
      <w:r w:rsidR="00DE624A" w:rsidRPr="00E50418">
        <w:t>finančnímu</w:t>
      </w:r>
      <w:r w:rsidR="00DE624A">
        <w:t xml:space="preserve"> odboru MěÚ</w:t>
      </w:r>
      <w:r>
        <w:rPr>
          <w:b/>
        </w:rPr>
        <w:t xml:space="preserve">. </w:t>
      </w:r>
      <w:r>
        <w:t>Závěrečné vyúčtování</w:t>
      </w:r>
      <w:r w:rsidR="00051EA7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0687C6C7" w14:textId="187D8B41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051EA7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051EA7">
        <w:rPr>
          <w:b/>
        </w:rPr>
        <w:t xml:space="preserve"> </w:t>
      </w:r>
      <w:r w:rsidR="000978CB" w:rsidRPr="00E50418">
        <w:rPr>
          <w:b/>
        </w:rPr>
        <w:t>2</w:t>
      </w:r>
      <w:r w:rsidR="00051EA7">
        <w:rPr>
          <w:b/>
        </w:rPr>
        <w:t>02</w:t>
      </w:r>
      <w:r w:rsidR="00CE61FA">
        <w:rPr>
          <w:b/>
        </w:rPr>
        <w:t>3</w:t>
      </w:r>
      <w:r w:rsidR="00051EA7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MěÚ</w:t>
      </w:r>
      <w:r w:rsidR="00051EA7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21E1877A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64171C39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65A2ACCB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2CCBCBC7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1555794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620D8AC7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3C91CF1B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40C31E58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86FE027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A64601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051EA7">
        <w:t xml:space="preserve"> </w:t>
      </w:r>
      <w:r w:rsidR="00325AE9">
        <w:t xml:space="preserve">ust.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16F6E4E7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A64601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18B83641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6E062843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7D438B92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234E5C59" w14:textId="77777777" w:rsidR="004B17E7" w:rsidRDefault="002F7666" w:rsidP="004B17E7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10398300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0963411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7D12092C" w14:textId="0E7657BB" w:rsidR="00381E67" w:rsidRPr="00CE61FA" w:rsidRDefault="00F25494" w:rsidP="00CE61F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37F6D4A5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13489AEE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636C5FE5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CC50AB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4FA7C050" w14:textId="26CDCE75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 w:rsidR="00CE61FA">
        <w:t>.</w:t>
      </w:r>
    </w:p>
    <w:p w14:paraId="71899B05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70D067A" w14:textId="77777777"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9BE534E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758EC122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0094217A" w14:textId="3780371B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2479B0">
        <w:t xml:space="preserve"> </w:t>
      </w:r>
      <w:r w:rsidR="00CE61FA" w:rsidRPr="00CE61FA">
        <w:t>07835/2020/SOC</w:t>
      </w:r>
      <w:r w:rsidRPr="002479B0">
        <w:t>,</w:t>
      </w:r>
      <w:r w:rsidR="00A05B94">
        <w:rPr>
          <w:b/>
        </w:rPr>
        <w:t xml:space="preserve"> </w:t>
      </w:r>
      <w:r>
        <w:t>dále jen „pověření“) dle Rozhodnutí Komise č. 2012/21/EU</w:t>
      </w:r>
      <w:r w:rsidR="002479B0">
        <w:t xml:space="preserve"> </w:t>
      </w:r>
      <w:r>
        <w:t>ze dne 20. prosince 2011 o použití čl. 106 odst. 2 Smlouvy o fungování Evropské unie</w:t>
      </w:r>
      <w:r w:rsidR="002479B0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4DD4FCFE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7EFA7489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6955B662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1842CF4E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5617A6EC" w14:textId="77777777" w:rsidR="00035858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646B7F6D" w14:textId="77777777" w:rsidR="002479B0" w:rsidRDefault="002479B0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0B0474AF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44FD0942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3A58FED8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3358475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372723C4" w14:textId="77777777" w:rsidR="00B047E6" w:rsidRPr="004B17E7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sz w:val="22"/>
          <w:szCs w:val="22"/>
        </w:rPr>
      </w:pPr>
      <w:r w:rsidRPr="004B17E7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393F6EF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0E7532C7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4129AAD3" w14:textId="77777777" w:rsidR="00051EA7" w:rsidRPr="004131DF" w:rsidRDefault="00044ABB" w:rsidP="00051EA7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v registru smluv podle zákona č. 340/2015 Sb., o zvláštních podmínkách účinnosti některých smluv, uveřejňování těchto smluv a o registru smluv (zákon o registru smluv), zajistí její uveřejnění poskytovatel dotace</w:t>
      </w:r>
      <w:r w:rsidR="00051EA7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051EA7" w:rsidRPr="004131DF">
        <w:rPr>
          <w:rFonts w:asciiTheme="minorHAnsi" w:hAnsiTheme="minorHAnsi"/>
          <w:sz w:val="22"/>
          <w:szCs w:val="22"/>
        </w:rPr>
        <w:t xml:space="preserve"> </w:t>
      </w:r>
    </w:p>
    <w:p w14:paraId="768B32C5" w14:textId="77777777" w:rsidR="00051EA7" w:rsidRPr="00136124" w:rsidRDefault="00051EA7" w:rsidP="00051EA7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5527B2C4" w14:textId="77777777"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14:paraId="6F01E523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36C06B0C" w14:textId="0B5E54B0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6F5597">
        <w:rPr>
          <w:rFonts w:asciiTheme="minorHAnsi" w:hAnsiTheme="minorHAnsi"/>
          <w:sz w:val="22"/>
          <w:szCs w:val="22"/>
        </w:rPr>
        <w:t>607</w:t>
      </w:r>
      <w:r w:rsidR="00A82E98">
        <w:rPr>
          <w:rFonts w:asciiTheme="minorHAnsi" w:hAnsiTheme="minorHAnsi"/>
          <w:sz w:val="22"/>
          <w:szCs w:val="22"/>
        </w:rPr>
        <w:t>/</w:t>
      </w:r>
      <w:r w:rsidR="00CE61FA">
        <w:rPr>
          <w:rFonts w:asciiTheme="minorHAnsi" w:hAnsiTheme="minorHAnsi"/>
          <w:sz w:val="22"/>
          <w:szCs w:val="22"/>
        </w:rPr>
        <w:t>20</w:t>
      </w:r>
      <w:r w:rsidR="00FF5510">
        <w:rPr>
          <w:rFonts w:asciiTheme="minorHAnsi" w:hAnsiTheme="minorHAnsi"/>
          <w:sz w:val="22"/>
          <w:szCs w:val="22"/>
        </w:rPr>
        <w:t>.</w:t>
      </w:r>
      <w:r w:rsidR="009243EA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CE61FA">
        <w:rPr>
          <w:rFonts w:asciiTheme="minorHAnsi" w:hAnsiTheme="minorHAnsi"/>
          <w:sz w:val="22"/>
          <w:szCs w:val="22"/>
        </w:rPr>
        <w:t>3</w:t>
      </w:r>
      <w:r w:rsidR="00381E67">
        <w:rPr>
          <w:rFonts w:asciiTheme="minorHAnsi" w:hAnsiTheme="minorHAnsi"/>
          <w:sz w:val="22"/>
          <w:szCs w:val="22"/>
        </w:rPr>
        <w:t>. 12. 202</w:t>
      </w:r>
      <w:r w:rsidR="00CE61FA">
        <w:rPr>
          <w:rFonts w:asciiTheme="minorHAnsi" w:hAnsiTheme="minorHAnsi"/>
          <w:sz w:val="22"/>
          <w:szCs w:val="22"/>
        </w:rPr>
        <w:t>1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0ED7849A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7D06C83B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083C79C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3192C0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7BBB74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07720BD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3D3DC93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65C479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32A60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B1802EE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3353AA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C1707F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2A9A0BB1" w14:textId="77777777" w:rsidR="007E506F" w:rsidRDefault="00051EA7" w:rsidP="007E506F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7E506F">
        <w:rPr>
          <w:rFonts w:asciiTheme="minorHAnsi" w:hAnsiTheme="minorHAnsi"/>
          <w:b/>
          <w:sz w:val="22"/>
          <w:szCs w:val="22"/>
        </w:rPr>
        <w:t xml:space="preserve">Ing. Monika Klimková </w:t>
      </w:r>
    </w:p>
    <w:p w14:paraId="72BF412A" w14:textId="77777777" w:rsidR="004B17E7" w:rsidRDefault="00032731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</w:t>
      </w:r>
      <w:r w:rsidR="00051EA7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2E33ED7B" w14:textId="77777777"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92A6007" w14:textId="77777777"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9B2A5F1" w14:textId="77777777"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565367E" w14:textId="77777777" w:rsidR="00334195" w:rsidRDefault="00334195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7F8B9F" w14:textId="77777777" w:rsidR="00334195" w:rsidRPr="00334195" w:rsidRDefault="00334195" w:rsidP="00334195">
      <w:pPr>
        <w:rPr>
          <w:lang w:eastAsia="cs-CZ"/>
        </w:rPr>
      </w:pPr>
    </w:p>
    <w:p w14:paraId="7C779B26" w14:textId="77777777" w:rsidR="00334195" w:rsidRPr="00334195" w:rsidRDefault="00334195" w:rsidP="00334195">
      <w:pPr>
        <w:rPr>
          <w:lang w:eastAsia="cs-CZ"/>
        </w:rPr>
      </w:pPr>
    </w:p>
    <w:p w14:paraId="616814D2" w14:textId="77777777" w:rsidR="00334195" w:rsidRPr="00334195" w:rsidRDefault="00334195" w:rsidP="00334195">
      <w:pPr>
        <w:rPr>
          <w:lang w:eastAsia="cs-CZ"/>
        </w:rPr>
      </w:pPr>
    </w:p>
    <w:p w14:paraId="4D1DD2CA" w14:textId="77777777" w:rsidR="00334195" w:rsidRPr="00334195" w:rsidRDefault="00334195" w:rsidP="00334195">
      <w:pPr>
        <w:rPr>
          <w:lang w:eastAsia="cs-CZ"/>
        </w:rPr>
      </w:pPr>
    </w:p>
    <w:p w14:paraId="1CB6D970" w14:textId="77777777" w:rsidR="00334195" w:rsidRPr="00334195" w:rsidRDefault="00334195" w:rsidP="00334195">
      <w:pPr>
        <w:rPr>
          <w:lang w:eastAsia="cs-CZ"/>
        </w:rPr>
      </w:pPr>
    </w:p>
    <w:p w14:paraId="45C88C00" w14:textId="77777777" w:rsidR="00334195" w:rsidRPr="00334195" w:rsidRDefault="00334195" w:rsidP="00334195">
      <w:pPr>
        <w:rPr>
          <w:lang w:eastAsia="cs-CZ"/>
        </w:rPr>
      </w:pPr>
    </w:p>
    <w:p w14:paraId="058A8050" w14:textId="77777777" w:rsidR="00334195" w:rsidRDefault="00334195" w:rsidP="00334195">
      <w:pPr>
        <w:tabs>
          <w:tab w:val="left" w:pos="2652"/>
        </w:tabs>
        <w:rPr>
          <w:rFonts w:eastAsia="Times New Roman" w:cs="Times New Roman"/>
          <w:lang w:eastAsia="cs-CZ"/>
        </w:rPr>
        <w:sectPr w:rsidR="00334195" w:rsidSect="00EB2C30">
          <w:footerReference w:type="default" r:id="rId8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eastAsia="Times New Roman" w:cs="Times New Roman"/>
          <w:lang w:eastAsia="cs-CZ"/>
        </w:rPr>
        <w:tab/>
      </w:r>
    </w:p>
    <w:p w14:paraId="0A1C37EB" w14:textId="73022FBE" w:rsidR="00A005D8" w:rsidRDefault="00A005D8" w:rsidP="00156DD6">
      <w:pPr>
        <w:tabs>
          <w:tab w:val="left" w:pos="1590"/>
        </w:tabs>
      </w:pPr>
      <w:r w:rsidRPr="00A005D8">
        <w:rPr>
          <w:noProof/>
        </w:rPr>
        <w:lastRenderedPageBreak/>
        <w:drawing>
          <wp:inline distT="0" distB="0" distL="0" distR="0" wp14:anchorId="71F11F9C" wp14:editId="6FDACEDD">
            <wp:extent cx="5886450" cy="88963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1CC9" w14:textId="75761D8D" w:rsidR="00A005D8" w:rsidRDefault="00A005D8" w:rsidP="00A005D8">
      <w:pPr>
        <w:tabs>
          <w:tab w:val="left" w:pos="1875"/>
        </w:tabs>
      </w:pPr>
      <w:r>
        <w:lastRenderedPageBreak/>
        <w:tab/>
      </w:r>
      <w:r w:rsidRPr="00A005D8">
        <w:rPr>
          <w:noProof/>
        </w:rPr>
        <w:drawing>
          <wp:inline distT="0" distB="0" distL="0" distR="0" wp14:anchorId="327A457B" wp14:editId="0B8186E5">
            <wp:extent cx="5934075" cy="339344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F80E" w14:textId="77777777" w:rsidR="004B17E7" w:rsidRDefault="004B17E7" w:rsidP="009C6D47">
      <w:pPr>
        <w:tabs>
          <w:tab w:val="left" w:pos="5505"/>
        </w:tabs>
      </w:pPr>
    </w:p>
    <w:p w14:paraId="5C28BEFC" w14:textId="77777777" w:rsidR="00156DD6" w:rsidRPr="00156DD6" w:rsidRDefault="00156DD6" w:rsidP="00156DD6"/>
    <w:p w14:paraId="327759FB" w14:textId="77777777" w:rsidR="00156DD6" w:rsidRPr="00156DD6" w:rsidRDefault="00156DD6" w:rsidP="00156DD6"/>
    <w:p w14:paraId="1E290BD6" w14:textId="77777777" w:rsidR="00156DD6" w:rsidRPr="00156DD6" w:rsidRDefault="00156DD6" w:rsidP="00156DD6"/>
    <w:p w14:paraId="51D2544A" w14:textId="77777777" w:rsidR="00156DD6" w:rsidRPr="00156DD6" w:rsidRDefault="00156DD6" w:rsidP="00156DD6"/>
    <w:p w14:paraId="324C72C3" w14:textId="56B72B50" w:rsidR="00156DD6" w:rsidRDefault="00156DD6" w:rsidP="00156DD6">
      <w:pPr>
        <w:tabs>
          <w:tab w:val="left" w:pos="7455"/>
        </w:tabs>
      </w:pPr>
      <w:r>
        <w:tab/>
      </w:r>
    </w:p>
    <w:p w14:paraId="4C0575FA" w14:textId="77777777" w:rsidR="00156DD6" w:rsidRDefault="00156DD6">
      <w:r>
        <w:br w:type="page"/>
      </w:r>
    </w:p>
    <w:p w14:paraId="005860F2" w14:textId="288B9B21" w:rsidR="00156DD6" w:rsidRDefault="00156DD6" w:rsidP="00156DD6">
      <w:pPr>
        <w:tabs>
          <w:tab w:val="left" w:pos="7455"/>
        </w:tabs>
      </w:pPr>
      <w:r w:rsidRPr="00156DD6">
        <w:rPr>
          <w:noProof/>
        </w:rPr>
        <w:lastRenderedPageBreak/>
        <w:drawing>
          <wp:inline distT="0" distB="0" distL="0" distR="0" wp14:anchorId="64391DD9" wp14:editId="008D7681">
            <wp:extent cx="6057900" cy="89154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FB39" w14:textId="06333CD3" w:rsidR="00156DD6" w:rsidRDefault="00156DD6">
      <w:r>
        <w:br w:type="page"/>
      </w:r>
      <w:r w:rsidRPr="00156DD6">
        <w:rPr>
          <w:noProof/>
        </w:rPr>
        <w:lastRenderedPageBreak/>
        <w:drawing>
          <wp:inline distT="0" distB="0" distL="0" distR="0" wp14:anchorId="6BE8343B" wp14:editId="4DBE1F05">
            <wp:extent cx="6076950" cy="3475144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01" cy="347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963A" w14:textId="451330B7" w:rsidR="00C46D60" w:rsidRDefault="00C46D60" w:rsidP="00156DD6">
      <w:pPr>
        <w:tabs>
          <w:tab w:val="left" w:pos="7455"/>
        </w:tabs>
      </w:pPr>
    </w:p>
    <w:p w14:paraId="0C40A697" w14:textId="77777777" w:rsidR="00C46D60" w:rsidRDefault="00C46D60">
      <w:r>
        <w:br w:type="page"/>
      </w:r>
    </w:p>
    <w:p w14:paraId="4C647617" w14:textId="0614F48E" w:rsidR="00C46D60" w:rsidRDefault="003157BB" w:rsidP="00156DD6">
      <w:pPr>
        <w:tabs>
          <w:tab w:val="left" w:pos="7455"/>
        </w:tabs>
      </w:pPr>
      <w:r w:rsidRPr="003157BB">
        <w:rPr>
          <w:noProof/>
        </w:rPr>
        <w:lastRenderedPageBreak/>
        <w:drawing>
          <wp:inline distT="0" distB="0" distL="0" distR="0" wp14:anchorId="45847243" wp14:editId="038BB630">
            <wp:extent cx="5791200" cy="8905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4EE2" w14:textId="37B04322" w:rsidR="005B2ED2" w:rsidRDefault="00C46D60">
      <w:r w:rsidRPr="00C46D60">
        <w:rPr>
          <w:noProof/>
        </w:rPr>
        <w:lastRenderedPageBreak/>
        <w:drawing>
          <wp:inline distT="0" distB="0" distL="0" distR="0" wp14:anchorId="04F89741" wp14:editId="6E20C5B7">
            <wp:extent cx="5934075" cy="339344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00C3FD4" w14:textId="2ECDCF04" w:rsidR="005B2ED2" w:rsidRDefault="005B2ED2" w:rsidP="009154F4">
      <w:pPr>
        <w:tabs>
          <w:tab w:val="left" w:pos="3360"/>
        </w:tabs>
      </w:pPr>
      <w:r w:rsidRPr="005B2ED2">
        <w:rPr>
          <w:noProof/>
        </w:rPr>
        <w:lastRenderedPageBreak/>
        <w:drawing>
          <wp:inline distT="0" distB="0" distL="0" distR="0" wp14:anchorId="744728D5" wp14:editId="12714600">
            <wp:extent cx="6143625" cy="893445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574D8" w14:textId="31A0B152" w:rsidR="00C46D60" w:rsidRDefault="005B2ED2">
      <w:r w:rsidRPr="005B2ED2">
        <w:rPr>
          <w:noProof/>
        </w:rPr>
        <w:lastRenderedPageBreak/>
        <w:drawing>
          <wp:inline distT="0" distB="0" distL="0" distR="0" wp14:anchorId="7C2946D4" wp14:editId="405F7FC5">
            <wp:extent cx="6067425" cy="339344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69649" w14:textId="560AECDF" w:rsidR="00C46D60" w:rsidRDefault="00C46D60" w:rsidP="00156DD6">
      <w:pPr>
        <w:tabs>
          <w:tab w:val="left" w:pos="7455"/>
        </w:tabs>
      </w:pPr>
    </w:p>
    <w:p w14:paraId="7C2DF815" w14:textId="77777777" w:rsidR="00C46D60" w:rsidRDefault="00C46D60">
      <w:r>
        <w:br w:type="page"/>
      </w:r>
    </w:p>
    <w:p w14:paraId="044E9731" w14:textId="2085EBBC" w:rsidR="0003720E" w:rsidRDefault="0003720E" w:rsidP="00156DD6">
      <w:pPr>
        <w:tabs>
          <w:tab w:val="left" w:pos="7455"/>
        </w:tabs>
      </w:pPr>
      <w:r w:rsidRPr="0003720E">
        <w:rPr>
          <w:noProof/>
        </w:rPr>
        <w:lastRenderedPageBreak/>
        <w:drawing>
          <wp:inline distT="0" distB="0" distL="0" distR="0" wp14:anchorId="095EA259" wp14:editId="375CB9A3">
            <wp:extent cx="5829300" cy="892492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5F3A" w14:textId="735C3800" w:rsidR="009154F4" w:rsidRDefault="0003720E" w:rsidP="009154F4">
      <w:r>
        <w:br w:type="page"/>
      </w:r>
      <w:r w:rsidRPr="0003720E">
        <w:rPr>
          <w:noProof/>
        </w:rPr>
        <w:lastRenderedPageBreak/>
        <w:drawing>
          <wp:inline distT="0" distB="0" distL="0" distR="0" wp14:anchorId="362138C2" wp14:editId="53464BCC">
            <wp:extent cx="5934075" cy="339344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2F3E" w14:textId="0C67A694" w:rsidR="009154F4" w:rsidRDefault="009154F4">
      <w:r>
        <w:br w:type="page"/>
      </w:r>
    </w:p>
    <w:p w14:paraId="080AF118" w14:textId="0093ED4F" w:rsidR="009154F4" w:rsidRPr="009154F4" w:rsidRDefault="009154F4" w:rsidP="009154F4">
      <w:pPr>
        <w:sectPr w:rsidR="009154F4" w:rsidRPr="009154F4" w:rsidSect="00EB2C30">
          <w:headerReference w:type="default" r:id="rId1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704D6BEE" w14:textId="6FC2C24A" w:rsidR="00325438" w:rsidRPr="00325438" w:rsidRDefault="003F0DDD" w:rsidP="003E249D">
      <w:pPr>
        <w:ind w:left="-284" w:right="-286"/>
      </w:pPr>
      <w:r w:rsidRPr="003F0DDD">
        <w:rPr>
          <w:noProof/>
        </w:rPr>
        <w:lastRenderedPageBreak/>
        <w:drawing>
          <wp:inline distT="0" distB="0" distL="0" distR="0" wp14:anchorId="23F9E3E7" wp14:editId="3933C85A">
            <wp:extent cx="6000750" cy="89439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6B3E" w14:textId="2CBB2FC8" w:rsidR="00A83F37" w:rsidRDefault="003F0DDD" w:rsidP="003E249D">
      <w:pPr>
        <w:ind w:left="-142" w:right="-286"/>
      </w:pPr>
      <w:r w:rsidRPr="003F0DDD">
        <w:rPr>
          <w:noProof/>
        </w:rPr>
        <w:lastRenderedPageBreak/>
        <w:drawing>
          <wp:inline distT="0" distB="0" distL="0" distR="0" wp14:anchorId="4D4E2030" wp14:editId="3AEC89FE">
            <wp:extent cx="5895975" cy="339344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0502" w14:textId="00492605" w:rsidR="00A83F37" w:rsidRDefault="00A83F37"/>
    <w:p w14:paraId="3E52159D" w14:textId="3DFD9AEA" w:rsidR="00DE6969" w:rsidRDefault="00DE6969" w:rsidP="00A83F37">
      <w:pPr>
        <w:ind w:left="-284" w:right="-286"/>
      </w:pPr>
    </w:p>
    <w:p w14:paraId="452CC5C5" w14:textId="77777777" w:rsidR="00DE6969" w:rsidRDefault="00DE6969">
      <w:r>
        <w:br w:type="page"/>
      </w:r>
    </w:p>
    <w:p w14:paraId="4C2EE46A" w14:textId="61ABEA56" w:rsidR="005D26F4" w:rsidRDefault="00DE6969" w:rsidP="00A83F37">
      <w:pPr>
        <w:ind w:left="-284" w:right="-286"/>
      </w:pPr>
      <w:r w:rsidRPr="009154F4">
        <w:rPr>
          <w:noProof/>
        </w:rPr>
        <w:lastRenderedPageBreak/>
        <w:drawing>
          <wp:inline distT="0" distB="0" distL="0" distR="0" wp14:anchorId="1B49C1EE" wp14:editId="18CAEFBB">
            <wp:extent cx="5934075" cy="89058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46" cy="890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F37C" w14:textId="5AEFC11C" w:rsidR="005D26F4" w:rsidRPr="005D26F4" w:rsidRDefault="005D26F4" w:rsidP="00A83F37">
      <w:pPr>
        <w:ind w:left="-284"/>
      </w:pPr>
    </w:p>
    <w:p w14:paraId="1A3CFAE5" w14:textId="5CD3462A" w:rsidR="00B92911" w:rsidRDefault="00903DD7" w:rsidP="003B4E9D">
      <w:pPr>
        <w:tabs>
          <w:tab w:val="left" w:pos="3690"/>
        </w:tabs>
      </w:pPr>
      <w:r w:rsidRPr="009154F4">
        <w:rPr>
          <w:noProof/>
        </w:rPr>
        <w:drawing>
          <wp:inline distT="0" distB="0" distL="0" distR="0" wp14:anchorId="43CBF007" wp14:editId="0C2744C4">
            <wp:extent cx="5759450" cy="3277796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DDC9" w14:textId="3AD03779" w:rsidR="0095749E" w:rsidRDefault="0095749E" w:rsidP="00B92911">
      <w:pPr>
        <w:ind w:left="-284"/>
      </w:pPr>
    </w:p>
    <w:p w14:paraId="1B564382" w14:textId="60ECF0CD" w:rsidR="0095749E" w:rsidRDefault="0095749E" w:rsidP="00B92911">
      <w:pPr>
        <w:ind w:left="-284" w:right="-286"/>
      </w:pPr>
    </w:p>
    <w:p w14:paraId="5DDD4C36" w14:textId="77777777" w:rsidR="00DC2B84" w:rsidRDefault="00DC2B84" w:rsidP="00DC2B84">
      <w:pPr>
        <w:tabs>
          <w:tab w:val="left" w:pos="5505"/>
        </w:tabs>
        <w:spacing w:after="0" w:line="240" w:lineRule="auto"/>
        <w:jc w:val="right"/>
      </w:pPr>
    </w:p>
    <w:p w14:paraId="5A3C1B0C" w14:textId="77777777" w:rsidR="00DC2B84" w:rsidRPr="00DC2B84" w:rsidRDefault="00DC2B84" w:rsidP="00DC2B84"/>
    <w:p w14:paraId="7C475EE2" w14:textId="77777777" w:rsidR="00DC2B84" w:rsidRDefault="00DC2B84" w:rsidP="00DC2B84">
      <w:pPr>
        <w:tabs>
          <w:tab w:val="left" w:pos="5505"/>
        </w:tabs>
        <w:spacing w:after="0" w:line="240" w:lineRule="auto"/>
        <w:jc w:val="right"/>
      </w:pPr>
    </w:p>
    <w:p w14:paraId="555143CA" w14:textId="77777777" w:rsidR="00DC2B84" w:rsidRDefault="00DC2B84" w:rsidP="00DC2B84">
      <w:pPr>
        <w:tabs>
          <w:tab w:val="left" w:pos="5505"/>
        </w:tabs>
        <w:spacing w:after="0" w:line="240" w:lineRule="auto"/>
        <w:jc w:val="right"/>
      </w:pPr>
    </w:p>
    <w:p w14:paraId="44EA60CF" w14:textId="1BBC6BC2" w:rsidR="00DC2B84" w:rsidRPr="005F205A" w:rsidRDefault="00DC2B84" w:rsidP="00DC2B84">
      <w:pPr>
        <w:tabs>
          <w:tab w:val="left" w:pos="5505"/>
          <w:tab w:val="left" w:pos="7110"/>
        </w:tabs>
        <w:spacing w:after="0" w:line="240" w:lineRule="auto"/>
      </w:pPr>
      <w:r>
        <w:tab/>
      </w:r>
      <w:r>
        <w:tab/>
        <w:t>……………</w:t>
      </w:r>
      <w:r w:rsidRPr="005F205A">
        <w:t>…………………………………………..</w:t>
      </w:r>
    </w:p>
    <w:p w14:paraId="6E90C122" w14:textId="267EBA62" w:rsidR="00DC2B84" w:rsidRPr="005F205A" w:rsidRDefault="00DC2B84" w:rsidP="00DC2B84">
      <w:pPr>
        <w:tabs>
          <w:tab w:val="left" w:pos="5387"/>
        </w:tabs>
        <w:spacing w:after="0" w:line="240" w:lineRule="auto"/>
        <w:jc w:val="center"/>
      </w:pPr>
      <w:r>
        <w:tab/>
      </w:r>
      <w:r w:rsidRPr="005F205A">
        <w:t>podpis statutárního zástupce</w:t>
      </w:r>
    </w:p>
    <w:p w14:paraId="5768A3BF" w14:textId="424E30AF" w:rsidR="00B92911" w:rsidRDefault="00B92911"/>
    <w:p w14:paraId="645EC833" w14:textId="7CDECC20" w:rsidR="0095749E" w:rsidRDefault="0095749E" w:rsidP="00B92911">
      <w:pPr>
        <w:ind w:left="-284"/>
      </w:pPr>
    </w:p>
    <w:p w14:paraId="2333495C" w14:textId="0A49D7CC" w:rsidR="0095749E" w:rsidRDefault="0095749E" w:rsidP="00B92911">
      <w:pPr>
        <w:ind w:left="-284"/>
      </w:pPr>
    </w:p>
    <w:p w14:paraId="467DDF47" w14:textId="5EC87980" w:rsidR="005D26F4" w:rsidRDefault="005D26F4" w:rsidP="004B17E7"/>
    <w:p w14:paraId="65EB76E4" w14:textId="77777777" w:rsidR="00877BA7" w:rsidRDefault="00877BA7" w:rsidP="009C6D47">
      <w:pPr>
        <w:tabs>
          <w:tab w:val="left" w:pos="5505"/>
        </w:tabs>
      </w:pPr>
    </w:p>
    <w:p w14:paraId="153CE957" w14:textId="77777777" w:rsidR="00E458DB" w:rsidRDefault="00E458DB" w:rsidP="009C6D47">
      <w:pPr>
        <w:tabs>
          <w:tab w:val="left" w:pos="5505"/>
        </w:tabs>
      </w:pPr>
    </w:p>
    <w:p w14:paraId="5CD06048" w14:textId="77777777" w:rsidR="00E458DB" w:rsidRDefault="00E458DB" w:rsidP="009C6D47">
      <w:pPr>
        <w:tabs>
          <w:tab w:val="left" w:pos="5505"/>
        </w:tabs>
      </w:pPr>
    </w:p>
    <w:p w14:paraId="410A9468" w14:textId="77777777" w:rsidR="00125165" w:rsidRDefault="00125165" w:rsidP="009C6D47">
      <w:pPr>
        <w:tabs>
          <w:tab w:val="left" w:pos="5505"/>
        </w:tabs>
      </w:pPr>
    </w:p>
    <w:p w14:paraId="4DEC22FC" w14:textId="77777777" w:rsidR="00125165" w:rsidRDefault="00125165" w:rsidP="009C6D47">
      <w:pPr>
        <w:tabs>
          <w:tab w:val="left" w:pos="5505"/>
        </w:tabs>
      </w:pPr>
    </w:p>
    <w:sectPr w:rsidR="00125165" w:rsidSect="004B17E7">
      <w:headerReference w:type="default" r:id="rId2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298" w14:textId="77777777" w:rsidR="007C0D1D" w:rsidRDefault="007C0D1D" w:rsidP="00C85B3B">
      <w:pPr>
        <w:spacing w:after="0" w:line="240" w:lineRule="auto"/>
      </w:pPr>
      <w:r>
        <w:separator/>
      </w:r>
    </w:p>
  </w:endnote>
  <w:endnote w:type="continuationSeparator" w:id="0">
    <w:p w14:paraId="28E6787E" w14:textId="77777777" w:rsidR="007C0D1D" w:rsidRDefault="007C0D1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9420"/>
      <w:docPartObj>
        <w:docPartGallery w:val="Page Numbers (Bottom of Page)"/>
        <w:docPartUnique/>
      </w:docPartObj>
    </w:sdtPr>
    <w:sdtEndPr/>
    <w:sdtContent>
      <w:p w14:paraId="7BD2A6A9" w14:textId="77777777" w:rsidR="00381E67" w:rsidRDefault="00381E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21">
          <w:rPr>
            <w:noProof/>
          </w:rPr>
          <w:t>6</w:t>
        </w:r>
        <w:r>
          <w:fldChar w:fldCharType="end"/>
        </w:r>
      </w:p>
    </w:sdtContent>
  </w:sdt>
  <w:p w14:paraId="5B50935C" w14:textId="77777777" w:rsidR="00381E67" w:rsidRDefault="00381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F6C1" w14:textId="77777777" w:rsidR="007C0D1D" w:rsidRDefault="007C0D1D" w:rsidP="00C85B3B">
      <w:pPr>
        <w:spacing w:after="0" w:line="240" w:lineRule="auto"/>
      </w:pPr>
      <w:r>
        <w:separator/>
      </w:r>
    </w:p>
  </w:footnote>
  <w:footnote w:type="continuationSeparator" w:id="0">
    <w:p w14:paraId="704362F0" w14:textId="77777777" w:rsidR="007C0D1D" w:rsidRDefault="007C0D1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832F" w14:textId="54AB6640" w:rsidR="00334195" w:rsidRDefault="00334195">
    <w:pPr>
      <w:pStyle w:val="Zhlav"/>
    </w:pPr>
    <w:r>
      <w:t>Příloha č. 1: Nákladový rozpočet</w:t>
    </w:r>
  </w:p>
  <w:p w14:paraId="4E7E96FE" w14:textId="77777777" w:rsidR="00334195" w:rsidRDefault="003341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ABA6" w14:textId="77777777" w:rsidR="00381E67" w:rsidRDefault="00381E67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ECE6E8C6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3720E"/>
    <w:rsid w:val="00044ABB"/>
    <w:rsid w:val="00051EA7"/>
    <w:rsid w:val="0005439A"/>
    <w:rsid w:val="00092807"/>
    <w:rsid w:val="000964C4"/>
    <w:rsid w:val="000978CB"/>
    <w:rsid w:val="000A48E2"/>
    <w:rsid w:val="000B282E"/>
    <w:rsid w:val="000B4E5C"/>
    <w:rsid w:val="000B7F91"/>
    <w:rsid w:val="000D0A72"/>
    <w:rsid w:val="000D69C5"/>
    <w:rsid w:val="000E139C"/>
    <w:rsid w:val="000E3385"/>
    <w:rsid w:val="000E4DC0"/>
    <w:rsid w:val="00101DD8"/>
    <w:rsid w:val="00101EDF"/>
    <w:rsid w:val="00106179"/>
    <w:rsid w:val="00106747"/>
    <w:rsid w:val="00124B64"/>
    <w:rsid w:val="00125165"/>
    <w:rsid w:val="00126C41"/>
    <w:rsid w:val="00141277"/>
    <w:rsid w:val="00142158"/>
    <w:rsid w:val="00156DD6"/>
    <w:rsid w:val="00161981"/>
    <w:rsid w:val="001806A1"/>
    <w:rsid w:val="00197B5E"/>
    <w:rsid w:val="001A1AEC"/>
    <w:rsid w:val="001A4822"/>
    <w:rsid w:val="001A60B3"/>
    <w:rsid w:val="001C1C9E"/>
    <w:rsid w:val="001C65C5"/>
    <w:rsid w:val="002070F2"/>
    <w:rsid w:val="002114AC"/>
    <w:rsid w:val="002119C0"/>
    <w:rsid w:val="002162AC"/>
    <w:rsid w:val="002224F0"/>
    <w:rsid w:val="00245F45"/>
    <w:rsid w:val="002479B0"/>
    <w:rsid w:val="002701B3"/>
    <w:rsid w:val="00270610"/>
    <w:rsid w:val="0027691B"/>
    <w:rsid w:val="00287694"/>
    <w:rsid w:val="0029194F"/>
    <w:rsid w:val="002A0D48"/>
    <w:rsid w:val="002B5C34"/>
    <w:rsid w:val="002C627F"/>
    <w:rsid w:val="002E2F97"/>
    <w:rsid w:val="002E700A"/>
    <w:rsid w:val="002F3C8F"/>
    <w:rsid w:val="002F5031"/>
    <w:rsid w:val="002F7666"/>
    <w:rsid w:val="003157BB"/>
    <w:rsid w:val="00325438"/>
    <w:rsid w:val="00325AE9"/>
    <w:rsid w:val="00327A64"/>
    <w:rsid w:val="00334195"/>
    <w:rsid w:val="00353FEC"/>
    <w:rsid w:val="003611C5"/>
    <w:rsid w:val="00372AF3"/>
    <w:rsid w:val="00381E67"/>
    <w:rsid w:val="003B2218"/>
    <w:rsid w:val="003B4E9D"/>
    <w:rsid w:val="003B57C4"/>
    <w:rsid w:val="003E249D"/>
    <w:rsid w:val="003E3D78"/>
    <w:rsid w:val="003E75CE"/>
    <w:rsid w:val="003F0DDD"/>
    <w:rsid w:val="00405530"/>
    <w:rsid w:val="0042192D"/>
    <w:rsid w:val="0044078F"/>
    <w:rsid w:val="00447254"/>
    <w:rsid w:val="00451467"/>
    <w:rsid w:val="00452524"/>
    <w:rsid w:val="004728BF"/>
    <w:rsid w:val="004A1FAD"/>
    <w:rsid w:val="004B17E7"/>
    <w:rsid w:val="004D29D2"/>
    <w:rsid w:val="004E7873"/>
    <w:rsid w:val="0050363C"/>
    <w:rsid w:val="00515AFE"/>
    <w:rsid w:val="005331CF"/>
    <w:rsid w:val="00551D93"/>
    <w:rsid w:val="00593289"/>
    <w:rsid w:val="005974E8"/>
    <w:rsid w:val="005A4854"/>
    <w:rsid w:val="005B2ED2"/>
    <w:rsid w:val="005D26F4"/>
    <w:rsid w:val="005D32A4"/>
    <w:rsid w:val="005E46B7"/>
    <w:rsid w:val="005F205A"/>
    <w:rsid w:val="00606571"/>
    <w:rsid w:val="00626F5C"/>
    <w:rsid w:val="0063368F"/>
    <w:rsid w:val="006874F8"/>
    <w:rsid w:val="00697E6E"/>
    <w:rsid w:val="006A0DE3"/>
    <w:rsid w:val="006B15C3"/>
    <w:rsid w:val="006B552C"/>
    <w:rsid w:val="006C0F6F"/>
    <w:rsid w:val="006E55C9"/>
    <w:rsid w:val="006F5597"/>
    <w:rsid w:val="00706CB0"/>
    <w:rsid w:val="00721EB2"/>
    <w:rsid w:val="007258B2"/>
    <w:rsid w:val="0073326A"/>
    <w:rsid w:val="0074256C"/>
    <w:rsid w:val="00743B5E"/>
    <w:rsid w:val="007446CE"/>
    <w:rsid w:val="00745B76"/>
    <w:rsid w:val="00746858"/>
    <w:rsid w:val="00751598"/>
    <w:rsid w:val="0078784B"/>
    <w:rsid w:val="00790D34"/>
    <w:rsid w:val="007966BD"/>
    <w:rsid w:val="007A5035"/>
    <w:rsid w:val="007C018D"/>
    <w:rsid w:val="007C0D1D"/>
    <w:rsid w:val="007D1FC8"/>
    <w:rsid w:val="007E506F"/>
    <w:rsid w:val="007F7B52"/>
    <w:rsid w:val="00812AF2"/>
    <w:rsid w:val="00841865"/>
    <w:rsid w:val="008521F9"/>
    <w:rsid w:val="0086181F"/>
    <w:rsid w:val="00876C67"/>
    <w:rsid w:val="00877BA7"/>
    <w:rsid w:val="008A29FF"/>
    <w:rsid w:val="008A473C"/>
    <w:rsid w:val="008A47EC"/>
    <w:rsid w:val="008A57DC"/>
    <w:rsid w:val="008B1B23"/>
    <w:rsid w:val="008B2520"/>
    <w:rsid w:val="008B4D8A"/>
    <w:rsid w:val="008C3428"/>
    <w:rsid w:val="008E1200"/>
    <w:rsid w:val="008F09F3"/>
    <w:rsid w:val="00903DD7"/>
    <w:rsid w:val="009154F4"/>
    <w:rsid w:val="0092133F"/>
    <w:rsid w:val="009243EA"/>
    <w:rsid w:val="00926590"/>
    <w:rsid w:val="00936278"/>
    <w:rsid w:val="0095749E"/>
    <w:rsid w:val="009C6D47"/>
    <w:rsid w:val="00A005D8"/>
    <w:rsid w:val="00A03D4C"/>
    <w:rsid w:val="00A05B94"/>
    <w:rsid w:val="00A27965"/>
    <w:rsid w:val="00A40407"/>
    <w:rsid w:val="00A5693F"/>
    <w:rsid w:val="00A63E6F"/>
    <w:rsid w:val="00A64601"/>
    <w:rsid w:val="00A82E98"/>
    <w:rsid w:val="00A83F37"/>
    <w:rsid w:val="00A910B7"/>
    <w:rsid w:val="00A94B6F"/>
    <w:rsid w:val="00A97C35"/>
    <w:rsid w:val="00B02DE6"/>
    <w:rsid w:val="00B047E6"/>
    <w:rsid w:val="00B05135"/>
    <w:rsid w:val="00B131C9"/>
    <w:rsid w:val="00B13A07"/>
    <w:rsid w:val="00B32B3D"/>
    <w:rsid w:val="00B342DD"/>
    <w:rsid w:val="00B44772"/>
    <w:rsid w:val="00B6268F"/>
    <w:rsid w:val="00B63B1E"/>
    <w:rsid w:val="00B63C60"/>
    <w:rsid w:val="00B66381"/>
    <w:rsid w:val="00B66843"/>
    <w:rsid w:val="00B80D5A"/>
    <w:rsid w:val="00B92911"/>
    <w:rsid w:val="00BC3E8A"/>
    <w:rsid w:val="00C12DF9"/>
    <w:rsid w:val="00C13989"/>
    <w:rsid w:val="00C35B3E"/>
    <w:rsid w:val="00C46D60"/>
    <w:rsid w:val="00C5131D"/>
    <w:rsid w:val="00C63F5A"/>
    <w:rsid w:val="00C672DE"/>
    <w:rsid w:val="00C73009"/>
    <w:rsid w:val="00C76FA1"/>
    <w:rsid w:val="00C85200"/>
    <w:rsid w:val="00C85B3B"/>
    <w:rsid w:val="00C95DF2"/>
    <w:rsid w:val="00CA0BB7"/>
    <w:rsid w:val="00CB29F5"/>
    <w:rsid w:val="00CC14F6"/>
    <w:rsid w:val="00CC50AB"/>
    <w:rsid w:val="00CC7618"/>
    <w:rsid w:val="00CD6C9B"/>
    <w:rsid w:val="00CE61FA"/>
    <w:rsid w:val="00CF135A"/>
    <w:rsid w:val="00CF5469"/>
    <w:rsid w:val="00CF755A"/>
    <w:rsid w:val="00D0281B"/>
    <w:rsid w:val="00D05F4A"/>
    <w:rsid w:val="00D10480"/>
    <w:rsid w:val="00D11B8A"/>
    <w:rsid w:val="00D74E1B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2D4B"/>
    <w:rsid w:val="00DB55A7"/>
    <w:rsid w:val="00DC2B84"/>
    <w:rsid w:val="00DC6355"/>
    <w:rsid w:val="00DD4A19"/>
    <w:rsid w:val="00DD4F1D"/>
    <w:rsid w:val="00DD6A62"/>
    <w:rsid w:val="00DE1F22"/>
    <w:rsid w:val="00DE624A"/>
    <w:rsid w:val="00DE6969"/>
    <w:rsid w:val="00DF4CA4"/>
    <w:rsid w:val="00E43CB3"/>
    <w:rsid w:val="00E458DB"/>
    <w:rsid w:val="00E50418"/>
    <w:rsid w:val="00E56F06"/>
    <w:rsid w:val="00E8162F"/>
    <w:rsid w:val="00EA3B54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51221"/>
    <w:rsid w:val="00F82FF1"/>
    <w:rsid w:val="00F8533B"/>
    <w:rsid w:val="00F90C5F"/>
    <w:rsid w:val="00FB3591"/>
    <w:rsid w:val="00FB651C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857C"/>
  <w15:docId w15:val="{3AB93B82-F69B-44EF-91EC-882F55D2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B8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B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C5C7-5276-417B-A022-F98B1C2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20</Pages>
  <Words>1748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93</cp:revision>
  <cp:lastPrinted>2020-12-01T10:58:00Z</cp:lastPrinted>
  <dcterms:created xsi:type="dcterms:W3CDTF">2015-05-06T09:01:00Z</dcterms:created>
  <dcterms:modified xsi:type="dcterms:W3CDTF">2021-12-29T07:38:00Z</dcterms:modified>
</cp:coreProperties>
</file>