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CD9" w:rsidRDefault="00C50EE3">
      <w:pPr>
        <w:pStyle w:val="Zkladntext1"/>
        <w:shd w:val="clear" w:color="auto" w:fill="auto"/>
        <w:ind w:left="298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345440</wp:posOffset>
                </wp:positionH>
                <wp:positionV relativeFrom="paragraph">
                  <wp:posOffset>12700</wp:posOffset>
                </wp:positionV>
                <wp:extent cx="1490345" cy="106680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0345" cy="1066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2CD9" w:rsidRDefault="00C50EE3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 xml:space="preserve">Ing. arch. Adéla </w:t>
                            </w:r>
                            <w:proofErr w:type="spellStart"/>
                            <w:r>
                              <w:t>Poubová</w:t>
                            </w:r>
                            <w:proofErr w:type="spellEnd"/>
                            <w:r>
                              <w:t xml:space="preserve"> Vodičkova 677/10 </w:t>
                            </w:r>
                          </w:p>
                          <w:p w:rsidR="002B184C" w:rsidRDefault="00C50EE3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>110 00 Praha 1</w:t>
                            </w:r>
                          </w:p>
                          <w:p w:rsidR="002B184C" w:rsidRDefault="00C50EE3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>IČ: 71926216</w:t>
                            </w:r>
                          </w:p>
                          <w:p w:rsidR="002B184C" w:rsidRDefault="00425F7E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proofErr w:type="spellStart"/>
                            <w:r>
                              <w:t>xxxxxxxxxxx</w:t>
                            </w:r>
                            <w:proofErr w:type="spellEnd"/>
                          </w:p>
                          <w:p w:rsidR="002B184C" w:rsidRDefault="00425F7E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proofErr w:type="spellStart"/>
                            <w:r>
                              <w:t>xxxxxxxxxxx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27.2pt;margin-top:1pt;width:117.35pt;height:84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" filled="f" stroked="f">
                <v:textbox style="mso-fit-shape-to-text:t" inset="0,0,0,0">
                  <w:txbxContent>
                    <w:p w:rsidR="00852CD9" w:rsidRDefault="00C50EE3">
                      <w:pPr>
                        <w:pStyle w:val="Zkladntext1"/>
                        <w:shd w:val="clear" w:color="auto" w:fill="auto"/>
                        <w:jc w:val="left"/>
                      </w:pPr>
                      <w:r>
                        <w:t xml:space="preserve">Ing. arch. Adéla </w:t>
                      </w:r>
                      <w:proofErr w:type="spellStart"/>
                      <w:r>
                        <w:t>Poubová</w:t>
                      </w:r>
                      <w:proofErr w:type="spellEnd"/>
                      <w:r>
                        <w:t xml:space="preserve"> Vodičkova 677/10 </w:t>
                      </w:r>
                    </w:p>
                    <w:p w:rsidR="002B184C" w:rsidRDefault="00C50EE3">
                      <w:pPr>
                        <w:pStyle w:val="Zkladntext1"/>
                        <w:shd w:val="clear" w:color="auto" w:fill="auto"/>
                        <w:jc w:val="left"/>
                      </w:pPr>
                      <w:r>
                        <w:t>110 00 Praha 1</w:t>
                      </w:r>
                    </w:p>
                    <w:p w:rsidR="002B184C" w:rsidRDefault="00C50EE3">
                      <w:pPr>
                        <w:pStyle w:val="Zkladntext1"/>
                        <w:shd w:val="clear" w:color="auto" w:fill="auto"/>
                        <w:jc w:val="left"/>
                      </w:pPr>
                      <w:r>
                        <w:t>IČ: 71926216</w:t>
                      </w:r>
                    </w:p>
                    <w:p w:rsidR="002B184C" w:rsidRDefault="00425F7E">
                      <w:pPr>
                        <w:pStyle w:val="Zkladntext1"/>
                        <w:shd w:val="clear" w:color="auto" w:fill="auto"/>
                        <w:jc w:val="left"/>
                      </w:pPr>
                      <w:proofErr w:type="spellStart"/>
                      <w:r>
                        <w:t>xxxxxxxxxxx</w:t>
                      </w:r>
                      <w:proofErr w:type="spellEnd"/>
                    </w:p>
                    <w:p w:rsidR="002B184C" w:rsidRDefault="00425F7E">
                      <w:pPr>
                        <w:pStyle w:val="Zkladntext1"/>
                        <w:shd w:val="clear" w:color="auto" w:fill="auto"/>
                        <w:jc w:val="left"/>
                      </w:pPr>
                      <w:proofErr w:type="spellStart"/>
                      <w:r>
                        <w:t>xxxxxxxxxxx</w:t>
                      </w:r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 xml:space="preserve">Národní památkový ústav, státní příspěvková organizace </w:t>
      </w:r>
    </w:p>
    <w:p w:rsidR="002B184C" w:rsidRDefault="00C50EE3">
      <w:pPr>
        <w:pStyle w:val="Zkladntext1"/>
        <w:shd w:val="clear" w:color="auto" w:fill="auto"/>
        <w:ind w:left="2980"/>
      </w:pPr>
      <w:r>
        <w:t>Valdštejnské nám. 3, PSČ 118 01 Praha 1 - Malá Strana,</w:t>
      </w:r>
    </w:p>
    <w:p w:rsidR="00852CD9" w:rsidRDefault="00C50EE3">
      <w:pPr>
        <w:pStyle w:val="Zkladntext1"/>
        <w:shd w:val="clear" w:color="auto" w:fill="auto"/>
        <w:ind w:left="2980"/>
      </w:pPr>
      <w:r>
        <w:t xml:space="preserve">IČO: 750 32 333, DIČ: CZ75032333, </w:t>
      </w:r>
    </w:p>
    <w:p w:rsidR="00852CD9" w:rsidRDefault="00C50EE3">
      <w:pPr>
        <w:pStyle w:val="Zkladntext1"/>
        <w:shd w:val="clear" w:color="auto" w:fill="auto"/>
        <w:ind w:left="2980"/>
      </w:pPr>
      <w:r>
        <w:t xml:space="preserve">bankovní spojení: ČNB, č. účtu: 300003-60039011/0710 </w:t>
      </w:r>
    </w:p>
    <w:p w:rsidR="002B184C" w:rsidRDefault="00C50EE3">
      <w:pPr>
        <w:pStyle w:val="Zkladntext1"/>
        <w:shd w:val="clear" w:color="auto" w:fill="auto"/>
        <w:ind w:left="2980"/>
      </w:pPr>
      <w:r>
        <w:t>zastoupený: Mgr. Petrem Pavelcem,</w:t>
      </w:r>
    </w:p>
    <w:p w:rsidR="00852CD9" w:rsidRDefault="00C50EE3">
      <w:pPr>
        <w:pStyle w:val="Zkladntext1"/>
        <w:shd w:val="clear" w:color="auto" w:fill="auto"/>
        <w:ind w:left="1900"/>
      </w:pPr>
      <w:r>
        <w:t xml:space="preserve">Ph.D., ředitelem Územní památkové správy v Českých Budějovicích </w:t>
      </w:r>
    </w:p>
    <w:p w:rsidR="00852CD9" w:rsidRDefault="00C50EE3">
      <w:pPr>
        <w:pStyle w:val="Zkladntext1"/>
        <w:shd w:val="clear" w:color="auto" w:fill="auto"/>
        <w:ind w:left="1900"/>
      </w:pPr>
      <w:r>
        <w:t xml:space="preserve">s územní působností pro Jihočeský kraj, Plzeňský kraj a kraj Vysočina </w:t>
      </w:r>
    </w:p>
    <w:p w:rsidR="002B184C" w:rsidRDefault="00C50EE3">
      <w:pPr>
        <w:pStyle w:val="Zkladntext1"/>
        <w:shd w:val="clear" w:color="auto" w:fill="auto"/>
        <w:ind w:left="1900"/>
      </w:pPr>
      <w:r>
        <w:t>Doručovací adresa:</w:t>
      </w:r>
    </w:p>
    <w:p w:rsidR="00852CD9" w:rsidRDefault="00C50EE3">
      <w:pPr>
        <w:pStyle w:val="Zkladntext1"/>
        <w:shd w:val="clear" w:color="auto" w:fill="auto"/>
        <w:ind w:left="1900"/>
      </w:pPr>
      <w:r>
        <w:t xml:space="preserve">Národní památkový ústav </w:t>
      </w:r>
    </w:p>
    <w:p w:rsidR="00852CD9" w:rsidRDefault="00C50EE3">
      <w:pPr>
        <w:pStyle w:val="Zkladntext1"/>
        <w:shd w:val="clear" w:color="auto" w:fill="auto"/>
        <w:ind w:left="1900"/>
      </w:pPr>
      <w:r>
        <w:t xml:space="preserve">Územní památková správa v Českých Budějovicích </w:t>
      </w:r>
    </w:p>
    <w:p w:rsidR="002B184C" w:rsidRDefault="00C50EE3">
      <w:pPr>
        <w:pStyle w:val="Zkladntext1"/>
        <w:shd w:val="clear" w:color="auto" w:fill="auto"/>
        <w:ind w:left="1900"/>
      </w:pPr>
      <w:r>
        <w:t>nám. Přemysla Otakara II. 34</w:t>
      </w:r>
    </w:p>
    <w:p w:rsidR="002B184C" w:rsidRDefault="00C50EE3">
      <w:pPr>
        <w:pStyle w:val="Zkladntext1"/>
        <w:shd w:val="clear" w:color="auto" w:fill="auto"/>
        <w:spacing w:after="1280"/>
      </w:pPr>
      <w:r>
        <w:t>370 21 České Budějovice</w:t>
      </w:r>
    </w:p>
    <w:p w:rsidR="002B184C" w:rsidRPr="00852CD9" w:rsidRDefault="00C50EE3">
      <w:pPr>
        <w:pStyle w:val="Nadpis20"/>
        <w:keepNext/>
        <w:keepLines/>
        <w:shd w:val="clear" w:color="auto" w:fill="auto"/>
        <w:spacing w:line="240" w:lineRule="auto"/>
        <w:rPr>
          <w:u w:val="single"/>
        </w:rPr>
      </w:pPr>
      <w:bookmarkStart w:id="0" w:name="bookmark0"/>
      <w:bookmarkStart w:id="1" w:name="_GoBack"/>
      <w:bookmarkEnd w:id="1"/>
      <w:r w:rsidRPr="00852CD9">
        <w:rPr>
          <w:u w:val="single"/>
        </w:rPr>
        <w:t>Odměna za jeden kontrolní den</w:t>
      </w:r>
      <w:bookmarkEnd w:id="0"/>
    </w:p>
    <w:p w:rsidR="002B184C" w:rsidRDefault="00C50EE3">
      <w:pPr>
        <w:pStyle w:val="Zkladntext1"/>
        <w:shd w:val="clear" w:color="auto" w:fill="auto"/>
        <w:spacing w:after="40"/>
        <w:jc w:val="both"/>
      </w:pPr>
      <w:r>
        <w:t>cestovné: Praha - Červené Poříčí a zpět 246 km x 4,4,- Kč/ za 1 km = celkem 1 082,- Kč bez DPH</w:t>
      </w:r>
    </w:p>
    <w:p w:rsidR="002B184C" w:rsidRDefault="00C50EE3">
      <w:pPr>
        <w:pStyle w:val="Zkladntext1"/>
        <w:shd w:val="clear" w:color="auto" w:fill="auto"/>
        <w:spacing w:after="60"/>
        <w:jc w:val="both"/>
      </w:pPr>
      <w:r>
        <w:t>čas strávený dopravou: 800,- Kč/ za 1 hod x 3 hod = 2 400,- Kč bez DPH</w:t>
      </w:r>
    </w:p>
    <w:p w:rsidR="002B184C" w:rsidRDefault="00C50EE3">
      <w:pPr>
        <w:pStyle w:val="Zkladntext1"/>
        <w:shd w:val="clear" w:color="auto" w:fill="auto"/>
        <w:spacing w:after="500"/>
        <w:jc w:val="left"/>
      </w:pPr>
      <w:r>
        <w:t>čas strávený přípravou a účastí na stavbě: předpoklad 1,5 hod = 1,5 hod x 800,- Kč = 1 200,- Kč bez DPH</w:t>
      </w:r>
    </w:p>
    <w:p w:rsidR="002B184C" w:rsidRPr="00852CD9" w:rsidRDefault="00C50EE3">
      <w:pPr>
        <w:pStyle w:val="Nadpis20"/>
        <w:keepNext/>
        <w:keepLines/>
        <w:shd w:val="clear" w:color="auto" w:fill="auto"/>
        <w:spacing w:after="60" w:line="240" w:lineRule="auto"/>
        <w:rPr>
          <w:u w:val="single"/>
        </w:rPr>
      </w:pPr>
      <w:bookmarkStart w:id="2" w:name="bookmark1"/>
      <w:r w:rsidRPr="00852CD9">
        <w:rPr>
          <w:u w:val="single"/>
        </w:rPr>
        <w:t>Odměna za dodatečně vyžádané úpravy PD a výkony nad rámec činnosti autorského dozoru</w:t>
      </w:r>
      <w:bookmarkEnd w:id="2"/>
    </w:p>
    <w:p w:rsidR="002B184C" w:rsidRDefault="00C50EE3">
      <w:pPr>
        <w:pStyle w:val="Nadpis20"/>
        <w:keepNext/>
        <w:keepLines/>
        <w:shd w:val="clear" w:color="auto" w:fill="auto"/>
        <w:spacing w:after="0" w:line="293" w:lineRule="auto"/>
      </w:pPr>
      <w:bookmarkStart w:id="3" w:name="bookmark2"/>
      <w:proofErr w:type="gramStart"/>
      <w:r w:rsidRPr="00852CD9">
        <w:rPr>
          <w:u w:val="single"/>
        </w:rPr>
        <w:t>se stanovuje</w:t>
      </w:r>
      <w:proofErr w:type="gramEnd"/>
      <w:r w:rsidRPr="00852CD9">
        <w:rPr>
          <w:u w:val="single"/>
        </w:rPr>
        <w:t xml:space="preserve"> následovně:</w:t>
      </w:r>
      <w:bookmarkEnd w:id="3"/>
    </w:p>
    <w:p w:rsidR="00852CD9" w:rsidRDefault="00C50EE3">
      <w:pPr>
        <w:pStyle w:val="Zkladntext1"/>
        <w:shd w:val="clear" w:color="auto" w:fill="auto"/>
        <w:spacing w:line="293" w:lineRule="auto"/>
        <w:ind w:right="1260"/>
        <w:jc w:val="both"/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3691890</wp:posOffset>
                </wp:positionH>
                <wp:positionV relativeFrom="paragraph">
                  <wp:posOffset>203200</wp:posOffset>
                </wp:positionV>
                <wp:extent cx="972185" cy="86233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185" cy="862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2CD9" w:rsidRDefault="00852CD9" w:rsidP="00852CD9">
                            <w:pPr>
                              <w:pStyle w:val="Zkladntext1"/>
                              <w:shd w:val="clear" w:color="auto" w:fill="auto"/>
                              <w:spacing w:line="295" w:lineRule="auto"/>
                              <w:jc w:val="left"/>
                            </w:pPr>
                            <w:r>
                              <w:t>3</w:t>
                            </w:r>
                            <w:r w:rsidR="00C50EE3">
                              <w:t xml:space="preserve">,- Kč bez DPH </w:t>
                            </w:r>
                          </w:p>
                          <w:p w:rsidR="002B184C" w:rsidRDefault="00852CD9" w:rsidP="00852CD9">
                            <w:pPr>
                              <w:pStyle w:val="Zkladntext1"/>
                              <w:shd w:val="clear" w:color="auto" w:fill="auto"/>
                              <w:spacing w:line="295" w:lineRule="auto"/>
                              <w:jc w:val="left"/>
                            </w:pPr>
                            <w:r>
                              <w:t>6</w:t>
                            </w:r>
                            <w:r w:rsidR="00C50EE3">
                              <w:t>,- Kč bez DPH</w:t>
                            </w:r>
                          </w:p>
                          <w:p w:rsidR="002B184C" w:rsidRDefault="00852CD9" w:rsidP="00852CD9">
                            <w:pPr>
                              <w:pStyle w:val="Zkladntext1"/>
                              <w:shd w:val="clear" w:color="auto" w:fill="auto"/>
                              <w:spacing w:line="295" w:lineRule="auto"/>
                              <w:jc w:val="left"/>
                            </w:pPr>
                            <w:r>
                              <w:t>10,- Kč bez DPH 50</w:t>
                            </w:r>
                            <w:r w:rsidR="00C50EE3">
                              <w:t>,- Kč bez DPH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left:0;text-align:left;margin-left:290.7pt;margin-top:16pt;width:76.55pt;height:67.9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" filled="f" stroked="f">
                <v:textbox style="mso-fit-shape-to-text:t" inset="0,0,0,0">
                  <w:txbxContent>
                    <w:p w:rsidR="00852CD9" w:rsidRDefault="00852CD9" w:rsidP="00852CD9">
                      <w:pPr>
                        <w:pStyle w:val="Zkladntext1"/>
                        <w:shd w:val="clear" w:color="auto" w:fill="auto"/>
                        <w:spacing w:line="295" w:lineRule="auto"/>
                        <w:jc w:val="left"/>
                      </w:pPr>
                      <w:r>
                        <w:t>3</w:t>
                      </w:r>
                      <w:r w:rsidR="00C50EE3">
                        <w:t xml:space="preserve">,- Kč bez DPH </w:t>
                      </w:r>
                    </w:p>
                    <w:p w:rsidR="002B184C" w:rsidRDefault="00852CD9" w:rsidP="00852CD9">
                      <w:pPr>
                        <w:pStyle w:val="Zkladntext1"/>
                        <w:shd w:val="clear" w:color="auto" w:fill="auto"/>
                        <w:spacing w:line="295" w:lineRule="auto"/>
                        <w:jc w:val="left"/>
                      </w:pPr>
                      <w:r>
                        <w:t>6</w:t>
                      </w:r>
                      <w:r w:rsidR="00C50EE3">
                        <w:t>,- Kč bez DPH</w:t>
                      </w:r>
                    </w:p>
                    <w:p w:rsidR="002B184C" w:rsidRDefault="00852CD9" w:rsidP="00852CD9">
                      <w:pPr>
                        <w:pStyle w:val="Zkladntext1"/>
                        <w:shd w:val="clear" w:color="auto" w:fill="auto"/>
                        <w:spacing w:line="295" w:lineRule="auto"/>
                        <w:jc w:val="left"/>
                      </w:pPr>
                      <w:r>
                        <w:t>10,- Kč bez DPH 50</w:t>
                      </w:r>
                      <w:r w:rsidR="00C50EE3">
                        <w:t>,- Kč bez DPH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Kopíro</w:t>
      </w:r>
      <w:r w:rsidR="00852CD9">
        <w:t>vání a požadavky na doplnění PD:</w:t>
      </w:r>
    </w:p>
    <w:p w:rsidR="00852CD9" w:rsidRDefault="00C50EE3">
      <w:pPr>
        <w:pStyle w:val="Zkladntext1"/>
        <w:shd w:val="clear" w:color="auto" w:fill="auto"/>
        <w:spacing w:line="293" w:lineRule="auto"/>
        <w:ind w:right="1260"/>
        <w:jc w:val="both"/>
      </w:pPr>
      <w:r>
        <w:t xml:space="preserve">Za 1 A4 </w:t>
      </w:r>
      <w:proofErr w:type="spellStart"/>
      <w:r>
        <w:t>maloformátové</w:t>
      </w:r>
      <w:proofErr w:type="spellEnd"/>
      <w:r>
        <w:t xml:space="preserve"> černobílé kopie </w:t>
      </w:r>
    </w:p>
    <w:p w:rsidR="00852CD9" w:rsidRDefault="00C50EE3">
      <w:pPr>
        <w:pStyle w:val="Zkladntext1"/>
        <w:shd w:val="clear" w:color="auto" w:fill="auto"/>
        <w:spacing w:line="293" w:lineRule="auto"/>
        <w:ind w:right="1260"/>
        <w:jc w:val="both"/>
      </w:pPr>
      <w:r>
        <w:t xml:space="preserve">Za 1 A4 velkoformátové černobílé kopie </w:t>
      </w:r>
    </w:p>
    <w:p w:rsidR="002B184C" w:rsidRDefault="00C50EE3">
      <w:pPr>
        <w:pStyle w:val="Zkladntext1"/>
        <w:shd w:val="clear" w:color="auto" w:fill="auto"/>
        <w:spacing w:line="293" w:lineRule="auto"/>
        <w:ind w:right="1260"/>
        <w:jc w:val="both"/>
      </w:pPr>
      <w:r>
        <w:t>Za 1 A4 barevný tisk</w:t>
      </w:r>
    </w:p>
    <w:p w:rsidR="002B184C" w:rsidRDefault="00C50EE3">
      <w:pPr>
        <w:pStyle w:val="Zkladntext1"/>
        <w:shd w:val="clear" w:color="auto" w:fill="auto"/>
        <w:spacing w:line="293" w:lineRule="auto"/>
        <w:jc w:val="both"/>
        <w:sectPr w:rsidR="002B184C">
          <w:pgSz w:w="11900" w:h="16840"/>
          <w:pgMar w:top="685" w:right="532" w:bottom="283" w:left="678" w:header="0" w:footer="3" w:gutter="0"/>
          <w:cols w:space="720"/>
          <w:noEndnote/>
          <w:docGrid w:linePitch="360"/>
        </w:sectPr>
      </w:pPr>
      <w:r>
        <w:t>Za 1 kus datový nosič s digitálními daty</w:t>
      </w:r>
    </w:p>
    <w:p w:rsidR="002B184C" w:rsidRDefault="002B184C">
      <w:pPr>
        <w:spacing w:line="240" w:lineRule="exact"/>
        <w:rPr>
          <w:sz w:val="19"/>
          <w:szCs w:val="19"/>
        </w:rPr>
      </w:pPr>
    </w:p>
    <w:p w:rsidR="002B184C" w:rsidRDefault="002B184C">
      <w:pPr>
        <w:spacing w:line="240" w:lineRule="exact"/>
        <w:rPr>
          <w:sz w:val="19"/>
          <w:szCs w:val="19"/>
        </w:rPr>
      </w:pPr>
    </w:p>
    <w:p w:rsidR="002B184C" w:rsidRDefault="002B184C">
      <w:pPr>
        <w:spacing w:line="240" w:lineRule="exact"/>
        <w:rPr>
          <w:sz w:val="19"/>
          <w:szCs w:val="19"/>
        </w:rPr>
      </w:pPr>
    </w:p>
    <w:p w:rsidR="002B184C" w:rsidRDefault="002B184C">
      <w:pPr>
        <w:spacing w:line="240" w:lineRule="exact"/>
        <w:rPr>
          <w:sz w:val="19"/>
          <w:szCs w:val="19"/>
        </w:rPr>
      </w:pPr>
    </w:p>
    <w:p w:rsidR="002B184C" w:rsidRDefault="002B184C">
      <w:pPr>
        <w:spacing w:line="240" w:lineRule="exact"/>
        <w:rPr>
          <w:sz w:val="19"/>
          <w:szCs w:val="19"/>
        </w:rPr>
      </w:pPr>
    </w:p>
    <w:p w:rsidR="002B184C" w:rsidRDefault="002B184C">
      <w:pPr>
        <w:spacing w:line="240" w:lineRule="exact"/>
        <w:rPr>
          <w:sz w:val="19"/>
          <w:szCs w:val="19"/>
        </w:rPr>
      </w:pPr>
    </w:p>
    <w:p w:rsidR="002B184C" w:rsidRDefault="002B184C">
      <w:pPr>
        <w:spacing w:line="240" w:lineRule="exact"/>
        <w:rPr>
          <w:sz w:val="19"/>
          <w:szCs w:val="19"/>
        </w:rPr>
      </w:pPr>
    </w:p>
    <w:p w:rsidR="002B184C" w:rsidRDefault="002B184C">
      <w:pPr>
        <w:spacing w:line="240" w:lineRule="exact"/>
        <w:rPr>
          <w:sz w:val="19"/>
          <w:szCs w:val="19"/>
        </w:rPr>
      </w:pPr>
    </w:p>
    <w:p w:rsidR="002B184C" w:rsidRDefault="002B184C">
      <w:pPr>
        <w:spacing w:line="240" w:lineRule="exact"/>
        <w:rPr>
          <w:sz w:val="19"/>
          <w:szCs w:val="19"/>
        </w:rPr>
      </w:pPr>
    </w:p>
    <w:p w:rsidR="002B184C" w:rsidRDefault="002B184C">
      <w:pPr>
        <w:spacing w:line="240" w:lineRule="exact"/>
        <w:rPr>
          <w:sz w:val="19"/>
          <w:szCs w:val="19"/>
        </w:rPr>
      </w:pPr>
    </w:p>
    <w:p w:rsidR="002B184C" w:rsidRDefault="002B184C">
      <w:pPr>
        <w:spacing w:line="240" w:lineRule="exact"/>
        <w:rPr>
          <w:sz w:val="19"/>
          <w:szCs w:val="19"/>
        </w:rPr>
      </w:pPr>
    </w:p>
    <w:p w:rsidR="002B184C" w:rsidRDefault="002B184C">
      <w:pPr>
        <w:spacing w:line="240" w:lineRule="exact"/>
        <w:rPr>
          <w:sz w:val="19"/>
          <w:szCs w:val="19"/>
        </w:rPr>
      </w:pPr>
    </w:p>
    <w:p w:rsidR="002B184C" w:rsidRDefault="002B184C">
      <w:pPr>
        <w:spacing w:line="240" w:lineRule="exact"/>
        <w:rPr>
          <w:sz w:val="19"/>
          <w:szCs w:val="19"/>
        </w:rPr>
      </w:pPr>
    </w:p>
    <w:p w:rsidR="002B184C" w:rsidRDefault="002B184C">
      <w:pPr>
        <w:spacing w:line="240" w:lineRule="exact"/>
        <w:rPr>
          <w:sz w:val="19"/>
          <w:szCs w:val="19"/>
        </w:rPr>
      </w:pPr>
    </w:p>
    <w:p w:rsidR="002B184C" w:rsidRDefault="002B184C">
      <w:pPr>
        <w:spacing w:line="240" w:lineRule="exact"/>
        <w:rPr>
          <w:sz w:val="19"/>
          <w:szCs w:val="19"/>
        </w:rPr>
      </w:pPr>
    </w:p>
    <w:p w:rsidR="002B184C" w:rsidRDefault="002B184C">
      <w:pPr>
        <w:spacing w:line="240" w:lineRule="exact"/>
        <w:rPr>
          <w:sz w:val="19"/>
          <w:szCs w:val="19"/>
        </w:rPr>
      </w:pPr>
    </w:p>
    <w:p w:rsidR="002B184C" w:rsidRDefault="002B184C">
      <w:pPr>
        <w:spacing w:before="33" w:after="33" w:line="240" w:lineRule="exact"/>
        <w:rPr>
          <w:sz w:val="19"/>
          <w:szCs w:val="19"/>
        </w:rPr>
      </w:pPr>
    </w:p>
    <w:p w:rsidR="002B184C" w:rsidRDefault="002B184C">
      <w:pPr>
        <w:spacing w:line="14" w:lineRule="exact"/>
        <w:sectPr w:rsidR="002B184C">
          <w:type w:val="continuous"/>
          <w:pgSz w:w="11900" w:h="16840"/>
          <w:pgMar w:top="685" w:right="0" w:bottom="283" w:left="0" w:header="0" w:footer="3" w:gutter="0"/>
          <w:cols w:space="720"/>
          <w:noEndnote/>
          <w:docGrid w:linePitch="360"/>
        </w:sectPr>
      </w:pPr>
    </w:p>
    <w:p w:rsidR="002B184C" w:rsidRDefault="00C50EE3" w:rsidP="00852CD9">
      <w:pPr>
        <w:pStyle w:val="Titulekobrzku0"/>
        <w:framePr w:w="1561" w:h="492" w:wrap="none" w:vAnchor="text" w:hAnchor="page" w:x="9757" w:y="25"/>
        <w:shd w:val="clear" w:color="auto" w:fill="auto"/>
      </w:pPr>
      <w:r>
        <w:t>V Praze 14.</w:t>
      </w:r>
      <w:r w:rsidR="00852CD9">
        <w:t xml:space="preserve"> </w:t>
      </w:r>
      <w:r>
        <w:t>4.</w:t>
      </w:r>
      <w:r w:rsidR="00852CD9">
        <w:t xml:space="preserve"> </w:t>
      </w:r>
      <w:r>
        <w:t xml:space="preserve">2021 Adéla </w:t>
      </w:r>
      <w:proofErr w:type="spellStart"/>
      <w:r>
        <w:t>Poubová</w:t>
      </w:r>
      <w:proofErr w:type="spellEnd"/>
    </w:p>
    <w:p w:rsidR="002B184C" w:rsidRDefault="002B184C">
      <w:pPr>
        <w:spacing w:line="360" w:lineRule="exact"/>
      </w:pPr>
    </w:p>
    <w:p w:rsidR="002B184C" w:rsidRDefault="002B184C">
      <w:pPr>
        <w:spacing w:line="401" w:lineRule="exact"/>
      </w:pPr>
    </w:p>
    <w:p w:rsidR="002B184C" w:rsidRDefault="002B184C">
      <w:pPr>
        <w:spacing w:line="14" w:lineRule="exact"/>
        <w:sectPr w:rsidR="002B184C">
          <w:type w:val="continuous"/>
          <w:pgSz w:w="11900" w:h="16840"/>
          <w:pgMar w:top="685" w:right="532" w:bottom="283" w:left="544" w:header="0" w:footer="3" w:gutter="0"/>
          <w:cols w:space="720"/>
          <w:noEndnote/>
          <w:docGrid w:linePitch="360"/>
        </w:sectPr>
      </w:pPr>
    </w:p>
    <w:p w:rsidR="002B184C" w:rsidRDefault="002B184C">
      <w:pPr>
        <w:spacing w:before="37" w:after="37" w:line="240" w:lineRule="exact"/>
        <w:rPr>
          <w:sz w:val="19"/>
          <w:szCs w:val="19"/>
        </w:rPr>
      </w:pPr>
    </w:p>
    <w:p w:rsidR="002B184C" w:rsidRDefault="002B184C">
      <w:pPr>
        <w:spacing w:line="14" w:lineRule="exact"/>
        <w:sectPr w:rsidR="002B184C">
          <w:type w:val="continuous"/>
          <w:pgSz w:w="11900" w:h="16840"/>
          <w:pgMar w:top="685" w:right="0" w:bottom="283" w:left="0" w:header="0" w:footer="3" w:gutter="0"/>
          <w:cols w:space="720"/>
          <w:noEndnote/>
          <w:docGrid w:linePitch="360"/>
        </w:sectPr>
      </w:pPr>
    </w:p>
    <w:p w:rsidR="002B184C" w:rsidRDefault="00852CD9">
      <w:pPr>
        <w:pStyle w:val="Nadpis10"/>
        <w:keepNext/>
        <w:keepLines/>
        <w:shd w:val="clear" w:color="auto" w:fill="auto"/>
      </w:pPr>
      <w:bookmarkStart w:id="4" w:name="bookmark3"/>
      <w:r>
        <w:rPr>
          <w:b w:val="0"/>
          <w:bCs w:val="0"/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82" behindDoc="0" locked="0" layoutInCell="1" allowOverlap="1" wp14:anchorId="63638516" wp14:editId="7BF5971F">
                <wp:simplePos x="0" y="0"/>
                <wp:positionH relativeFrom="page">
                  <wp:posOffset>4448175</wp:posOffset>
                </wp:positionH>
                <wp:positionV relativeFrom="margin">
                  <wp:posOffset>8729345</wp:posOffset>
                </wp:positionV>
                <wp:extent cx="1301750" cy="766445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750" cy="7664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C3B48" w:rsidRDefault="006C3B48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XXXXXXXXXXXXX</w:t>
                            </w:r>
                            <w:r w:rsidR="00C50EE3">
                              <w:t xml:space="preserve"> </w:t>
                            </w:r>
                          </w:p>
                          <w:p w:rsidR="00425F7E" w:rsidRDefault="006C3B48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XXXXXXXXXXXXX</w:t>
                            </w:r>
                            <w:r w:rsidR="00C50EE3">
                              <w:t xml:space="preserve"> </w:t>
                            </w:r>
                          </w:p>
                          <w:p w:rsidR="00425F7E" w:rsidRDefault="00425F7E">
                            <w:pPr>
                              <w:pStyle w:val="Zkladntext30"/>
                              <w:shd w:val="clear" w:color="auto" w:fill="auto"/>
                            </w:pPr>
                            <w:proofErr w:type="spellStart"/>
                            <w:r>
                              <w:t>xxxxxxxxxxxxxx</w:t>
                            </w:r>
                            <w:proofErr w:type="spellEnd"/>
                          </w:p>
                          <w:p w:rsidR="002B184C" w:rsidRDefault="00425F7E">
                            <w:pPr>
                              <w:pStyle w:val="Zkladntext30"/>
                              <w:shd w:val="clear" w:color="auto" w:fill="auto"/>
                            </w:pPr>
                            <w:proofErr w:type="spellStart"/>
                            <w:r>
                              <w:t>xxxxxxxxxxxxxx</w:t>
                            </w:r>
                            <w:proofErr w:type="spellEnd"/>
                            <w:r w:rsidR="00C50EE3">
                              <w:t xml:space="preserve"> </w:t>
                            </w:r>
                          </w:p>
                          <w:p w:rsidR="00425F7E" w:rsidRDefault="00425F7E">
                            <w:pPr>
                              <w:pStyle w:val="Zkladntext30"/>
                              <w:shd w:val="clear" w:color="auto" w:fill="auto"/>
                            </w:pPr>
                            <w:proofErr w:type="spellStart"/>
                            <w:r>
                              <w:t>xxxxxxxxxxx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margin-left:350.25pt;margin-top:687.35pt;width:102.5pt;height:60.35pt;z-index:125829382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" filled="f" stroked="f">
                <v:textbox style="mso-fit-shape-to-text:t" inset="0,0,0,0">
                  <w:txbxContent>
                    <w:p w:rsidR="006C3B48" w:rsidRDefault="006C3B48">
                      <w:pPr>
                        <w:pStyle w:val="Zkladntext30"/>
                        <w:shd w:val="clear" w:color="auto" w:fill="auto"/>
                      </w:pPr>
                      <w:r>
                        <w:t>XXXXXXXXXXXXX</w:t>
                      </w:r>
                      <w:r w:rsidR="00C50EE3">
                        <w:t xml:space="preserve"> </w:t>
                      </w:r>
                    </w:p>
                    <w:p w:rsidR="00425F7E" w:rsidRDefault="006C3B48">
                      <w:pPr>
                        <w:pStyle w:val="Zkladntext30"/>
                        <w:shd w:val="clear" w:color="auto" w:fill="auto"/>
                      </w:pPr>
                      <w:r>
                        <w:t>XXXXXXXXXXXXX</w:t>
                      </w:r>
                      <w:r w:rsidR="00C50EE3">
                        <w:t xml:space="preserve"> </w:t>
                      </w:r>
                    </w:p>
                    <w:p w:rsidR="00425F7E" w:rsidRDefault="00425F7E">
                      <w:pPr>
                        <w:pStyle w:val="Zkladntext30"/>
                        <w:shd w:val="clear" w:color="auto" w:fill="auto"/>
                      </w:pPr>
                      <w:proofErr w:type="spellStart"/>
                      <w:r>
                        <w:t>xxxxxxxxxxxxxx</w:t>
                      </w:r>
                      <w:proofErr w:type="spellEnd"/>
                    </w:p>
                    <w:p w:rsidR="002B184C" w:rsidRDefault="00425F7E">
                      <w:pPr>
                        <w:pStyle w:val="Zkladntext30"/>
                        <w:shd w:val="clear" w:color="auto" w:fill="auto"/>
                      </w:pPr>
                      <w:proofErr w:type="spellStart"/>
                      <w:r>
                        <w:t>xxxxxxxxxxxxxx</w:t>
                      </w:r>
                      <w:proofErr w:type="spellEnd"/>
                      <w:r w:rsidR="00C50EE3">
                        <w:t xml:space="preserve"> </w:t>
                      </w:r>
                    </w:p>
                    <w:p w:rsidR="00425F7E" w:rsidRDefault="00425F7E">
                      <w:pPr>
                        <w:pStyle w:val="Zkladntext30"/>
                        <w:shd w:val="clear" w:color="auto" w:fill="auto"/>
                      </w:pPr>
                      <w:proofErr w:type="spellStart"/>
                      <w:r>
                        <w:t>xxxxxxxxxxx</w:t>
                      </w:r>
                      <w:proofErr w:type="spellEnd"/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C50EE3">
        <w:t>Cenová nabídka k příkazní smlouvě:</w:t>
      </w:r>
      <w:bookmarkEnd w:id="4"/>
    </w:p>
    <w:p w:rsidR="00852CD9" w:rsidRDefault="00C50EE3">
      <w:pPr>
        <w:pStyle w:val="Zkladntext20"/>
        <w:shd w:val="clear" w:color="auto" w:fill="auto"/>
      </w:pPr>
      <w:r>
        <w:t xml:space="preserve">Výkon autorského dozoru při realizaci projektů na akci: </w:t>
      </w:r>
    </w:p>
    <w:p w:rsidR="002B184C" w:rsidRDefault="00C50EE3">
      <w:pPr>
        <w:pStyle w:val="Zkladntext20"/>
        <w:shd w:val="clear" w:color="auto" w:fill="auto"/>
        <w:rPr>
          <w:sz w:val="26"/>
          <w:szCs w:val="26"/>
        </w:rPr>
      </w:pPr>
      <w:r>
        <w:t>„Obnova staveb v zámecké zahradě, Červené Poříčí</w:t>
      </w:r>
      <w:r>
        <w:rPr>
          <w:rFonts w:ascii="Candara" w:eastAsia="Candara" w:hAnsi="Candara" w:cs="Candara"/>
          <w:sz w:val="26"/>
          <w:szCs w:val="26"/>
        </w:rPr>
        <w:t>"</w:t>
      </w:r>
    </w:p>
    <w:sectPr w:rsidR="002B184C">
      <w:type w:val="continuous"/>
      <w:pgSz w:w="11900" w:h="16840"/>
      <w:pgMar w:top="685" w:right="4895" w:bottom="283" w:left="5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EE3" w:rsidRDefault="00C50EE3">
      <w:r>
        <w:separator/>
      </w:r>
    </w:p>
  </w:endnote>
  <w:endnote w:type="continuationSeparator" w:id="0">
    <w:p w:rsidR="00C50EE3" w:rsidRDefault="00C50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EE3" w:rsidRDefault="00C50EE3"/>
  </w:footnote>
  <w:footnote w:type="continuationSeparator" w:id="0">
    <w:p w:rsidR="00C50EE3" w:rsidRDefault="00C50EE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B184C"/>
    <w:rsid w:val="002B184C"/>
    <w:rsid w:val="00425F7E"/>
    <w:rsid w:val="006C3B48"/>
    <w:rsid w:val="00852CD9"/>
    <w:rsid w:val="00C5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Candara" w:eastAsia="Candara" w:hAnsi="Candara" w:cs="Candar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64"/>
      <w:szCs w:val="64"/>
      <w:u w:val="none"/>
    </w:rPr>
  </w:style>
  <w:style w:type="character" w:customStyle="1" w:styleId="Nadpis1">
    <w:name w:val="Nadpis #1_"/>
    <w:basedOn w:val="Standardnpsmoodstavce"/>
    <w:link w:val="Nadpis10"/>
    <w:rPr>
      <w:rFonts w:ascii="Candara" w:eastAsia="Candara" w:hAnsi="Candara" w:cs="Candar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right"/>
    </w:pPr>
    <w:rPr>
      <w:rFonts w:ascii="Candara" w:eastAsia="Candara" w:hAnsi="Candara" w:cs="Candara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0" w:line="266" w:lineRule="auto"/>
      <w:jc w:val="both"/>
      <w:outlineLvl w:val="1"/>
    </w:pPr>
    <w:rPr>
      <w:rFonts w:ascii="Candara" w:eastAsia="Candara" w:hAnsi="Candara" w:cs="Candara"/>
      <w:b/>
      <w:bCs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right"/>
    </w:pPr>
    <w:rPr>
      <w:rFonts w:ascii="Calibri" w:eastAsia="Calibri" w:hAnsi="Calibri" w:cs="Calibri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4" w:lineRule="auto"/>
      <w:jc w:val="right"/>
    </w:pPr>
    <w:rPr>
      <w:rFonts w:ascii="Candara" w:eastAsia="Candara" w:hAnsi="Candara" w:cs="Candara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11" w:lineRule="auto"/>
    </w:pPr>
    <w:rPr>
      <w:rFonts w:ascii="Arial" w:eastAsia="Arial" w:hAnsi="Arial" w:cs="Arial"/>
      <w:sz w:val="64"/>
      <w:szCs w:val="6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86" w:lineRule="auto"/>
      <w:outlineLvl w:val="0"/>
    </w:pPr>
    <w:rPr>
      <w:rFonts w:ascii="Candara" w:eastAsia="Candara" w:hAnsi="Candara" w:cs="Candara"/>
      <w:b/>
      <w:b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07" w:lineRule="auto"/>
    </w:pPr>
    <w:rPr>
      <w:rFonts w:ascii="Calibri" w:eastAsia="Calibri" w:hAnsi="Calibri" w:cs="Calibri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C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CD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Candara" w:eastAsia="Candara" w:hAnsi="Candara" w:cs="Candar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64"/>
      <w:szCs w:val="64"/>
      <w:u w:val="none"/>
    </w:rPr>
  </w:style>
  <w:style w:type="character" w:customStyle="1" w:styleId="Nadpis1">
    <w:name w:val="Nadpis #1_"/>
    <w:basedOn w:val="Standardnpsmoodstavce"/>
    <w:link w:val="Nadpis10"/>
    <w:rPr>
      <w:rFonts w:ascii="Candara" w:eastAsia="Candara" w:hAnsi="Candara" w:cs="Candar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right"/>
    </w:pPr>
    <w:rPr>
      <w:rFonts w:ascii="Candara" w:eastAsia="Candara" w:hAnsi="Candara" w:cs="Candara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0" w:line="266" w:lineRule="auto"/>
      <w:jc w:val="both"/>
      <w:outlineLvl w:val="1"/>
    </w:pPr>
    <w:rPr>
      <w:rFonts w:ascii="Candara" w:eastAsia="Candara" w:hAnsi="Candara" w:cs="Candara"/>
      <w:b/>
      <w:bCs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right"/>
    </w:pPr>
    <w:rPr>
      <w:rFonts w:ascii="Calibri" w:eastAsia="Calibri" w:hAnsi="Calibri" w:cs="Calibri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4" w:lineRule="auto"/>
      <w:jc w:val="right"/>
    </w:pPr>
    <w:rPr>
      <w:rFonts w:ascii="Candara" w:eastAsia="Candara" w:hAnsi="Candara" w:cs="Candara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11" w:lineRule="auto"/>
    </w:pPr>
    <w:rPr>
      <w:rFonts w:ascii="Arial" w:eastAsia="Arial" w:hAnsi="Arial" w:cs="Arial"/>
      <w:sz w:val="64"/>
      <w:szCs w:val="6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86" w:lineRule="auto"/>
      <w:outlineLvl w:val="0"/>
    </w:pPr>
    <w:rPr>
      <w:rFonts w:ascii="Candara" w:eastAsia="Candara" w:hAnsi="Candara" w:cs="Candara"/>
      <w:b/>
      <w:b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07" w:lineRule="auto"/>
    </w:pPr>
    <w:rPr>
      <w:rFonts w:ascii="Calibri" w:eastAsia="Calibri" w:hAnsi="Calibri" w:cs="Calibri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C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CD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189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petraskova</dc:creator>
  <cp:lastModifiedBy>frankova</cp:lastModifiedBy>
  <cp:revision>3</cp:revision>
  <dcterms:created xsi:type="dcterms:W3CDTF">2022-01-25T13:11:00Z</dcterms:created>
  <dcterms:modified xsi:type="dcterms:W3CDTF">2022-01-26T10:40:00Z</dcterms:modified>
</cp:coreProperties>
</file>