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B07F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B07F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7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7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7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7F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B07F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PRIMA, akciová společnost</w:t>
            </w:r>
          </w:p>
          <w:p w:rsidR="001F0477" w:rsidRPr="006F0BA2" w:rsidRDefault="009B07F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Raisova 1004</w:t>
            </w:r>
          </w:p>
          <w:p w:rsidR="001F0477" w:rsidRPr="006F0BA2" w:rsidRDefault="009B07F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B07F0">
              <w:rPr>
                <w:rFonts w:ascii="Tahoma" w:hAnsi="Tahoma" w:cs="Tahoma"/>
                <w:bCs/>
                <w:noProof/>
                <w:sz w:val="22"/>
                <w:szCs w:val="22"/>
              </w:rPr>
              <w:t>47239743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B07F0">
              <w:rPr>
                <w:rFonts w:ascii="Tahoma" w:hAnsi="Tahoma" w:cs="Tahoma"/>
                <w:bCs/>
                <w:noProof/>
                <w:sz w:val="22"/>
                <w:szCs w:val="22"/>
              </w:rPr>
              <w:t>CZ47239743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B07F0">
        <w:rPr>
          <w:rFonts w:ascii="Tahoma" w:hAnsi="Tahoma" w:cs="Tahoma"/>
          <w:noProof/>
          <w:sz w:val="28"/>
          <w:szCs w:val="28"/>
        </w:rPr>
        <w:t>7/22/7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B07F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Plavecký stadion Strakonice - oprava stropu nad objektem šaten</w:t>
            </w:r>
          </w:p>
        </w:tc>
        <w:tc>
          <w:tcPr>
            <w:tcW w:w="1440" w:type="dxa"/>
          </w:tcPr>
          <w:p w:rsidR="001F0477" w:rsidRPr="006F0BA2" w:rsidRDefault="009B07F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B07F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332 273,26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B07F0">
        <w:rPr>
          <w:rFonts w:ascii="Tahoma" w:hAnsi="Tahoma" w:cs="Tahoma"/>
          <w:b/>
          <w:bCs/>
          <w:noProof/>
          <w:sz w:val="20"/>
          <w:szCs w:val="20"/>
        </w:rPr>
        <w:t>332 273,26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B07F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opravu stropu nad šatnami v objektu plaveckého stadionu Strakonice - dle cenové nabídky ze 4.1.2022. Cena bez DPH činí 274.606,00 Kč, tj. cena včetně DPH činí 332.273,26 Kč.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B07F0">
        <w:rPr>
          <w:rFonts w:ascii="Tahoma" w:hAnsi="Tahoma" w:cs="Tahoma"/>
          <w:noProof/>
          <w:sz w:val="20"/>
          <w:szCs w:val="20"/>
        </w:rPr>
        <w:t>15. 2. 2022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B07F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B07F0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F0" w:rsidRDefault="009B07F0">
      <w:r>
        <w:separator/>
      </w:r>
    </w:p>
  </w:endnote>
  <w:endnote w:type="continuationSeparator" w:id="0">
    <w:p w:rsidR="009B07F0" w:rsidRDefault="009B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F0" w:rsidRDefault="009B07F0">
      <w:r>
        <w:separator/>
      </w:r>
    </w:p>
  </w:footnote>
  <w:footnote w:type="continuationSeparator" w:id="0">
    <w:p w:rsidR="009B07F0" w:rsidRDefault="009B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F0"/>
    <w:rsid w:val="001A6E76"/>
    <w:rsid w:val="001F0477"/>
    <w:rsid w:val="00351E8F"/>
    <w:rsid w:val="003E4984"/>
    <w:rsid w:val="00447743"/>
    <w:rsid w:val="006F0BA2"/>
    <w:rsid w:val="008B64A3"/>
    <w:rsid w:val="009A5745"/>
    <w:rsid w:val="009B07F0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1466B-2FE3-40AC-9731-FC7E327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979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2022-01-21T10:41:00Z</cp:lastPrinted>
  <dcterms:created xsi:type="dcterms:W3CDTF">2022-01-21T10:40:00Z</dcterms:created>
  <dcterms:modified xsi:type="dcterms:W3CDTF">2022-01-21T10:42:00Z</dcterms:modified>
</cp:coreProperties>
</file>