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DFB3" w14:textId="4CA01F87" w:rsidR="00B44747" w:rsidRDefault="00F15196">
      <w:pPr>
        <w:spacing w:line="360" w:lineRule="exact"/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393A63C5" wp14:editId="0259DDD7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68350" cy="780415"/>
            <wp:effectExtent l="0" t="0" r="0" b="0"/>
            <wp:wrapNone/>
            <wp:docPr id="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4ADC5" w14:textId="77777777" w:rsidR="00B44747" w:rsidRDefault="00B44747">
      <w:pPr>
        <w:spacing w:line="360" w:lineRule="exact"/>
      </w:pPr>
    </w:p>
    <w:p w14:paraId="363B2CF1" w14:textId="77777777" w:rsidR="00B44747" w:rsidRDefault="00B44747">
      <w:pPr>
        <w:spacing w:line="502" w:lineRule="exact"/>
      </w:pPr>
    </w:p>
    <w:p w14:paraId="1737F33E" w14:textId="77777777" w:rsidR="00B44747" w:rsidRDefault="00B44747">
      <w:pPr>
        <w:rPr>
          <w:sz w:val="2"/>
          <w:szCs w:val="2"/>
        </w:rPr>
        <w:sectPr w:rsidR="00B44747">
          <w:footerReference w:type="even" r:id="rId8"/>
          <w:footerReference w:type="default" r:id="rId9"/>
          <w:type w:val="continuous"/>
          <w:pgSz w:w="11900" w:h="16840"/>
          <w:pgMar w:top="180" w:right="790" w:bottom="1266" w:left="341" w:header="0" w:footer="3" w:gutter="0"/>
          <w:cols w:space="720"/>
          <w:noEndnote/>
          <w:docGrid w:linePitch="360"/>
        </w:sectPr>
      </w:pPr>
    </w:p>
    <w:p w14:paraId="587B5542" w14:textId="77777777" w:rsidR="00B44747" w:rsidRDefault="00B44747">
      <w:pPr>
        <w:spacing w:line="240" w:lineRule="exact"/>
        <w:rPr>
          <w:sz w:val="19"/>
          <w:szCs w:val="19"/>
        </w:rPr>
      </w:pPr>
    </w:p>
    <w:p w14:paraId="0E82A69D" w14:textId="77777777" w:rsidR="00B44747" w:rsidRDefault="00B44747">
      <w:pPr>
        <w:spacing w:before="22" w:after="22" w:line="240" w:lineRule="exact"/>
        <w:rPr>
          <w:sz w:val="19"/>
          <w:szCs w:val="19"/>
        </w:rPr>
      </w:pPr>
    </w:p>
    <w:p w14:paraId="453E7C26" w14:textId="77777777" w:rsidR="00B44747" w:rsidRDefault="00B44747">
      <w:pPr>
        <w:rPr>
          <w:sz w:val="2"/>
          <w:szCs w:val="2"/>
        </w:rPr>
        <w:sectPr w:rsidR="00B44747">
          <w:type w:val="continuous"/>
          <w:pgSz w:w="11900" w:h="16840"/>
          <w:pgMar w:top="2023" w:right="0" w:bottom="1657" w:left="0" w:header="0" w:footer="3" w:gutter="0"/>
          <w:cols w:space="720"/>
          <w:noEndnote/>
          <w:docGrid w:linePitch="360"/>
        </w:sectPr>
      </w:pPr>
    </w:p>
    <w:p w14:paraId="092D909B" w14:textId="2592D97A" w:rsidR="00B44747" w:rsidRDefault="00F15196">
      <w:pPr>
        <w:pStyle w:val="Nadpis20"/>
        <w:keepNext/>
        <w:keepLines/>
        <w:shd w:val="clear" w:color="auto" w:fill="auto"/>
        <w:spacing w:after="108" w:line="380" w:lineRule="exact"/>
        <w:ind w:left="360"/>
      </w:pPr>
      <w:r>
        <w:rPr>
          <w:noProof/>
        </w:rPr>
        <w:drawing>
          <wp:anchor distT="0" distB="0" distL="662940" distR="63500" simplePos="0" relativeHeight="377487104" behindDoc="1" locked="0" layoutInCell="1" allowOverlap="1" wp14:anchorId="1012579C" wp14:editId="17760462">
            <wp:simplePos x="0" y="0"/>
            <wp:positionH relativeFrom="margin">
              <wp:posOffset>562610</wp:posOffset>
            </wp:positionH>
            <wp:positionV relativeFrom="paragraph">
              <wp:posOffset>-321945</wp:posOffset>
            </wp:positionV>
            <wp:extent cx="359410" cy="323215"/>
            <wp:effectExtent l="0" t="0" r="0" b="0"/>
            <wp:wrapTopAndBottom/>
            <wp:docPr id="2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D438B5">
        <w:rPr>
          <w:rStyle w:val="Nadpis21"/>
          <w:b/>
          <w:bCs/>
        </w:rPr>
        <w:t>Kooperativa</w:t>
      </w:r>
      <w:bookmarkEnd w:id="0"/>
    </w:p>
    <w:p w14:paraId="341132C5" w14:textId="77777777" w:rsidR="00B44747" w:rsidRDefault="00D438B5">
      <w:pPr>
        <w:pStyle w:val="Zkladntext30"/>
        <w:shd w:val="clear" w:color="auto" w:fill="auto"/>
        <w:spacing w:before="0" w:after="272" w:line="160" w:lineRule="exact"/>
        <w:ind w:left="360"/>
      </w:pPr>
      <w:r>
        <w:t>VIENNA INSURANCE GROUP</w:t>
      </w:r>
    </w:p>
    <w:p w14:paraId="12D58CB5" w14:textId="77777777" w:rsidR="00B44747" w:rsidRDefault="00D438B5">
      <w:pPr>
        <w:pStyle w:val="Nadpis30"/>
        <w:keepNext/>
        <w:keepLines/>
        <w:shd w:val="clear" w:color="auto" w:fill="auto"/>
        <w:spacing w:before="0" w:after="429"/>
        <w:ind w:right="80"/>
      </w:pPr>
      <w:bookmarkStart w:id="1" w:name="bookmark1"/>
      <w:r>
        <w:t>Dodatek č. 1 k pojistné smlouvě č. 6667300035</w:t>
      </w:r>
      <w:r>
        <w:br/>
        <w:t xml:space="preserve">(dále jen </w:t>
      </w:r>
      <w:r>
        <w:t>Dodatek)</w:t>
      </w:r>
      <w:bookmarkEnd w:id="1"/>
    </w:p>
    <w:p w14:paraId="2583A6C4" w14:textId="77777777" w:rsidR="00B44747" w:rsidRDefault="00D438B5">
      <w:pPr>
        <w:pStyle w:val="Nadpis30"/>
        <w:keepNext/>
        <w:keepLines/>
        <w:shd w:val="clear" w:color="auto" w:fill="auto"/>
        <w:spacing w:before="0" w:after="0" w:line="280" w:lineRule="exact"/>
        <w:jc w:val="both"/>
      </w:pPr>
      <w:bookmarkStart w:id="2" w:name="bookmark2"/>
      <w:r>
        <w:t>Kooperativa pojišťovna, a.s., Vienna Insurance Group</w:t>
      </w:r>
      <w:bookmarkEnd w:id="2"/>
    </w:p>
    <w:p w14:paraId="46A16AB8" w14:textId="77777777" w:rsidR="00B44747" w:rsidRDefault="00D438B5">
      <w:pPr>
        <w:pStyle w:val="Zkladntext40"/>
        <w:shd w:val="clear" w:color="auto" w:fill="auto"/>
        <w:ind w:right="2120"/>
      </w:pPr>
      <w:r>
        <w:t>sídlo: Pobřežní 665/21,186 00 Praha 8, Česká republika IČO: 47116617</w:t>
      </w:r>
    </w:p>
    <w:p w14:paraId="3987F38E" w14:textId="77777777" w:rsidR="00B44747" w:rsidRDefault="00D438B5">
      <w:pPr>
        <w:pStyle w:val="Zkladntext20"/>
        <w:shd w:val="clear" w:color="auto" w:fill="auto"/>
        <w:ind w:right="1880" w:firstLine="0"/>
      </w:pPr>
      <w:r>
        <w:t xml:space="preserve">zapsaná v obchodním rejstříku vedeném Městským soudem v Praze, sp. zn. B 1897 (dále jen </w:t>
      </w:r>
      <w:r>
        <w:rPr>
          <w:rStyle w:val="Zkladntext2Tun"/>
        </w:rPr>
        <w:t>pojistitel),</w:t>
      </w:r>
    </w:p>
    <w:p w14:paraId="2F9758D7" w14:textId="118E2897" w:rsidR="00B44747" w:rsidRDefault="00D438B5">
      <w:pPr>
        <w:pStyle w:val="Zkladntext20"/>
        <w:shd w:val="clear" w:color="auto" w:fill="auto"/>
        <w:tabs>
          <w:tab w:val="left" w:pos="1356"/>
        </w:tabs>
        <w:ind w:firstLine="0"/>
        <w:jc w:val="both"/>
      </w:pPr>
      <w:r>
        <w:t>zastoupený:</w:t>
      </w:r>
      <w:r>
        <w:tab/>
      </w:r>
      <w:r>
        <w:t>u</w:t>
      </w:r>
      <w:r>
        <w:t>n</w:t>
      </w:r>
      <w:r>
        <w:t>derwriterem flotila</w:t>
      </w:r>
    </w:p>
    <w:p w14:paraId="58742631" w14:textId="77777777" w:rsidR="000D6AF7" w:rsidRDefault="00D438B5">
      <w:pPr>
        <w:pStyle w:val="Zkladntext20"/>
        <w:shd w:val="clear" w:color="auto" w:fill="auto"/>
        <w:tabs>
          <w:tab w:val="left" w:pos="1356"/>
        </w:tabs>
        <w:ind w:right="3140" w:firstLine="1440"/>
      </w:pPr>
      <w:r>
        <w:t xml:space="preserve">spec. underwriterem flotila </w:t>
      </w:r>
    </w:p>
    <w:p w14:paraId="5C380A2B" w14:textId="4A69D098" w:rsidR="00B44747" w:rsidRDefault="00D438B5" w:rsidP="000D6AF7">
      <w:pPr>
        <w:pStyle w:val="Zkladntext20"/>
        <w:shd w:val="clear" w:color="auto" w:fill="auto"/>
        <w:tabs>
          <w:tab w:val="left" w:pos="1356"/>
        </w:tabs>
        <w:ind w:right="3140" w:firstLine="0"/>
      </w:pPr>
      <w:r>
        <w:t>pracoviště:</w:t>
      </w:r>
      <w:r>
        <w:tab/>
        <w:t>Kooperativa pojišťovna, a. s., Vienna Insurance Group</w:t>
      </w:r>
    </w:p>
    <w:p w14:paraId="6CEAFA32" w14:textId="77777777" w:rsidR="00B44747" w:rsidRDefault="00D438B5">
      <w:pPr>
        <w:pStyle w:val="Zkladntext20"/>
        <w:shd w:val="clear" w:color="auto" w:fill="auto"/>
        <w:spacing w:after="222"/>
        <w:ind w:left="1440" w:right="5000" w:firstLine="0"/>
      </w:pPr>
      <w:r>
        <w:rPr>
          <w:rStyle w:val="Zkladntext2Tun"/>
        </w:rPr>
        <w:t xml:space="preserve">AGENTURA střední Čechy </w:t>
      </w:r>
      <w:r>
        <w:t>Prosecká 885/68,190 00 Praha 9</w:t>
      </w:r>
    </w:p>
    <w:p w14:paraId="0D8D438F" w14:textId="77777777" w:rsidR="00B44747" w:rsidRDefault="00D438B5">
      <w:pPr>
        <w:pStyle w:val="Zkladntext20"/>
        <w:shd w:val="clear" w:color="auto" w:fill="auto"/>
        <w:spacing w:after="282" w:line="200" w:lineRule="exact"/>
        <w:ind w:firstLine="0"/>
        <w:jc w:val="both"/>
      </w:pPr>
      <w:r>
        <w:t>a</w:t>
      </w:r>
    </w:p>
    <w:p w14:paraId="7F656DEE" w14:textId="77777777" w:rsidR="00B44747" w:rsidRDefault="00D438B5">
      <w:pPr>
        <w:pStyle w:val="Nadpis30"/>
        <w:keepNext/>
        <w:keepLines/>
        <w:shd w:val="clear" w:color="auto" w:fill="auto"/>
        <w:spacing w:before="0" w:after="0" w:line="280" w:lineRule="exact"/>
        <w:jc w:val="both"/>
      </w:pPr>
      <w:bookmarkStart w:id="3" w:name="bookmark3"/>
      <w:r>
        <w:t xml:space="preserve">Technické služby města Příbrami, příspěvková </w:t>
      </w:r>
      <w:r>
        <w:t>organizace</w:t>
      </w:r>
      <w:bookmarkEnd w:id="3"/>
    </w:p>
    <w:p w14:paraId="7137515F" w14:textId="77777777" w:rsidR="00B44747" w:rsidRDefault="00D438B5">
      <w:pPr>
        <w:pStyle w:val="Zkladntext40"/>
        <w:shd w:val="clear" w:color="auto" w:fill="auto"/>
        <w:tabs>
          <w:tab w:val="left" w:pos="1620"/>
        </w:tabs>
        <w:ind w:right="3300"/>
      </w:pPr>
      <w:r>
        <w:t>sídlo: U Kasáren 6, Příbram IV, 26101 Příbram, Česká republika IČO:</w:t>
      </w:r>
      <w:r>
        <w:tab/>
        <w:t>00068047</w:t>
      </w:r>
    </w:p>
    <w:p w14:paraId="7239AAE9" w14:textId="77777777" w:rsidR="00B44747" w:rsidRDefault="00D438B5">
      <w:pPr>
        <w:pStyle w:val="Zkladntext20"/>
        <w:shd w:val="clear" w:color="auto" w:fill="auto"/>
        <w:ind w:right="1520" w:firstLine="0"/>
      </w:pPr>
      <w:r>
        <w:t xml:space="preserve">zapsaný(á) v obchodním rejstříku vedeném Městským soudem v Praze, sp. zn. Pr 1384 (dále jen </w:t>
      </w:r>
      <w:r>
        <w:rPr>
          <w:rStyle w:val="Zkladntext2Tun"/>
        </w:rPr>
        <w:t>pojistník),</w:t>
      </w:r>
    </w:p>
    <w:p w14:paraId="295EA129" w14:textId="7AEA10DF" w:rsidR="00B44747" w:rsidRDefault="00D438B5">
      <w:pPr>
        <w:pStyle w:val="Zkladntext20"/>
        <w:shd w:val="clear" w:color="auto" w:fill="auto"/>
        <w:tabs>
          <w:tab w:val="left" w:pos="1356"/>
        </w:tabs>
        <w:spacing w:after="720"/>
        <w:ind w:firstLine="0"/>
        <w:jc w:val="both"/>
      </w:pPr>
      <w:r>
        <w:t>zastoupený:</w:t>
      </w:r>
      <w:r>
        <w:tab/>
      </w:r>
      <w:r>
        <w:t>ředitelem</w:t>
      </w:r>
    </w:p>
    <w:p w14:paraId="2E5966C1" w14:textId="3FE7BC37" w:rsidR="00B44747" w:rsidRDefault="00F15196">
      <w:pPr>
        <w:pStyle w:val="Zkladntext20"/>
        <w:shd w:val="clear" w:color="auto" w:fill="auto"/>
        <w:spacing w:after="462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107950" distL="63500" distR="63500" simplePos="0" relativeHeight="377487105" behindDoc="1" locked="0" layoutInCell="1" allowOverlap="1" wp14:anchorId="2AB7A363" wp14:editId="7F8F84D4">
                <wp:simplePos x="0" y="0"/>
                <wp:positionH relativeFrom="margin">
                  <wp:posOffset>5724525</wp:posOffset>
                </wp:positionH>
                <wp:positionV relativeFrom="paragraph">
                  <wp:posOffset>331470</wp:posOffset>
                </wp:positionV>
                <wp:extent cx="114935" cy="140970"/>
                <wp:effectExtent l="4445" t="0" r="4445" b="0"/>
                <wp:wrapSquare wrapText="left"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0875E" w14:textId="77777777" w:rsidR="00B44747" w:rsidRDefault="00D438B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&gt;u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7A3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0.75pt;margin-top:26.1pt;width:9.05pt;height:11.1pt;z-index:-125829375;visibility:visible;mso-wrap-style:square;mso-width-percent:0;mso-height-percent:0;mso-wrap-distance-left:5pt;mso-wrap-distance-top:0;mso-wrap-distance-right:5pt;mso-wrap-distance-bottom: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" filled="f" stroked="f">
                <v:textbox style="layout-flow:vertical" inset="0,0,0,0">
                  <w:txbxContent>
                    <w:p w14:paraId="1C70875E" w14:textId="77777777" w:rsidR="00B44747" w:rsidRDefault="00D438B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&gt;u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438B5">
        <w:t>uzavírají ve smyslu zákona č. 89/2012 Sb., občanský zákoník, ve znění pozdějších předpisů, a zákona č. 168/1999 Sb., o pojištění odpovědnosti za újmu způsobenou provozem vozidla, ve znění pozdějších předpisů, tento Dodatek, který spolu s pojistnou smlouvou</w:t>
      </w:r>
      <w:r w:rsidR="00D438B5">
        <w:t xml:space="preserve"> / inkasní skupinou 6667300035 (dále jen </w:t>
      </w:r>
      <w:r w:rsidR="00D438B5">
        <w:rPr>
          <w:rStyle w:val="Zkladntext2Tun"/>
        </w:rPr>
        <w:t xml:space="preserve">Pojistná smlouva) </w:t>
      </w:r>
      <w:r w:rsidR="00D438B5">
        <w:t>tvoří nedílný celek.</w:t>
      </w:r>
    </w:p>
    <w:p w14:paraId="36C7D12E" w14:textId="77777777" w:rsidR="00B44747" w:rsidRDefault="00D438B5">
      <w:pPr>
        <w:pStyle w:val="Zkladntext20"/>
        <w:shd w:val="clear" w:color="auto" w:fill="auto"/>
        <w:spacing w:after="97" w:line="200" w:lineRule="exact"/>
        <w:ind w:firstLine="0"/>
        <w:jc w:val="both"/>
      </w:pPr>
      <w:r>
        <w:t>Tento Dodatek byl uzavřen prostřednictvím pojišťovacího makléře:</w:t>
      </w:r>
    </w:p>
    <w:p w14:paraId="2AB0AE19" w14:textId="77777777" w:rsidR="00B44747" w:rsidRDefault="00D438B5">
      <w:pPr>
        <w:pStyle w:val="Nadpis40"/>
        <w:keepNext/>
        <w:keepLines/>
        <w:shd w:val="clear" w:color="auto" w:fill="auto"/>
        <w:spacing w:before="0"/>
      </w:pPr>
      <w:bookmarkStart w:id="4" w:name="bookmark4"/>
      <w:r>
        <w:t>STEINER &amp; MAKOVEC s.r.o.</w:t>
      </w:r>
      <w:bookmarkEnd w:id="4"/>
    </w:p>
    <w:p w14:paraId="5713CD7F" w14:textId="77777777" w:rsidR="00B44747" w:rsidRDefault="00D438B5">
      <w:pPr>
        <w:pStyle w:val="Zkladntext40"/>
        <w:shd w:val="clear" w:color="auto" w:fill="auto"/>
        <w:ind w:right="4040"/>
      </w:pPr>
      <w:r>
        <w:t>sídlo: Dubno, Dubno 76, okres Příbram, Česká republika IČO: 26209063</w:t>
      </w:r>
    </w:p>
    <w:p w14:paraId="2DBF67DD" w14:textId="77777777" w:rsidR="00B44747" w:rsidRDefault="00D438B5">
      <w:pPr>
        <w:pStyle w:val="Zkladntext20"/>
        <w:shd w:val="clear" w:color="auto" w:fill="auto"/>
        <w:spacing w:after="173"/>
        <w:ind w:right="1520" w:firstLine="0"/>
      </w:pPr>
      <w:r>
        <w:t>zapsaný(á) v obch</w:t>
      </w:r>
      <w:r>
        <w:t xml:space="preserve">odním rejstříku vedeném Městským soudem v Praze, sp. zn. C 79899 (dále jen </w:t>
      </w:r>
      <w:r>
        <w:rPr>
          <w:rStyle w:val="Zkladntext2Tun"/>
        </w:rPr>
        <w:t>pojišťovací makléř)</w:t>
      </w:r>
    </w:p>
    <w:p w14:paraId="23006440" w14:textId="77777777" w:rsidR="00B44747" w:rsidRDefault="00D438B5">
      <w:pPr>
        <w:pStyle w:val="Nadpis40"/>
        <w:keepNext/>
        <w:keepLines/>
        <w:shd w:val="clear" w:color="auto" w:fill="auto"/>
        <w:spacing w:before="0" w:line="261" w:lineRule="exact"/>
      </w:pPr>
      <w:bookmarkStart w:id="5" w:name="bookmark5"/>
      <w:r>
        <w:t>Korespondenční adresa je:</w:t>
      </w:r>
      <w:bookmarkEnd w:id="5"/>
    </w:p>
    <w:p w14:paraId="6112B25B" w14:textId="77777777" w:rsidR="00B44747" w:rsidRDefault="00D438B5">
      <w:pPr>
        <w:pStyle w:val="Zkladntext20"/>
        <w:shd w:val="clear" w:color="auto" w:fill="auto"/>
        <w:spacing w:line="261" w:lineRule="exact"/>
        <w:ind w:firstLine="0"/>
      </w:pPr>
      <w:r>
        <w:t xml:space="preserve">adresa pojišťovacího makléře: STEINER &amp; MAKOVEC </w:t>
      </w:r>
      <w:r>
        <w:rPr>
          <w:rStyle w:val="Zkladntext29ptTun"/>
        </w:rPr>
        <w:t xml:space="preserve">s.r.o., </w:t>
      </w:r>
      <w:r>
        <w:t xml:space="preserve">Nám. Dr. </w:t>
      </w:r>
      <w:r>
        <w:rPr>
          <w:rStyle w:val="Zkladntext29ptTun"/>
        </w:rPr>
        <w:t xml:space="preserve">Theurera </w:t>
      </w:r>
      <w:r>
        <w:t xml:space="preserve">203, 261 01 </w:t>
      </w:r>
      <w:r>
        <w:rPr>
          <w:rStyle w:val="Zkladntext29ptTun"/>
        </w:rPr>
        <w:t xml:space="preserve">Příbram </w:t>
      </w:r>
      <w:r>
        <w:t xml:space="preserve">emailová adresa pro komunikaci: </w:t>
      </w:r>
      <w:r>
        <w:rPr>
          <w:rStyle w:val="Zkladntext21"/>
        </w:rPr>
        <w:t>brozova(5</w:t>
      </w:r>
      <w:r>
        <w:rPr>
          <w:rStyle w:val="Zkladntext21"/>
        </w:rPr>
        <w:t>)steinersro.cz</w:t>
      </w:r>
      <w:r>
        <w:br w:type="page"/>
      </w:r>
    </w:p>
    <w:p w14:paraId="2551355C" w14:textId="77777777" w:rsidR="00B44747" w:rsidRDefault="00D438B5">
      <w:pPr>
        <w:pStyle w:val="Nadpis40"/>
        <w:keepNext/>
        <w:keepLines/>
        <w:shd w:val="clear" w:color="auto" w:fill="auto"/>
        <w:spacing w:before="0" w:after="97" w:line="200" w:lineRule="exact"/>
        <w:ind w:right="20"/>
        <w:jc w:val="center"/>
      </w:pPr>
      <w:bookmarkStart w:id="6" w:name="bookmark6"/>
      <w:r>
        <w:lastRenderedPageBreak/>
        <w:t>Článek I.</w:t>
      </w:r>
      <w:bookmarkEnd w:id="6"/>
    </w:p>
    <w:p w14:paraId="3778DE44" w14:textId="77777777" w:rsidR="00B44747" w:rsidRDefault="00D438B5">
      <w:pPr>
        <w:pStyle w:val="Nadpis40"/>
        <w:keepNext/>
        <w:keepLines/>
        <w:shd w:val="clear" w:color="auto" w:fill="auto"/>
        <w:spacing w:before="0" w:after="54" w:line="200" w:lineRule="exact"/>
        <w:ind w:right="20"/>
        <w:jc w:val="center"/>
      </w:pPr>
      <w:bookmarkStart w:id="7" w:name="bookmark7"/>
      <w:r>
        <w:t>Obchodní podmínky</w:t>
      </w:r>
      <w:bookmarkEnd w:id="7"/>
    </w:p>
    <w:p w14:paraId="32F3BA5C" w14:textId="77777777" w:rsidR="00B44747" w:rsidRDefault="00D438B5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after="122" w:line="261" w:lineRule="exact"/>
        <w:ind w:left="420" w:hanging="420"/>
        <w:jc w:val="both"/>
      </w:pPr>
      <w:r>
        <w:t xml:space="preserve">Pro období </w:t>
      </w:r>
      <w:r>
        <w:rPr>
          <w:rStyle w:val="Zkladntext2Tun"/>
        </w:rPr>
        <w:t xml:space="preserve">01.01.2022 - 31.12.2022 </w:t>
      </w:r>
      <w:r>
        <w:t>jsou pro pojištění dle Pojistné smlouvy sjednány obchodní podmínky uvedené v následujících odstavcích tohoto článku.</w:t>
      </w:r>
    </w:p>
    <w:p w14:paraId="4B41253A" w14:textId="77777777" w:rsidR="00B44747" w:rsidRDefault="00D438B5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8" w:lineRule="exact"/>
        <w:ind w:left="420" w:hanging="420"/>
        <w:jc w:val="both"/>
      </w:pPr>
      <w:r>
        <w:t xml:space="preserve">Pro všechny druhy vozidel kromě dále v tomto odstavci uvedených je pro </w:t>
      </w:r>
      <w:r>
        <w:rPr>
          <w:rStyle w:val="Zkladntext2Tun"/>
        </w:rPr>
        <w:t xml:space="preserve">pojištění odpovědnosti za újmu způsobenou provozem vozidla </w:t>
      </w:r>
      <w:r>
        <w:t xml:space="preserve">(dále jen </w:t>
      </w:r>
      <w:r>
        <w:rPr>
          <w:rStyle w:val="Zkladntext2Tun"/>
        </w:rPr>
        <w:t>pojištění odpovědnosti)</w:t>
      </w:r>
    </w:p>
    <w:p w14:paraId="1D3DF8B1" w14:textId="77777777" w:rsidR="00B44747" w:rsidRDefault="00D438B5">
      <w:pPr>
        <w:pStyle w:val="Zkladntext20"/>
        <w:shd w:val="clear" w:color="auto" w:fill="auto"/>
        <w:spacing w:after="242" w:line="200" w:lineRule="exact"/>
        <w:ind w:left="420" w:firstLine="0"/>
        <w:jc w:val="both"/>
      </w:pPr>
      <w:r>
        <w:t xml:space="preserve">sjednána obchodní sleva </w:t>
      </w:r>
      <w:r>
        <w:rPr>
          <w:rStyle w:val="Zkladntext2Tun"/>
        </w:rPr>
        <w:t>35 %.</w:t>
      </w:r>
    </w:p>
    <w:p w14:paraId="6D7A50E0" w14:textId="77777777" w:rsidR="00B44747" w:rsidRDefault="00D438B5">
      <w:pPr>
        <w:pStyle w:val="Nadpis40"/>
        <w:keepNext/>
        <w:keepLines/>
        <w:shd w:val="clear" w:color="auto" w:fill="auto"/>
        <w:spacing w:before="0" w:line="375" w:lineRule="exact"/>
        <w:ind w:left="420"/>
      </w:pPr>
      <w:bookmarkStart w:id="8" w:name="bookmark8"/>
      <w:r>
        <w:rPr>
          <w:rStyle w:val="Nadpis4Netun"/>
        </w:rPr>
        <w:t xml:space="preserve">Pojistné </w:t>
      </w:r>
      <w:r>
        <w:rPr>
          <w:rStyle w:val="Nadpis41"/>
          <w:b/>
          <w:bCs/>
        </w:rPr>
        <w:t>za pojištění odpovědnosti</w:t>
      </w:r>
      <w:r>
        <w:t xml:space="preserve"> </w:t>
      </w:r>
      <w:r>
        <w:rPr>
          <w:rStyle w:val="Nadpis4Netun"/>
        </w:rPr>
        <w:t>nově činí:</w:t>
      </w:r>
      <w:bookmarkEnd w:id="8"/>
    </w:p>
    <w:p w14:paraId="087D9285" w14:textId="77777777" w:rsidR="00B44747" w:rsidRDefault="00D438B5">
      <w:pPr>
        <w:pStyle w:val="Zkladntext20"/>
        <w:numPr>
          <w:ilvl w:val="0"/>
          <w:numId w:val="2"/>
        </w:numPr>
        <w:shd w:val="clear" w:color="auto" w:fill="auto"/>
        <w:tabs>
          <w:tab w:val="left" w:pos="1127"/>
        </w:tabs>
        <w:spacing w:line="375" w:lineRule="exact"/>
        <w:ind w:left="780" w:firstLine="0"/>
        <w:jc w:val="both"/>
      </w:pPr>
      <w:r>
        <w:t>pro druh vozidla</w:t>
      </w:r>
      <w:r>
        <w:t xml:space="preserve"> tahač návěsů </w:t>
      </w:r>
      <w:r>
        <w:rPr>
          <w:rStyle w:val="Zkladntext2Tun"/>
        </w:rPr>
        <w:t>62 496 Kč,</w:t>
      </w:r>
    </w:p>
    <w:p w14:paraId="546AB695" w14:textId="77777777" w:rsidR="00B44747" w:rsidRDefault="00D438B5">
      <w:pPr>
        <w:pStyle w:val="Zkladntext20"/>
        <w:numPr>
          <w:ilvl w:val="0"/>
          <w:numId w:val="2"/>
        </w:numPr>
        <w:shd w:val="clear" w:color="auto" w:fill="auto"/>
        <w:tabs>
          <w:tab w:val="left" w:pos="1127"/>
        </w:tabs>
        <w:spacing w:line="375" w:lineRule="exact"/>
        <w:ind w:left="780" w:firstLine="0"/>
        <w:jc w:val="both"/>
      </w:pPr>
      <w:r>
        <w:t xml:space="preserve">pro druh vozidla nákladní automobil nad 12 t s výkonem vyšším než 250 kW </w:t>
      </w:r>
      <w:r>
        <w:rPr>
          <w:rStyle w:val="Zkladntext2Tun"/>
        </w:rPr>
        <w:t>13 575 Kč,</w:t>
      </w:r>
    </w:p>
    <w:p w14:paraId="1CEB49CC" w14:textId="77777777" w:rsidR="00B44747" w:rsidRDefault="00D438B5">
      <w:pPr>
        <w:pStyle w:val="Zkladntext20"/>
        <w:numPr>
          <w:ilvl w:val="0"/>
          <w:numId w:val="2"/>
        </w:numPr>
        <w:shd w:val="clear" w:color="auto" w:fill="auto"/>
        <w:tabs>
          <w:tab w:val="left" w:pos="1127"/>
        </w:tabs>
        <w:spacing w:line="375" w:lineRule="exact"/>
        <w:ind w:left="780" w:firstLine="0"/>
        <w:jc w:val="both"/>
      </w:pPr>
      <w:r>
        <w:t xml:space="preserve">pro druh vozidla autobus nad 5t </w:t>
      </w:r>
      <w:r>
        <w:rPr>
          <w:rStyle w:val="Zkladntext2Tun"/>
        </w:rPr>
        <w:t>15 748 Kč.</w:t>
      </w:r>
    </w:p>
    <w:p w14:paraId="097ADE85" w14:textId="77777777" w:rsidR="00B44747" w:rsidRDefault="00D438B5">
      <w:pPr>
        <w:pStyle w:val="Zkladntext20"/>
        <w:shd w:val="clear" w:color="auto" w:fill="auto"/>
        <w:spacing w:after="118" w:line="246" w:lineRule="exact"/>
        <w:ind w:left="420" w:firstLine="0"/>
        <w:jc w:val="both"/>
      </w:pPr>
      <w:r>
        <w:t xml:space="preserve">Pojistné uvedené v tomto odstavci zahrnuje pouze pojištění odpovědnosti po uplatnění všech </w:t>
      </w:r>
      <w:r>
        <w:t>případných slev a přirážek.</w:t>
      </w:r>
    </w:p>
    <w:p w14:paraId="49B74BC3" w14:textId="77777777" w:rsidR="00B44747" w:rsidRDefault="00D438B5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after="339" w:line="249" w:lineRule="exact"/>
        <w:ind w:left="420" w:hanging="420"/>
        <w:jc w:val="both"/>
      </w:pPr>
      <w:r>
        <w:t>V případě sjednání havarijního pojištění v průběhu pojistného roku se sjednává pro havarijní pojištění obchodní sleva 0 %.</w:t>
      </w:r>
    </w:p>
    <w:p w14:paraId="17E26191" w14:textId="77777777" w:rsidR="00B44747" w:rsidRDefault="00D438B5">
      <w:pPr>
        <w:pStyle w:val="Nadpis40"/>
        <w:keepNext/>
        <w:keepLines/>
        <w:shd w:val="clear" w:color="auto" w:fill="auto"/>
        <w:spacing w:before="0" w:after="22" w:line="200" w:lineRule="exact"/>
        <w:ind w:right="20"/>
        <w:jc w:val="center"/>
      </w:pPr>
      <w:bookmarkStart w:id="9" w:name="bookmark9"/>
      <w:r>
        <w:t>Článek II.</w:t>
      </w:r>
      <w:bookmarkEnd w:id="9"/>
    </w:p>
    <w:p w14:paraId="62C5B677" w14:textId="77777777" w:rsidR="00B44747" w:rsidRDefault="00D438B5">
      <w:pPr>
        <w:pStyle w:val="Nadpis40"/>
        <w:keepNext/>
        <w:keepLines/>
        <w:shd w:val="clear" w:color="auto" w:fill="auto"/>
        <w:spacing w:before="0" w:after="49" w:line="200" w:lineRule="exact"/>
        <w:ind w:left="1920"/>
        <w:jc w:val="left"/>
      </w:pPr>
      <w:bookmarkStart w:id="10" w:name="bookmark10"/>
      <w:r>
        <w:t>Strojní pojištění - sjednání koeficientu stáří vozidla</w:t>
      </w:r>
      <w:bookmarkEnd w:id="10"/>
    </w:p>
    <w:p w14:paraId="55F5D550" w14:textId="77777777" w:rsidR="00B44747" w:rsidRDefault="00D438B5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ind w:left="420" w:hanging="420"/>
        <w:jc w:val="both"/>
      </w:pPr>
      <w:r>
        <w:t>Tímto Dodatkem se nově pro strojní poji</w:t>
      </w:r>
      <w:r>
        <w:t>štění sjednává koeficient stáří vozidla, a to v následující výši: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860"/>
      </w:tblGrid>
      <w:tr w:rsidR="00B44747" w14:paraId="54D0C341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52EF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31" w:lineRule="exact"/>
              <w:ind w:left="620" w:firstLine="0"/>
            </w:pPr>
            <w:r>
              <w:rPr>
                <w:rStyle w:val="Zkladntext2Tun0"/>
              </w:rPr>
              <w:t>stáří vozidla (v měsících)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59F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koeficient</w:t>
            </w:r>
          </w:p>
        </w:tc>
      </w:tr>
      <w:tr w:rsidR="00B44747" w14:paraId="0CB73F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F82FB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0-6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0C662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1,00</w:t>
            </w:r>
          </w:p>
        </w:tc>
      </w:tr>
      <w:tr w:rsidR="00B44747" w14:paraId="209E02D6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EDB6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1"/>
              </w:rPr>
              <w:t>7-11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4AA81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1,03</w:t>
            </w:r>
          </w:p>
        </w:tc>
      </w:tr>
      <w:tr w:rsidR="00B44747" w14:paraId="4FCF602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9BC3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1"/>
              </w:rPr>
              <w:t>12-23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787BE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1,06</w:t>
            </w:r>
          </w:p>
        </w:tc>
      </w:tr>
      <w:tr w:rsidR="00B44747" w14:paraId="05F36F35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9D4F2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24-35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B3B01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1.12</w:t>
            </w:r>
          </w:p>
        </w:tc>
      </w:tr>
      <w:tr w:rsidR="00B44747" w14:paraId="3AAB079E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DEF8F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36-47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C40B4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1,19</w:t>
            </w:r>
          </w:p>
        </w:tc>
      </w:tr>
      <w:tr w:rsidR="00B44747" w14:paraId="40F724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00427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48-59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C1825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1,27</w:t>
            </w:r>
          </w:p>
        </w:tc>
      </w:tr>
      <w:tr w:rsidR="00B44747" w14:paraId="5084EAF5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958BF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60-71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E7400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1,37</w:t>
            </w:r>
          </w:p>
        </w:tc>
      </w:tr>
      <w:tr w:rsidR="00B44747" w14:paraId="5C2C35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6935F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72-83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0593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1,48</w:t>
            </w:r>
          </w:p>
        </w:tc>
      </w:tr>
      <w:tr w:rsidR="00B44747" w14:paraId="23545B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50B3D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dkovn0pt"/>
              </w:rPr>
              <w:t>84-95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CFC9F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1.59</w:t>
            </w:r>
          </w:p>
        </w:tc>
      </w:tr>
      <w:tr w:rsidR="00B44747" w14:paraId="402C10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0207E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96 -107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B7B76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1,70</w:t>
            </w:r>
          </w:p>
        </w:tc>
      </w:tr>
      <w:tr w:rsidR="00B44747" w14:paraId="55BBD0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B2FA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108 -119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0D3D7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1,81</w:t>
            </w:r>
          </w:p>
        </w:tc>
      </w:tr>
      <w:tr w:rsidR="00B44747" w14:paraId="79DCF2B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5048A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 xml:space="preserve">120 </w:t>
            </w:r>
            <w:r>
              <w:rPr>
                <w:rStyle w:val="Zkladntext2Tun1"/>
              </w:rPr>
              <w:t>-131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BD5FB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1,92</w:t>
            </w:r>
          </w:p>
        </w:tc>
      </w:tr>
      <w:tr w:rsidR="00B44747" w14:paraId="199CF5A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781E3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132 - a více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EB89C" w14:textId="77777777" w:rsidR="00B44747" w:rsidRDefault="00D438B5">
            <w:pPr>
              <w:pStyle w:val="Zkladntext20"/>
              <w:framePr w:w="4068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2,01</w:t>
            </w:r>
          </w:p>
        </w:tc>
      </w:tr>
    </w:tbl>
    <w:p w14:paraId="35894F0E" w14:textId="77777777" w:rsidR="00B44747" w:rsidRDefault="00B44747">
      <w:pPr>
        <w:framePr w:w="4068" w:wrap="notBeside" w:vAnchor="text" w:hAnchor="text" w:xAlign="center" w:y="1"/>
        <w:rPr>
          <w:sz w:val="2"/>
          <w:szCs w:val="2"/>
        </w:rPr>
      </w:pPr>
    </w:p>
    <w:p w14:paraId="6FAA8CD2" w14:textId="77777777" w:rsidR="00B44747" w:rsidRDefault="00B44747">
      <w:pPr>
        <w:rPr>
          <w:sz w:val="2"/>
          <w:szCs w:val="2"/>
        </w:rPr>
      </w:pPr>
    </w:p>
    <w:p w14:paraId="7CE95217" w14:textId="77777777" w:rsidR="00B44747" w:rsidRDefault="00D438B5">
      <w:pPr>
        <w:pStyle w:val="Zkladntext20"/>
        <w:numPr>
          <w:ilvl w:val="0"/>
          <w:numId w:val="3"/>
        </w:numPr>
        <w:shd w:val="clear" w:color="auto" w:fill="auto"/>
        <w:tabs>
          <w:tab w:val="left" w:pos="341"/>
        </w:tabs>
        <w:spacing w:before="215"/>
        <w:ind w:left="420" w:hanging="420"/>
        <w:jc w:val="both"/>
        <w:sectPr w:rsidR="00B44747">
          <w:type w:val="continuous"/>
          <w:pgSz w:w="11900" w:h="16840"/>
          <w:pgMar w:top="2023" w:right="632" w:bottom="1657" w:left="1867" w:header="0" w:footer="3" w:gutter="0"/>
          <w:cols w:space="720"/>
          <w:noEndnote/>
          <w:docGrid w:linePitch="360"/>
        </w:sectPr>
      </w:pPr>
      <w:r>
        <w:t>Koeficientem stáří vozidla bude upravena výše pojistného libovolného vozidla, ke kterému bude sjednáno strojní pojištění a které vstoupí do pojištění dle Pojistné smlouvy nejdříve dnem účinnosti tohoto Dodatku.</w:t>
      </w:r>
    </w:p>
    <w:p w14:paraId="1DFF3BA9" w14:textId="77777777" w:rsidR="00B44747" w:rsidRDefault="00D438B5">
      <w:pPr>
        <w:pStyle w:val="Titulektabulky20"/>
        <w:framePr w:w="6804" w:wrap="notBeside" w:vAnchor="text" w:hAnchor="text" w:xAlign="center" w:y="1"/>
        <w:shd w:val="clear" w:color="auto" w:fill="auto"/>
        <w:spacing w:line="200" w:lineRule="exact"/>
      </w:pPr>
      <w:r>
        <w:lastRenderedPageBreak/>
        <w:t>Tímto Dodatkem se sjednávají pro doplňkové pojištění zavazadel následující sazby pojistného: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2034"/>
        <w:gridCol w:w="2028"/>
        <w:gridCol w:w="1374"/>
      </w:tblGrid>
      <w:tr w:rsidR="00B44747" w14:paraId="443480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08D3F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Tun0"/>
              </w:rPr>
              <w:t>interval limitu pojistného plnění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79556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pojistné nebezpečí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8C9DA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sazba</w:t>
            </w:r>
          </w:p>
        </w:tc>
      </w:tr>
      <w:tr w:rsidR="00B44747" w14:paraId="26281E98" w14:textId="77777777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7BDE2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Zkladntext22"/>
              </w:rPr>
              <w:t>5 000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6343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500 000 Kč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8EB37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bez odcizení </w:t>
            </w:r>
            <w:r>
              <w:rPr>
                <w:rStyle w:val="Zkladntext23"/>
              </w:rPr>
              <w:t>(1812)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469B5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0,75 %</w:t>
            </w:r>
          </w:p>
        </w:tc>
      </w:tr>
      <w:tr w:rsidR="00B44747" w14:paraId="788E519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2A7EE3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Zkladntext22"/>
              </w:rPr>
              <w:t>5 000 Kč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2CA38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500 000 Kč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494A5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s odcizením </w:t>
            </w:r>
            <w:r>
              <w:rPr>
                <w:rStyle w:val="Zkladntext23"/>
              </w:rPr>
              <w:t>(1861)*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750A9" w14:textId="77777777" w:rsidR="00B44747" w:rsidRDefault="00D438B5">
            <w:pPr>
              <w:pStyle w:val="Zkladntext20"/>
              <w:framePr w:w="680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3,25 %</w:t>
            </w:r>
          </w:p>
        </w:tc>
      </w:tr>
    </w:tbl>
    <w:p w14:paraId="06DDD54C" w14:textId="77777777" w:rsidR="00B44747" w:rsidRDefault="00D438B5">
      <w:pPr>
        <w:pStyle w:val="Titulektabulky20"/>
        <w:framePr w:w="6804" w:wrap="notBeside" w:vAnchor="text" w:hAnchor="text" w:xAlign="center" w:y="1"/>
        <w:shd w:val="clear" w:color="auto" w:fill="auto"/>
        <w:spacing w:line="237" w:lineRule="exact"/>
        <w:jc w:val="both"/>
      </w:pPr>
      <w:r>
        <w:t xml:space="preserve">* riziko pojištění zavazadel - odcizení </w:t>
      </w:r>
      <w:r>
        <w:rPr>
          <w:rStyle w:val="Titulektabulky21"/>
        </w:rPr>
        <w:t>(1861)</w:t>
      </w:r>
      <w:r>
        <w:t xml:space="preserve"> nelze sjednat bez rizika pojištění zavazadel - bez odcizení </w:t>
      </w:r>
      <w:r>
        <w:rPr>
          <w:rStyle w:val="Titulektabulky21"/>
        </w:rPr>
        <w:t>(1812)</w:t>
      </w:r>
    </w:p>
    <w:p w14:paraId="074C6F66" w14:textId="77777777" w:rsidR="00B44747" w:rsidRDefault="00B44747">
      <w:pPr>
        <w:framePr w:w="6804" w:wrap="notBeside" w:vAnchor="text" w:hAnchor="text" w:xAlign="center" w:y="1"/>
        <w:rPr>
          <w:sz w:val="2"/>
          <w:szCs w:val="2"/>
        </w:rPr>
      </w:pPr>
    </w:p>
    <w:p w14:paraId="1A5A44AB" w14:textId="77777777" w:rsidR="00B44747" w:rsidRDefault="00B44747">
      <w:pPr>
        <w:rPr>
          <w:sz w:val="2"/>
          <w:szCs w:val="2"/>
        </w:rPr>
      </w:pPr>
    </w:p>
    <w:p w14:paraId="140918D5" w14:textId="77777777" w:rsidR="00B44747" w:rsidRDefault="00D438B5">
      <w:pPr>
        <w:pStyle w:val="Nadpis40"/>
        <w:keepNext/>
        <w:keepLines/>
        <w:shd w:val="clear" w:color="auto" w:fill="auto"/>
        <w:spacing w:before="288" w:line="255" w:lineRule="exact"/>
        <w:jc w:val="center"/>
      </w:pPr>
      <w:bookmarkStart w:id="11" w:name="bookmark11"/>
      <w:r>
        <w:t>Článek IV.</w:t>
      </w:r>
      <w:bookmarkEnd w:id="11"/>
    </w:p>
    <w:p w14:paraId="3C0A6C82" w14:textId="77777777" w:rsidR="00B44747" w:rsidRDefault="00D438B5">
      <w:pPr>
        <w:pStyle w:val="Nadpis40"/>
        <w:keepNext/>
        <w:keepLines/>
        <w:shd w:val="clear" w:color="auto" w:fill="auto"/>
        <w:spacing w:before="0" w:after="104" w:line="255" w:lineRule="exact"/>
        <w:ind w:left="340"/>
        <w:jc w:val="center"/>
      </w:pPr>
      <w:bookmarkStart w:id="12" w:name="bookmark12"/>
      <w:r>
        <w:t>Úprava maximální výše pojistné částky a limitu pojistného plnění</w:t>
      </w:r>
      <w:r>
        <w:br/>
        <w:t>v doplňkovém pojištění KoopGAP</w:t>
      </w:r>
      <w:bookmarkEnd w:id="12"/>
    </w:p>
    <w:p w14:paraId="76F19BDA" w14:textId="77777777" w:rsidR="00B44747" w:rsidRDefault="00D438B5">
      <w:pPr>
        <w:pStyle w:val="Zkladntext20"/>
        <w:shd w:val="clear" w:color="auto" w:fill="auto"/>
        <w:spacing w:line="200" w:lineRule="exact"/>
        <w:ind w:left="380" w:firstLine="0"/>
      </w:pPr>
      <w:r>
        <w:t xml:space="preserve">Tímto Dodatkem se </w:t>
      </w:r>
      <w:r>
        <w:t>upravuje:</w:t>
      </w:r>
    </w:p>
    <w:p w14:paraId="2DF4F83A" w14:textId="77777777" w:rsidR="00B44747" w:rsidRDefault="00D438B5">
      <w:pPr>
        <w:pStyle w:val="Zkladntext20"/>
        <w:numPr>
          <w:ilvl w:val="0"/>
          <w:numId w:val="4"/>
        </w:numPr>
        <w:shd w:val="clear" w:color="auto" w:fill="auto"/>
        <w:tabs>
          <w:tab w:val="left" w:pos="1086"/>
        </w:tabs>
        <w:spacing w:after="55" w:line="255" w:lineRule="exact"/>
        <w:ind w:left="1100" w:hanging="360"/>
      </w:pPr>
      <w:r>
        <w:t xml:space="preserve">limit pojistného plnění z doplňkového pojištění KoopGAP, který nově činí 55 % z pořizovací ceny vozidla, max. však </w:t>
      </w:r>
      <w:r>
        <w:rPr>
          <w:rStyle w:val="Zkladntext2Tun"/>
        </w:rPr>
        <w:t>1100 000 Kč,</w:t>
      </w:r>
    </w:p>
    <w:p w14:paraId="29E390A1" w14:textId="77777777" w:rsidR="00B44747" w:rsidRDefault="00D438B5">
      <w:pPr>
        <w:pStyle w:val="Zkladntext20"/>
        <w:numPr>
          <w:ilvl w:val="0"/>
          <w:numId w:val="4"/>
        </w:numPr>
        <w:shd w:val="clear" w:color="auto" w:fill="auto"/>
        <w:tabs>
          <w:tab w:val="left" w:pos="1086"/>
        </w:tabs>
        <w:spacing w:after="427" w:line="261" w:lineRule="exact"/>
        <w:ind w:left="1100" w:hanging="360"/>
      </w:pPr>
      <w:r>
        <w:t>maximální výše pojistné částky pojištěného vozidla pro výpočet pojistného za doplňkové pojištění KoopGAP, která nově č</w:t>
      </w:r>
      <w:r>
        <w:t xml:space="preserve">iní </w:t>
      </w:r>
      <w:r>
        <w:rPr>
          <w:rStyle w:val="Zkladntext2Tun"/>
        </w:rPr>
        <w:t>2 000 000 Kč.</w:t>
      </w:r>
    </w:p>
    <w:p w14:paraId="1A3035E0" w14:textId="77777777" w:rsidR="00B44747" w:rsidRDefault="00D438B5">
      <w:pPr>
        <w:pStyle w:val="Nadpis40"/>
        <w:keepNext/>
        <w:keepLines/>
        <w:shd w:val="clear" w:color="auto" w:fill="auto"/>
        <w:spacing w:before="0"/>
        <w:jc w:val="center"/>
      </w:pPr>
      <w:bookmarkStart w:id="13" w:name="bookmark13"/>
      <w:r>
        <w:t>Článek V.</w:t>
      </w:r>
      <w:bookmarkEnd w:id="13"/>
    </w:p>
    <w:p w14:paraId="468F8D7E" w14:textId="77777777" w:rsidR="00B44747" w:rsidRDefault="00D438B5">
      <w:pPr>
        <w:pStyle w:val="Nadpis40"/>
        <w:keepNext/>
        <w:keepLines/>
        <w:shd w:val="clear" w:color="auto" w:fill="auto"/>
        <w:spacing w:before="0"/>
        <w:ind w:left="340"/>
        <w:jc w:val="center"/>
      </w:pPr>
      <w:bookmarkStart w:id="14" w:name="bookmark14"/>
      <w:r>
        <w:t>Úprava limitů pojistného plnění</w:t>
      </w:r>
      <w:bookmarkEnd w:id="14"/>
    </w:p>
    <w:p w14:paraId="0C3400AE" w14:textId="77777777" w:rsidR="00B44747" w:rsidRDefault="00D438B5">
      <w:pPr>
        <w:pStyle w:val="Zkladntext40"/>
        <w:shd w:val="clear" w:color="auto" w:fill="auto"/>
        <w:spacing w:after="60"/>
        <w:ind w:left="340"/>
        <w:jc w:val="center"/>
      </w:pPr>
      <w:r>
        <w:t>u pojištění odpovědnosti za újmu způsobenou provozem vozidla</w:t>
      </w:r>
    </w:p>
    <w:p w14:paraId="420AC7E3" w14:textId="77777777" w:rsidR="00B44747" w:rsidRDefault="00D4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ind w:left="380" w:hanging="380"/>
        <w:jc w:val="both"/>
      </w:pPr>
      <w:r>
        <w:t xml:space="preserve">Smluvní strany sjednávají v případě pojištění odpovědnosti možnost ujednání libovolné varianty limitů pojistného plnění z následujících kombinací (újma na </w:t>
      </w:r>
      <w:r>
        <w:rPr>
          <w:rStyle w:val="Zkladntext2Tun"/>
        </w:rPr>
        <w:t xml:space="preserve">zdraví nebo usmrcením </w:t>
      </w:r>
      <w:r>
        <w:t xml:space="preserve">na každého zraněného nebo usmrceného, viz $ 6 odst. 2 písm. a) zákona POV / </w:t>
      </w:r>
      <w:r>
        <w:rPr>
          <w:rStyle w:val="Zkladntext2Tun"/>
        </w:rPr>
        <w:t>věc</w:t>
      </w:r>
      <w:r>
        <w:rPr>
          <w:rStyle w:val="Zkladntext2Tun"/>
        </w:rPr>
        <w:t xml:space="preserve">ná škoda a ušlý zisk </w:t>
      </w:r>
      <w:r>
        <w:t>bez ohledu na počet poškozených, viz 5 6 odst. 2 písm. b) a c) zákona POV):</w:t>
      </w:r>
    </w:p>
    <w:p w14:paraId="32A31D8B" w14:textId="77777777" w:rsidR="00B44747" w:rsidRDefault="00D438B5">
      <w:pPr>
        <w:pStyle w:val="Zkladntext20"/>
        <w:numPr>
          <w:ilvl w:val="0"/>
          <w:numId w:val="6"/>
        </w:numPr>
        <w:shd w:val="clear" w:color="auto" w:fill="auto"/>
        <w:tabs>
          <w:tab w:val="left" w:pos="1086"/>
        </w:tabs>
        <w:spacing w:line="366" w:lineRule="exact"/>
        <w:ind w:left="740" w:firstLine="0"/>
        <w:jc w:val="both"/>
      </w:pPr>
      <w:r>
        <w:t>70 000 000 Kč / 70 000 000 Kč,</w:t>
      </w:r>
    </w:p>
    <w:p w14:paraId="36B11B50" w14:textId="77777777" w:rsidR="00B44747" w:rsidRDefault="00D438B5">
      <w:pPr>
        <w:pStyle w:val="Zkladntext20"/>
        <w:numPr>
          <w:ilvl w:val="0"/>
          <w:numId w:val="6"/>
        </w:numPr>
        <w:shd w:val="clear" w:color="auto" w:fill="auto"/>
        <w:tabs>
          <w:tab w:val="left" w:pos="1086"/>
        </w:tabs>
        <w:spacing w:line="366" w:lineRule="exact"/>
        <w:ind w:left="740" w:firstLine="0"/>
        <w:jc w:val="both"/>
      </w:pPr>
      <w:r>
        <w:t>100 000 000 Kč /100 000 000 Kč,</w:t>
      </w:r>
    </w:p>
    <w:p w14:paraId="4371A048" w14:textId="77777777" w:rsidR="00B44747" w:rsidRDefault="00D438B5">
      <w:pPr>
        <w:pStyle w:val="Zkladntext20"/>
        <w:numPr>
          <w:ilvl w:val="0"/>
          <w:numId w:val="6"/>
        </w:numPr>
        <w:shd w:val="clear" w:color="auto" w:fill="auto"/>
        <w:tabs>
          <w:tab w:val="left" w:pos="1086"/>
        </w:tabs>
        <w:spacing w:line="366" w:lineRule="exact"/>
        <w:ind w:left="740" w:firstLine="0"/>
        <w:jc w:val="both"/>
      </w:pPr>
      <w:r>
        <w:t>150 000 000 Kč /150 000 000 Kč.</w:t>
      </w:r>
    </w:p>
    <w:p w14:paraId="791ECA49" w14:textId="77777777" w:rsidR="00B44747" w:rsidRDefault="00D4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after="62" w:line="255" w:lineRule="exact"/>
        <w:ind w:left="380" w:hanging="380"/>
        <w:jc w:val="both"/>
      </w:pPr>
      <w:r>
        <w:t xml:space="preserve">Výše limitů pojistného plnění u konkrétního pojištěného vozidla </w:t>
      </w:r>
      <w:r>
        <w:t>bude pojistníkem uvedena v přihlášce vozidla do pojištění dle Pojistné smlouvy.</w:t>
      </w:r>
    </w:p>
    <w:p w14:paraId="2D435472" w14:textId="77777777" w:rsidR="00B44747" w:rsidRDefault="00D4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after="58"/>
        <w:ind w:left="380" w:hanging="380"/>
        <w:jc w:val="both"/>
      </w:pPr>
      <w:r>
        <w:t>Smluvní strany potvrzují, že bez ohledu na textaci Pojistné smlouvy postupovaly ve vzájemné shodě způsobem uvedeným v odst. 1 a 2 tohoto článku také v období mezi uzavřením Poj</w:t>
      </w:r>
      <w:r>
        <w:t>istné smlouvy a uzavřením tohoto Dodatku. Pro vyloučení všech pochybností proto smluvní strany sjednávají možnost ujednání limitů dle odst. 1 tohoto článku zpětně k počátku účinnosti Pojistné smlouvy. Toto ustanovení není dotčeno ujednáním o platnosti a úč</w:t>
      </w:r>
      <w:r>
        <w:t>innosti tohoto Dodatku.</w:t>
      </w:r>
    </w:p>
    <w:p w14:paraId="0B0B720F" w14:textId="77777777" w:rsidR="00B44747" w:rsidRDefault="00D4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line="255" w:lineRule="exact"/>
        <w:ind w:left="380" w:hanging="380"/>
        <w:jc w:val="both"/>
        <w:sectPr w:rsidR="00B447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023" w:right="632" w:bottom="1657" w:left="1867" w:header="0" w:footer="3" w:gutter="0"/>
          <w:cols w:space="720"/>
          <w:noEndnote/>
          <w:titlePg/>
          <w:docGrid w:linePitch="360"/>
        </w:sectPr>
      </w:pPr>
      <w:r>
        <w:t xml:space="preserve">Sazby pojistného pro jednotlivé limity pojistného plnění dle odst. 1 tohoto článku jsou uvedeny </w:t>
      </w:r>
      <w:r>
        <w:rPr>
          <w:rStyle w:val="Zkladntext2Tun"/>
        </w:rPr>
        <w:t xml:space="preserve">v příloze č. 1 </w:t>
      </w:r>
      <w:r>
        <w:t>tohoto Dodatku - Sazebník pro pojištění odpovědnosti za újmu způsobenou provozem vozidla.</w:t>
      </w:r>
    </w:p>
    <w:p w14:paraId="5123585B" w14:textId="77777777" w:rsidR="00B44747" w:rsidRDefault="00D438B5">
      <w:pPr>
        <w:pStyle w:val="Zkladntext20"/>
        <w:shd w:val="clear" w:color="auto" w:fill="auto"/>
        <w:spacing w:after="50" w:line="200" w:lineRule="exact"/>
        <w:ind w:left="480" w:firstLine="0"/>
        <w:jc w:val="both"/>
      </w:pPr>
      <w:r>
        <w:lastRenderedPageBreak/>
        <w:t>Od účinnosti tohoto Dodatku se nahrazuje čL III odst. 3</w:t>
      </w:r>
      <w:r>
        <w:t xml:space="preserve"> Pojistné smlouvy následujícím zněním:</w:t>
      </w:r>
    </w:p>
    <w:p w14:paraId="540169A8" w14:textId="77777777" w:rsidR="00B44747" w:rsidRDefault="00D438B5">
      <w:pPr>
        <w:pStyle w:val="Zkladntext50"/>
        <w:shd w:val="clear" w:color="auto" w:fill="auto"/>
        <w:spacing w:before="0" w:after="764"/>
        <w:ind w:left="480"/>
      </w:pPr>
      <w:r>
        <w:t xml:space="preserve">„Pojistník je povinen předkládat pojistiteli požadavky změny </w:t>
      </w:r>
      <w:r>
        <w:rPr>
          <w:rStyle w:val="Zkladntext5Tun"/>
          <w:i/>
          <w:iCs/>
        </w:rPr>
        <w:t>nejpozději</w:t>
      </w:r>
      <w:r>
        <w:rPr>
          <w:rStyle w:val="Zkladntext5Nekurzva"/>
        </w:rPr>
        <w:t xml:space="preserve"> </w:t>
      </w:r>
      <w:r>
        <w:rPr>
          <w:rStyle w:val="Zkladntext5TunNekurzva"/>
        </w:rPr>
        <w:t xml:space="preserve">v </w:t>
      </w:r>
      <w:r>
        <w:rPr>
          <w:rStyle w:val="Zkladntext5Tun"/>
          <w:i/>
          <w:iCs/>
        </w:rPr>
        <w:t xml:space="preserve">den požadovaného data počátku pojištění nebo účinnosti změny pojištění </w:t>
      </w:r>
      <w:r>
        <w:t>Pojistník je povinen specifikovat datum počátku konkrétním dnem a hodino</w:t>
      </w:r>
      <w:r>
        <w:t>u. Ujednává se, že v případech porušení této povinnosti bude skutečným počátkem pojištění / dnem účinnosti jeho změny den, kdy byl požadavek prokazatelně doručen pojistiteli nebo vytvořen v KNZ. V případě požadavku na zánik pojištění se účinnost takového p</w:t>
      </w:r>
      <w:r>
        <w:t>ožadavku řídí ujednáním čL X, odst</w:t>
      </w:r>
      <w:r>
        <w:rPr>
          <w:rStyle w:val="Zkladntext511ptTunNekurzva"/>
        </w:rPr>
        <w:t xml:space="preserve"> 4 </w:t>
      </w:r>
      <w:r>
        <w:t>této pojistné smlouvy. Toto omezení se netýká prokázaných zániků pojištění z objektivních důvodů uvedených v příslušných právních předpisech.'</w:t>
      </w:r>
      <w:r>
        <w:rPr>
          <w:vertAlign w:val="superscript"/>
        </w:rPr>
        <w:t>1</w:t>
      </w:r>
    </w:p>
    <w:p w14:paraId="553F40A0" w14:textId="77777777" w:rsidR="00B44747" w:rsidRDefault="00D438B5">
      <w:pPr>
        <w:pStyle w:val="Nadpis40"/>
        <w:keepNext/>
        <w:keepLines/>
        <w:shd w:val="clear" w:color="auto" w:fill="auto"/>
        <w:spacing w:before="0" w:after="46" w:line="200" w:lineRule="exact"/>
        <w:ind w:right="20"/>
        <w:jc w:val="center"/>
      </w:pPr>
      <w:bookmarkStart w:id="15" w:name="bookmark15"/>
      <w:r>
        <w:t>Článek VII. Způsob komunikace</w:t>
      </w:r>
      <w:bookmarkEnd w:id="15"/>
    </w:p>
    <w:p w14:paraId="769F17DB" w14:textId="77777777" w:rsidR="00B44747" w:rsidRDefault="00D438B5">
      <w:pPr>
        <w:pStyle w:val="Zkladntext20"/>
        <w:shd w:val="clear" w:color="auto" w:fill="auto"/>
        <w:spacing w:after="118" w:line="249" w:lineRule="exact"/>
        <w:ind w:left="480" w:right="2700" w:firstLine="0"/>
      </w:pPr>
      <w:r>
        <w:t>Pojistník a pojistitel sjednávají následující</w:t>
      </w:r>
      <w:r>
        <w:t xml:space="preserve"> způsob komunikace: veškerá komunikace v elektronické podobě včetně zelených karet.</w:t>
      </w:r>
    </w:p>
    <w:p w14:paraId="506335AD" w14:textId="77777777" w:rsidR="00B44747" w:rsidRDefault="00D438B5">
      <w:pPr>
        <w:pStyle w:val="Zkladntext20"/>
        <w:shd w:val="clear" w:color="auto" w:fill="auto"/>
        <w:spacing w:after="462"/>
        <w:ind w:left="480" w:firstLine="0"/>
        <w:jc w:val="both"/>
      </w:pPr>
      <w:r>
        <w:t xml:space="preserve">Je-li sjednán </w:t>
      </w:r>
      <w:r>
        <w:rPr>
          <w:rStyle w:val="Zkladntext2Tun"/>
        </w:rPr>
        <w:t xml:space="preserve">elektronický způsob komunikace, </w:t>
      </w:r>
      <w:r>
        <w:t xml:space="preserve">souhlasí pojistník se zasíláním příslušných dokumentů dle předchozího odstavce na e-mailovou adresu </w:t>
      </w:r>
      <w:hyperlink r:id="rId17" w:history="1">
        <w:r>
          <w:rPr>
            <w:rStyle w:val="Hypertextovodkaz"/>
            <w:lang w:val="en-US" w:eastAsia="en-US" w:bidi="en-US"/>
          </w:rPr>
          <w:t>brozova@steinersro.cz</w:t>
        </w:r>
      </w:hyperlink>
      <w:r>
        <w:rPr>
          <w:lang w:val="en-US" w:eastAsia="en-US" w:bidi="en-US"/>
        </w:rPr>
        <w:t xml:space="preserve"> </w:t>
      </w:r>
      <w:r>
        <w:t xml:space="preserve">Pojistník současně prohlašuje, že tato e-mailová adresa je adresou platnou a funkční, a že tuto adresu pojistník, příp. pojišťovací makléř pravidelně k elektronické komunikaci užívá. Jde-li o e- mailovou adresu </w:t>
      </w:r>
      <w:r>
        <w:t>makléře, pojistník prohlašuje, že mu pojišťovací makléř funkčnost adresy potvrdil.</w:t>
      </w:r>
    </w:p>
    <w:p w14:paraId="090F1747" w14:textId="77777777" w:rsidR="00B44747" w:rsidRDefault="00D438B5">
      <w:pPr>
        <w:pStyle w:val="Nadpis40"/>
        <w:keepNext/>
        <w:keepLines/>
        <w:shd w:val="clear" w:color="auto" w:fill="auto"/>
        <w:spacing w:before="0" w:after="349" w:line="200" w:lineRule="exact"/>
        <w:ind w:right="20"/>
        <w:jc w:val="center"/>
      </w:pPr>
      <w:bookmarkStart w:id="16" w:name="bookmark16"/>
      <w:r>
        <w:t>Článek VIII. Účinnost Dodatku</w:t>
      </w:r>
      <w:bookmarkEnd w:id="16"/>
    </w:p>
    <w:p w14:paraId="22FCA1B6" w14:textId="77777777" w:rsidR="00B44747" w:rsidRDefault="00D438B5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after="118"/>
        <w:ind w:left="480"/>
        <w:jc w:val="both"/>
      </w:pPr>
      <w:r>
        <w:t xml:space="preserve">Tento Dodatek nabývá platnosti dnem podpisu oběma smluvními stranami a účinnosti dnem </w:t>
      </w:r>
      <w:r>
        <w:rPr>
          <w:rStyle w:val="Zkladntext2Tun"/>
        </w:rPr>
        <w:t xml:space="preserve">01.01.2022. </w:t>
      </w:r>
      <w:r>
        <w:t>V dalším trvání se platnost a účinnost tohoto Dodatku řídí platností a účinností Pojistné smlouvy.</w:t>
      </w:r>
    </w:p>
    <w:p w14:paraId="50D48F52" w14:textId="77777777" w:rsidR="00B44747" w:rsidRDefault="00D438B5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after="644" w:line="255" w:lineRule="exact"/>
        <w:ind w:left="480"/>
        <w:jc w:val="both"/>
      </w:pPr>
      <w:r>
        <w:t>Je-li tento Dodatek sjednán na dobu neurčitou, není tím dot</w:t>
      </w:r>
      <w:r>
        <w:t>čeno právo pojistitele na úpravu výše pojistného v souladu s Pojistnou smlouvou.</w:t>
      </w:r>
    </w:p>
    <w:p w14:paraId="058B0C38" w14:textId="77777777" w:rsidR="00B44747" w:rsidRDefault="00D438B5">
      <w:pPr>
        <w:pStyle w:val="Nadpis40"/>
        <w:keepNext/>
        <w:keepLines/>
        <w:shd w:val="clear" w:color="auto" w:fill="auto"/>
        <w:spacing w:before="0" w:after="55" w:line="200" w:lineRule="exact"/>
        <w:ind w:right="20"/>
        <w:jc w:val="center"/>
      </w:pPr>
      <w:bookmarkStart w:id="17" w:name="bookmark17"/>
      <w:r>
        <w:t>Článek IX. Údaje o pojistném</w:t>
      </w:r>
      <w:bookmarkEnd w:id="17"/>
    </w:p>
    <w:p w14:paraId="42606223" w14:textId="77777777" w:rsidR="00B44747" w:rsidRDefault="00D438B5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after="115" w:line="249" w:lineRule="exact"/>
        <w:ind w:firstLine="0"/>
      </w:pPr>
      <w:r>
        <w:t>Celkové pojistné po zohlednění změn sjednaných v tomto Dodatku bude stanoveno pojistitelem v prvním předpisu pojistného, který pojistitel pojistní</w:t>
      </w:r>
      <w:r>
        <w:t>kovi po uzavření tohoto Dodatku vystaví, a to podle stavu vozidel k datu počátku změny (ve vyúčtování budou zohledněny změny pojištění, ke kterým došlo v průběhu předchozího pojistného období a které nebyly zohledněny v předcházejících předpisech pojistnéh</w:t>
      </w:r>
      <w:r>
        <w:t>o).</w:t>
      </w:r>
    </w:p>
    <w:p w14:paraId="06A1AF7C" w14:textId="77777777" w:rsidR="00B44747" w:rsidRDefault="00D438B5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after="122" w:line="255" w:lineRule="exact"/>
        <w:ind w:left="380" w:hanging="380"/>
        <w:jc w:val="both"/>
      </w:pPr>
      <w:r>
        <w:t>Veškeré předpisy pojistného a případné upomínky k zaplacení pojistného budou zasílány v souladu s ujednáním Pojistné smlouvy a případných předchozích dodatků.</w:t>
      </w:r>
    </w:p>
    <w:p w14:paraId="03D5E890" w14:textId="77777777" w:rsidR="00B44747" w:rsidRDefault="00D438B5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after="462"/>
        <w:ind w:left="380" w:hanging="380"/>
        <w:jc w:val="both"/>
      </w:pPr>
      <w:r>
        <w:t>Pojistník je povinen platit pojistné v souladu s ujednáním Pojistné smlouvy ve znění pozdější</w:t>
      </w:r>
      <w:r>
        <w:t>ch dodatků.</w:t>
      </w:r>
    </w:p>
    <w:p w14:paraId="40479ED9" w14:textId="77777777" w:rsidR="00B44747" w:rsidRDefault="00D438B5">
      <w:pPr>
        <w:pStyle w:val="Nadpis40"/>
        <w:keepNext/>
        <w:keepLines/>
        <w:shd w:val="clear" w:color="auto" w:fill="auto"/>
        <w:spacing w:before="0" w:after="42" w:line="200" w:lineRule="exact"/>
        <w:ind w:right="20"/>
        <w:jc w:val="center"/>
      </w:pPr>
      <w:bookmarkStart w:id="18" w:name="bookmark18"/>
      <w:r>
        <w:t>Článek X. Zpracování osobních údajů</w:t>
      </w:r>
      <w:bookmarkEnd w:id="18"/>
    </w:p>
    <w:p w14:paraId="16A5D010" w14:textId="77777777" w:rsidR="00B44747" w:rsidRDefault="00D438B5">
      <w:pPr>
        <w:pStyle w:val="Zkladntext20"/>
        <w:shd w:val="clear" w:color="auto" w:fill="auto"/>
        <w:spacing w:line="258" w:lineRule="exact"/>
        <w:ind w:left="380" w:hanging="380"/>
        <w:jc w:val="both"/>
        <w:sectPr w:rsidR="00B44747">
          <w:pgSz w:w="11900" w:h="16840"/>
          <w:pgMar w:top="2035" w:right="454" w:bottom="1760" w:left="2290" w:header="0" w:footer="3" w:gutter="0"/>
          <w:cols w:space="720"/>
          <w:noEndnote/>
          <w:docGrid w:linePitch="360"/>
        </w:sectPr>
      </w:pPr>
      <w:r>
        <w:t xml:space="preserve">1. Zástupce pojistníka nebo jiná osoba oprávněná jednat za pojistníka bere na vědomí, </w:t>
      </w:r>
      <w:r>
        <w:rPr>
          <w:rStyle w:val="Zkladntext29ptTun"/>
        </w:rPr>
        <w:t xml:space="preserve">že její identifikační </w:t>
      </w:r>
      <w:r>
        <w:t xml:space="preserve">a kontaktní údaje a záznamy vzájemné komunikace pojistitel </w:t>
      </w:r>
      <w:r>
        <w:t>zpracovává na základě oprávněného zájmu, a to pro účely zajištění řádného nastavení</w:t>
      </w:r>
    </w:p>
    <w:p w14:paraId="722BB87F" w14:textId="77777777" w:rsidR="00B44747" w:rsidRDefault="00D438B5">
      <w:pPr>
        <w:pStyle w:val="Zkladntext20"/>
        <w:shd w:val="clear" w:color="auto" w:fill="auto"/>
        <w:spacing w:after="67" w:line="258" w:lineRule="exact"/>
        <w:ind w:left="400" w:firstLine="0"/>
        <w:jc w:val="both"/>
      </w:pPr>
      <w:r>
        <w:lastRenderedPageBreak/>
        <w:t>a plnění smluvních vztahů s pojistníkem (včetně tvorby evidencí), ochrany právních nároků pojistitele a prevence a odhalování pojistných podvodů a jiných protiprávních jedn</w:t>
      </w:r>
      <w:r>
        <w:t>ání.</w:t>
      </w:r>
    </w:p>
    <w:p w14:paraId="1251D34E" w14:textId="77777777" w:rsidR="00B44747" w:rsidRDefault="00D438B5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after="55" w:line="249" w:lineRule="exact"/>
        <w:ind w:left="400" w:hanging="400"/>
        <w:jc w:val="both"/>
      </w:pPr>
      <w: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</w:t>
      </w:r>
      <w:r>
        <w:t>ákona č. 69/2006 Sb., o provádění mezinárodních sankcí.</w:t>
      </w:r>
    </w:p>
    <w:p w14:paraId="682411DA" w14:textId="77777777" w:rsidR="00B44747" w:rsidRDefault="00D438B5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after="584" w:line="255" w:lineRule="exact"/>
        <w:ind w:left="400" w:hanging="400"/>
        <w:jc w:val="both"/>
      </w:pPr>
      <w:r>
        <w:t>Zástupce pojistníka nebo jiná osoba oprávněná jednat za pojistníka má v souvislosti se zpracováním právo na přístup k osobním údajům, právo na jejich opravu a výmaz, právo na omezení zpracování a práv</w:t>
      </w:r>
      <w:r>
        <w:t xml:space="preserve">o podat námitku proti zpracování v případě zpracování na základě oprávněného zájmu. Další informace o zpracování osobních údajů a o možnostech uplatnění jednotlivých práv naleznete na našich webových stránkách </w:t>
      </w:r>
      <w:hyperlink r:id="rId18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</w:t>
      </w:r>
      <w:r>
        <w:t xml:space="preserve"> sekci „O pojišťovně Kooperativa".</w:t>
      </w:r>
    </w:p>
    <w:p w14:paraId="4ACDD314" w14:textId="77777777" w:rsidR="00B44747" w:rsidRDefault="00D438B5">
      <w:pPr>
        <w:pStyle w:val="Nadpis40"/>
        <w:keepNext/>
        <w:keepLines/>
        <w:shd w:val="clear" w:color="auto" w:fill="auto"/>
        <w:spacing w:before="0" w:after="478" w:line="200" w:lineRule="exact"/>
        <w:jc w:val="center"/>
      </w:pPr>
      <w:bookmarkStart w:id="19" w:name="bookmark19"/>
      <w:r>
        <w:t>Článek XI. Závěrečná ustanovení</w:t>
      </w:r>
      <w:bookmarkEnd w:id="19"/>
    </w:p>
    <w:p w14:paraId="55277BE8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60"/>
        <w:ind w:left="400" w:hanging="400"/>
        <w:jc w:val="both"/>
      </w:pPr>
      <w:r>
        <w:t xml:space="preserve">Pokud tento Dodatek podléhá povinnosti uveřejnění v registru smluv (dále jen „registr") ve smyslu zákona č. 340/2015 Sb., zavazuje se pojistník k jeho uveřejnění v rozsahu, způsobem a ve </w:t>
      </w:r>
      <w:r>
        <w:t>Lhůtách stanovených citovaným zákonem. To nezbavuje pojistitele práva, aby Dodatek uveřejnil v registru sám, s čímž pojistník souhlasí. Pokud je pojistník odlišný od pojištěného, pojistník dále potvrzuje, že pojištěný souhlasil s uveřejněním Dodatku.</w:t>
      </w:r>
    </w:p>
    <w:p w14:paraId="66C964B8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ind w:left="400" w:hanging="400"/>
        <w:jc w:val="both"/>
      </w:pPr>
      <w:r>
        <w:t>Pří v</w:t>
      </w:r>
      <w:r>
        <w:t>yplnění formuláře pro uveřejnění Dodatku v registru je pojistník povinen vyplnit údaje</w:t>
      </w:r>
    </w:p>
    <w:p w14:paraId="5729E732" w14:textId="77777777" w:rsidR="00B44747" w:rsidRDefault="00D438B5">
      <w:pPr>
        <w:pStyle w:val="Zkladntext20"/>
        <w:shd w:val="clear" w:color="auto" w:fill="auto"/>
        <w:tabs>
          <w:tab w:val="left" w:pos="8377"/>
        </w:tabs>
        <w:ind w:left="400" w:firstLine="0"/>
        <w:jc w:val="both"/>
      </w:pPr>
      <w:r>
        <w:t>o pojistiteli (jako smluvní straně), do pole „Datová schránka" uvést:</w:t>
      </w:r>
      <w:r>
        <w:tab/>
        <w:t>n6tetn3</w:t>
      </w:r>
    </w:p>
    <w:p w14:paraId="7D9748C5" w14:textId="77777777" w:rsidR="00B44747" w:rsidRDefault="00D438B5">
      <w:pPr>
        <w:pStyle w:val="Zkladntext20"/>
        <w:shd w:val="clear" w:color="auto" w:fill="auto"/>
        <w:spacing w:after="62"/>
        <w:ind w:left="400" w:firstLine="0"/>
        <w:jc w:val="both"/>
      </w:pPr>
      <w:r>
        <w:t>a do pole „Číslo smlouvy" uvést: 6667300035.</w:t>
      </w:r>
    </w:p>
    <w:p w14:paraId="2FCFA514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55" w:line="249" w:lineRule="exact"/>
        <w:ind w:left="400" w:hanging="400"/>
        <w:jc w:val="both"/>
      </w:pPr>
      <w:r>
        <w:t>Pojistník se dále zavazuje, že před zasláním D</w:t>
      </w:r>
      <w:r>
        <w:t xml:space="preserve">odatku k uveřejnění zajistí znečitelnění neuveřejnitelných informací (např. osobních údajů o fyzických osobách). Smluvní strany se dohodly, že ode dne nabytí účinnosti Dodatku jeho zveřejněním v registru se účinky pojištění, včetně práv a povinností z něj </w:t>
      </w:r>
      <w:r>
        <w:t>vyplývajících, vztahují i na období od data uvedeného jako počátek pojištění (resp. od data uvedeného jako počátek změn provedených dodatkem, jde-Li o účinky dodatku) do budoucna.</w:t>
      </w:r>
    </w:p>
    <w:p w14:paraId="4BFCBF51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58" w:line="255" w:lineRule="exact"/>
        <w:ind w:left="400" w:hanging="400"/>
        <w:jc w:val="both"/>
      </w:pPr>
      <w:r>
        <w:t>Pojistník a pojistitel se dohodli, že v případě, že byla před sjednáním toho</w:t>
      </w:r>
      <w:r>
        <w:t>to Dodatku platně podána výpověď k výročí nebo byl ze strany pojistníka vyjádřen nesouhlas s novou výší pojistného na následující pojistný rok, dochází sjednáním tohoto Dodatku k jejich zpětvzetí.</w:t>
      </w:r>
    </w:p>
    <w:p w14:paraId="3A44521B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106" w:line="258" w:lineRule="exact"/>
        <w:ind w:left="400" w:hanging="400"/>
        <w:jc w:val="both"/>
      </w:pPr>
      <w:r>
        <w:t xml:space="preserve">Tento Dodatek je vyhotoven ve třech </w:t>
      </w:r>
      <w:r>
        <w:t>stejnopisech, pojistník obdrží jeden stejnopis, pojistitel si ponechá jeden stejnopis a pojišťovací zprostředkovatel obdrží jeden stejnopis.</w:t>
      </w:r>
    </w:p>
    <w:p w14:paraId="6A0E9AD1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52" w:line="200" w:lineRule="exact"/>
        <w:ind w:left="400" w:hanging="400"/>
        <w:jc w:val="both"/>
      </w:pPr>
      <w:r>
        <w:t>Tento Dodatek má 6 (šest) stran textu a jednu přílohu.</w:t>
      </w:r>
    </w:p>
    <w:p w14:paraId="4D5628EE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58" w:line="249" w:lineRule="exact"/>
        <w:ind w:left="400" w:hanging="400"/>
        <w:jc w:val="both"/>
      </w:pPr>
      <w:r>
        <w:t>Ustanovení Pojistné smlouvy nedotčená tímto Dodatkem zůstáva</w:t>
      </w:r>
      <w:r>
        <w:t>jí v platnosti ve znění Pojistné smlouvy a případných předchozích dodatků.</w:t>
      </w:r>
    </w:p>
    <w:p w14:paraId="7D6D069A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ind w:left="400" w:hanging="400"/>
        <w:jc w:val="both"/>
        <w:sectPr w:rsidR="00B4474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714" w:right="604" w:bottom="1714" w:left="2139" w:header="0" w:footer="3" w:gutter="0"/>
          <w:cols w:space="720"/>
          <w:noEndnote/>
          <w:docGrid w:linePitch="360"/>
        </w:sectPr>
      </w:pPr>
      <w:r>
        <w:t xml:space="preserve">Smluvní strany potvrzují, že si tento Dodatek přečetly a že je </w:t>
      </w:r>
      <w:r>
        <w:t>projevem jejich vážné, úplné a svobodné vůle, na důkaz čehož připojují oprávnění zástupci smluvních stran své vlastnoruční podpisy.</w:t>
      </w:r>
    </w:p>
    <w:p w14:paraId="5AA34179" w14:textId="77777777" w:rsidR="00B44747" w:rsidRDefault="00D438B5">
      <w:pPr>
        <w:pStyle w:val="Zkladntext20"/>
        <w:numPr>
          <w:ilvl w:val="0"/>
          <w:numId w:val="10"/>
        </w:numPr>
        <w:shd w:val="clear" w:color="auto" w:fill="auto"/>
        <w:tabs>
          <w:tab w:val="left" w:pos="671"/>
        </w:tabs>
        <w:spacing w:after="706" w:line="258" w:lineRule="exact"/>
        <w:ind w:left="660" w:hanging="340"/>
        <w:jc w:val="both"/>
      </w:pPr>
      <w:r>
        <w:lastRenderedPageBreak/>
        <w:t>Pojistník prohlašuje, že veškeré pojistné podmínky zmíněné v tomto Dodatku mu byly předány při uzavření Pojistné smlouvy, ne</w:t>
      </w:r>
      <w:r>
        <w:t xml:space="preserve">bo v průběhu trvání pojištění dle Pojistné smlouvy, nejpozději však před uzavřením tohoto Dodatku. Kde je v textu Dodatku užita zkratka </w:t>
      </w:r>
      <w:r>
        <w:rPr>
          <w:rStyle w:val="Zkladntext2Tun"/>
        </w:rPr>
        <w:t xml:space="preserve">ZPP </w:t>
      </w:r>
      <w:r>
        <w:t xml:space="preserve">myslí se tím </w:t>
      </w:r>
      <w:r>
        <w:rPr>
          <w:rStyle w:val="Zkladntext2Tun"/>
        </w:rPr>
        <w:t>zvláštní pojistné podmínky.</w:t>
      </w:r>
    </w:p>
    <w:p w14:paraId="44139ECA" w14:textId="77777777" w:rsidR="00B44747" w:rsidRDefault="00D438B5">
      <w:pPr>
        <w:pStyle w:val="Zkladntext20"/>
        <w:shd w:val="clear" w:color="auto" w:fill="auto"/>
        <w:spacing w:after="751" w:line="200" w:lineRule="exact"/>
        <w:ind w:firstLine="0"/>
      </w:pPr>
      <w:r>
        <w:rPr>
          <w:rStyle w:val="Zkladntext2Tun"/>
        </w:rPr>
        <w:t xml:space="preserve">Příloha </w:t>
      </w:r>
      <w:r>
        <w:rPr>
          <w:rStyle w:val="Zkladntext2TunKurzva"/>
        </w:rPr>
        <w:t>č.</w:t>
      </w:r>
      <w:r>
        <w:t xml:space="preserve"> </w:t>
      </w:r>
      <w:r>
        <w:rPr>
          <w:rStyle w:val="Zkladntext2Tun"/>
        </w:rPr>
        <w:t xml:space="preserve">1 </w:t>
      </w:r>
      <w:r>
        <w:t>- Sazebník pro pojištění odpovědnosti za újmu způsobenou provo</w:t>
      </w:r>
      <w:r>
        <w:t>zem vozidla</w:t>
      </w:r>
    </w:p>
    <w:p w14:paraId="3FBF916F" w14:textId="17CE13B1" w:rsidR="00B44747" w:rsidRDefault="00F15196">
      <w:pPr>
        <w:pStyle w:val="Nadpis40"/>
        <w:keepNext/>
        <w:keepLines/>
        <w:shd w:val="clear" w:color="auto" w:fill="auto"/>
        <w:spacing w:before="0" w:line="2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720090" simplePos="0" relativeHeight="377487106" behindDoc="1" locked="0" layoutInCell="1" allowOverlap="1" wp14:anchorId="6203CAC7" wp14:editId="760ACFAD">
                <wp:simplePos x="0" y="0"/>
                <wp:positionH relativeFrom="margin">
                  <wp:posOffset>3810</wp:posOffset>
                </wp:positionH>
                <wp:positionV relativeFrom="paragraph">
                  <wp:posOffset>1388745</wp:posOffset>
                </wp:positionV>
                <wp:extent cx="1394460" cy="127000"/>
                <wp:effectExtent l="0" t="635" r="0" b="0"/>
                <wp:wrapTopAndBottom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FD70" w14:textId="77777777" w:rsidR="00B44747" w:rsidRDefault="00D438B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Praze dne 08.12.2021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CAC7" id="Text Box 15" o:spid="_x0000_s1027" type="#_x0000_t202" style="position:absolute;margin-left:.3pt;margin-top:109.35pt;width:109.8pt;height:10pt;z-index:-125829374;visibility:visible;mso-wrap-style:square;mso-width-percent:0;mso-height-percent:0;mso-wrap-distance-left:5pt;mso-wrap-distance-top:0;mso-wrap-distance-right:5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" filled="f" stroked="f">
                <v:textbox style="mso-fit-shape-to-text:t" inset="0,0,0,0">
                  <w:txbxContent>
                    <w:p w14:paraId="1052FD70" w14:textId="77777777" w:rsidR="00B44747" w:rsidRDefault="00D438B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Praze dne 08.12.2021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" distL="63500" distR="63500" simplePos="0" relativeHeight="377487107" behindDoc="1" locked="0" layoutInCell="1" allowOverlap="1" wp14:anchorId="46872EE0" wp14:editId="60119CCD">
                <wp:simplePos x="0" y="0"/>
                <wp:positionH relativeFrom="margin">
                  <wp:posOffset>2118360</wp:posOffset>
                </wp:positionH>
                <wp:positionV relativeFrom="paragraph">
                  <wp:posOffset>1346835</wp:posOffset>
                </wp:positionV>
                <wp:extent cx="129540" cy="152400"/>
                <wp:effectExtent l="0" t="0" r="0" b="3175"/>
                <wp:wrapTopAndBottom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BDF85" w14:textId="5A80EF37" w:rsidR="00B44747" w:rsidRDefault="00B44747">
                            <w:pPr>
                              <w:pStyle w:val="Zkladntext6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2EE0" id="Text Box 16" o:spid="_x0000_s1028" type="#_x0000_t202" style="position:absolute;margin-left:166.8pt;margin-top:106.05pt;width:10.2pt;height:12pt;z-index:-125829373;visibility:visible;mso-wrap-style:square;mso-width-percent:0;mso-height-percent:0;mso-wrap-distance-left:5pt;mso-wrap-distance-top:0;mso-wrap-distance-right:5pt;mso-wrap-distance-bottom: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" filled="f" stroked="f">
                <v:textbox style="mso-fit-shape-to-text:t" inset="0,0,0,0">
                  <w:txbxContent>
                    <w:p w14:paraId="2C9BDF85" w14:textId="5A80EF37" w:rsidR="00B44747" w:rsidRDefault="00B44747">
                      <w:pPr>
                        <w:pStyle w:val="Zkladntext6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33350" simplePos="0" relativeHeight="377487108" behindDoc="1" locked="0" layoutInCell="1" allowOverlap="1" wp14:anchorId="4B1E2782" wp14:editId="36CF7181">
                <wp:simplePos x="0" y="0"/>
                <wp:positionH relativeFrom="margin">
                  <wp:posOffset>2247900</wp:posOffset>
                </wp:positionH>
                <wp:positionV relativeFrom="paragraph">
                  <wp:posOffset>489585</wp:posOffset>
                </wp:positionV>
                <wp:extent cx="2057400" cy="95250"/>
                <wp:effectExtent l="1905" t="0" r="0" b="3175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1924F" w14:textId="2DAE266C" w:rsidR="00B44747" w:rsidRDefault="00B44747" w:rsidP="000D6AF7">
                            <w:pPr>
                              <w:pStyle w:val="Zkladntext7"/>
                              <w:shd w:val="clear" w:color="auto" w:fill="auto"/>
                              <w:spacing w:line="150" w:lineRule="exact"/>
                              <w:ind w:right="2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E2782" id="Text Box 17" o:spid="_x0000_s1029" type="#_x0000_t202" style="position:absolute;margin-left:177pt;margin-top:38.55pt;width:162pt;height:7.5pt;z-index:-125829372;visibility:visible;mso-wrap-style:square;mso-width-percent:0;mso-height-percent:0;mso-wrap-distance-left:5pt;mso-wrap-distance-top:0;mso-wrap-distance-right:1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" filled="f" stroked="f">
                <v:textbox style="mso-fit-shape-to-text:t" inset="0,0,0,0">
                  <w:txbxContent>
                    <w:p w14:paraId="5A01924F" w14:textId="2DAE266C" w:rsidR="00B44747" w:rsidRDefault="00B44747" w:rsidP="000D6AF7">
                      <w:pPr>
                        <w:pStyle w:val="Zkladntext7"/>
                        <w:shd w:val="clear" w:color="auto" w:fill="auto"/>
                        <w:spacing w:line="150" w:lineRule="exact"/>
                        <w:ind w:right="2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5EDE81CA" wp14:editId="653EAAA4">
                <wp:simplePos x="0" y="0"/>
                <wp:positionH relativeFrom="margin">
                  <wp:posOffset>2263140</wp:posOffset>
                </wp:positionH>
                <wp:positionV relativeFrom="paragraph">
                  <wp:posOffset>1049020</wp:posOffset>
                </wp:positionV>
                <wp:extent cx="708660" cy="120015"/>
                <wp:effectExtent l="0" t="3810" r="0" b="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70987" w14:textId="0D719C2C" w:rsidR="00B44747" w:rsidRDefault="00B44747">
                            <w:pPr>
                              <w:pStyle w:val="Zkladntext11"/>
                              <w:shd w:val="clear" w:color="auto" w:fill="auto"/>
                              <w:spacing w:line="189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81CA" id="Text Box 18" o:spid="_x0000_s1030" type="#_x0000_t202" style="position:absolute;margin-left:178.2pt;margin-top:82.6pt;width:55.8pt;height:9.4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" filled="f" stroked="f">
                <v:textbox style="mso-fit-shape-to-text:t" inset="0,0,0,0">
                  <w:txbxContent>
                    <w:p w14:paraId="5FF70987" w14:textId="0D719C2C" w:rsidR="00B44747" w:rsidRDefault="00B44747">
                      <w:pPr>
                        <w:pStyle w:val="Zkladntext11"/>
                        <w:shd w:val="clear" w:color="auto" w:fill="auto"/>
                        <w:spacing w:line="189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0" w:name="bookmark21"/>
      <w:r w:rsidR="00D438B5">
        <w:t>Za pojistitele:</w:t>
      </w:r>
      <w:bookmarkEnd w:id="20"/>
    </w:p>
    <w:p w14:paraId="6F75AD07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53FBB427" w14:textId="4CC05DED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48213864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046CCFCD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29433729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4EDFCD18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7A4CB34F" w14:textId="77777777" w:rsidR="000D6AF7" w:rsidRDefault="000D6AF7">
      <w:pPr>
        <w:pStyle w:val="Nadpis40"/>
        <w:keepNext/>
        <w:keepLines/>
        <w:shd w:val="clear" w:color="auto" w:fill="auto"/>
        <w:spacing w:before="0" w:line="200" w:lineRule="exact"/>
      </w:pPr>
    </w:p>
    <w:p w14:paraId="45C0D485" w14:textId="77777777" w:rsidR="00F15196" w:rsidRDefault="00F15196">
      <w:pPr>
        <w:pStyle w:val="Nadpis40"/>
        <w:keepNext/>
        <w:keepLines/>
        <w:shd w:val="clear" w:color="auto" w:fill="auto"/>
        <w:spacing w:before="0" w:line="200" w:lineRule="exact"/>
      </w:pPr>
    </w:p>
    <w:p w14:paraId="22FA30A9" w14:textId="77777777" w:rsidR="00F15196" w:rsidRDefault="00F15196">
      <w:pPr>
        <w:pStyle w:val="Nadpis40"/>
        <w:keepNext/>
        <w:keepLines/>
        <w:shd w:val="clear" w:color="auto" w:fill="auto"/>
        <w:spacing w:before="0" w:line="200" w:lineRule="exact"/>
      </w:pPr>
    </w:p>
    <w:p w14:paraId="48916EC4" w14:textId="14A4D786" w:rsidR="00B44747" w:rsidRDefault="00F15196">
      <w:pPr>
        <w:pStyle w:val="Nadpis40"/>
        <w:keepNext/>
        <w:keepLines/>
        <w:shd w:val="clear" w:color="auto" w:fill="auto"/>
        <w:spacing w:before="0" w:line="200" w:lineRule="exact"/>
        <w:sectPr w:rsidR="00B44747">
          <w:pgSz w:w="11900" w:h="16840"/>
          <w:pgMar w:top="1725" w:right="831" w:bottom="7942" w:left="166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784860" distL="63500" distR="575310" simplePos="0" relativeHeight="377487112" behindDoc="1" locked="0" layoutInCell="1" allowOverlap="1" wp14:anchorId="2A713899" wp14:editId="485C3688">
                <wp:simplePos x="0" y="0"/>
                <wp:positionH relativeFrom="margin">
                  <wp:posOffset>-11430</wp:posOffset>
                </wp:positionH>
                <wp:positionV relativeFrom="paragraph">
                  <wp:posOffset>1618615</wp:posOffset>
                </wp:positionV>
                <wp:extent cx="114300" cy="127000"/>
                <wp:effectExtent l="0" t="4445" r="0" b="1905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D699C" w14:textId="77777777" w:rsidR="00B44747" w:rsidRDefault="00D438B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13899" id="Text Box 21" o:spid="_x0000_s1031" type="#_x0000_t202" style="position:absolute;left:0;text-align:left;margin-left:-.9pt;margin-top:127.45pt;width:9pt;height:10pt;z-index:-125829368;visibility:visible;mso-wrap-style:square;mso-width-percent:0;mso-height-percent:0;mso-wrap-distance-left:5pt;mso-wrap-distance-top:0;mso-wrap-distance-right:45.3pt;mso-wrap-distance-bottom:6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" filled="f" stroked="f">
                <v:textbox style="mso-fit-shape-to-text:t" inset="0,0,0,0">
                  <w:txbxContent>
                    <w:p w14:paraId="33BD699C" w14:textId="77777777" w:rsidR="00B44747" w:rsidRDefault="00D438B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86765" distL="63500" distR="426720" simplePos="0" relativeHeight="377487113" behindDoc="1" locked="0" layoutInCell="1" allowOverlap="1" wp14:anchorId="54950D10" wp14:editId="4DE8310E">
                <wp:simplePos x="0" y="0"/>
                <wp:positionH relativeFrom="margin">
                  <wp:posOffset>678180</wp:posOffset>
                </wp:positionH>
                <wp:positionV relativeFrom="paragraph">
                  <wp:posOffset>1618615</wp:posOffset>
                </wp:positionV>
                <wp:extent cx="925830" cy="127000"/>
                <wp:effectExtent l="3810" t="4445" r="3810" b="1905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DF847" w14:textId="77777777" w:rsidR="00B44747" w:rsidRDefault="00D438B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 08.12.2021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0D10" id="Text Box 22" o:spid="_x0000_s1032" type="#_x0000_t202" style="position:absolute;left:0;text-align:left;margin-left:53.4pt;margin-top:127.45pt;width:72.9pt;height:10pt;z-index:-125829367;visibility:visible;mso-wrap-style:square;mso-width-percent:0;mso-height-percent:0;mso-wrap-distance-left:5pt;mso-wrap-distance-top:0;mso-wrap-distance-right:33.6pt;mso-wrap-distance-bottom:6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" filled="f" stroked="f">
                <v:textbox style="mso-fit-shape-to-text:t" inset="0,0,0,0">
                  <w:txbxContent>
                    <w:p w14:paraId="222DF847" w14:textId="77777777" w:rsidR="00B44747" w:rsidRDefault="00D438B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 08.12.2021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2484120" simplePos="0" relativeHeight="377487114" behindDoc="1" locked="0" layoutInCell="1" allowOverlap="1" wp14:anchorId="75230397" wp14:editId="6332D2E7">
                <wp:simplePos x="0" y="0"/>
                <wp:positionH relativeFrom="margin">
                  <wp:posOffset>2335530</wp:posOffset>
                </wp:positionH>
                <wp:positionV relativeFrom="paragraph">
                  <wp:posOffset>1950720</wp:posOffset>
                </wp:positionV>
                <wp:extent cx="636270" cy="304800"/>
                <wp:effectExtent l="3810" t="3175" r="0" b="0"/>
                <wp:wrapTopAndBottom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D0BD5" w14:textId="19603393" w:rsidR="00B44747" w:rsidRDefault="00B44747" w:rsidP="00F15196">
                            <w:pPr>
                              <w:pStyle w:val="Titulekobrzku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0397" id="Text Box 23" o:spid="_x0000_s1033" type="#_x0000_t202" style="position:absolute;left:0;text-align:left;margin-left:183.9pt;margin-top:153.6pt;width:50.1pt;height:24pt;z-index:-125829366;visibility:visible;mso-wrap-style:square;mso-width-percent:0;mso-height-percent:0;mso-wrap-distance-left:5pt;mso-wrap-distance-top:0;mso-wrap-distance-right:195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" filled="f" stroked="f">
                <v:textbox style="mso-fit-shape-to-text:t" inset="0,0,0,0">
                  <w:txbxContent>
                    <w:p w14:paraId="390D0BD5" w14:textId="19603393" w:rsidR="00B44747" w:rsidRDefault="00B44747" w:rsidP="00F15196">
                      <w:pPr>
                        <w:pStyle w:val="Titulekobrzku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2484120" simplePos="0" relativeHeight="377487115" behindDoc="1" locked="0" layoutInCell="1" allowOverlap="1" wp14:anchorId="5B4D9D75" wp14:editId="1D6DD83B">
                <wp:simplePos x="0" y="0"/>
                <wp:positionH relativeFrom="margin">
                  <wp:posOffset>2335530</wp:posOffset>
                </wp:positionH>
                <wp:positionV relativeFrom="paragraph">
                  <wp:posOffset>2195830</wp:posOffset>
                </wp:positionV>
                <wp:extent cx="636270" cy="127000"/>
                <wp:effectExtent l="3810" t="635" r="0" b="0"/>
                <wp:wrapTopAndBottom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8D8E3" w14:textId="798E905F" w:rsidR="00B44747" w:rsidRDefault="00B44747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9D75" id="Text Box 24" o:spid="_x0000_s1034" type="#_x0000_t202" style="position:absolute;left:0;text-align:left;margin-left:183.9pt;margin-top:172.9pt;width:50.1pt;height:10pt;z-index:-125829365;visibility:visible;mso-wrap-style:square;mso-width-percent:0;mso-height-percent:0;mso-wrap-distance-left:5pt;mso-wrap-distance-top:0;mso-wrap-distance-right:195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" filled="f" stroked="f">
                <v:textbox style="mso-fit-shape-to-text:t" inset="0,0,0,0">
                  <w:txbxContent>
                    <w:p w14:paraId="3FA8D8E3" w14:textId="798E905F" w:rsidR="00B44747" w:rsidRDefault="00B44747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1" w:name="bookmark22"/>
      <w:r w:rsidR="00D438B5">
        <w:t>Z</w:t>
      </w:r>
      <w:r w:rsidR="00D438B5">
        <w:t>a pojistníka:</w:t>
      </w:r>
      <w:bookmarkEnd w:id="21"/>
    </w:p>
    <w:p w14:paraId="0E532263" w14:textId="5689210E" w:rsidR="00B44747" w:rsidRDefault="00F1519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9494C78" wp14:editId="0E9A750D">
                <wp:extent cx="7556500" cy="121920"/>
                <wp:effectExtent l="0" t="0" r="0" b="3810"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3C960" w14:textId="77777777" w:rsidR="00B44747" w:rsidRDefault="00B447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94C78" id="Text Box 35" o:spid="_x0000_s1035" type="#_x0000_t202" style="width:59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" filled="f" stroked="f">
                <v:textbox inset="0,0,0,0">
                  <w:txbxContent>
                    <w:p w14:paraId="3D13C960" w14:textId="77777777" w:rsidR="00B44747" w:rsidRDefault="00B44747"/>
                  </w:txbxContent>
                </v:textbox>
                <w10:anchorlock/>
              </v:shape>
            </w:pict>
          </mc:Fallback>
        </mc:AlternateContent>
      </w:r>
      <w:r w:rsidR="00D438B5">
        <w:t xml:space="preserve"> </w:t>
      </w:r>
    </w:p>
    <w:p w14:paraId="265AD787" w14:textId="77777777" w:rsidR="00B44747" w:rsidRDefault="00B44747">
      <w:pPr>
        <w:rPr>
          <w:sz w:val="2"/>
          <w:szCs w:val="2"/>
        </w:rPr>
        <w:sectPr w:rsidR="00B4474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pgSz w:w="11900" w:h="16840"/>
          <w:pgMar w:top="1287" w:right="0" w:bottom="1259" w:left="0" w:header="0" w:footer="3" w:gutter="0"/>
          <w:pgNumType w:start="1"/>
          <w:cols w:space="720"/>
          <w:noEndnote/>
          <w:titlePg/>
          <w:docGrid w:linePitch="360"/>
        </w:sectPr>
      </w:pPr>
    </w:p>
    <w:p w14:paraId="060B2C4A" w14:textId="77777777" w:rsidR="00B44747" w:rsidRDefault="00D438B5">
      <w:pPr>
        <w:pStyle w:val="Zkladntext120"/>
        <w:shd w:val="clear" w:color="auto" w:fill="auto"/>
        <w:spacing w:line="260" w:lineRule="exact"/>
        <w:ind w:right="60"/>
      </w:pPr>
      <w:r>
        <w:t>Tarifní skupiny vozidel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8"/>
        <w:gridCol w:w="1380"/>
        <w:gridCol w:w="2022"/>
        <w:gridCol w:w="1818"/>
      </w:tblGrid>
      <w:tr w:rsidR="00B44747" w14:paraId="4D61249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EC8F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firstLine="0"/>
              <w:jc w:val="both"/>
            </w:pPr>
            <w:r>
              <w:rPr>
                <w:rStyle w:val="Zkladntext26pt"/>
              </w:rPr>
              <w:t>(1) Pro účely placent pojistného podle tohoto sazebníku, který tak, jak stano</w:t>
            </w:r>
            <w:r>
              <w:rPr>
                <w:rStyle w:val="Zkladntext26pt"/>
              </w:rPr>
              <w:t xml:space="preserve">vil zákon č.168/1999 Sb,vychází z vyhlášty č.492/1991 Sb, se vozidla dělí na skupiny uvedené pod písmenya) až n). Roční pojistné dále odpovídá zvolené variantě pojištění. Varianty pojištění se od sebe liší výší limitů pojistného plnění a dalšími službami, </w:t>
            </w:r>
            <w:r>
              <w:rPr>
                <w:rStyle w:val="Zkladntext26pt"/>
              </w:rPr>
              <w:t>které jdou nad rámec zákonem pojistiteli stanovených povinností.</w:t>
            </w:r>
          </w:p>
        </w:tc>
      </w:tr>
      <w:tr w:rsidR="00B44747" w14:paraId="6ED4D25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  <w:jc w:val="center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4B15C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firstLine="0"/>
              <w:jc w:val="both"/>
            </w:pPr>
            <w:r>
              <w:rPr>
                <w:rStyle w:val="Zkladntext26pt"/>
              </w:rPr>
              <w:t xml:space="preserve">(2) Podle těchto pravidel lze pojistit pouze tuzemské vozidlo. Tuzemským vozidlem se rozumi vozidlo, které podléhá evidenci silničních vozidel, nebo vozidlo, které nepodléhá evidenci </w:t>
            </w:r>
            <w:r>
              <w:rPr>
                <w:rStyle w:val="Zkladntext26pt"/>
              </w:rPr>
              <w:t>vozidel a je ve vlastnictví fyzické nebo právnické osoby s trvalým pobytem nebo sídlem na území ČR.</w:t>
            </w:r>
          </w:p>
        </w:tc>
      </w:tr>
      <w:tr w:rsidR="00B44747" w14:paraId="635523F3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71F9C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firstLine="0"/>
            </w:pPr>
            <w:r>
              <w:rPr>
                <w:rStyle w:val="Zkladntext26pt"/>
              </w:rPr>
              <w:t>Plný popis tarjfních^kugli^^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49E2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Zkrácený popis tarifních skugjr^^</w:t>
            </w:r>
          </w:p>
        </w:tc>
      </w:tr>
      <w:tr w:rsidR="00B44747" w14:paraId="55A525DC" w14:textId="77777777">
        <w:tblPrEx>
          <w:tblCellMar>
            <w:top w:w="0" w:type="dxa"/>
            <w:bottom w:w="0" w:type="dxa"/>
          </w:tblCellMar>
        </w:tblPrEx>
        <w:trPr>
          <w:trHeight w:hRule="exact" w:val="40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107E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after="60" w:line="120" w:lineRule="exact"/>
              <w:ind w:firstLine="0"/>
            </w:pPr>
            <w:r>
              <w:rPr>
                <w:rStyle w:val="Zkladntext26pt"/>
              </w:rPr>
              <w:t>a) dvoukolové motorové vozidlo a motorová tříkolka a čtyřkolka</w:t>
            </w:r>
          </w:p>
          <w:p w14:paraId="43AA0975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before="60" w:line="120" w:lineRule="exact"/>
              <w:ind w:left="440" w:hanging="140"/>
            </w:pPr>
            <w:r>
              <w:rPr>
                <w:rStyle w:val="Zkladntext26pt"/>
              </w:rPr>
              <w:t xml:space="preserve">s celkovou </w:t>
            </w:r>
            <w:r>
              <w:rPr>
                <w:rStyle w:val="Zkladntext26pt"/>
              </w:rPr>
              <w:t>hmotností do 400 kg a sněžný skútr se zdvihovým objemem válců: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98B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a) dvoukolové motorové vozidlo...</w:t>
            </w:r>
          </w:p>
        </w:tc>
      </w:tr>
      <w:tr w:rsidR="00B44747" w14:paraId="377CB27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A405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1. do 50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408A7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1. do 50 cm3 včetně</w:t>
            </w:r>
          </w:p>
        </w:tc>
      </w:tr>
      <w:tr w:rsidR="00B44747" w14:paraId="79C49A8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7DAEC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2. nad 50 cm3 do 350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6591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2. nad 50 cm3 do 350 cm3 včetně</w:t>
            </w:r>
          </w:p>
        </w:tc>
      </w:tr>
      <w:tr w:rsidR="00B44747" w14:paraId="63A46F6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8F85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nad 350 cm3 do 500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C36F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 xml:space="preserve">3. nad 350 cm3 do </w:t>
            </w:r>
            <w:r>
              <w:rPr>
                <w:rStyle w:val="Zkladntext26pt"/>
              </w:rPr>
              <w:t>500 cm3 včetně</w:t>
            </w:r>
          </w:p>
        </w:tc>
      </w:tr>
      <w:tr w:rsidR="00B44747" w14:paraId="26636FC1" w14:textId="77777777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29092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4. nad 500 cm3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0F5D3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4. nad 500 cm3</w:t>
            </w:r>
          </w:p>
        </w:tc>
      </w:tr>
      <w:tr w:rsidR="00B44747" w14:paraId="5E7ED298" w14:textId="77777777">
        <w:tblPrEx>
          <w:tblCellMar>
            <w:top w:w="0" w:type="dxa"/>
            <w:bottom w:w="0" w:type="dxa"/>
          </w:tblCellMar>
        </w:tblPrEx>
        <w:trPr>
          <w:trHeight w:hRule="exact" w:val="58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2F942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right="1300" w:firstLine="0"/>
              <w:jc w:val="right"/>
            </w:pPr>
            <w:r>
              <w:rPr>
                <w:rStyle w:val="Zkladntext26pt"/>
              </w:rPr>
              <w:t>b) osobní automobil do celkové hmotnosti 3500 kg včetně všech</w:t>
            </w:r>
          </w:p>
          <w:p w14:paraId="05E13105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left="300" w:firstLine="0"/>
            </w:pPr>
            <w:r>
              <w:rPr>
                <w:rStyle w:val="Zkladntext26pt"/>
              </w:rPr>
              <w:t>modifikací odvozených od osobního automobilu, motorová tříkolka a čtyřkolka nad 400ka se zdvihovým objemem válců: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250B4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b) osobní automobil</w:t>
            </w:r>
          </w:p>
        </w:tc>
      </w:tr>
      <w:tr w:rsidR="00B44747" w14:paraId="01A136B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1FCD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 xml:space="preserve">1. do </w:t>
            </w:r>
            <w:r>
              <w:rPr>
                <w:rStyle w:val="Zkladntext26pt"/>
              </w:rPr>
              <w:t>1000 cm3 včetně nebo na elektrický pohon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CB179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1. do 1000 cm3 včetně ...</w:t>
            </w:r>
          </w:p>
        </w:tc>
      </w:tr>
      <w:tr w:rsidR="00B44747" w14:paraId="547F923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CAF3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2. nad 1000 cm3 do 1350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FA16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2. nad 1000 cm3 do 1350 cm3 včetně</w:t>
            </w:r>
          </w:p>
        </w:tc>
      </w:tr>
      <w:tr w:rsidR="00B44747" w14:paraId="1D6CA62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94D77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nad 1350 cm3 do 1850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DAB9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3. nad 1350 cm3 do 1850 cm3 včetně</w:t>
            </w:r>
          </w:p>
        </w:tc>
      </w:tr>
      <w:tr w:rsidR="00B44747" w14:paraId="6A914DC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E3DD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4. nad 1850 cm3 do 2500 cm3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84D7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 xml:space="preserve">4. nad </w:t>
            </w:r>
            <w:r>
              <w:rPr>
                <w:rStyle w:val="Zkladntext26pt"/>
              </w:rPr>
              <w:t>1850 cm3 do 2500 cm3 včetně</w:t>
            </w:r>
          </w:p>
        </w:tc>
      </w:tr>
      <w:tr w:rsidR="00B44747" w14:paraId="4C89947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2EE24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5. nad 2500 cm3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6C327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5. nad 2500 cm3</w:t>
            </w:r>
          </w:p>
        </w:tc>
      </w:tr>
      <w:tr w:rsidR="00B44747" w14:paraId="452867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1AF9C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c) obytný automobil do celkové hmotnost^OOM^^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AE2B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c) obytný automobik|c^00Mí^_</w:t>
            </w:r>
          </w:p>
        </w:tc>
      </w:tr>
      <w:tr w:rsidR="00B44747" w14:paraId="3A03E11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DAEC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d) sanitní automobil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7408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d) sanitnl automobil</w:t>
            </w:r>
          </w:p>
        </w:tc>
      </w:tr>
      <w:tr w:rsidR="00B44747" w14:paraId="3B929F6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E61C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e) tahač návěsů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AF5C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e) tahač návěsů</w:t>
            </w:r>
          </w:p>
        </w:tc>
      </w:tr>
      <w:tr w:rsidR="00B44747" w14:paraId="4930534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9949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fl) ostatní automobily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6802F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 xml:space="preserve">fl) ostatní </w:t>
            </w:r>
            <w:r>
              <w:rPr>
                <w:rStyle w:val="Zkladntext26pt"/>
              </w:rPr>
              <w:t>automobily</w:t>
            </w:r>
          </w:p>
        </w:tc>
      </w:tr>
      <w:tr w:rsidR="00B44747" w14:paraId="6F3760F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8CC13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1. do celkové hmotnosti 3500 kq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9CE9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1. do 3500 kg včetně</w:t>
            </w:r>
          </w:p>
        </w:tc>
      </w:tr>
      <w:tr w:rsidR="00B44747" w14:paraId="5FB5BAF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F524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2. od celkové hmotnosti 3500 kq do 12000 kg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414F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2. od 3500 kq do 12000 kq včetně</w:t>
            </w:r>
          </w:p>
        </w:tc>
      </w:tr>
      <w:tr w:rsidR="00B44747" w14:paraId="197C4284" w14:textId="77777777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C6F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nad celkovou hmotnost 1200M^^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B68B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3. nad 12000 kq</w:t>
            </w:r>
          </w:p>
        </w:tc>
      </w:tr>
      <w:tr w:rsidR="00B44747" w14:paraId="23906BA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0913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 xml:space="preserve">f2) pojízdný pracovní stroj se státní </w:t>
            </w:r>
            <w:r>
              <w:rPr>
                <w:rStyle w:val="Zkladntext26pt"/>
              </w:rPr>
              <w:t>poznávací / registrační značkou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03EA7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f2) pojízdný pracovní stroj</w:t>
            </w:r>
          </w:p>
        </w:tc>
      </w:tr>
      <w:tr w:rsidR="00B44747" w14:paraId="50CC6A4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FB1F9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1. do celkové hmotnosti 3500 kg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B8D67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1. do 3500 kq včetně</w:t>
            </w:r>
          </w:p>
        </w:tc>
      </w:tr>
      <w:tr w:rsidR="00B44747" w14:paraId="04F1160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6190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2. od celkové hmotnosti 3500 kq do 12000 k£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2FA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2. od 3500 kq do 12000 kq včetně</w:t>
            </w:r>
          </w:p>
        </w:tc>
      </w:tr>
      <w:tr w:rsidR="00B44747" w14:paraId="23FB2F44" w14:textId="77777777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5FE8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nad celkovou hmotnosM200(H&lt;^_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1620C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 xml:space="preserve">3. nad </w:t>
            </w:r>
            <w:r>
              <w:rPr>
                <w:rStyle w:val="Zkladntext26pt"/>
              </w:rPr>
              <w:t>12000 kq</w:t>
            </w:r>
          </w:p>
        </w:tc>
      </w:tr>
      <w:tr w:rsidR="00B44747" w14:paraId="38E786D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1136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right="1300" w:firstLine="0"/>
              <w:jc w:val="right"/>
            </w:pPr>
            <w:r>
              <w:rPr>
                <w:rStyle w:val="Zkladntext26pt"/>
              </w:rPr>
              <w:t>g) zemědělský nebo lesnický traktor se státní poznávací značkou, pojízdný pracovní stroj bez státní poznávacUnačky^olb^^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320A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g) zemědělský nebo lesnický traktor</w:t>
            </w:r>
          </w:p>
        </w:tc>
      </w:tr>
      <w:tr w:rsidR="00B44747" w14:paraId="2CFF6A86" w14:textId="77777777">
        <w:tblPrEx>
          <w:tblCellMar>
            <w:top w:w="0" w:type="dxa"/>
            <w:bottom w:w="0" w:type="dxa"/>
          </w:tblCellMar>
        </w:tblPrEx>
        <w:trPr>
          <w:trHeight w:hRule="exact" w:val="40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CFBD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6pt"/>
              </w:rPr>
              <w:t xml:space="preserve">h) motorový ruční vozík, jednonápravový kultivační traktor, traktor, kterému se </w:t>
            </w:r>
            <w:r>
              <w:rPr>
                <w:rStyle w:val="Zkladntext26pt"/>
              </w:rPr>
              <w:t>nepřiděluje státní poznávací značka, nebo vysokozdvižný vozík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5314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h) motorový ruční vozík</w:t>
            </w:r>
          </w:p>
        </w:tc>
      </w:tr>
      <w:tr w:rsidR="00B44747" w14:paraId="0466324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65D5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I) autobus určený pro provoz jen v městské hromadné do£ravě__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7911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i) autobus určený pro provoz v MHD</w:t>
            </w:r>
          </w:p>
        </w:tc>
      </w:tr>
      <w:tr w:rsidR="00B44747" w14:paraId="2436E41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4224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) ostatní autobusy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44FD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i) ostatní autobusy</w:t>
            </w:r>
          </w:p>
        </w:tc>
      </w:tr>
      <w:tr w:rsidR="00B44747" w14:paraId="1EFEF3D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8EDB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 xml:space="preserve">1. do celkové </w:t>
            </w:r>
            <w:r>
              <w:rPr>
                <w:rStyle w:val="Zkladntext26pt"/>
              </w:rPr>
              <w:t>hmotnosti 5000 kg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3870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1. do 5000 kq včetně</w:t>
            </w:r>
          </w:p>
        </w:tc>
      </w:tr>
      <w:tr w:rsidR="00B44747" w14:paraId="58C3545A" w14:textId="77777777">
        <w:tblPrEx>
          <w:tblCellMar>
            <w:top w:w="0" w:type="dxa"/>
            <w:bottom w:w="0" w:type="dxa"/>
          </w:tblCellMar>
        </w:tblPrEx>
        <w:trPr>
          <w:trHeight w:hRule="exact" w:val="204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C3E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2. nad celkovou hmotnost 5000 kg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4AED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2. nad 5000 kq</w:t>
            </w:r>
          </w:p>
        </w:tc>
      </w:tr>
      <w:tr w:rsidR="00B44747" w14:paraId="2C8F302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7E50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trolejbu^_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9F955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3. trolejbu^^</w:t>
            </w:r>
          </w:p>
        </w:tc>
      </w:tr>
      <w:tr w:rsidR="00B44747" w14:paraId="6FEEE2A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664B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k) přípojné vozidlo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37F14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k) přípojné vozidlo</w:t>
            </w:r>
          </w:p>
        </w:tc>
      </w:tr>
      <w:tr w:rsidR="00B44747" w14:paraId="67B97AE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91574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left="440" w:hanging="140"/>
            </w:pPr>
            <w:r>
              <w:rPr>
                <w:rStyle w:val="Zkladntext26pt"/>
              </w:rPr>
              <w:t xml:space="preserve">1. určené k tažení motorovými vozidly s výjimkou mototrových vozidel uvedených v </w:t>
            </w:r>
            <w:r>
              <w:rPr>
                <w:rStyle w:val="Zkladntext26pt"/>
              </w:rPr>
              <w:t>písmenech a),e) a h) s celkovou hmotností do 750 kq včetně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8CA6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8" w:lineRule="exact"/>
              <w:ind w:firstLine="0"/>
              <w:jc w:val="center"/>
            </w:pPr>
            <w:r>
              <w:rPr>
                <w:rStyle w:val="Zkladntext26pt"/>
              </w:rPr>
              <w:t>1. určené k tažení motorovými vozidly s hmotností do 750 kq včetně</w:t>
            </w:r>
          </w:p>
        </w:tc>
      </w:tr>
      <w:tr w:rsidR="00B44747" w14:paraId="5AB9111B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DC81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left="440" w:hanging="140"/>
            </w:pPr>
            <w:r>
              <w:rPr>
                <w:rStyle w:val="Zkladntext26pt"/>
              </w:rPr>
              <w:t xml:space="preserve">2. určené ktažení motorovými vozidly s výjimkou motorových vozidel uvedených v písmenech a), e) a h) s celkvovou </w:t>
            </w:r>
            <w:r>
              <w:rPr>
                <w:rStyle w:val="Zkladntext26pt"/>
              </w:rPr>
              <w:t>hmotností nad 750 kq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0F23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4" w:lineRule="exact"/>
              <w:ind w:left="520" w:hanging="200"/>
            </w:pPr>
            <w:r>
              <w:rPr>
                <w:rStyle w:val="Zkladntext26pt"/>
              </w:rPr>
              <w:t>2. určené k tažení motorovými vozidly s hmotností nad 750 kg</w:t>
            </w:r>
          </w:p>
        </w:tc>
      </w:tr>
      <w:tr w:rsidR="00B44747" w14:paraId="1E1C3E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20C95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440" w:hanging="140"/>
            </w:pPr>
            <w:r>
              <w:rPr>
                <w:rStyle w:val="Zkladntext26pt"/>
              </w:rPr>
              <w:t>3. určené ktažení motorovým vozidlem uvedeným pod písmenem e) - návěs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96673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520" w:hanging="200"/>
            </w:pPr>
            <w:r>
              <w:rPr>
                <w:rStyle w:val="Zkladntext26pt"/>
              </w:rPr>
              <w:t>3. určené k tažení mot. vozidlem - návěs</w:t>
            </w:r>
          </w:p>
        </w:tc>
      </w:tr>
      <w:tr w:rsidR="00B44747" w14:paraId="3E2AEE0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5E86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260" w:hanging="260"/>
            </w:pPr>
            <w:r>
              <w:rPr>
                <w:rStyle w:val="Zkladntext26pt"/>
              </w:rPr>
              <w:t>k) přípojné vozidlo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22D54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URČENÍ POJISTNÉHO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1F543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DODATKOVÝ</w:t>
            </w:r>
          </w:p>
        </w:tc>
      </w:tr>
      <w:tr w:rsidR="00B44747" w14:paraId="3E7230CB" w14:textId="77777777">
        <w:tblPrEx>
          <w:tblCellMar>
            <w:top w:w="0" w:type="dxa"/>
            <w:bottom w:w="0" w:type="dxa"/>
          </w:tblCellMar>
        </w:tblPrEx>
        <w:trPr>
          <w:trHeight w:hRule="exact" w:val="222"/>
          <w:jc w:val="center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A182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left="440" w:hanging="180"/>
            </w:pPr>
            <w:r>
              <w:rPr>
                <w:rStyle w:val="Zkladntext26pt"/>
              </w:rPr>
              <w:t xml:space="preserve">4. </w:t>
            </w:r>
            <w:r>
              <w:rPr>
                <w:rStyle w:val="Zkladntext26pt"/>
              </w:rPr>
              <w:t>pojistné za přípojné vozidlo určené k tažení motorovými vozidly uvedenými v písmenech a) a h) je zahrnuto v sazbách pojistného za tato motorová vozidla: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C431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31" w:lineRule="exact"/>
              <w:ind w:firstLine="0"/>
            </w:pPr>
            <w:r>
              <w:rPr>
                <w:rStyle w:val="Zkladntext26pt"/>
              </w:rPr>
              <w:t>se pojistné neplatí, protože je zahrnuto v sazbách za tato motorová vozidla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69D6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KÓD</w:t>
            </w:r>
          </w:p>
        </w:tc>
      </w:tr>
      <w:tr w:rsidR="00B44747" w14:paraId="3233A28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6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C6BF8D" w14:textId="77777777" w:rsidR="00B44747" w:rsidRDefault="00B44747">
            <w:pPr>
              <w:framePr w:w="8898" w:wrap="notBeside" w:vAnchor="text" w:hAnchor="text" w:xAlign="center" w:y="1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AF5BF8" w14:textId="77777777" w:rsidR="00B44747" w:rsidRDefault="00B44747">
            <w:pPr>
              <w:framePr w:w="8898" w:wrap="notBeside" w:vAnchor="text" w:hAnchor="text" w:xAlign="center" w:y="1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7E11B" w14:textId="77777777" w:rsidR="00B44747" w:rsidRDefault="00B44747">
            <w:pPr>
              <w:framePr w:w="8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6815632B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DCC3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2" w:lineRule="exact"/>
              <w:ind w:left="260" w:hanging="260"/>
            </w:pPr>
            <w:r>
              <w:rPr>
                <w:rStyle w:val="Zkladntext26pt"/>
              </w:rPr>
              <w:t xml:space="preserve">I) za </w:t>
            </w:r>
            <w:r>
              <w:rPr>
                <w:rStyle w:val="Zkladntext26pt"/>
              </w:rPr>
              <w:t>motorové vozidlo s právem přednostní jízdy s výjimkou sanitního vozu, za motorové vozidlo tawslužby nebo vozidlo určené k půjčování: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0FB6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89" w:lineRule="exact"/>
              <w:ind w:firstLine="0"/>
            </w:pPr>
            <w:r>
              <w:rPr>
                <w:rStyle w:val="Zkladntext26pt"/>
              </w:rPr>
              <w:t>se platí pojistné ve výši jedenapúlnásobku</w:t>
            </w:r>
          </w:p>
          <w:p w14:paraId="787A7870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89" w:lineRule="exact"/>
              <w:ind w:firstLine="0"/>
            </w:pPr>
            <w:r>
              <w:rPr>
                <w:rStyle w:val="Zkladntext26pt"/>
              </w:rPr>
              <w:t xml:space="preserve">příslušné sazby pojistného podle skupin motor, vozidel uvedených v písmenech a) </w:t>
            </w:r>
            <w:r>
              <w:rPr>
                <w:rStyle w:val="Zkladntext26pt"/>
              </w:rPr>
              <w:t>až k)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B4A7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XXXX L</w:t>
            </w:r>
          </w:p>
        </w:tc>
      </w:tr>
      <w:tr w:rsidR="00B44747" w14:paraId="2EC2936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4695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tabs>
                <w:tab w:val="left" w:leader="underscore" w:pos="327"/>
              </w:tabs>
              <w:spacing w:line="120" w:lineRule="exact"/>
              <w:ind w:firstLine="0"/>
              <w:jc w:val="both"/>
            </w:pPr>
            <w:r>
              <w:rPr>
                <w:rStyle w:val="Zkladntext26pt"/>
              </w:rPr>
              <w:t>m)</w:t>
            </w:r>
            <w:r>
              <w:rPr>
                <w:rStyle w:val="Zkladntext26pt"/>
              </w:rPr>
              <w:tab/>
            </w:r>
          </w:p>
        </w:tc>
      </w:tr>
      <w:tr w:rsidR="00B44747" w14:paraId="615963F8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E998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left="260" w:firstLine="0"/>
            </w:pPr>
            <w:r>
              <w:rPr>
                <w:rStyle w:val="Zkladntext26pt"/>
              </w:rPr>
              <w:t>1. za motorové vozidlo vyrobené do roku 1952 včetně: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3F30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firstLine="0"/>
            </w:pPr>
            <w:r>
              <w:rPr>
                <w:rStyle w:val="Zkladntext26pt"/>
              </w:rPr>
              <w:t>se platí pojistné ve výši tří dvanáctin příslušné sazby pojistného podle skupiny motor, vozidel uvedených vpísmene</w:t>
            </w:r>
            <w:r>
              <w:rPr>
                <w:rStyle w:val="Zkladntext26pt"/>
                <w:vertAlign w:val="subscript"/>
              </w:rPr>
              <w:t>i</w:t>
            </w:r>
            <w:r>
              <w:rPr>
                <w:rStyle w:val="Zkladntext26pt"/>
              </w:rPr>
              <w:t>Cf^ažk^^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05066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"/>
              </w:rPr>
              <w:t>XXXX M</w:t>
            </w:r>
          </w:p>
        </w:tc>
      </w:tr>
      <w:tr w:rsidR="00B44747" w14:paraId="0EC03B98" w14:textId="77777777">
        <w:tblPrEx>
          <w:tblCellMar>
            <w:top w:w="0" w:type="dxa"/>
            <w:bottom w:w="0" w:type="dxa"/>
          </w:tblCellMar>
        </w:tblPrEx>
        <w:trPr>
          <w:trHeight w:hRule="exact" w:val="798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D184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left="260" w:firstLine="0"/>
            </w:pPr>
            <w:r>
              <w:rPr>
                <w:rStyle w:val="Zkladntext26pt"/>
              </w:rPr>
              <w:t xml:space="preserve">2. za motorové vozidlo, jemuž byla </w:t>
            </w:r>
            <w:r>
              <w:rPr>
                <w:rStyle w:val="Zkladntext26pt"/>
              </w:rPr>
              <w:t>dopravním</w:t>
            </w:r>
          </w:p>
          <w:p w14:paraId="377A41CD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5" w:lineRule="exact"/>
              <w:ind w:left="400" w:firstLine="0"/>
            </w:pPr>
            <w:r>
              <w:rPr>
                <w:rStyle w:val="Zkladntext26pt"/>
              </w:rPr>
              <w:t>inspektorátem Policie České republiky přidělena zvláštní státní poznávací značka trvale manipulační jako vozidlu historickému: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B2AAA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r>
              <w:rPr>
                <w:rStyle w:val="Zkladntext26pt"/>
              </w:rPr>
              <w:t>se platí pojistné ve výši Jedné dvanáctiny</w:t>
            </w:r>
          </w:p>
          <w:p w14:paraId="40E0A9C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r>
              <w:rPr>
                <w:rStyle w:val="Zkladntext26pt"/>
              </w:rPr>
              <w:t xml:space="preserve">příslušné sazby pojistného podle skupiny motorových vozidel uvedených v pís </w:t>
            </w:r>
            <w:r>
              <w:rPr>
                <w:rStyle w:val="Zkladntext26pt"/>
              </w:rPr>
              <w:t>menecf^^2Hj^_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D1D78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6pt"/>
              </w:rPr>
              <w:t xml:space="preserve">XXXX </w:t>
            </w:r>
            <w:r>
              <w:rPr>
                <w:rStyle w:val="Zkladntext27pt"/>
              </w:rPr>
              <w:t>w</w:t>
            </w:r>
          </w:p>
        </w:tc>
      </w:tr>
      <w:tr w:rsidR="00B44747" w14:paraId="7498DDB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AF621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201" w:lineRule="exact"/>
              <w:ind w:left="400" w:hanging="400"/>
            </w:pPr>
            <w:r>
              <w:rPr>
                <w:rStyle w:val="Zkladntext26pt"/>
              </w:rPr>
              <w:t>n) za motorové vozidlo určené pro přepravu nebezpečných věcí: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814DDE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89" w:lineRule="exact"/>
              <w:ind w:firstLine="0"/>
            </w:pPr>
            <w:r>
              <w:rPr>
                <w:rStyle w:val="Zkladntext26pt"/>
              </w:rPr>
              <w:t>se platí pojistné ve výši dvojnásobku příslušné sazby pojistného uvedené podle skupin motor, vozidel uvedených pod písmen^a^ažjn^^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51D7B" w14:textId="77777777" w:rsidR="00B44747" w:rsidRDefault="00D438B5">
            <w:pPr>
              <w:pStyle w:val="Zkladntext20"/>
              <w:framePr w:w="8898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"/>
              </w:rPr>
              <w:t>XXXX N</w:t>
            </w:r>
          </w:p>
        </w:tc>
      </w:tr>
    </w:tbl>
    <w:p w14:paraId="277F5E6C" w14:textId="77777777" w:rsidR="00B44747" w:rsidRDefault="00B44747">
      <w:pPr>
        <w:framePr w:w="8898" w:wrap="notBeside" w:vAnchor="text" w:hAnchor="text" w:xAlign="center" w:y="1"/>
        <w:rPr>
          <w:sz w:val="2"/>
          <w:szCs w:val="2"/>
        </w:rPr>
      </w:pPr>
    </w:p>
    <w:p w14:paraId="5C562914" w14:textId="77777777" w:rsidR="00B44747" w:rsidRDefault="00B44747">
      <w:pPr>
        <w:rPr>
          <w:sz w:val="2"/>
          <w:szCs w:val="2"/>
        </w:rPr>
      </w:pPr>
    </w:p>
    <w:p w14:paraId="7072C7EB" w14:textId="77777777" w:rsidR="00B44747" w:rsidRDefault="00D438B5">
      <w:pPr>
        <w:pStyle w:val="Nadpis30"/>
        <w:keepNext/>
        <w:keepLines/>
        <w:shd w:val="clear" w:color="auto" w:fill="auto"/>
        <w:spacing w:before="0" w:after="410" w:line="280" w:lineRule="exact"/>
        <w:jc w:val="left"/>
      </w:pPr>
      <w:bookmarkStart w:id="22" w:name="bookmark23"/>
      <w:r>
        <w:lastRenderedPageBreak/>
        <w:t xml:space="preserve">Komplexní pojištění </w:t>
      </w:r>
      <w:r>
        <w:t>flotil - sazby povinného ručení pro rok 2022</w:t>
      </w:r>
      <w:bookmarkEnd w:id="22"/>
    </w:p>
    <w:p w14:paraId="7E6C7289" w14:textId="77777777" w:rsidR="00B44747" w:rsidRDefault="00D438B5">
      <w:pPr>
        <w:pStyle w:val="Nadpis30"/>
        <w:keepNext/>
        <w:keepLines/>
        <w:shd w:val="clear" w:color="auto" w:fill="auto"/>
        <w:spacing w:before="0" w:after="724" w:line="280" w:lineRule="exact"/>
        <w:ind w:left="20"/>
      </w:pPr>
      <w:bookmarkStart w:id="23" w:name="bookmark24"/>
      <w:r>
        <w:t>Sazby pro limit 70/ 70 mio Kč</w:t>
      </w:r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8"/>
        <w:gridCol w:w="3078"/>
      </w:tblGrid>
      <w:tr w:rsidR="00B44747" w14:paraId="43F5DE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2EED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420" w:firstLine="0"/>
            </w:pPr>
            <w:r>
              <w:rPr>
                <w:rStyle w:val="Zkladntext29ptTun0"/>
              </w:rPr>
              <w:t>Sazby pojistného v "POJIŠTĚNÍ ODPOVĚDNOSTI"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0F4A2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dkovn2pt"/>
              </w:rPr>
              <w:t>FLOTILY KPF</w:t>
            </w:r>
          </w:p>
        </w:tc>
      </w:tr>
      <w:tr w:rsidR="00B44747" w14:paraId="1490B1D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72BED6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740" w:firstLine="0"/>
            </w:pPr>
            <w:r>
              <w:rPr>
                <w:rStyle w:val="Zkladntext29ptTun0"/>
              </w:rPr>
              <w:t>2022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1004B0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"/>
              </w:rPr>
              <w:t>LIMIT 70/70</w:t>
            </w:r>
          </w:p>
        </w:tc>
      </w:tr>
      <w:tr w:rsidR="00B44747" w14:paraId="05E2037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2B5FC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0"/>
              </w:rPr>
              <w:t>Popis tarifních skupin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C3F38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0"/>
              </w:rPr>
              <w:t>ROČNÍ pojistné v Kč</w:t>
            </w:r>
          </w:p>
        </w:tc>
      </w:tr>
      <w:tr w:rsidR="00B44747" w14:paraId="10BF1730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AAD17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a) </w:t>
            </w:r>
            <w:r>
              <w:rPr>
                <w:rStyle w:val="Zkladntext28pt"/>
              </w:rPr>
              <w:t>dvoukolové motorové vozidlo...</w:t>
            </w:r>
          </w:p>
        </w:tc>
      </w:tr>
      <w:tr w:rsidR="00B44747" w14:paraId="166F6FAA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93906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1. do 50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D519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264</w:t>
            </w:r>
          </w:p>
        </w:tc>
      </w:tr>
      <w:tr w:rsidR="00B44747" w14:paraId="5F87ED3E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788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2. nad 50 cm3 do 350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B3CCA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636</w:t>
            </w:r>
          </w:p>
        </w:tc>
      </w:tr>
      <w:tr w:rsidR="00B44747" w14:paraId="48A0D130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57E2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3. nad 350 cm3 do 500 crřÍ3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97CAC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1788</w:t>
            </w:r>
          </w:p>
        </w:tc>
      </w:tr>
      <w:tr w:rsidR="00B44747" w14:paraId="794AFEDF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FE4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4. nad 500 cm3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8831F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2 292</w:t>
            </w:r>
          </w:p>
        </w:tc>
      </w:tr>
      <w:tr w:rsidR="00B44747" w14:paraId="773BDF2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09D3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9ptTun0"/>
              </w:rPr>
              <w:t xml:space="preserve">b) </w:t>
            </w:r>
            <w:r>
              <w:rPr>
                <w:rStyle w:val="Zkladntext28pt"/>
              </w:rPr>
              <w:t>osob. automobil do 3500 kg...</w:t>
            </w:r>
          </w:p>
        </w:tc>
      </w:tr>
      <w:tr w:rsidR="00B44747" w14:paraId="3FF73DD2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DDB40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1000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103B0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2 844</w:t>
            </w:r>
          </w:p>
        </w:tc>
      </w:tr>
      <w:tr w:rsidR="00B44747" w14:paraId="72B704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74B0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nad 1000 cm3 do 1350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83DC8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3 312</w:t>
            </w:r>
          </w:p>
        </w:tc>
      </w:tr>
      <w:tr w:rsidR="00B44747" w14:paraId="448274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879C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1350 cm3 do 1850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5C20F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5136</w:t>
            </w:r>
          </w:p>
        </w:tc>
      </w:tr>
      <w:tr w:rsidR="00B44747" w14:paraId="3EF8D8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04D6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 xml:space="preserve">4. nad </w:t>
            </w:r>
            <w:r>
              <w:rPr>
                <w:rStyle w:val="Zkladntext28pt"/>
              </w:rPr>
              <w:t>1850 cm3 do 2500 cm3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B690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7944</w:t>
            </w:r>
          </w:p>
        </w:tc>
      </w:tr>
      <w:tr w:rsidR="00B44747" w14:paraId="5C4C4AFC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6B81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5. nad 2500 cm3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0FB10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11 304</w:t>
            </w:r>
          </w:p>
        </w:tc>
      </w:tr>
      <w:tr w:rsidR="00B44747" w14:paraId="3FDDBC6C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58BE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c) </w:t>
            </w:r>
            <w:r>
              <w:rPr>
                <w:rStyle w:val="Zkladntext28pt"/>
              </w:rPr>
              <w:t>obytný automobil do 8000 kg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D50B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6012</w:t>
            </w:r>
          </w:p>
        </w:tc>
      </w:tr>
      <w:tr w:rsidR="00B44747" w14:paraId="061E05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2424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d) </w:t>
            </w:r>
            <w:r>
              <w:rPr>
                <w:rStyle w:val="Zkladntext28pt"/>
              </w:rPr>
              <w:t>sani tni automobil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52309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6 732</w:t>
            </w:r>
          </w:p>
        </w:tc>
      </w:tr>
      <w:tr w:rsidR="00B44747" w14:paraId="4FD7585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1683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e) </w:t>
            </w:r>
            <w:r>
              <w:rPr>
                <w:rStyle w:val="Zkladntext28pt"/>
              </w:rPr>
              <w:t>tahač návěsů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76CD8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3C35E8A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59C9D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9ptTun0"/>
              </w:rPr>
              <w:t xml:space="preserve">f 1) </w:t>
            </w:r>
            <w:r>
              <w:rPr>
                <w:rStyle w:val="Zkladntext28pt"/>
              </w:rPr>
              <w:t>ostatní automobily</w:t>
            </w:r>
          </w:p>
        </w:tc>
      </w:tr>
      <w:tr w:rsidR="00B44747" w14:paraId="20EF2A31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C5D82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C3F8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10 224</w:t>
            </w:r>
          </w:p>
        </w:tc>
      </w:tr>
      <w:tr w:rsidR="00B44747" w14:paraId="64A8C9D0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25A2B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 xml:space="preserve">2. od 3500 kg do </w:t>
            </w:r>
            <w:r>
              <w:rPr>
                <w:rStyle w:val="Zkladntext28pt"/>
              </w:rPr>
              <w:t>120001^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9D839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14 796</w:t>
            </w:r>
          </w:p>
        </w:tc>
      </w:tr>
      <w:tr w:rsidR="00B44747" w14:paraId="58A497A4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318DD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AA22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20 880</w:t>
            </w:r>
          </w:p>
        </w:tc>
      </w:tr>
      <w:tr w:rsidR="00B44747" w14:paraId="25FAAB4E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5EBF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4. nad 12000 kg nad 250 kW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19C01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21E3762F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A9A1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9ptTun0"/>
              </w:rPr>
              <w:t xml:space="preserve">f2) </w:t>
            </w:r>
            <w:r>
              <w:rPr>
                <w:rStyle w:val="Zkladntext28pt"/>
              </w:rPr>
              <w:t>pojízdný pracovní stroj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72F04" w14:textId="77777777" w:rsidR="00B44747" w:rsidRDefault="00B44747">
            <w:pPr>
              <w:framePr w:w="84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2F431779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8B9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06E4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4 644</w:t>
            </w:r>
          </w:p>
        </w:tc>
      </w:tr>
      <w:tr w:rsidR="00B44747" w14:paraId="70F81E4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83EAB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od 3500 kg do 12000 kg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90B6C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6 720</w:t>
            </w:r>
          </w:p>
        </w:tc>
      </w:tr>
      <w:tr w:rsidR="00B44747" w14:paraId="2D3FB7C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D6C4A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05A9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9 480</w:t>
            </w:r>
          </w:p>
        </w:tc>
      </w:tr>
      <w:tr w:rsidR="00B44747" w14:paraId="71066EC2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4417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g) </w:t>
            </w:r>
            <w:r>
              <w:rPr>
                <w:rStyle w:val="Zkladntext28pt"/>
              </w:rPr>
              <w:t>zemědělský nebo les. traktor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FC933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1320</w:t>
            </w:r>
          </w:p>
        </w:tc>
      </w:tr>
      <w:tr w:rsidR="00B44747" w14:paraId="64ABE2B2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0DE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h) motorový ruční vozík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59402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540</w:t>
            </w:r>
          </w:p>
        </w:tc>
      </w:tr>
      <w:tr w:rsidR="00B44747" w14:paraId="6400332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BBE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i) </w:t>
            </w:r>
            <w:r>
              <w:rPr>
                <w:rStyle w:val="Zkladntext28pt"/>
              </w:rPr>
              <w:t>autobus určený přóMRD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5733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11112</w:t>
            </w:r>
          </w:p>
        </w:tc>
      </w:tr>
      <w:tr w:rsidR="00B44747" w14:paraId="5E63281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6D05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j) </w:t>
            </w:r>
            <w:r>
              <w:rPr>
                <w:rStyle w:val="Zkladntext28pt"/>
              </w:rPr>
              <w:t>ostatní autobusy</w:t>
            </w:r>
          </w:p>
        </w:tc>
      </w:tr>
      <w:tr w:rsidR="00B44747" w14:paraId="57A8CABC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F04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5000 kg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21D3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13008</w:t>
            </w:r>
          </w:p>
        </w:tc>
      </w:tr>
      <w:tr w:rsidR="00B44747" w14:paraId="206B15E8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667C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nad celkovou hmotnost 5000 kg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77909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55540C25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416BC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trolejbus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8FFA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11088</w:t>
            </w:r>
          </w:p>
        </w:tc>
      </w:tr>
      <w:tr w:rsidR="00B44747" w14:paraId="2E1BDC1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2D1EB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9ptTun0"/>
              </w:rPr>
              <w:t xml:space="preserve">k) </w:t>
            </w:r>
            <w:r>
              <w:rPr>
                <w:rStyle w:val="Zkladntext28pt"/>
              </w:rPr>
              <w:t>přípojné vozidlo</w:t>
            </w:r>
          </w:p>
        </w:tc>
      </w:tr>
      <w:tr w:rsidR="00B44747" w14:paraId="4D32D68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84A21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určené ktažení motor, vozidly s hmotností do 750 kg včetně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CF0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216</w:t>
            </w:r>
          </w:p>
        </w:tc>
      </w:tr>
      <w:tr w:rsidR="00B44747" w14:paraId="38263F8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89B5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určené ktažení motor, vozidly s hmotností nad 750 kg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8BE38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624</w:t>
            </w:r>
          </w:p>
        </w:tc>
      </w:tr>
      <w:tr w:rsidR="00B44747" w14:paraId="6E72DBF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58C4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určené ktažení motorovým vozidlem - návěs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238E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8112</w:t>
            </w:r>
          </w:p>
        </w:tc>
      </w:tr>
      <w:tr w:rsidR="00B44747" w14:paraId="31096465" w14:textId="77777777">
        <w:tblPrEx>
          <w:tblCellMar>
            <w:top w:w="0" w:type="dxa"/>
            <w:bottom w:w="0" w:type="dxa"/>
          </w:tblCellMar>
        </w:tblPrEx>
        <w:trPr>
          <w:trHeight w:hRule="exact" w:val="174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CB931" w14:textId="77777777" w:rsidR="00B44747" w:rsidRDefault="00B44747">
            <w:pPr>
              <w:framePr w:w="84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2318CEE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3721" w14:textId="77777777" w:rsidR="00B44747" w:rsidRDefault="00D438B5">
            <w:pPr>
              <w:pStyle w:val="Zkladntext20"/>
              <w:framePr w:w="8466" w:wrap="notBeside" w:vAnchor="text" w:hAnchor="text" w:xAlign="center" w:y="1"/>
              <w:shd w:val="clear" w:color="auto" w:fill="auto"/>
              <w:spacing w:line="160" w:lineRule="exact"/>
              <w:ind w:left="180" w:firstLine="0"/>
            </w:pPr>
            <w:r>
              <w:rPr>
                <w:rStyle w:val="Zkladntext28pt"/>
              </w:rPr>
              <w:t xml:space="preserve">4. pojistné za přípojné vozidlo určené ktažení </w:t>
            </w:r>
            <w:r>
              <w:rPr>
                <w:rStyle w:val="Zkladntext28pt"/>
              </w:rPr>
              <w:t>vozidly uváděnými v písmenech a) a h)</w:t>
            </w:r>
          </w:p>
        </w:tc>
      </w:tr>
    </w:tbl>
    <w:p w14:paraId="09C6F6B9" w14:textId="77777777" w:rsidR="00B44747" w:rsidRDefault="00D438B5">
      <w:pPr>
        <w:pStyle w:val="Titulektabulky0"/>
        <w:framePr w:w="8466" w:wrap="notBeside" w:vAnchor="text" w:hAnchor="text" w:xAlign="center" w:y="1"/>
        <w:shd w:val="clear" w:color="auto" w:fill="auto"/>
      </w:pPr>
      <w:r>
        <w:t>I) vozidlo s právem přednostní jízdys výjimkou sanity, taxi nebo vozidlo určené kpůjčování:</w:t>
      </w:r>
    </w:p>
    <w:p w14:paraId="30F3D985" w14:textId="77777777" w:rsidR="00B44747" w:rsidRDefault="00D438B5">
      <w:pPr>
        <w:pStyle w:val="Titulektabulky0"/>
        <w:framePr w:w="8466" w:wrap="notBeside" w:vAnchor="text" w:hAnchor="text" w:xAlign="center" w:y="1"/>
        <w:shd w:val="clear" w:color="auto" w:fill="auto"/>
        <w:tabs>
          <w:tab w:val="left" w:pos="282"/>
        </w:tabs>
        <w:jc w:val="both"/>
      </w:pPr>
      <w:r>
        <w:rPr>
          <w:rStyle w:val="Titulektabulky9ptTun"/>
        </w:rPr>
        <w:t>m)</w:t>
      </w:r>
      <w:r>
        <w:tab/>
        <w:t>za motorové vozidlo vyrobené do roku 1952 včetně nebo historické vozidlo:</w:t>
      </w:r>
    </w:p>
    <w:p w14:paraId="15EC93A4" w14:textId="77777777" w:rsidR="00B44747" w:rsidRDefault="00D438B5">
      <w:pPr>
        <w:pStyle w:val="Titulektabulky0"/>
        <w:framePr w:w="8466" w:wrap="notBeside" w:vAnchor="text" w:hAnchor="text" w:xAlign="center" w:y="1"/>
        <w:shd w:val="clear" w:color="auto" w:fill="auto"/>
        <w:tabs>
          <w:tab w:val="left" w:pos="243"/>
          <w:tab w:val="left" w:pos="5988"/>
          <w:tab w:val="left" w:leader="underscore" w:pos="6303"/>
        </w:tabs>
        <w:jc w:val="both"/>
      </w:pPr>
      <w:r>
        <w:rPr>
          <w:rStyle w:val="Titulektabulky9ptTun"/>
        </w:rPr>
        <w:t>n)</w:t>
      </w:r>
      <w:r>
        <w:tab/>
        <w:t xml:space="preserve">motorové vozidlo určené pro přepravu </w:t>
      </w:r>
      <w:r>
        <w:t>nebezpečných věcí:</w:t>
      </w:r>
      <w:r>
        <w:tab/>
      </w:r>
      <w:r>
        <w:rPr>
          <w:rStyle w:val="Titulektabulky1"/>
        </w:rPr>
        <w:tab/>
      </w:r>
    </w:p>
    <w:p w14:paraId="2FE8C9A1" w14:textId="77777777" w:rsidR="00B44747" w:rsidRDefault="00B44747">
      <w:pPr>
        <w:framePr w:w="8466" w:wrap="notBeside" w:vAnchor="text" w:hAnchor="text" w:xAlign="center" w:y="1"/>
        <w:rPr>
          <w:sz w:val="2"/>
          <w:szCs w:val="2"/>
        </w:rPr>
      </w:pPr>
    </w:p>
    <w:p w14:paraId="108BF12B" w14:textId="77777777" w:rsidR="00B44747" w:rsidRDefault="00B44747">
      <w:pPr>
        <w:rPr>
          <w:sz w:val="2"/>
          <w:szCs w:val="2"/>
        </w:rPr>
      </w:pPr>
    </w:p>
    <w:p w14:paraId="63AFC3A1" w14:textId="77777777" w:rsidR="00B44747" w:rsidRDefault="00D438B5">
      <w:pPr>
        <w:pStyle w:val="Nadpis30"/>
        <w:keepNext/>
        <w:keepLines/>
        <w:shd w:val="clear" w:color="auto" w:fill="auto"/>
        <w:spacing w:before="0" w:after="724" w:line="280" w:lineRule="exact"/>
        <w:ind w:right="60"/>
      </w:pPr>
      <w:bookmarkStart w:id="24" w:name="bookmark25"/>
      <w:r>
        <w:lastRenderedPageBreak/>
        <w:t>Sazby pro limit 100/100 mio Kč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3060"/>
      </w:tblGrid>
      <w:tr w:rsidR="00B44747" w14:paraId="061B8D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0DC7D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440" w:firstLine="0"/>
            </w:pPr>
            <w:r>
              <w:rPr>
                <w:rStyle w:val="Zkladntext29ptTun0"/>
              </w:rPr>
              <w:t>Sazby pojistného v "POJIŠTĚNI ODPOVĚDNOSTI"</w:t>
            </w: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7A1E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dkovn2pt"/>
              </w:rPr>
              <w:t>FLOTILY KPF</w:t>
            </w:r>
          </w:p>
        </w:tc>
      </w:tr>
      <w:tr w:rsidR="00B44747" w14:paraId="7931349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11A09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720" w:firstLine="0"/>
            </w:pPr>
            <w:r>
              <w:rPr>
                <w:rStyle w:val="Zkladntext29ptTun0"/>
              </w:rPr>
              <w:t>2022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4B19FF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"/>
              </w:rPr>
              <w:t>LIMIT 100/100</w:t>
            </w:r>
          </w:p>
        </w:tc>
      </w:tr>
      <w:tr w:rsidR="00B44747" w14:paraId="4F2F9004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C30DE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0"/>
              </w:rPr>
              <w:t>Popis tarifních skupin</w:t>
            </w: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B9994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Tun0"/>
              </w:rPr>
              <w:t>ROČNÍ pojistné v Kč</w:t>
            </w:r>
          </w:p>
        </w:tc>
      </w:tr>
      <w:tr w:rsidR="00B44747" w14:paraId="294473F1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4CDB4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a) </w:t>
            </w:r>
            <w:r>
              <w:rPr>
                <w:rStyle w:val="Zkladntext28pt"/>
              </w:rPr>
              <w:t>dvoukolové motorové vozidlo...</w:t>
            </w:r>
          </w:p>
        </w:tc>
      </w:tr>
      <w:tr w:rsidR="00B44747" w14:paraId="5AF6461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0C0A3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40" w:firstLine="0"/>
            </w:pPr>
            <w:r>
              <w:rPr>
                <w:rStyle w:val="Zkladntext28pt"/>
              </w:rPr>
              <w:t>1. do 50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B101E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276</w:t>
            </w:r>
          </w:p>
        </w:tc>
      </w:tr>
      <w:tr w:rsidR="00B44747" w14:paraId="57B7E8AA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79B6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40" w:firstLine="0"/>
            </w:pPr>
            <w:r>
              <w:rPr>
                <w:rStyle w:val="Zkladntext28pt"/>
              </w:rPr>
              <w:t xml:space="preserve">2. nad 50 cm3 do </w:t>
            </w:r>
            <w:r>
              <w:rPr>
                <w:rStyle w:val="Zkladntext28pt"/>
              </w:rPr>
              <w:t>350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6174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648</w:t>
            </w:r>
          </w:p>
        </w:tc>
      </w:tr>
      <w:tr w:rsidR="00B44747" w14:paraId="039A7C0D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5B4EC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40" w:firstLine="0"/>
            </w:pPr>
            <w:r>
              <w:rPr>
                <w:rStyle w:val="Zkladntext28pt"/>
              </w:rPr>
              <w:t>3. nad 350 cm3 do 500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AA28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1836</w:t>
            </w:r>
          </w:p>
        </w:tc>
      </w:tr>
      <w:tr w:rsidR="00B44747" w14:paraId="6CB3B406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5B21F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40" w:firstLine="0"/>
            </w:pPr>
            <w:r>
              <w:rPr>
                <w:rStyle w:val="Zkladntext28pt"/>
              </w:rPr>
              <w:t>4. nad 500 cm3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F405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2 352</w:t>
            </w:r>
          </w:p>
        </w:tc>
      </w:tr>
      <w:tr w:rsidR="00B44747" w14:paraId="4E7C8EF8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E3E6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9ptTun0"/>
              </w:rPr>
              <w:t xml:space="preserve">b) </w:t>
            </w:r>
            <w:r>
              <w:rPr>
                <w:rStyle w:val="Zkladntext28pt"/>
              </w:rPr>
              <w:t>osob. automobil do 3500 kg...</w:t>
            </w:r>
          </w:p>
        </w:tc>
      </w:tr>
      <w:tr w:rsidR="00B44747" w14:paraId="3E2A09EB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979D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1. do 1000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61B81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2 928</w:t>
            </w:r>
          </w:p>
        </w:tc>
      </w:tr>
      <w:tr w:rsidR="00B44747" w14:paraId="5CB3B5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B3F21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2. nad 1000 cm3 do 1350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1CF20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3408</w:t>
            </w:r>
          </w:p>
        </w:tc>
      </w:tr>
      <w:tr w:rsidR="00B44747" w14:paraId="102E8E4C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75BF1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3. nad 1350 cm3 do 1850 cm3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F20E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5280</w:t>
            </w:r>
          </w:p>
        </w:tc>
      </w:tr>
      <w:tr w:rsidR="00B44747" w14:paraId="3820E3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B28E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 xml:space="preserve">4. nad 1850 cm3 do 2500 cm3 </w:t>
            </w:r>
            <w:r>
              <w:rPr>
                <w:rStyle w:val="Zkladntext28pt"/>
              </w:rPr>
              <w:t>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FCD3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8172</w:t>
            </w:r>
          </w:p>
        </w:tc>
      </w:tr>
      <w:tr w:rsidR="00B44747" w14:paraId="3DA66E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7ABD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5. nad 2500 cm3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7E19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11640</w:t>
            </w:r>
          </w:p>
        </w:tc>
      </w:tr>
      <w:tr w:rsidR="00B44747" w14:paraId="159282B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9AAC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c) </w:t>
            </w:r>
            <w:r>
              <w:rPr>
                <w:rStyle w:val="Zkladntext28pt"/>
              </w:rPr>
              <w:t>obytný automobil do 8000 kg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98510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6192</w:t>
            </w:r>
          </w:p>
        </w:tc>
      </w:tr>
      <w:tr w:rsidR="00B44747" w14:paraId="6B3F4125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D806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d) </w:t>
            </w:r>
            <w:r>
              <w:rPr>
                <w:rStyle w:val="Zkladntext28pt"/>
              </w:rPr>
              <w:t>sanitní automobil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37B56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6 924</w:t>
            </w:r>
          </w:p>
        </w:tc>
      </w:tr>
      <w:tr w:rsidR="00B44747" w14:paraId="2A5D1BC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31D6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e) </w:t>
            </w:r>
            <w:r>
              <w:rPr>
                <w:rStyle w:val="Zkladntext28pt"/>
              </w:rPr>
              <w:t>tahač návěsů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BE71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6A67692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F3A2B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9ptTun0"/>
              </w:rPr>
              <w:t xml:space="preserve">f1) </w:t>
            </w:r>
            <w:r>
              <w:rPr>
                <w:rStyle w:val="Zkladntext28pt"/>
              </w:rPr>
              <w:t>ostatní automobily</w:t>
            </w:r>
          </w:p>
        </w:tc>
      </w:tr>
      <w:tr w:rsidR="00B44747" w14:paraId="3DF91E8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9B55E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F937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10 524</w:t>
            </w:r>
          </w:p>
        </w:tc>
      </w:tr>
      <w:tr w:rsidR="00B44747" w14:paraId="22CE20DE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539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od 3500 kg do 12000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4E8A6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15 228</w:t>
            </w:r>
          </w:p>
        </w:tc>
      </w:tr>
      <w:tr w:rsidR="00B44747" w14:paraId="3E97A17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A21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A241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21 504</w:t>
            </w:r>
          </w:p>
        </w:tc>
      </w:tr>
      <w:tr w:rsidR="00B44747" w14:paraId="2C240D30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9DF31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4. nad 12000 kg nad 250 kW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444E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5C57D3B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AB7E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9ptTun0"/>
              </w:rPr>
              <w:t xml:space="preserve">f2) </w:t>
            </w:r>
            <w:r>
              <w:rPr>
                <w:rStyle w:val="Zkladntext28pt"/>
              </w:rPr>
              <w:t>pojízdný pracovní stroj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E5ECD" w14:textId="77777777" w:rsidR="00B44747" w:rsidRDefault="00B44747">
            <w:pPr>
              <w:framePr w:w="84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0CECFF6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B76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B7AB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4776</w:t>
            </w:r>
          </w:p>
        </w:tc>
      </w:tr>
      <w:tr w:rsidR="00B44747" w14:paraId="6F5FC09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E10F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od 3500 kg do 12000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FFED3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6 912</w:t>
            </w:r>
          </w:p>
        </w:tc>
      </w:tr>
      <w:tr w:rsidR="00B44747" w14:paraId="1616E97C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5D3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9B8E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9 768</w:t>
            </w:r>
          </w:p>
        </w:tc>
      </w:tr>
      <w:tr w:rsidR="00B44747" w14:paraId="39EFB59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E7AF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g) </w:t>
            </w:r>
            <w:r>
              <w:rPr>
                <w:rStyle w:val="Zkladntext28pt"/>
              </w:rPr>
              <w:t xml:space="preserve">zemědělsty nebo les. </w:t>
            </w:r>
            <w:r>
              <w:rPr>
                <w:rStyle w:val="Zkladntext28pt"/>
              </w:rPr>
              <w:t>traktor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FC971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1356</w:t>
            </w:r>
          </w:p>
        </w:tc>
      </w:tr>
      <w:tr w:rsidR="00B44747" w14:paraId="070CD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71F6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h) </w:t>
            </w:r>
            <w:r>
              <w:rPr>
                <w:rStyle w:val="Zkladntext28pt"/>
              </w:rPr>
              <w:t>motorový ruční vozík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C8450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552</w:t>
            </w:r>
          </w:p>
        </w:tc>
      </w:tr>
      <w:tr w:rsidR="00B44747" w14:paraId="0CB8317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8E4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i) </w:t>
            </w:r>
            <w:r>
              <w:rPr>
                <w:rStyle w:val="Zkladntext28pt"/>
              </w:rPr>
              <w:t xml:space="preserve">autobus určený pro </w:t>
            </w:r>
            <w:r>
              <w:rPr>
                <w:rStyle w:val="Zkladntext29ptTun0"/>
              </w:rPr>
              <w:t>MHD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C5365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11 4368</w:t>
            </w:r>
          </w:p>
        </w:tc>
      </w:tr>
      <w:tr w:rsidR="00B44747" w14:paraId="0E44CA5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E9207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j) ostatní autobusy</w:t>
            </w:r>
          </w:p>
        </w:tc>
      </w:tr>
      <w:tr w:rsidR="00B44747" w14:paraId="26A9568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272F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5000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1835C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13 392</w:t>
            </w:r>
          </w:p>
        </w:tc>
      </w:tr>
      <w:tr w:rsidR="00B44747" w14:paraId="37AA1B7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8AAE4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nad celkovou hmotnost 5000 kg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0DBB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54C1B3F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C036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trolejbus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BBDEA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11412</w:t>
            </w:r>
          </w:p>
        </w:tc>
      </w:tr>
      <w:tr w:rsidR="00B44747" w14:paraId="23DF4A59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2E606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180" w:firstLine="0"/>
            </w:pPr>
            <w:r>
              <w:rPr>
                <w:rStyle w:val="Zkladntext28pt"/>
              </w:rPr>
              <w:t>k) přípojné vozidlo</w:t>
            </w:r>
          </w:p>
        </w:tc>
      </w:tr>
      <w:tr w:rsidR="00B44747" w14:paraId="67014FC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40DD3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 xml:space="preserve">1. </w:t>
            </w:r>
            <w:r>
              <w:rPr>
                <w:rStyle w:val="Zkladntext28pt"/>
              </w:rPr>
              <w:t>určené ktažení motor, vozidly s hmotností do 750 kg včetně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33B2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216</w:t>
            </w:r>
          </w:p>
        </w:tc>
      </w:tr>
      <w:tr w:rsidR="00B44747" w14:paraId="11A5EF2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DCAB3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určené ktažení motor, vozidly s hmotností nad 750 kg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60D3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636</w:t>
            </w:r>
          </w:p>
        </w:tc>
      </w:tr>
      <w:tr w:rsidR="00B44747" w14:paraId="68187DF8" w14:textId="77777777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0596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určené ktažení motorovým vozidlem - návěs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41CF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8 352</w:t>
            </w:r>
          </w:p>
        </w:tc>
      </w:tr>
      <w:tr w:rsidR="00B44747" w14:paraId="7E02BF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57EEB" w14:textId="77777777" w:rsidR="00B44747" w:rsidRDefault="00B44747">
            <w:pPr>
              <w:framePr w:w="84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710B4501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7CD49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 xml:space="preserve">4. pojistné za přípojné vozidlo určené ktažení vozidly uvedenými v </w:t>
            </w:r>
            <w:r>
              <w:rPr>
                <w:rStyle w:val="Zkladntext28pt"/>
              </w:rPr>
              <w:t>písmenech a) a h)</w:t>
            </w:r>
          </w:p>
        </w:tc>
      </w:tr>
      <w:tr w:rsidR="00B44747" w14:paraId="701875B3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8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32F3F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1) vozidlo s právom přednostní jízdy s výjimkou sanity, taxi nebo vozidlo určené k půjčování:</w:t>
            </w:r>
          </w:p>
        </w:tc>
      </w:tr>
      <w:tr w:rsidR="00B44747" w14:paraId="3DF2D31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850DB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m) za motorové vozidlo vyrobené do roku 1952 včetně nebo historická vozidlo:</w:t>
            </w:r>
          </w:p>
        </w:tc>
      </w:tr>
      <w:tr w:rsidR="00B44747" w14:paraId="6BDDFE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5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860F0" w14:textId="77777777" w:rsidR="00B44747" w:rsidRDefault="00D438B5">
            <w:pPr>
              <w:pStyle w:val="Zkladntext20"/>
              <w:framePr w:w="8412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9ptTun0"/>
              </w:rPr>
              <w:t xml:space="preserve">n) </w:t>
            </w:r>
            <w:r>
              <w:rPr>
                <w:rStyle w:val="Zkladntext28pt"/>
              </w:rPr>
              <w:t>motorové vozidlo určené pro přepravu nebezpečných věcí: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9348" w14:textId="77777777" w:rsidR="00B44747" w:rsidRDefault="00B44747">
            <w:pPr>
              <w:framePr w:w="84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E7B7FC7" w14:textId="77777777" w:rsidR="00B44747" w:rsidRDefault="00B44747">
      <w:pPr>
        <w:framePr w:w="8412" w:wrap="notBeside" w:vAnchor="text" w:hAnchor="text" w:xAlign="center" w:y="1"/>
        <w:rPr>
          <w:sz w:val="2"/>
          <w:szCs w:val="2"/>
        </w:rPr>
      </w:pPr>
    </w:p>
    <w:p w14:paraId="22E1C83E" w14:textId="77777777" w:rsidR="00B44747" w:rsidRDefault="00D438B5">
      <w:pPr>
        <w:rPr>
          <w:sz w:val="2"/>
          <w:szCs w:val="2"/>
        </w:rPr>
      </w:pPr>
      <w:r>
        <w:br w:type="page"/>
      </w:r>
    </w:p>
    <w:p w14:paraId="4ACBA8EC" w14:textId="77777777" w:rsidR="00B44747" w:rsidRDefault="00D438B5">
      <w:pPr>
        <w:pStyle w:val="Nadpis30"/>
        <w:keepNext/>
        <w:keepLines/>
        <w:shd w:val="clear" w:color="auto" w:fill="auto"/>
        <w:spacing w:before="0" w:after="724" w:line="280" w:lineRule="exact"/>
        <w:ind w:right="40"/>
      </w:pPr>
      <w:bookmarkStart w:id="25" w:name="bookmark26"/>
      <w:r>
        <w:lastRenderedPageBreak/>
        <w:t>Sazby pro limit 150/150 mio Kč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240"/>
      </w:tblGrid>
      <w:tr w:rsidR="00B44747" w14:paraId="3877B183" w14:textId="77777777">
        <w:tblPrEx>
          <w:tblCellMar>
            <w:top w:w="0" w:type="dxa"/>
            <w:bottom w:w="0" w:type="dxa"/>
          </w:tblCellMar>
        </w:tblPrEx>
        <w:trPr>
          <w:trHeight w:hRule="exact" w:val="73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C3AA2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center"/>
            </w:pPr>
            <w:r>
              <w:rPr>
                <w:rStyle w:val="Zkladntext29ptTun0"/>
              </w:rPr>
              <w:t xml:space="preserve">Sazby pojistného v "POJIŠTĚNÍ ODPOVĚDNOSTI" </w:t>
            </w:r>
            <w:r>
              <w:rPr>
                <w:rStyle w:val="Zkladntext29ptTundkovn2pt"/>
              </w:rPr>
              <w:t>FLOTILY KPF</w:t>
            </w:r>
          </w:p>
          <w:p w14:paraId="1002049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before="60" w:line="160" w:lineRule="exact"/>
              <w:ind w:left="2880" w:firstLine="0"/>
            </w:pPr>
            <w:r>
              <w:rPr>
                <w:rStyle w:val="Zkladntext28pt"/>
              </w:rPr>
              <w:t>2022 LIMIT 150/150</w:t>
            </w:r>
          </w:p>
        </w:tc>
      </w:tr>
      <w:tr w:rsidR="00B44747" w14:paraId="08D34CA8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1BB17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1960" w:firstLine="0"/>
            </w:pPr>
            <w:r>
              <w:rPr>
                <w:rStyle w:val="Zkladntext29ptTun0"/>
              </w:rPr>
              <w:t>Popis tarifních skupin | ROČNÍ poj istné v Kč</w:t>
            </w:r>
          </w:p>
        </w:tc>
      </w:tr>
      <w:tr w:rsidR="00B44747" w14:paraId="38C651A8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080B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a) </w:t>
            </w:r>
            <w:r>
              <w:rPr>
                <w:rStyle w:val="Zkladntext28pt"/>
              </w:rPr>
              <w:t>dvoukolové motorové vozidlo...</w:t>
            </w:r>
          </w:p>
        </w:tc>
      </w:tr>
      <w:tr w:rsidR="00B44747" w14:paraId="7B715F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72D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1. do 50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57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312</w:t>
            </w:r>
          </w:p>
        </w:tc>
      </w:tr>
      <w:tr w:rsidR="00B44747" w14:paraId="03CA158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541E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2. nad 50 cm3 do 350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CD9BE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720</w:t>
            </w:r>
          </w:p>
        </w:tc>
      </w:tr>
      <w:tr w:rsidR="00B44747" w14:paraId="6762E93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DAA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 xml:space="preserve">3. </w:t>
            </w:r>
            <w:r>
              <w:rPr>
                <w:rStyle w:val="Zkladntext28pt"/>
              </w:rPr>
              <w:t>nad 350 cm3 do 500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BAB2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2 028</w:t>
            </w:r>
          </w:p>
        </w:tc>
      </w:tr>
      <w:tr w:rsidR="00B44747" w14:paraId="51E996F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A7B8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4. nad 500 cm3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12086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2 592</w:t>
            </w:r>
          </w:p>
        </w:tc>
      </w:tr>
      <w:tr w:rsidR="00B44747" w14:paraId="2FBD61F2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22761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9ptTun0"/>
              </w:rPr>
              <w:t xml:space="preserve">b) </w:t>
            </w:r>
            <w:r>
              <w:rPr>
                <w:rStyle w:val="Zkladntext28pt"/>
              </w:rPr>
              <w:t>osob. automobil do 3500 kg...</w:t>
            </w:r>
          </w:p>
        </w:tc>
      </w:tr>
      <w:tr w:rsidR="00B44747" w14:paraId="4FC81A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531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1. do 1000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83CF9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3 228</w:t>
            </w:r>
          </w:p>
        </w:tc>
      </w:tr>
      <w:tr w:rsidR="00B44747" w14:paraId="58B2771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D4C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2. nad 1000 cm3 do 1350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21D7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3 756</w:t>
            </w:r>
          </w:p>
        </w:tc>
      </w:tr>
      <w:tr w:rsidR="00B44747" w14:paraId="6F95635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0758A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3. nad 1350 cm3 do 1850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1F7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5 808</w:t>
            </w:r>
          </w:p>
        </w:tc>
      </w:tr>
      <w:tr w:rsidR="00B44747" w14:paraId="7B31138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849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4. nad 1850 cm3 do 2500 cm3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AED5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9000</w:t>
            </w:r>
          </w:p>
        </w:tc>
      </w:tr>
      <w:tr w:rsidR="00B44747" w14:paraId="2629B56E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F15A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 xml:space="preserve">5. nad </w:t>
            </w:r>
            <w:r>
              <w:rPr>
                <w:rStyle w:val="Zkladntext28pt"/>
              </w:rPr>
              <w:t>2500 cm3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2CE1B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12 804</w:t>
            </w:r>
          </w:p>
        </w:tc>
      </w:tr>
      <w:tr w:rsidR="00B44747" w14:paraId="0FAB95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0BB6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c) </w:t>
            </w:r>
            <w:r>
              <w:rPr>
                <w:rStyle w:val="Zkladntext28pt"/>
              </w:rPr>
              <w:t>obytný automobil do 8000 kg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81B4A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6 816</w:t>
            </w:r>
          </w:p>
        </w:tc>
      </w:tr>
      <w:tr w:rsidR="00B44747" w14:paraId="2BE0EEA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7798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d) </w:t>
            </w:r>
            <w:r>
              <w:rPr>
                <w:rStyle w:val="Zkladntext28pt"/>
              </w:rPr>
              <w:t>sanitní automobil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8E47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7620</w:t>
            </w:r>
          </w:p>
        </w:tc>
      </w:tr>
      <w:tr w:rsidR="00B44747" w14:paraId="3A48394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BB67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Zkladntext29ptTun0"/>
              </w:rPr>
              <w:t xml:space="preserve">e) </w:t>
            </w:r>
            <w:r>
              <w:rPr>
                <w:rStyle w:val="Zkladntext28pt"/>
              </w:rPr>
              <w:t>tahač návěsů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5569B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024BC704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9F869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f1) ostatní automobily</w:t>
            </w:r>
          </w:p>
        </w:tc>
      </w:tr>
      <w:tr w:rsidR="00B44747" w14:paraId="741FA623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E831A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83B17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11580</w:t>
            </w:r>
          </w:p>
        </w:tc>
      </w:tr>
      <w:tr w:rsidR="00B44747" w14:paraId="687FCA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832C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od 3500 kg do 12000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635E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16 752</w:t>
            </w:r>
          </w:p>
        </w:tc>
      </w:tr>
      <w:tr w:rsidR="00B44747" w14:paraId="54252C4C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A2398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443AE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 xml:space="preserve">23 </w:t>
            </w:r>
            <w:r>
              <w:rPr>
                <w:rStyle w:val="Zkladntext29ptTun0"/>
              </w:rPr>
              <w:t>664</w:t>
            </w:r>
          </w:p>
        </w:tc>
      </w:tr>
      <w:tr w:rsidR="00B44747" w14:paraId="3549679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416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4. nad 12000 kg nad 250 kW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674B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78D04C8D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76857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f2) pojízdný pracovní stroj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AA7B4" w14:textId="77777777" w:rsidR="00B44747" w:rsidRDefault="00B44747">
            <w:pPr>
              <w:framePr w:w="89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747" w14:paraId="58DDF430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5A4D9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3500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1FAC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5 256</w:t>
            </w:r>
          </w:p>
        </w:tc>
      </w:tr>
      <w:tr w:rsidR="00B44747" w14:paraId="3B497CF9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DBE1C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od 3500 kg do 12000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32EDC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7608</w:t>
            </w:r>
          </w:p>
        </w:tc>
      </w:tr>
      <w:tr w:rsidR="00B44747" w14:paraId="1F791D36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282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nad 12000 kg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8BB9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10 752</w:t>
            </w:r>
          </w:p>
        </w:tc>
      </w:tr>
      <w:tr w:rsidR="00B44747" w14:paraId="64F2A40B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74C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g) </w:t>
            </w:r>
            <w:r>
              <w:rPr>
                <w:rStyle w:val="Zkladntext28pt"/>
              </w:rPr>
              <w:t>zemědělsty nebo les. traktor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63601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1 500</w:t>
            </w:r>
          </w:p>
        </w:tc>
      </w:tr>
      <w:tr w:rsidR="00B44747" w14:paraId="309F626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C387A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h) </w:t>
            </w:r>
            <w:r>
              <w:rPr>
                <w:rStyle w:val="Zkladntext28pt"/>
              </w:rPr>
              <w:t>motorový ruční vozík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F6B2C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612</w:t>
            </w:r>
          </w:p>
        </w:tc>
      </w:tr>
      <w:tr w:rsidR="00B44747" w14:paraId="4965475F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001EE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i) </w:t>
            </w:r>
            <w:r>
              <w:rPr>
                <w:rStyle w:val="Zkladntext28pt"/>
              </w:rPr>
              <w:t>autobus určený pro MHD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6FDD9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12 588</w:t>
            </w:r>
          </w:p>
        </w:tc>
      </w:tr>
      <w:tr w:rsidR="00B44747" w14:paraId="587E275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FE3AC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9ptTun0"/>
              </w:rPr>
              <w:t xml:space="preserve">j) </w:t>
            </w:r>
            <w:r>
              <w:rPr>
                <w:rStyle w:val="Zkladntext28pt"/>
              </w:rPr>
              <w:t>ostatní autobusy</w:t>
            </w:r>
          </w:p>
        </w:tc>
      </w:tr>
      <w:tr w:rsidR="00B44747" w14:paraId="721093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8C125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1. do celkové hmotnosti 5000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6A8A5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14 736</w:t>
            </w:r>
          </w:p>
        </w:tc>
      </w:tr>
      <w:tr w:rsidR="00B44747" w14:paraId="6BE07059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EA74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nad celkovou hmotnost 5000 kg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4D8D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individuálně stanovené</w:t>
            </w:r>
          </w:p>
        </w:tc>
      </w:tr>
      <w:tr w:rsidR="00B44747" w14:paraId="258865D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2F860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trolejbus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F4008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12 564</w:t>
            </w:r>
          </w:p>
        </w:tc>
      </w:tr>
      <w:tr w:rsidR="00B44747" w14:paraId="3A276336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801BB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9ptTun0"/>
              </w:rPr>
              <w:t xml:space="preserve">k) </w:t>
            </w:r>
            <w:r>
              <w:rPr>
                <w:rStyle w:val="Zkladntext28pt"/>
              </w:rPr>
              <w:t>přípojné vozidlo</w:t>
            </w:r>
          </w:p>
        </w:tc>
      </w:tr>
      <w:tr w:rsidR="00B44747" w14:paraId="1B8AD37D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E74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 xml:space="preserve">1. určené ktažení </w:t>
            </w:r>
            <w:r>
              <w:rPr>
                <w:rStyle w:val="Zkladntext28pt"/>
              </w:rPr>
              <w:t>motor, vozidly s hmotností do 750 kg včetně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5A43F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240</w:t>
            </w:r>
          </w:p>
        </w:tc>
      </w:tr>
      <w:tr w:rsidR="00B44747" w14:paraId="3A7BE6D2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02AA4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2. určené ktažení motor, vozidly s hmotností nad 750 kg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0B351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708</w:t>
            </w:r>
          </w:p>
        </w:tc>
      </w:tr>
      <w:tr w:rsidR="00B44747" w14:paraId="01D351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2C933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"/>
              </w:rPr>
              <w:t>3. určené ktažení motorovým vozidlem - návěs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8B3D" w14:textId="77777777" w:rsidR="00B44747" w:rsidRDefault="00D438B5">
            <w:pPr>
              <w:pStyle w:val="Zkladntext20"/>
              <w:framePr w:w="8910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Tun0"/>
              </w:rPr>
              <w:t>9192</w:t>
            </w:r>
          </w:p>
        </w:tc>
      </w:tr>
    </w:tbl>
    <w:p w14:paraId="22E08633" w14:textId="77777777" w:rsidR="00B44747" w:rsidRDefault="00D438B5">
      <w:pPr>
        <w:pStyle w:val="Titulektabulky20"/>
        <w:framePr w:w="8910" w:wrap="notBeside" w:vAnchor="text" w:hAnchor="text" w:xAlign="center" w:y="1"/>
        <w:shd w:val="clear" w:color="auto" w:fill="auto"/>
        <w:spacing w:line="200" w:lineRule="exact"/>
      </w:pPr>
      <w:r>
        <w:t>i</w:t>
      </w:r>
    </w:p>
    <w:p w14:paraId="1A8921BB" w14:textId="77777777" w:rsidR="00B44747" w:rsidRDefault="00B44747">
      <w:pPr>
        <w:framePr w:w="8910" w:wrap="notBeside" w:vAnchor="text" w:hAnchor="text" w:xAlign="center" w:y="1"/>
        <w:rPr>
          <w:sz w:val="2"/>
          <w:szCs w:val="2"/>
        </w:rPr>
      </w:pPr>
    </w:p>
    <w:p w14:paraId="19DFCD31" w14:textId="77777777" w:rsidR="00B44747" w:rsidRDefault="00B44747">
      <w:pPr>
        <w:rPr>
          <w:sz w:val="2"/>
          <w:szCs w:val="2"/>
        </w:rPr>
      </w:pPr>
    </w:p>
    <w:p w14:paraId="39CF8481" w14:textId="77777777" w:rsidR="00B44747" w:rsidRDefault="00D438B5">
      <w:pPr>
        <w:pStyle w:val="Zkladntext30"/>
        <w:shd w:val="clear" w:color="auto" w:fill="auto"/>
        <w:spacing w:before="0" w:after="0" w:line="273" w:lineRule="exact"/>
        <w:ind w:left="220"/>
        <w:jc w:val="both"/>
      </w:pPr>
      <w:r>
        <w:rPr>
          <w:rStyle w:val="Zkladntext31"/>
        </w:rPr>
        <w:t>4. pojistné za přípojné vozidlo určené ktažení vozidly uvedenými v písmenech a) a h)</w:t>
      </w:r>
    </w:p>
    <w:p w14:paraId="691B0913" w14:textId="77777777" w:rsidR="00B44747" w:rsidRDefault="00D438B5">
      <w:pPr>
        <w:pStyle w:val="Zkladntext30"/>
        <w:numPr>
          <w:ilvl w:val="0"/>
          <w:numId w:val="11"/>
        </w:numPr>
        <w:shd w:val="clear" w:color="auto" w:fill="auto"/>
        <w:tabs>
          <w:tab w:val="left" w:pos="504"/>
        </w:tabs>
        <w:spacing w:before="0" w:after="0" w:line="273" w:lineRule="exact"/>
        <w:ind w:left="220"/>
        <w:jc w:val="both"/>
      </w:pPr>
      <w:r>
        <w:t>vozidlo s právem přednostní jízdy s výjimkou sanity, taxi nebo vozidlo určené kpůjčování:</w:t>
      </w:r>
    </w:p>
    <w:p w14:paraId="4D38114B" w14:textId="01EC0615" w:rsidR="00B44747" w:rsidRDefault="00F15196">
      <w:pPr>
        <w:pStyle w:val="Zkladntext30"/>
        <w:shd w:val="clear" w:color="auto" w:fill="auto"/>
        <w:tabs>
          <w:tab w:val="left" w:pos="404"/>
        </w:tabs>
        <w:spacing w:before="0" w:after="0" w:line="273" w:lineRule="exact"/>
        <w:jc w:val="both"/>
      </w:pPr>
      <w:r>
        <w:rPr>
          <w:noProof/>
        </w:rPr>
        <w:drawing>
          <wp:anchor distT="369570" distB="254000" distL="548640" distR="63500" simplePos="0" relativeHeight="377487117" behindDoc="1" locked="0" layoutInCell="1" allowOverlap="1" wp14:anchorId="302AF3F4" wp14:editId="0900E208">
            <wp:simplePos x="0" y="0"/>
            <wp:positionH relativeFrom="margin">
              <wp:posOffset>5059680</wp:posOffset>
            </wp:positionH>
            <wp:positionV relativeFrom="paragraph">
              <wp:posOffset>57150</wp:posOffset>
            </wp:positionV>
            <wp:extent cx="597535" cy="292735"/>
            <wp:effectExtent l="0" t="0" r="0" b="0"/>
            <wp:wrapSquare wrapText="left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8B5">
        <w:t>m)</w:t>
      </w:r>
      <w:r w:rsidR="00D438B5">
        <w:tab/>
        <w:t>za motorové vozidlo vyrobené do roku 1952 včetně nebo historické vozidlo:</w:t>
      </w:r>
    </w:p>
    <w:p w14:paraId="7AFC3998" w14:textId="77777777" w:rsidR="00B44747" w:rsidRDefault="00D438B5">
      <w:pPr>
        <w:pStyle w:val="Zkladntext30"/>
        <w:shd w:val="clear" w:color="auto" w:fill="auto"/>
        <w:tabs>
          <w:tab w:val="left" w:pos="624"/>
          <w:tab w:val="left" w:leader="underscore" w:pos="7147"/>
        </w:tabs>
        <w:spacing w:before="0" w:after="0" w:line="273" w:lineRule="exact"/>
        <w:ind w:left="220"/>
        <w:jc w:val="both"/>
      </w:pPr>
      <w:r>
        <w:rPr>
          <w:rStyle w:val="Zkladntext39ptTun"/>
        </w:rPr>
        <w:t>n)</w:t>
      </w:r>
      <w:r>
        <w:rPr>
          <w:rStyle w:val="Zkladntext31"/>
        </w:rPr>
        <w:tab/>
        <w:t>motorové vozidlo určené pro přepravu nebezpečných věcí:</w:t>
      </w:r>
      <w:r>
        <w:tab/>
      </w:r>
    </w:p>
    <w:sectPr w:rsidR="00B44747">
      <w:type w:val="continuous"/>
      <w:pgSz w:w="11900" w:h="16840"/>
      <w:pgMar w:top="1287" w:right="1074" w:bottom="1259" w:left="18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EDCD" w14:textId="77777777" w:rsidR="00D438B5" w:rsidRDefault="00D438B5">
      <w:r>
        <w:separator/>
      </w:r>
    </w:p>
  </w:endnote>
  <w:endnote w:type="continuationSeparator" w:id="0">
    <w:p w14:paraId="61F0706F" w14:textId="77777777" w:rsidR="00D438B5" w:rsidRDefault="00D4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0274" w14:textId="50A5F7F7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3353D0E" wp14:editId="7BCF0955">
              <wp:simplePos x="0" y="0"/>
              <wp:positionH relativeFrom="page">
                <wp:posOffset>3769360</wp:posOffset>
              </wp:positionH>
              <wp:positionV relativeFrom="page">
                <wp:posOffset>9979660</wp:posOffset>
              </wp:positionV>
              <wp:extent cx="504825" cy="147320"/>
              <wp:effectExtent l="0" t="0" r="254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C5FF4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53D0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6.8pt;margin-top:785.8pt;width:39.75pt;height:11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" filled="f" stroked="f">
              <v:textbox style="mso-fit-shape-to-text:t" inset="0,0,0,0">
                <w:txbxContent>
                  <w:p w14:paraId="33AC5FF4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8D4F" w14:textId="63909566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6F5E5AFE" wp14:editId="0E11FFD7">
              <wp:simplePos x="0" y="0"/>
              <wp:positionH relativeFrom="page">
                <wp:posOffset>2285365</wp:posOffset>
              </wp:positionH>
              <wp:positionV relativeFrom="page">
                <wp:posOffset>9969500</wp:posOffset>
              </wp:positionV>
              <wp:extent cx="3432810" cy="1104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E92E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Sazby pojištěni odpovědnosti za újmu </w:t>
                          </w:r>
                          <w:r>
                            <w:rPr>
                              <w:rStyle w:val="ZhlavneboZpat1"/>
                            </w:rPr>
                            <w:t>způsobenou provozem vozidla v roce 2022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5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179.95pt;margin-top:785pt;width:270.3pt;height:8.7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" filled="f" stroked="f">
              <v:textbox style="mso-fit-shape-to-text:t" inset="0,0,0,0">
                <w:txbxContent>
                  <w:p w14:paraId="3FE7E92E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Sazby pojištěni odpovědnosti za újmu </w:t>
                    </w:r>
                    <w:r>
                      <w:rPr>
                        <w:rStyle w:val="ZhlavneboZpat1"/>
                      </w:rPr>
                      <w:t>způsobenou provozem vozidla v roce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11D5BF42" wp14:editId="7647BE6F">
              <wp:simplePos x="0" y="0"/>
              <wp:positionH relativeFrom="page">
                <wp:posOffset>6885940</wp:posOffset>
              </wp:positionH>
              <wp:positionV relativeFrom="page">
                <wp:posOffset>9830435</wp:posOffset>
              </wp:positionV>
              <wp:extent cx="73660" cy="161925"/>
              <wp:effectExtent l="0" t="63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4BC43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</w:rPr>
                            <w:t>#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D5BF42" id="Text Box 2" o:spid="_x0000_s1051" type="#_x0000_t202" style="position:absolute;margin-left:542.2pt;margin-top:774.05pt;width:5.8pt;height:12.7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" filled="f" stroked="f">
              <v:textbox style="mso-fit-shape-to-text:t" inset="0,0,0,0">
                <w:txbxContent>
                  <w:p w14:paraId="1904BC43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</w:rPr>
                      <w:t>#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83A1" w14:textId="5B8D9F20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C742AB0" wp14:editId="2D922B23">
              <wp:simplePos x="0" y="0"/>
              <wp:positionH relativeFrom="page">
                <wp:posOffset>3769360</wp:posOffset>
              </wp:positionH>
              <wp:positionV relativeFrom="page">
                <wp:posOffset>9979660</wp:posOffset>
              </wp:positionV>
              <wp:extent cx="504825" cy="147320"/>
              <wp:effectExtent l="0" t="0" r="254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D30E6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42AB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8pt;margin-top:785.8pt;width:39.75pt;height:11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" filled="f" stroked="f">
              <v:textbox style="mso-fit-shape-to-text:t" inset="0,0,0,0">
                <w:txbxContent>
                  <w:p w14:paraId="053D30E6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D3B3" w14:textId="2CD4CF60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453A72C" wp14:editId="24C82233">
              <wp:simplePos x="0" y="0"/>
              <wp:positionH relativeFrom="page">
                <wp:posOffset>3961130</wp:posOffset>
              </wp:positionH>
              <wp:positionV relativeFrom="page">
                <wp:posOffset>9884410</wp:posOffset>
              </wp:positionV>
              <wp:extent cx="504825" cy="147320"/>
              <wp:effectExtent l="0" t="0" r="127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4AD7D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3A72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311.9pt;margin-top:778.3pt;width:39.75pt;height:11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" filled="f" stroked="f">
              <v:textbox style="mso-fit-shape-to-text:t" inset="0,0,0,0">
                <w:txbxContent>
                  <w:p w14:paraId="5EC4AD7D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A2D4" w14:textId="0737E74F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784131E0" wp14:editId="49DEE65A">
              <wp:simplePos x="0" y="0"/>
              <wp:positionH relativeFrom="page">
                <wp:posOffset>3961130</wp:posOffset>
              </wp:positionH>
              <wp:positionV relativeFrom="page">
                <wp:posOffset>9884410</wp:posOffset>
              </wp:positionV>
              <wp:extent cx="579120" cy="112395"/>
              <wp:effectExtent l="0" t="0" r="3175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F335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31E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311.9pt;margin-top:778.3pt;width:45.6pt;height:8.8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" filled="f" stroked="f">
              <v:textbox style="mso-fit-shape-to-text:t" inset="0,0,0,0">
                <w:txbxContent>
                  <w:p w14:paraId="589DF335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D6A8" w14:textId="172931E9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7EF330E4" wp14:editId="57028806">
              <wp:simplePos x="0" y="0"/>
              <wp:positionH relativeFrom="page">
                <wp:posOffset>3755390</wp:posOffset>
              </wp:positionH>
              <wp:positionV relativeFrom="page">
                <wp:posOffset>9779000</wp:posOffset>
              </wp:positionV>
              <wp:extent cx="533400" cy="132715"/>
              <wp:effectExtent l="2540" t="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780B3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pt"/>
                            </w:rPr>
                            <w:t>#</w:t>
                          </w:r>
                          <w:r>
                            <w:rPr>
                              <w:rStyle w:val="ZhlavneboZpat9pt"/>
                            </w:rPr>
                            <w:fldChar w:fldCharType="end"/>
                          </w:r>
                          <w:r>
                            <w:rPr>
                              <w:rStyle w:val="ZhlavneboZpat9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330E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295.7pt;margin-top:770pt;width:42pt;height:10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" filled="f" stroked="f">
              <v:textbox style="mso-fit-shape-to-text:t" inset="0,0,0,0">
                <w:txbxContent>
                  <w:p w14:paraId="7E5780B3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pt"/>
                      </w:rPr>
                      <w:t>#</w:t>
                    </w:r>
                    <w:r>
                      <w:rPr>
                        <w:rStyle w:val="ZhlavneboZpat9pt"/>
                      </w:rPr>
                      <w:fldChar w:fldCharType="end"/>
                    </w:r>
                    <w:r>
                      <w:rPr>
                        <w:rStyle w:val="ZhlavneboZpat9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9994" w14:textId="59323C31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52A78CA5" wp14:editId="2D3EB1A8">
              <wp:simplePos x="0" y="0"/>
              <wp:positionH relativeFrom="page">
                <wp:posOffset>3769360</wp:posOffset>
              </wp:positionH>
              <wp:positionV relativeFrom="page">
                <wp:posOffset>9979660</wp:posOffset>
              </wp:positionV>
              <wp:extent cx="504825" cy="147320"/>
              <wp:effectExtent l="0" t="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D827E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8C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296.8pt;margin-top:785.8pt;width:39.75pt;height:11.6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" filled="f" stroked="f">
              <v:textbox style="mso-fit-shape-to-text:t" inset="0,0,0,0">
                <w:txbxContent>
                  <w:p w14:paraId="2C7D827E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73F" w14:textId="3A491C9F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0CB6C7D" wp14:editId="53ECB0D7">
              <wp:simplePos x="0" y="0"/>
              <wp:positionH relativeFrom="page">
                <wp:posOffset>3769360</wp:posOffset>
              </wp:positionH>
              <wp:positionV relativeFrom="page">
                <wp:posOffset>9979660</wp:posOffset>
              </wp:positionV>
              <wp:extent cx="504825" cy="147320"/>
              <wp:effectExtent l="0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27AD1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9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5pt"/>
                            </w:rPr>
                            <w:t>#</w:t>
                          </w:r>
                          <w:r>
                            <w:rPr>
                              <w:rStyle w:val="ZhlavneboZpatCalibri95pt"/>
                            </w:rPr>
                            <w:fldChar w:fldCharType="end"/>
                          </w:r>
                          <w:r>
                            <w:rPr>
                              <w:rStyle w:val="ZhlavneboZpatCalibri95pt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B6C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296.8pt;margin-top:785.8pt;width:39.75pt;height:11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" filled="f" stroked="f">
              <v:textbox style="mso-fit-shape-to-text:t" inset="0,0,0,0">
                <w:txbxContent>
                  <w:p w14:paraId="3E127AD1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9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5pt"/>
                      </w:rPr>
                      <w:t>#</w:t>
                    </w:r>
                    <w:r>
                      <w:rPr>
                        <w:rStyle w:val="ZhlavneboZpatCalibri95pt"/>
                      </w:rPr>
                      <w:fldChar w:fldCharType="end"/>
                    </w:r>
                    <w:r>
                      <w:rPr>
                        <w:rStyle w:val="ZhlavneboZpatCalibri95pt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95B5" w14:textId="77777777" w:rsidR="00B44747" w:rsidRDefault="00B4474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4AE0" w14:textId="7984E6A0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3A34ED16" wp14:editId="5B161733">
              <wp:simplePos x="0" y="0"/>
              <wp:positionH relativeFrom="page">
                <wp:posOffset>6870700</wp:posOffset>
              </wp:positionH>
              <wp:positionV relativeFrom="page">
                <wp:posOffset>9836150</wp:posOffset>
              </wp:positionV>
              <wp:extent cx="73660" cy="161925"/>
              <wp:effectExtent l="3175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843DC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</w:rPr>
                            <w:t>#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4ED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541pt;margin-top:774.5pt;width:5.8pt;height:12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" filled="f" stroked="f">
              <v:textbox style="mso-fit-shape-to-text:t" inset="0,0,0,0">
                <w:txbxContent>
                  <w:p w14:paraId="432843DC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</w:rPr>
                      <w:t>#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1B7840E5" wp14:editId="030337ED">
              <wp:simplePos x="0" y="0"/>
              <wp:positionH relativeFrom="page">
                <wp:posOffset>2272030</wp:posOffset>
              </wp:positionH>
              <wp:positionV relativeFrom="page">
                <wp:posOffset>9977120</wp:posOffset>
              </wp:positionV>
              <wp:extent cx="3432810" cy="110490"/>
              <wp:effectExtent l="0" t="444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8B7DF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Sazby pojištění odpovědnosti za újmu způsobenou provozem vozidla v roce 2022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840E5" id="Text Box 4" o:spid="_x0000_s1049" type="#_x0000_t202" style="position:absolute;margin-left:178.9pt;margin-top:785.6pt;width:270.3pt;height:8.7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" filled="f" stroked="f">
              <v:textbox style="mso-fit-shape-to-text:t" inset="0,0,0,0">
                <w:txbxContent>
                  <w:p w14:paraId="3B38B7DF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Sazby pojištění odpovědnosti za újmu způsobenou provozem vozidla v roce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E585" w14:textId="77777777" w:rsidR="00D438B5" w:rsidRDefault="00D438B5"/>
  </w:footnote>
  <w:footnote w:type="continuationSeparator" w:id="0">
    <w:p w14:paraId="41B2DF87" w14:textId="77777777" w:rsidR="00D438B5" w:rsidRDefault="00D43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46DA" w14:textId="5E1F3793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F966B4B" wp14:editId="1F1AB1AF">
              <wp:simplePos x="0" y="0"/>
              <wp:positionH relativeFrom="page">
                <wp:posOffset>2374265</wp:posOffset>
              </wp:positionH>
              <wp:positionV relativeFrom="page">
                <wp:posOffset>1049020</wp:posOffset>
              </wp:positionV>
              <wp:extent cx="3878580" cy="140335"/>
              <wp:effectExtent l="2540" t="1270" r="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6F21A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"/>
                            </w:rPr>
                            <w:t>Článek VI. Úprava účinnosti požadavku na počátek / změnu pojištění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66B4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86.95pt;margin-top:82.6pt;width:305.4pt;height:11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" filled="f" stroked="f">
              <v:textbox style="mso-fit-shape-to-text:t" inset="0,0,0,0">
                <w:txbxContent>
                  <w:p w14:paraId="1266F21A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"/>
                      </w:rPr>
                      <w:t>Článek VI. Úprava účinnosti požadavku na počátek / změnu pojištění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6461" w14:textId="19885926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89EEF6A" wp14:editId="4C84B108">
              <wp:simplePos x="0" y="0"/>
              <wp:positionH relativeFrom="page">
                <wp:posOffset>2374265</wp:posOffset>
              </wp:positionH>
              <wp:positionV relativeFrom="page">
                <wp:posOffset>1049020</wp:posOffset>
              </wp:positionV>
              <wp:extent cx="4051935" cy="154305"/>
              <wp:effectExtent l="2540" t="1270" r="317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93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992E7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"/>
                            </w:rPr>
                            <w:t>Článek VI. Úprava účinnosti požadavku na počátek / změnu pojištění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EEF6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186.95pt;margin-top:82.6pt;width:319.05pt;height:12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" filled="f" stroked="f">
              <v:textbox style="mso-fit-shape-to-text:t" inset="0,0,0,0">
                <w:txbxContent>
                  <w:p w14:paraId="6A3992E7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"/>
                      </w:rPr>
                      <w:t>Článek VI. Úprava účinnosti požadavku na počátek / změnu pojištění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7423" w14:textId="54FA2D48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782357FB" wp14:editId="7E170A7C">
              <wp:simplePos x="0" y="0"/>
              <wp:positionH relativeFrom="page">
                <wp:posOffset>2315210</wp:posOffset>
              </wp:positionH>
              <wp:positionV relativeFrom="page">
                <wp:posOffset>941705</wp:posOffset>
              </wp:positionV>
              <wp:extent cx="3375660" cy="280035"/>
              <wp:effectExtent l="635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34764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"/>
                            </w:rPr>
                            <w:t>Článek III.</w:t>
                          </w:r>
                        </w:p>
                        <w:p w14:paraId="43A66BAB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"/>
                            </w:rPr>
                            <w:t>Úprava sazby pojistného u doplňkového pojištění zavazadel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357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182.3pt;margin-top:74.15pt;width:265.8pt;height:22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" filled="f" stroked="f">
              <v:textbox style="mso-fit-shape-to-text:t" inset="0,0,0,0">
                <w:txbxContent>
                  <w:p w14:paraId="09134764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"/>
                      </w:rPr>
                      <w:t>Článek III.</w:t>
                    </w:r>
                  </w:p>
                  <w:p w14:paraId="43A66BAB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"/>
                      </w:rPr>
                      <w:t>Úprava sazby pojistného u doplňkového pojištění zavazadel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ACFD" w14:textId="77777777" w:rsidR="00B44747" w:rsidRDefault="00B4474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E040" w14:textId="77777777" w:rsidR="00B44747" w:rsidRDefault="00B4474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86E1" w14:textId="77777777" w:rsidR="00B44747" w:rsidRDefault="00B4474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6B48" w14:textId="14D2A0B9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170DA305" wp14:editId="44FF6501">
              <wp:simplePos x="0" y="0"/>
              <wp:positionH relativeFrom="page">
                <wp:posOffset>5603875</wp:posOffset>
              </wp:positionH>
              <wp:positionV relativeFrom="page">
                <wp:posOffset>758825</wp:posOffset>
              </wp:positionV>
              <wp:extent cx="1376680" cy="161925"/>
              <wp:effectExtent l="3175" t="0" r="127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A7BC2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Příloha č. 1 k dodatku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DA3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6" type="#_x0000_t202" style="position:absolute;margin-left:441.25pt;margin-top:59.75pt;width:108.4pt;height:12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" filled="f" stroked="f">
              <v:textbox style="mso-fit-shape-to-text:t" inset="0,0,0,0">
                <w:txbxContent>
                  <w:p w14:paraId="6C3A7BC2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</w:rPr>
                      <w:t>Příloha č. 1 k dodatku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FF5" w14:textId="09253591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0133C5B9" wp14:editId="777CC883">
              <wp:simplePos x="0" y="0"/>
              <wp:positionH relativeFrom="page">
                <wp:posOffset>5634355</wp:posOffset>
              </wp:positionH>
              <wp:positionV relativeFrom="page">
                <wp:posOffset>764540</wp:posOffset>
              </wp:positionV>
              <wp:extent cx="1376680" cy="161925"/>
              <wp:effectExtent l="0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8BB61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>Příloha č. 1 k dodatku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3C5B9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43.65pt;margin-top:60.2pt;width:108.4pt;height:12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" filled="f" stroked="f">
              <v:textbox style="mso-fit-shape-to-text:t" inset="0,0,0,0">
                <w:txbxContent>
                  <w:p w14:paraId="1ED8BB61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</w:rPr>
                      <w:t>Příloha č. 1 k dodatku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E60" w14:textId="0965F3E4" w:rsidR="00B44747" w:rsidRDefault="00F15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 wp14:anchorId="5016F98D" wp14:editId="69E17582">
              <wp:simplePos x="0" y="0"/>
              <wp:positionH relativeFrom="page">
                <wp:posOffset>5640070</wp:posOffset>
              </wp:positionH>
              <wp:positionV relativeFrom="page">
                <wp:posOffset>320675</wp:posOffset>
              </wp:positionV>
              <wp:extent cx="1376680" cy="161925"/>
              <wp:effectExtent l="127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4D890" w14:textId="77777777" w:rsidR="00B44747" w:rsidRDefault="00D438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</w:rPr>
                            <w:t xml:space="preserve">Příloha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"/>
                            </w:rPr>
                            <w:t>#</w:t>
                          </w:r>
                          <w:r>
                            <w:rPr>
                              <w:rStyle w:val="ZhlavneboZpat11pt"/>
                            </w:rPr>
                            <w:fldChar w:fldCharType="end"/>
                          </w:r>
                          <w:r>
                            <w:rPr>
                              <w:rStyle w:val="ZhlavneboZpat11pt"/>
                            </w:rPr>
                            <w:t xml:space="preserve"> k dodatku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F9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444.1pt;margin-top:25.25pt;width:108.4pt;height:12.7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" filled="f" stroked="f">
              <v:textbox style="mso-fit-shape-to-text:t" inset="0,0,0,0">
                <w:txbxContent>
                  <w:p w14:paraId="3B64D890" w14:textId="77777777" w:rsidR="00B44747" w:rsidRDefault="00D438B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</w:rPr>
                      <w:t xml:space="preserve">Příloha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"/>
                      </w:rPr>
                      <w:t>#</w:t>
                    </w:r>
                    <w:r>
                      <w:rPr>
                        <w:rStyle w:val="ZhlavneboZpat11pt"/>
                      </w:rPr>
                      <w:fldChar w:fldCharType="end"/>
                    </w:r>
                    <w:r>
                      <w:rPr>
                        <w:rStyle w:val="ZhlavneboZpat11pt"/>
                      </w:rPr>
                      <w:t xml:space="preserve"> k dodatku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523"/>
    <w:multiLevelType w:val="multilevel"/>
    <w:tmpl w:val="37D67002"/>
    <w:lvl w:ilvl="0">
      <w:start w:val="1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B2607"/>
    <w:multiLevelType w:val="multilevel"/>
    <w:tmpl w:val="2982D83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528DD"/>
    <w:multiLevelType w:val="multilevel"/>
    <w:tmpl w:val="E22E88C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A52CBB"/>
    <w:multiLevelType w:val="multilevel"/>
    <w:tmpl w:val="736A284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66B66"/>
    <w:multiLevelType w:val="multilevel"/>
    <w:tmpl w:val="FBA6D87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176AF"/>
    <w:multiLevelType w:val="multilevel"/>
    <w:tmpl w:val="D5DE6274"/>
    <w:lvl w:ilvl="0">
      <w:start w:val="1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3F0A00"/>
    <w:multiLevelType w:val="multilevel"/>
    <w:tmpl w:val="BA3E6C54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E358C"/>
    <w:multiLevelType w:val="multilevel"/>
    <w:tmpl w:val="1310C8FC"/>
    <w:lvl w:ilvl="0">
      <w:start w:val="1"/>
      <w:numFmt w:val="upperRoman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B94962"/>
    <w:multiLevelType w:val="multilevel"/>
    <w:tmpl w:val="F0C086F4"/>
    <w:lvl w:ilvl="0">
      <w:start w:val="1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523780"/>
    <w:multiLevelType w:val="multilevel"/>
    <w:tmpl w:val="C41024D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061EF3"/>
    <w:multiLevelType w:val="multilevel"/>
    <w:tmpl w:val="185C00F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7"/>
    <w:rsid w:val="000D6AF7"/>
    <w:rsid w:val="00B44747"/>
    <w:rsid w:val="00D438B5"/>
    <w:rsid w:val="00F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EFE4"/>
  <w15:docId w15:val="{9B48BA9C-AB16-4B96-A8CF-FEE9441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alibri95pt">
    <w:name w:val="Záhlaví nebo Zápatí + Calibri;9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ptTun">
    <w:name w:val="Základní text (2) + 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9pt">
    <w:name w:val="Záhlaví nebo Zápatí + 9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Tun">
    <w:name w:val="Základní text (5) + Tučné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TunNekurzva">
    <w:name w:val="Základní text (5) + Tučné;Ne 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11ptTunNekurzva">
    <w:name w:val="Základní text (5) + 11 pt;Tučné;Ne 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Consolas95ptdkovn0ptExact">
    <w:name w:val="Základní text (11) + Consolas;9;5 pt;Řádkování 0 pt Exact"/>
    <w:basedOn w:val="Zkladntext11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Consolas6ptKurzvaExact">
    <w:name w:val="Základní text (11) + Consolas;6 pt;Kurzíva Exact"/>
    <w:basedOn w:val="Zkladntext11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40"/>
      <w:sz w:val="48"/>
      <w:szCs w:val="4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4ptdkovn-1ptMtko40Exact">
    <w:name w:val="Titulek obrázku + 24 pt;Řádkování -1 pt;Měřítko 40%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40"/>
      <w:position w:val="0"/>
      <w:sz w:val="48"/>
      <w:szCs w:val="48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1pt">
    <w:name w:val="Záhlaví nebo Zápatí + 11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tabulky9ptTun">
    <w:name w:val="Titulek tabulky + 9 pt;Tučné"/>
    <w:basedOn w:val="Titulektabulky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Zkladntext29ptTun0">
    <w:name w:val="Základní text (2) + 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Tundkovn2pt">
    <w:name w:val="Základní text (2) + 9 pt;Tučné;Řádkování 2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39ptTun">
    <w:name w:val="Základní text (3) + 9 pt;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48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Calibri" w:eastAsia="Calibri" w:hAnsi="Calibri" w:cs="Calibri"/>
      <w:b/>
      <w:bCs/>
      <w:spacing w:val="-2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54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180" w:line="591" w:lineRule="exact"/>
      <w:jc w:val="center"/>
      <w:outlineLvl w:val="2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exac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252" w:lineRule="exact"/>
      <w:jc w:val="both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720" w:line="255" w:lineRule="exact"/>
      <w:jc w:val="both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onsolas" w:eastAsia="Consolas" w:hAnsi="Consolas" w:cs="Consola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onsolas" w:eastAsia="Consolas" w:hAnsi="Consolas" w:cs="Consolas"/>
      <w:spacing w:val="-10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59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80" w:line="0" w:lineRule="atLeast"/>
      <w:outlineLvl w:val="0"/>
    </w:pPr>
    <w:rPr>
      <w:rFonts w:ascii="Trebuchet MS" w:eastAsia="Trebuchet MS" w:hAnsi="Trebuchet MS" w:cs="Trebuchet MS"/>
      <w:spacing w:val="-20"/>
      <w:w w:val="40"/>
      <w:sz w:val="48"/>
      <w:szCs w:val="4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0" w:lineRule="exact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koop.cz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mailto:brozova@steinersro.cz" TargetMode="Externa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footer" Target="footer10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3088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2022-01-26T07:41:00Z</dcterms:created>
  <dcterms:modified xsi:type="dcterms:W3CDTF">2022-01-26T07:47:00Z</dcterms:modified>
</cp:coreProperties>
</file>