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0BA9" w14:textId="20FDDEE5" w:rsidR="00B25593" w:rsidRPr="00C731C6" w:rsidRDefault="00B37181" w:rsidP="00B2559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t xml:space="preserve">Dodatek č. </w:t>
      </w:r>
      <w:r w:rsidR="00251C7C" w:rsidRPr="00C731C6">
        <w:rPr>
          <w:rFonts w:cstheme="minorHAnsi"/>
          <w:b/>
          <w:sz w:val="23"/>
          <w:szCs w:val="23"/>
        </w:rPr>
        <w:t>5</w:t>
      </w:r>
    </w:p>
    <w:p w14:paraId="7D650950" w14:textId="77777777" w:rsidR="00B25593" w:rsidRPr="00C731C6" w:rsidRDefault="00B25593" w:rsidP="00B2559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282347BD" w14:textId="77777777" w:rsidR="00B25593" w:rsidRPr="00C731C6" w:rsidRDefault="00B37181" w:rsidP="00B2559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t xml:space="preserve">ke </w:t>
      </w:r>
      <w:r w:rsidR="00B25593" w:rsidRPr="00C731C6">
        <w:rPr>
          <w:rFonts w:cstheme="minorHAnsi"/>
          <w:b/>
          <w:sz w:val="23"/>
          <w:szCs w:val="23"/>
        </w:rPr>
        <w:t>SMLOUVĚ O SPOLUPRÁCI PŘI POSKYTOVÁNÍ A ZAJIŠŤOVÁNÍ DAT</w:t>
      </w:r>
    </w:p>
    <w:p w14:paraId="6C83D2EF" w14:textId="77777777" w:rsidR="00B25593" w:rsidRPr="00DA5D7C" w:rsidRDefault="00B25593" w:rsidP="00B2559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t xml:space="preserve">V RÁMCI PROJEKTU PNEUMOLOGICKÉHO REGISTRU </w:t>
      </w:r>
      <w:r w:rsidRPr="00DA5D7C">
        <w:rPr>
          <w:rFonts w:cstheme="minorHAnsi"/>
          <w:b/>
          <w:sz w:val="23"/>
          <w:szCs w:val="23"/>
        </w:rPr>
        <w:t>PACIENTŮ LUCAS</w:t>
      </w:r>
    </w:p>
    <w:p w14:paraId="183FFA49" w14:textId="77777777" w:rsidR="00B37181" w:rsidRPr="00C731C6" w:rsidRDefault="00B25593" w:rsidP="00B25593">
      <w:pPr>
        <w:spacing w:after="0" w:line="240" w:lineRule="auto"/>
        <w:jc w:val="center"/>
        <w:rPr>
          <w:rFonts w:cstheme="minorHAnsi"/>
          <w:bCs/>
          <w:sz w:val="23"/>
          <w:szCs w:val="23"/>
        </w:rPr>
      </w:pPr>
      <w:r w:rsidRPr="00DA5D7C">
        <w:rPr>
          <w:rFonts w:cstheme="minorHAnsi"/>
          <w:bCs/>
          <w:sz w:val="23"/>
          <w:szCs w:val="23"/>
        </w:rPr>
        <w:t xml:space="preserve">uzavřené </w:t>
      </w:r>
      <w:r w:rsidR="00B37181" w:rsidRPr="00DA5D7C">
        <w:rPr>
          <w:rFonts w:cstheme="minorHAnsi"/>
          <w:bCs/>
          <w:sz w:val="23"/>
          <w:szCs w:val="23"/>
        </w:rPr>
        <w:t>mezi</w:t>
      </w:r>
      <w:r w:rsidR="00F256D1" w:rsidRPr="00DA5D7C">
        <w:rPr>
          <w:rFonts w:cstheme="minorHAnsi"/>
          <w:bCs/>
          <w:sz w:val="23"/>
          <w:szCs w:val="23"/>
        </w:rPr>
        <w:t xml:space="preserve"> následujícími smluvními stranami:</w:t>
      </w:r>
    </w:p>
    <w:p w14:paraId="697185E1" w14:textId="77777777" w:rsidR="00B37181" w:rsidRPr="00C731C6" w:rsidRDefault="00B37181" w:rsidP="00B37181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4329EDE4" w14:textId="77777777" w:rsidR="008A5B6B" w:rsidRPr="00C731C6" w:rsidRDefault="00B37181" w:rsidP="00B37181">
      <w:pPr>
        <w:spacing w:after="0" w:line="240" w:lineRule="auto"/>
        <w:ind w:left="1416" w:hanging="1416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/>
          <w:bCs/>
          <w:sz w:val="23"/>
          <w:szCs w:val="23"/>
        </w:rPr>
        <w:t xml:space="preserve">Česká lékařská společnost Jana Evangelisty Purkyně, </w:t>
      </w:r>
      <w:proofErr w:type="spellStart"/>
      <w:r w:rsidRPr="00C731C6">
        <w:rPr>
          <w:rFonts w:cstheme="minorHAnsi"/>
          <w:b/>
          <w:bCs/>
          <w:sz w:val="23"/>
          <w:szCs w:val="23"/>
        </w:rPr>
        <w:t>z.s</w:t>
      </w:r>
      <w:proofErr w:type="spellEnd"/>
      <w:r w:rsidRPr="00C731C6">
        <w:rPr>
          <w:rFonts w:cstheme="minorHAnsi"/>
          <w:b/>
          <w:bCs/>
          <w:sz w:val="23"/>
          <w:szCs w:val="23"/>
        </w:rPr>
        <w:t>.</w:t>
      </w:r>
    </w:p>
    <w:p w14:paraId="3A9825E9" w14:textId="77777777" w:rsidR="00B37181" w:rsidRPr="00C731C6" w:rsidRDefault="00B37181" w:rsidP="00B37181">
      <w:pPr>
        <w:spacing w:after="0" w:line="240" w:lineRule="auto"/>
        <w:ind w:left="1416" w:hanging="1416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sz w:val="23"/>
          <w:szCs w:val="23"/>
        </w:rPr>
        <w:t>Organizační složka č. 36: Česká pneumologická a ftizeologická společnost ČLS JEP</w:t>
      </w:r>
    </w:p>
    <w:p w14:paraId="79F32C90" w14:textId="77777777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se sídlem Sokolská 490/31, 120 00 Praha 2</w:t>
      </w:r>
    </w:p>
    <w:p w14:paraId="0101971D" w14:textId="77777777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IČO 00444359</w:t>
      </w:r>
    </w:p>
    <w:p w14:paraId="350EDE52" w14:textId="77777777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DIČ CZ00444359</w:t>
      </w:r>
    </w:p>
    <w:p w14:paraId="1673BEC4" w14:textId="77777777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 xml:space="preserve">registrována v obchodním rejstříku vedeném u Městského soudu v Praze, spisová značka </w:t>
      </w:r>
      <w:r w:rsidRPr="00C731C6">
        <w:rPr>
          <w:rFonts w:cstheme="minorHAnsi"/>
          <w:bCs/>
          <w:sz w:val="23"/>
          <w:szCs w:val="23"/>
        </w:rPr>
        <w:br/>
        <w:t>L 1190</w:t>
      </w:r>
    </w:p>
    <w:p w14:paraId="128FFB4A" w14:textId="77777777" w:rsidR="00B37181" w:rsidRPr="00C731C6" w:rsidRDefault="00B37181" w:rsidP="008A5B6B">
      <w:pPr>
        <w:spacing w:after="0" w:line="240" w:lineRule="auto"/>
        <w:rPr>
          <w:rFonts w:cstheme="minorHAnsi"/>
          <w:sz w:val="23"/>
          <w:szCs w:val="23"/>
        </w:rPr>
      </w:pPr>
      <w:r w:rsidRPr="00C731C6">
        <w:rPr>
          <w:rFonts w:cstheme="minorHAnsi"/>
          <w:sz w:val="23"/>
          <w:szCs w:val="23"/>
        </w:rPr>
        <w:t>bankovní spojení ČSOB, Na Pankráci 310/60, 140 00 Praha 4, č. účtu 500617613/0300</w:t>
      </w:r>
    </w:p>
    <w:p w14:paraId="38A80499" w14:textId="77777777" w:rsidR="008A5B6B" w:rsidRPr="00C731C6" w:rsidRDefault="008A5B6B" w:rsidP="008A5B6B">
      <w:pPr>
        <w:spacing w:after="0" w:line="240" w:lineRule="auto"/>
        <w:rPr>
          <w:rFonts w:cstheme="minorHAnsi"/>
          <w:sz w:val="23"/>
          <w:szCs w:val="23"/>
        </w:rPr>
      </w:pPr>
      <w:r w:rsidRPr="00C731C6">
        <w:rPr>
          <w:rFonts w:cstheme="minorHAnsi"/>
          <w:sz w:val="23"/>
          <w:szCs w:val="23"/>
        </w:rPr>
        <w:t>(dále jen jako „</w:t>
      </w:r>
      <w:r w:rsidRPr="00C731C6">
        <w:rPr>
          <w:rFonts w:cstheme="minorHAnsi"/>
          <w:b/>
          <w:sz w:val="23"/>
          <w:szCs w:val="23"/>
        </w:rPr>
        <w:t>ČLS JEP</w:t>
      </w:r>
      <w:r w:rsidRPr="00C731C6">
        <w:rPr>
          <w:rFonts w:cstheme="minorHAnsi"/>
          <w:sz w:val="23"/>
          <w:szCs w:val="23"/>
        </w:rPr>
        <w:t>“)</w:t>
      </w:r>
    </w:p>
    <w:p w14:paraId="20C53CB2" w14:textId="77777777" w:rsidR="00B37181" w:rsidRPr="00C731C6" w:rsidRDefault="00B37181" w:rsidP="00B37181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49B64DB5" w14:textId="77777777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zastoupen</w:t>
      </w:r>
      <w:r w:rsidR="006F62C3" w:rsidRPr="00C731C6">
        <w:rPr>
          <w:rFonts w:cstheme="minorHAnsi"/>
          <w:bCs/>
          <w:sz w:val="23"/>
          <w:szCs w:val="23"/>
        </w:rPr>
        <w:t>é</w:t>
      </w:r>
      <w:r w:rsidRPr="00C731C6">
        <w:rPr>
          <w:rFonts w:cstheme="minorHAnsi"/>
          <w:bCs/>
          <w:sz w:val="23"/>
          <w:szCs w:val="23"/>
        </w:rPr>
        <w:t xml:space="preserve"> </w:t>
      </w:r>
      <w:r w:rsidRPr="00C731C6">
        <w:rPr>
          <w:rFonts w:cstheme="minorHAnsi"/>
          <w:sz w:val="23"/>
          <w:szCs w:val="23"/>
        </w:rPr>
        <w:t xml:space="preserve">na základě plné moci ze dne </w:t>
      </w:r>
      <w:r w:rsidRPr="00C731C6">
        <w:rPr>
          <w:rFonts w:cstheme="minorHAnsi"/>
          <w:bCs/>
          <w:sz w:val="23"/>
          <w:szCs w:val="23"/>
        </w:rPr>
        <w:t>12. 9. 2018 společností:</w:t>
      </w:r>
    </w:p>
    <w:p w14:paraId="71CFF8CF" w14:textId="77777777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bookmarkStart w:id="0" w:name="_Hlk511384782"/>
      <w:r w:rsidRPr="00C731C6">
        <w:rPr>
          <w:rFonts w:cstheme="minorHAnsi"/>
          <w:bCs/>
          <w:sz w:val="23"/>
          <w:szCs w:val="23"/>
        </w:rPr>
        <w:t xml:space="preserve">OAKS Consulting s.r.o. </w:t>
      </w:r>
    </w:p>
    <w:p w14:paraId="52891828" w14:textId="4F941805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 xml:space="preserve">se sídlem Praha 9 - Dolní Počernice, </w:t>
      </w:r>
      <w:r w:rsidR="00D807C2">
        <w:rPr>
          <w:bCs/>
          <w:sz w:val="23"/>
          <w:szCs w:val="23"/>
        </w:rPr>
        <w:t>Jeřická 2655/40, PSČ 193 00</w:t>
      </w:r>
    </w:p>
    <w:p w14:paraId="70709337" w14:textId="77777777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IČO 28897803</w:t>
      </w:r>
      <w:bookmarkEnd w:id="0"/>
    </w:p>
    <w:p w14:paraId="29CC9945" w14:textId="77777777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DIČ CZ288 97 803</w:t>
      </w:r>
    </w:p>
    <w:p w14:paraId="2920C250" w14:textId="3867BAD0" w:rsidR="00B37181" w:rsidRPr="00C731C6" w:rsidRDefault="00B3718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 xml:space="preserve">Číslo účtu </w:t>
      </w:r>
      <w:r w:rsidR="002D5F2E" w:rsidRPr="00C731C6">
        <w:rPr>
          <w:rFonts w:cstheme="minorHAnsi"/>
          <w:bCs/>
          <w:sz w:val="23"/>
          <w:szCs w:val="23"/>
        </w:rPr>
        <w:t>4226799001/5500</w:t>
      </w:r>
    </w:p>
    <w:p w14:paraId="1E574F67" w14:textId="02E0CEB6" w:rsidR="00B37181" w:rsidRPr="00C731C6" w:rsidRDefault="00096FBC" w:rsidP="00B37181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zastoupená: Ing. Martinem Kolkem, jednatelem</w:t>
      </w:r>
    </w:p>
    <w:p w14:paraId="525101C0" w14:textId="77777777" w:rsidR="00096FBC" w:rsidRPr="00C731C6" w:rsidRDefault="00096FBC" w:rsidP="00B37181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168DD765" w14:textId="0566C2EF" w:rsidR="006F62C3" w:rsidRPr="00C731C6" w:rsidRDefault="006F62C3" w:rsidP="00B37181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a</w:t>
      </w:r>
    </w:p>
    <w:p w14:paraId="5A8D0147" w14:textId="77777777" w:rsidR="006F62C3" w:rsidRPr="00C731C6" w:rsidRDefault="006F62C3" w:rsidP="00B37181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6E76D47C" w14:textId="77777777" w:rsidR="002B7BA4" w:rsidRPr="00C731C6" w:rsidRDefault="002B7BA4" w:rsidP="002B7BA4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C731C6">
        <w:rPr>
          <w:rFonts w:cstheme="minorHAnsi"/>
          <w:b/>
          <w:bCs/>
          <w:sz w:val="23"/>
          <w:szCs w:val="23"/>
        </w:rPr>
        <w:t>Fakultní nemocnice Brno</w:t>
      </w:r>
    </w:p>
    <w:p w14:paraId="5FC29520" w14:textId="77777777" w:rsidR="002B7BA4" w:rsidRPr="00C731C6" w:rsidRDefault="002B7BA4" w:rsidP="002B7BA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sídlo Jihlavská 20, 625 00 Brno</w:t>
      </w:r>
    </w:p>
    <w:p w14:paraId="46DFE509" w14:textId="77777777" w:rsidR="002B7BA4" w:rsidRPr="00C731C6" w:rsidRDefault="002B7BA4" w:rsidP="002B7BA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IČ 65269705</w:t>
      </w:r>
      <w:r w:rsidRPr="00C731C6">
        <w:rPr>
          <w:rFonts w:cstheme="minorHAnsi"/>
          <w:bCs/>
          <w:sz w:val="23"/>
          <w:szCs w:val="23"/>
        </w:rPr>
        <w:tab/>
      </w:r>
    </w:p>
    <w:p w14:paraId="16626024" w14:textId="77777777" w:rsidR="002B7BA4" w:rsidRPr="00C731C6" w:rsidRDefault="002B7BA4" w:rsidP="002B7BA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DIČ CZ65269705</w:t>
      </w:r>
    </w:p>
    <w:p w14:paraId="570EFEB2" w14:textId="77777777" w:rsidR="002B7BA4" w:rsidRPr="00C731C6" w:rsidRDefault="002B7BA4" w:rsidP="002B7BA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státní příspěvková organizace zřízená rozhodnutím Ministerstva zdravotnictví, bez povinnosti zápisu do obchodního rejstříku</w:t>
      </w:r>
    </w:p>
    <w:p w14:paraId="754DE6A6" w14:textId="19CE5E2D" w:rsidR="002B7BA4" w:rsidRPr="00C731C6" w:rsidRDefault="002B7BA4" w:rsidP="002B7BA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 xml:space="preserve">jednající: </w:t>
      </w:r>
      <w:proofErr w:type="gramStart"/>
      <w:r w:rsidR="002D5F2E" w:rsidRPr="00C731C6">
        <w:rPr>
          <w:rFonts w:cstheme="minorHAnsi"/>
          <w:bCs/>
          <w:sz w:val="23"/>
          <w:szCs w:val="23"/>
        </w:rPr>
        <w:t>Prof.</w:t>
      </w:r>
      <w:proofErr w:type="gramEnd"/>
      <w:r w:rsidR="002D5F2E" w:rsidRPr="00C731C6">
        <w:rPr>
          <w:rFonts w:cstheme="minorHAnsi"/>
          <w:bCs/>
          <w:sz w:val="23"/>
          <w:szCs w:val="23"/>
        </w:rPr>
        <w:t xml:space="preserve"> MUDr. Jaroslav Štěrba, Ph.D.</w:t>
      </w:r>
    </w:p>
    <w:p w14:paraId="48967566" w14:textId="77777777" w:rsidR="002B7BA4" w:rsidRPr="00C731C6" w:rsidRDefault="002B7BA4" w:rsidP="002B7BA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 xml:space="preserve">bankovní spojení: Česká národní banka, č. </w:t>
      </w:r>
      <w:proofErr w:type="spellStart"/>
      <w:r w:rsidRPr="00C731C6">
        <w:rPr>
          <w:rFonts w:cstheme="minorHAnsi"/>
          <w:bCs/>
          <w:sz w:val="23"/>
          <w:szCs w:val="23"/>
        </w:rPr>
        <w:t>ú.</w:t>
      </w:r>
      <w:proofErr w:type="spellEnd"/>
      <w:r w:rsidRPr="00C731C6">
        <w:rPr>
          <w:rFonts w:cstheme="minorHAnsi"/>
          <w:bCs/>
          <w:sz w:val="23"/>
          <w:szCs w:val="23"/>
        </w:rPr>
        <w:t xml:space="preserve"> 71234621/0710</w:t>
      </w:r>
    </w:p>
    <w:p w14:paraId="4F22B713" w14:textId="77777777" w:rsidR="00424042" w:rsidRPr="00C731C6" w:rsidRDefault="002B7BA4" w:rsidP="002B7BA4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(dále jen jako</w:t>
      </w:r>
      <w:r w:rsidRPr="00C731C6">
        <w:rPr>
          <w:rFonts w:cstheme="minorHAnsi"/>
          <w:b/>
          <w:bCs/>
          <w:sz w:val="23"/>
          <w:szCs w:val="23"/>
        </w:rPr>
        <w:t xml:space="preserve"> „Zdravotnické zařízení“)</w:t>
      </w:r>
    </w:p>
    <w:p w14:paraId="01D638C3" w14:textId="77777777" w:rsidR="002B7BA4" w:rsidRPr="00C731C6" w:rsidRDefault="002B7BA4" w:rsidP="002B7BA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124C30B0" w14:textId="77777777" w:rsidR="008A5B6B" w:rsidRPr="00C731C6" w:rsidRDefault="008A5B6B" w:rsidP="008A5B6B">
      <w:pPr>
        <w:pStyle w:val="Odstavecseseznamem"/>
        <w:numPr>
          <w:ilvl w:val="0"/>
          <w:numId w:val="1"/>
        </w:numPr>
        <w:spacing w:line="276" w:lineRule="auto"/>
        <w:ind w:left="284" w:hanging="295"/>
        <w:rPr>
          <w:rFonts w:asciiTheme="minorHAnsi" w:eastAsiaTheme="minorHAnsi" w:hAnsiTheme="minorHAnsi" w:cstheme="minorHAnsi"/>
          <w:bCs/>
          <w:i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bCs/>
          <w:i/>
          <w:sz w:val="23"/>
          <w:szCs w:val="23"/>
          <w:lang w:eastAsia="en-US"/>
        </w:rPr>
        <w:t>Za účasti –</w:t>
      </w:r>
    </w:p>
    <w:p w14:paraId="0FF48AFD" w14:textId="77777777" w:rsidR="008A5B6B" w:rsidRPr="00C731C6" w:rsidRDefault="008A5B6B" w:rsidP="008A5B6B">
      <w:pPr>
        <w:pStyle w:val="Odstavecseseznamem"/>
        <w:spacing w:line="276" w:lineRule="auto"/>
        <w:ind w:left="284"/>
        <w:rPr>
          <w:rFonts w:asciiTheme="minorHAnsi" w:hAnsiTheme="minorHAnsi" w:cstheme="minorHAnsi"/>
          <w:i/>
          <w:sz w:val="23"/>
          <w:szCs w:val="23"/>
        </w:rPr>
      </w:pPr>
    </w:p>
    <w:p w14:paraId="3384B51F" w14:textId="77777777" w:rsidR="008A5B6B" w:rsidRPr="00C731C6" w:rsidRDefault="008A5B6B" w:rsidP="008A5B6B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C731C6">
        <w:rPr>
          <w:rFonts w:cstheme="minorHAnsi"/>
          <w:b/>
          <w:bCs/>
          <w:sz w:val="23"/>
          <w:szCs w:val="23"/>
        </w:rPr>
        <w:t xml:space="preserve">OAKS Consulting s.r.o. </w:t>
      </w:r>
    </w:p>
    <w:p w14:paraId="05253C5C" w14:textId="092940F8" w:rsidR="008A5B6B" w:rsidRPr="00C731C6" w:rsidRDefault="008A5B6B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 xml:space="preserve">se sídlem Praha 9 - Dolní Počernice, </w:t>
      </w:r>
      <w:r w:rsidR="00DA5D7C">
        <w:rPr>
          <w:bCs/>
          <w:sz w:val="23"/>
          <w:szCs w:val="23"/>
        </w:rPr>
        <w:t>Jeřická 2655/40, PSČ 193 00</w:t>
      </w:r>
    </w:p>
    <w:p w14:paraId="00893D96" w14:textId="77777777" w:rsidR="008A5B6B" w:rsidRPr="00C731C6" w:rsidRDefault="008A5B6B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IČO 28897803</w:t>
      </w:r>
    </w:p>
    <w:p w14:paraId="2C0C64C2" w14:textId="16AC91C8" w:rsidR="008A5B6B" w:rsidRPr="00C731C6" w:rsidRDefault="008A5B6B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 xml:space="preserve">zastoupená: Ing. </w:t>
      </w:r>
      <w:r w:rsidR="00CA4060" w:rsidRPr="00C731C6">
        <w:rPr>
          <w:rFonts w:cstheme="minorHAnsi"/>
          <w:bCs/>
          <w:sz w:val="23"/>
          <w:szCs w:val="23"/>
        </w:rPr>
        <w:t>Martinem Kolkem</w:t>
      </w:r>
      <w:r w:rsidRPr="00C731C6">
        <w:rPr>
          <w:rFonts w:cstheme="minorHAnsi"/>
          <w:bCs/>
          <w:sz w:val="23"/>
          <w:szCs w:val="23"/>
        </w:rPr>
        <w:t>, jednatelem</w:t>
      </w:r>
    </w:p>
    <w:p w14:paraId="728221F8" w14:textId="77777777" w:rsidR="008A5B6B" w:rsidRPr="00C731C6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C731C6">
        <w:rPr>
          <w:rFonts w:asciiTheme="minorHAnsi" w:hAnsiTheme="minorHAnsi" w:cstheme="minorHAnsi"/>
          <w:sz w:val="23"/>
          <w:szCs w:val="23"/>
        </w:rPr>
        <w:t>(dále jen „</w:t>
      </w:r>
      <w:r w:rsidRPr="00C731C6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C731C6">
        <w:rPr>
          <w:rFonts w:asciiTheme="minorHAnsi" w:hAnsiTheme="minorHAnsi" w:cstheme="minorHAnsi"/>
          <w:sz w:val="23"/>
          <w:szCs w:val="23"/>
        </w:rPr>
        <w:t>“)</w:t>
      </w:r>
    </w:p>
    <w:p w14:paraId="055E14FB" w14:textId="77777777" w:rsidR="008A5B6B" w:rsidRPr="00C731C6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3DD626CB" w14:textId="6CCFAAFF" w:rsidR="002D5F2E" w:rsidRPr="00C731C6" w:rsidRDefault="00F256D1" w:rsidP="00E45648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u</w:t>
      </w:r>
      <w:r w:rsidR="008A5B6B" w:rsidRPr="00C731C6">
        <w:rPr>
          <w:rFonts w:cstheme="minorHAnsi"/>
          <w:bCs/>
          <w:sz w:val="23"/>
          <w:szCs w:val="23"/>
        </w:rPr>
        <w:t>zavírají tento dodatek</w:t>
      </w:r>
      <w:r w:rsidR="00E45648" w:rsidRPr="00C731C6">
        <w:rPr>
          <w:rFonts w:cstheme="minorHAnsi"/>
          <w:bCs/>
          <w:sz w:val="23"/>
          <w:szCs w:val="23"/>
        </w:rPr>
        <w:t xml:space="preserve"> č. </w:t>
      </w:r>
      <w:r w:rsidR="00251C7C" w:rsidRPr="00C731C6">
        <w:rPr>
          <w:rFonts w:cstheme="minorHAnsi"/>
          <w:bCs/>
          <w:sz w:val="23"/>
          <w:szCs w:val="23"/>
        </w:rPr>
        <w:t>5</w:t>
      </w:r>
      <w:r w:rsidR="008A5B6B" w:rsidRPr="00C731C6">
        <w:rPr>
          <w:rFonts w:cstheme="minorHAnsi"/>
          <w:bCs/>
          <w:sz w:val="23"/>
          <w:szCs w:val="23"/>
        </w:rPr>
        <w:t xml:space="preserve"> </w:t>
      </w:r>
      <w:r w:rsidR="00C81B9C" w:rsidRPr="00C731C6">
        <w:rPr>
          <w:rFonts w:cstheme="minorHAnsi"/>
          <w:bCs/>
          <w:sz w:val="23"/>
          <w:szCs w:val="23"/>
        </w:rPr>
        <w:t>(dále jen „</w:t>
      </w:r>
      <w:r w:rsidR="00C81B9C" w:rsidRPr="00C731C6">
        <w:rPr>
          <w:rFonts w:cstheme="minorHAnsi"/>
          <w:b/>
          <w:sz w:val="23"/>
          <w:szCs w:val="23"/>
        </w:rPr>
        <w:t>Dodatek</w:t>
      </w:r>
      <w:r w:rsidR="00C81B9C" w:rsidRPr="00C731C6">
        <w:rPr>
          <w:rFonts w:cstheme="minorHAnsi"/>
          <w:bCs/>
          <w:sz w:val="23"/>
          <w:szCs w:val="23"/>
        </w:rPr>
        <w:t xml:space="preserve">“) </w:t>
      </w:r>
      <w:r w:rsidR="008A5B6B" w:rsidRPr="00C731C6">
        <w:rPr>
          <w:rFonts w:cstheme="minorHAnsi"/>
          <w:bCs/>
          <w:sz w:val="23"/>
          <w:szCs w:val="23"/>
        </w:rPr>
        <w:t xml:space="preserve">ke </w:t>
      </w:r>
      <w:r w:rsidR="008A5B6B" w:rsidRPr="00C731C6">
        <w:rPr>
          <w:rFonts w:cstheme="minorHAnsi"/>
          <w:sz w:val="23"/>
          <w:szCs w:val="23"/>
        </w:rPr>
        <w:t xml:space="preserve">Smlouvě o spolupráci při poskytování a zajišťování dat v rámci projektu Pneumologického registru pacientů LUCAS, uzavřené dne </w:t>
      </w:r>
      <w:r w:rsidR="002B7BA4" w:rsidRPr="00C731C6">
        <w:rPr>
          <w:rFonts w:cstheme="minorHAnsi"/>
          <w:sz w:val="23"/>
          <w:szCs w:val="23"/>
        </w:rPr>
        <w:t>22.11.</w:t>
      </w:r>
      <w:r w:rsidR="00424042" w:rsidRPr="00C731C6">
        <w:rPr>
          <w:rFonts w:cstheme="minorHAnsi"/>
          <w:sz w:val="23"/>
          <w:szCs w:val="23"/>
        </w:rPr>
        <w:t>201</w:t>
      </w:r>
      <w:r w:rsidR="002B7BA4" w:rsidRPr="00C731C6">
        <w:rPr>
          <w:rFonts w:cstheme="minorHAnsi"/>
          <w:sz w:val="23"/>
          <w:szCs w:val="23"/>
        </w:rPr>
        <w:t>8</w:t>
      </w:r>
      <w:r w:rsidR="00096FBC" w:rsidRPr="00C731C6">
        <w:rPr>
          <w:rFonts w:cstheme="minorHAnsi"/>
          <w:sz w:val="23"/>
          <w:szCs w:val="23"/>
        </w:rPr>
        <w:t xml:space="preserve"> </w:t>
      </w:r>
      <w:r w:rsidR="002129C2" w:rsidRPr="00C731C6">
        <w:rPr>
          <w:rFonts w:cstheme="minorHAnsi"/>
          <w:bCs/>
          <w:sz w:val="23"/>
          <w:szCs w:val="23"/>
        </w:rPr>
        <w:t>ve znění pozdějších dodatků</w:t>
      </w:r>
      <w:r w:rsidR="008A5B6B" w:rsidRPr="00C731C6">
        <w:rPr>
          <w:rFonts w:cstheme="minorHAnsi"/>
          <w:bCs/>
          <w:sz w:val="23"/>
          <w:szCs w:val="23"/>
        </w:rPr>
        <w:t xml:space="preserve"> (dále jen „</w:t>
      </w:r>
      <w:r w:rsidR="00082D7D" w:rsidRPr="00C731C6">
        <w:rPr>
          <w:rFonts w:cstheme="minorHAnsi"/>
          <w:b/>
          <w:sz w:val="23"/>
          <w:szCs w:val="23"/>
        </w:rPr>
        <w:t>S</w:t>
      </w:r>
      <w:r w:rsidR="008A5B6B" w:rsidRPr="00C731C6">
        <w:rPr>
          <w:rFonts w:cstheme="minorHAnsi"/>
          <w:b/>
          <w:sz w:val="23"/>
          <w:szCs w:val="23"/>
        </w:rPr>
        <w:t>mlouva</w:t>
      </w:r>
      <w:r w:rsidR="008A5B6B" w:rsidRPr="00C731C6">
        <w:rPr>
          <w:rFonts w:cstheme="minorHAnsi"/>
          <w:bCs/>
          <w:sz w:val="23"/>
          <w:szCs w:val="23"/>
        </w:rPr>
        <w:t>“)</w:t>
      </w:r>
      <w:r w:rsidR="00C81B9C" w:rsidRPr="00C731C6">
        <w:rPr>
          <w:rFonts w:cstheme="minorHAnsi"/>
          <w:bCs/>
          <w:sz w:val="23"/>
          <w:szCs w:val="23"/>
        </w:rPr>
        <w:t>.</w:t>
      </w:r>
    </w:p>
    <w:p w14:paraId="11CCC7FD" w14:textId="77777777" w:rsidR="002129C2" w:rsidRPr="00C731C6" w:rsidRDefault="002129C2" w:rsidP="00E45648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</w:p>
    <w:p w14:paraId="7429F4CF" w14:textId="77777777" w:rsidR="002061C9" w:rsidRPr="00C731C6" w:rsidRDefault="002061C9" w:rsidP="00C81B9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bookmarkStart w:id="1" w:name="_Hlk56082592"/>
    </w:p>
    <w:p w14:paraId="1DDA8F4B" w14:textId="5EC4F344" w:rsidR="00C81B9C" w:rsidRPr="00C731C6" w:rsidRDefault="00C81B9C" w:rsidP="00C81B9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lastRenderedPageBreak/>
        <w:t>I.</w:t>
      </w:r>
    </w:p>
    <w:p w14:paraId="44B55763" w14:textId="343BD7B2" w:rsidR="00F57A89" w:rsidRPr="00C731C6" w:rsidRDefault="005C2DBC" w:rsidP="00C81B9C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>Úvodní ujednání</w:t>
      </w:r>
    </w:p>
    <w:p w14:paraId="6B4BAC6B" w14:textId="77777777" w:rsidR="005C2DBC" w:rsidRPr="00C731C6" w:rsidRDefault="005C2DBC" w:rsidP="00C81B9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04CF839F" w14:textId="53537E45" w:rsidR="002C168E" w:rsidRPr="00C731C6" w:rsidRDefault="002C168E" w:rsidP="00AB7599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C731C6">
        <w:rPr>
          <w:rFonts w:asciiTheme="minorHAnsi" w:hAnsiTheme="minorHAnsi" w:cstheme="minorHAnsi"/>
          <w:sz w:val="23"/>
          <w:szCs w:val="23"/>
        </w:rPr>
        <w:t xml:space="preserve">Smluvní strany se dohodly, že s účinností od </w:t>
      </w:r>
      <w:r w:rsidRPr="00DA5D7C">
        <w:rPr>
          <w:rFonts w:asciiTheme="minorHAnsi" w:hAnsiTheme="minorHAnsi" w:cstheme="minorHAnsi"/>
          <w:sz w:val="23"/>
          <w:szCs w:val="23"/>
        </w:rPr>
        <w:t xml:space="preserve">1. </w:t>
      </w:r>
      <w:r w:rsidR="00DA5D7C" w:rsidRPr="00DA5D7C">
        <w:rPr>
          <w:rFonts w:asciiTheme="minorHAnsi" w:hAnsiTheme="minorHAnsi" w:cstheme="minorHAnsi"/>
          <w:sz w:val="23"/>
          <w:szCs w:val="23"/>
        </w:rPr>
        <w:t>2</w:t>
      </w:r>
      <w:r w:rsidRPr="00DA5D7C">
        <w:rPr>
          <w:rFonts w:asciiTheme="minorHAnsi" w:hAnsiTheme="minorHAnsi" w:cstheme="minorHAnsi"/>
          <w:sz w:val="23"/>
          <w:szCs w:val="23"/>
        </w:rPr>
        <w:t>. 2022 dochází k rozšíření projektu LUCAS o</w:t>
      </w:r>
      <w:r w:rsidRPr="00C731C6">
        <w:rPr>
          <w:rFonts w:asciiTheme="minorHAnsi" w:hAnsiTheme="minorHAnsi" w:cstheme="minorHAnsi"/>
          <w:sz w:val="23"/>
          <w:szCs w:val="23"/>
        </w:rPr>
        <w:t xml:space="preserve"> </w:t>
      </w:r>
      <w:r w:rsidR="00681BF9">
        <w:rPr>
          <w:rFonts w:asciiTheme="minorHAnsi" w:hAnsiTheme="minorHAnsi" w:cstheme="minorHAnsi"/>
          <w:sz w:val="23"/>
          <w:szCs w:val="23"/>
        </w:rPr>
        <w:t xml:space="preserve">(i) </w:t>
      </w:r>
      <w:r w:rsidRPr="00C731C6">
        <w:rPr>
          <w:rFonts w:asciiTheme="minorHAnsi" w:hAnsiTheme="minorHAnsi" w:cstheme="minorHAnsi"/>
          <w:sz w:val="23"/>
          <w:szCs w:val="23"/>
        </w:rPr>
        <w:t>další sbírané údaje o pacientech v diagnostické skupině bronchogenního karcinomu</w:t>
      </w:r>
      <w:r w:rsidR="00681BF9">
        <w:rPr>
          <w:rFonts w:asciiTheme="minorHAnsi" w:hAnsiTheme="minorHAnsi" w:cstheme="minorHAnsi"/>
          <w:sz w:val="23"/>
          <w:szCs w:val="23"/>
        </w:rPr>
        <w:t xml:space="preserve"> a</w:t>
      </w:r>
      <w:r w:rsidR="00251C7C" w:rsidRPr="00C731C6">
        <w:rPr>
          <w:rFonts w:asciiTheme="minorHAnsi" w:hAnsiTheme="minorHAnsi" w:cstheme="minorHAnsi"/>
          <w:sz w:val="23"/>
          <w:szCs w:val="23"/>
        </w:rPr>
        <w:t xml:space="preserve"> </w:t>
      </w:r>
      <w:r w:rsidR="00681BF9">
        <w:rPr>
          <w:rFonts w:asciiTheme="minorHAnsi" w:hAnsiTheme="minorHAnsi" w:cstheme="minorHAnsi"/>
          <w:sz w:val="23"/>
          <w:szCs w:val="23"/>
        </w:rPr>
        <w:t>(</w:t>
      </w:r>
      <w:proofErr w:type="spellStart"/>
      <w:r w:rsidR="00681BF9">
        <w:rPr>
          <w:rFonts w:asciiTheme="minorHAnsi" w:hAnsiTheme="minorHAnsi" w:cstheme="minorHAnsi"/>
          <w:sz w:val="23"/>
          <w:szCs w:val="23"/>
        </w:rPr>
        <w:t>ii</w:t>
      </w:r>
      <w:proofErr w:type="spellEnd"/>
      <w:r w:rsidR="00681BF9">
        <w:rPr>
          <w:rFonts w:asciiTheme="minorHAnsi" w:hAnsiTheme="minorHAnsi" w:cstheme="minorHAnsi"/>
          <w:sz w:val="23"/>
          <w:szCs w:val="23"/>
        </w:rPr>
        <w:t>)</w:t>
      </w:r>
      <w:r w:rsidRPr="00C731C6">
        <w:rPr>
          <w:rFonts w:asciiTheme="minorHAnsi" w:hAnsiTheme="minorHAnsi" w:cstheme="minorHAnsi"/>
          <w:sz w:val="23"/>
          <w:szCs w:val="23"/>
        </w:rPr>
        <w:t xml:space="preserve"> další kategorii pacientů </w:t>
      </w:r>
      <w:r w:rsidR="00CB3BF1" w:rsidRPr="00C731C6">
        <w:rPr>
          <w:rFonts w:asciiTheme="minorHAnsi" w:hAnsiTheme="minorHAnsi" w:cstheme="minorHAnsi"/>
          <w:sz w:val="23"/>
          <w:szCs w:val="23"/>
        </w:rPr>
        <w:t xml:space="preserve">Zdravotnického zařízení, </w:t>
      </w:r>
      <w:r w:rsidR="00251C7C" w:rsidRPr="00C731C6">
        <w:rPr>
          <w:rFonts w:asciiTheme="minorHAnsi" w:hAnsiTheme="minorHAnsi" w:cstheme="minorHAnsi"/>
          <w:sz w:val="23"/>
          <w:szCs w:val="23"/>
        </w:rPr>
        <w:t>konkrétně</w:t>
      </w:r>
      <w:r w:rsidRPr="00C731C6">
        <w:rPr>
          <w:rFonts w:asciiTheme="minorHAnsi" w:hAnsiTheme="minorHAnsi" w:cstheme="minorHAnsi"/>
          <w:sz w:val="23"/>
          <w:szCs w:val="23"/>
        </w:rPr>
        <w:t xml:space="preserve"> pacient</w:t>
      </w:r>
      <w:r w:rsidR="00316ACB" w:rsidRPr="00C731C6">
        <w:rPr>
          <w:rFonts w:asciiTheme="minorHAnsi" w:hAnsiTheme="minorHAnsi" w:cstheme="minorHAnsi"/>
          <w:sz w:val="23"/>
          <w:szCs w:val="23"/>
        </w:rPr>
        <w:t xml:space="preserve">ů </w:t>
      </w:r>
      <w:r w:rsidR="00251C7C" w:rsidRPr="00C731C6">
        <w:rPr>
          <w:rFonts w:asciiTheme="minorHAnsi" w:hAnsiTheme="minorHAnsi" w:cstheme="minorHAnsi"/>
          <w:sz w:val="23"/>
          <w:szCs w:val="23"/>
        </w:rPr>
        <w:t>léčených</w:t>
      </w:r>
      <w:r w:rsidR="00681BF9">
        <w:rPr>
          <w:rFonts w:asciiTheme="minorHAnsi" w:hAnsiTheme="minorHAnsi" w:cstheme="minorHAnsi"/>
          <w:sz w:val="23"/>
          <w:szCs w:val="23"/>
        </w:rPr>
        <w:t>,</w:t>
      </w:r>
      <w:r w:rsidR="00251C7C" w:rsidRPr="00C731C6">
        <w:rPr>
          <w:rFonts w:asciiTheme="minorHAnsi" w:hAnsiTheme="minorHAnsi" w:cstheme="minorHAnsi"/>
          <w:sz w:val="23"/>
          <w:szCs w:val="23"/>
        </w:rPr>
        <w:t xml:space="preserve"> ale </w:t>
      </w:r>
      <w:r w:rsidRPr="00C731C6">
        <w:rPr>
          <w:rFonts w:asciiTheme="minorHAnsi" w:hAnsiTheme="minorHAnsi" w:cstheme="minorHAnsi"/>
          <w:sz w:val="23"/>
          <w:szCs w:val="23"/>
        </w:rPr>
        <w:t>nediagnostikovaných ve Zdravotnickém zařízení</w:t>
      </w:r>
      <w:r w:rsidR="00251C7C" w:rsidRPr="00C731C6">
        <w:rPr>
          <w:rFonts w:asciiTheme="minorHAnsi" w:hAnsiTheme="minorHAnsi" w:cstheme="minorHAnsi"/>
          <w:sz w:val="23"/>
          <w:szCs w:val="23"/>
        </w:rPr>
        <w:t xml:space="preserve"> </w:t>
      </w:r>
      <w:r w:rsidR="00316ACB" w:rsidRPr="00C731C6">
        <w:rPr>
          <w:rFonts w:asciiTheme="minorHAnsi" w:hAnsiTheme="minorHAnsi" w:cstheme="minorHAnsi"/>
          <w:sz w:val="23"/>
          <w:szCs w:val="23"/>
        </w:rPr>
        <w:t>(dále jen „</w:t>
      </w:r>
      <w:r w:rsidR="00316ACB" w:rsidRPr="00C731C6">
        <w:rPr>
          <w:rFonts w:asciiTheme="minorHAnsi" w:hAnsiTheme="minorHAnsi" w:cstheme="minorHAnsi"/>
          <w:b/>
          <w:bCs/>
          <w:sz w:val="23"/>
          <w:szCs w:val="23"/>
        </w:rPr>
        <w:t>Pacienti</w:t>
      </w:r>
      <w:r w:rsidR="00316ACB" w:rsidRPr="00C731C6">
        <w:rPr>
          <w:rFonts w:asciiTheme="minorHAnsi" w:hAnsiTheme="minorHAnsi" w:cstheme="minorHAnsi"/>
          <w:sz w:val="23"/>
          <w:szCs w:val="23"/>
        </w:rPr>
        <w:t>“)</w:t>
      </w:r>
      <w:r w:rsidRPr="00C731C6">
        <w:rPr>
          <w:rFonts w:asciiTheme="minorHAnsi" w:hAnsiTheme="minorHAnsi" w:cstheme="minorHAnsi"/>
          <w:sz w:val="23"/>
          <w:szCs w:val="23"/>
        </w:rPr>
        <w:t xml:space="preserve">. </w:t>
      </w:r>
      <w:r w:rsidR="007A12F5">
        <w:rPr>
          <w:rFonts w:asciiTheme="minorHAnsi" w:hAnsiTheme="minorHAnsi" w:cstheme="minorHAnsi"/>
          <w:sz w:val="23"/>
          <w:szCs w:val="23"/>
        </w:rPr>
        <w:t>V souvislosti s tímto rozšířením dochází i ke z</w:t>
      </w:r>
      <w:r w:rsidRPr="00C731C6">
        <w:rPr>
          <w:rFonts w:asciiTheme="minorHAnsi" w:hAnsiTheme="minorHAnsi" w:cstheme="minorHAnsi"/>
          <w:sz w:val="23"/>
          <w:szCs w:val="23"/>
        </w:rPr>
        <w:t>měn</w:t>
      </w:r>
      <w:r w:rsidR="007A12F5">
        <w:rPr>
          <w:rFonts w:asciiTheme="minorHAnsi" w:hAnsiTheme="minorHAnsi" w:cstheme="minorHAnsi"/>
          <w:sz w:val="23"/>
          <w:szCs w:val="23"/>
        </w:rPr>
        <w:t xml:space="preserve">ě popisu Projektu, kdy aktuální verze je </w:t>
      </w:r>
      <w:r w:rsidRPr="00C731C6">
        <w:rPr>
          <w:rFonts w:asciiTheme="minorHAnsi" w:hAnsiTheme="minorHAnsi" w:cstheme="minorHAnsi"/>
          <w:sz w:val="23"/>
          <w:szCs w:val="23"/>
        </w:rPr>
        <w:t xml:space="preserve">obsažena v příloze č. 1 tohoto Dodatku.  </w:t>
      </w:r>
    </w:p>
    <w:p w14:paraId="190DC3D1" w14:textId="77777777" w:rsidR="004A223F" w:rsidRPr="00C731C6" w:rsidRDefault="004A223F" w:rsidP="004A223F">
      <w:pPr>
        <w:pStyle w:val="Odstavecseseznamem"/>
        <w:ind w:left="426"/>
        <w:jc w:val="both"/>
        <w:rPr>
          <w:rFonts w:asciiTheme="minorHAnsi" w:hAnsiTheme="minorHAnsi" w:cstheme="minorHAnsi"/>
          <w:sz w:val="23"/>
          <w:szCs w:val="23"/>
        </w:rPr>
      </w:pPr>
    </w:p>
    <w:p w14:paraId="5A572275" w14:textId="2315DAC6" w:rsidR="004A223F" w:rsidRDefault="004A223F" w:rsidP="00FF6305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772498">
        <w:rPr>
          <w:rFonts w:asciiTheme="minorHAnsi" w:hAnsiTheme="minorHAnsi" w:cstheme="minorHAnsi"/>
          <w:sz w:val="23"/>
          <w:szCs w:val="23"/>
        </w:rPr>
        <w:t xml:space="preserve">Smluvní strany berou na vědomí, že získávání dat od Pacientů je plně upraveno v čl. 2.8 Smlouvy a je nezbytné získat od Pacienta </w:t>
      </w:r>
      <w:r w:rsidR="00C731C6" w:rsidRPr="00772498">
        <w:rPr>
          <w:rFonts w:asciiTheme="minorHAnsi" w:hAnsiTheme="minorHAnsi" w:cstheme="minorHAnsi"/>
          <w:sz w:val="23"/>
          <w:szCs w:val="23"/>
        </w:rPr>
        <w:t>I</w:t>
      </w:r>
      <w:r w:rsidRPr="00772498">
        <w:rPr>
          <w:rFonts w:asciiTheme="minorHAnsi" w:hAnsiTheme="minorHAnsi" w:cstheme="minorHAnsi"/>
          <w:sz w:val="23"/>
          <w:szCs w:val="23"/>
        </w:rPr>
        <w:t xml:space="preserve">nformovaný </w:t>
      </w:r>
      <w:r w:rsidR="00251C7C" w:rsidRPr="00772498">
        <w:rPr>
          <w:rFonts w:asciiTheme="minorHAnsi" w:hAnsiTheme="minorHAnsi" w:cstheme="minorHAnsi"/>
          <w:sz w:val="23"/>
          <w:szCs w:val="23"/>
        </w:rPr>
        <w:t>souhla</w:t>
      </w:r>
      <w:r w:rsidR="00C731C6" w:rsidRPr="00772498">
        <w:rPr>
          <w:rFonts w:asciiTheme="minorHAnsi" w:hAnsiTheme="minorHAnsi" w:cstheme="minorHAnsi"/>
          <w:sz w:val="23"/>
          <w:szCs w:val="23"/>
        </w:rPr>
        <w:t xml:space="preserve">s </w:t>
      </w:r>
      <w:r w:rsidR="00772498" w:rsidRPr="00772498">
        <w:rPr>
          <w:rFonts w:asciiTheme="minorHAnsi" w:hAnsiTheme="minorHAnsi" w:cstheme="minorHAnsi"/>
          <w:sz w:val="23"/>
          <w:szCs w:val="23"/>
        </w:rPr>
        <w:t xml:space="preserve">se zařazením do projektu </w:t>
      </w:r>
      <w:r w:rsidR="00772498" w:rsidRPr="00DA5D7C">
        <w:rPr>
          <w:rFonts w:asciiTheme="minorHAnsi" w:hAnsiTheme="minorHAnsi" w:cstheme="minorHAnsi"/>
          <w:sz w:val="23"/>
          <w:szCs w:val="23"/>
        </w:rPr>
        <w:t xml:space="preserve">LUCAS </w:t>
      </w:r>
      <w:r w:rsidR="00C731C6" w:rsidRPr="00DA5D7C">
        <w:rPr>
          <w:rFonts w:asciiTheme="minorHAnsi" w:hAnsiTheme="minorHAnsi" w:cstheme="minorHAnsi"/>
          <w:sz w:val="23"/>
          <w:szCs w:val="23"/>
        </w:rPr>
        <w:t>a Souhlas</w:t>
      </w:r>
      <w:r w:rsidR="00C731C6" w:rsidRPr="00772498">
        <w:rPr>
          <w:rFonts w:asciiTheme="minorHAnsi" w:hAnsiTheme="minorHAnsi" w:cstheme="minorHAnsi"/>
          <w:sz w:val="23"/>
          <w:szCs w:val="23"/>
        </w:rPr>
        <w:t xml:space="preserve"> se zpracováním osobních údajů</w:t>
      </w:r>
      <w:r w:rsidRPr="00772498">
        <w:rPr>
          <w:rFonts w:asciiTheme="minorHAnsi" w:hAnsiTheme="minorHAnsi" w:cstheme="minorHAnsi"/>
          <w:sz w:val="23"/>
          <w:szCs w:val="23"/>
        </w:rPr>
        <w:t xml:space="preserve">, </w:t>
      </w:r>
      <w:r w:rsidR="00C731C6" w:rsidRPr="00772498">
        <w:rPr>
          <w:rFonts w:asciiTheme="minorHAnsi" w:hAnsiTheme="minorHAnsi" w:cstheme="minorHAnsi"/>
          <w:sz w:val="23"/>
          <w:szCs w:val="23"/>
        </w:rPr>
        <w:t>jejichž aktuální</w:t>
      </w:r>
      <w:r w:rsidRPr="00772498">
        <w:rPr>
          <w:rFonts w:asciiTheme="minorHAnsi" w:hAnsiTheme="minorHAnsi" w:cstheme="minorHAnsi"/>
          <w:sz w:val="23"/>
          <w:szCs w:val="23"/>
        </w:rPr>
        <w:t xml:space="preserve"> vzor je přílohou č. 2 tohoto Dodatku. Zdravotnické zařízení při první možné příležitosti </w:t>
      </w:r>
      <w:r w:rsidR="007A12F5">
        <w:rPr>
          <w:rFonts w:asciiTheme="minorHAnsi" w:hAnsiTheme="minorHAnsi" w:cstheme="minorHAnsi"/>
          <w:sz w:val="23"/>
          <w:szCs w:val="23"/>
        </w:rPr>
        <w:t xml:space="preserve">tyto dokumenty </w:t>
      </w:r>
      <w:proofErr w:type="gramStart"/>
      <w:r w:rsidR="007A12F5">
        <w:rPr>
          <w:rFonts w:asciiTheme="minorHAnsi" w:hAnsiTheme="minorHAnsi" w:cstheme="minorHAnsi"/>
          <w:sz w:val="23"/>
          <w:szCs w:val="23"/>
        </w:rPr>
        <w:t>předloží</w:t>
      </w:r>
      <w:proofErr w:type="gramEnd"/>
      <w:r w:rsidRPr="00772498">
        <w:rPr>
          <w:rFonts w:asciiTheme="minorHAnsi" w:hAnsiTheme="minorHAnsi" w:cstheme="minorHAnsi"/>
          <w:sz w:val="23"/>
          <w:szCs w:val="23"/>
        </w:rPr>
        <w:t xml:space="preserve"> Pacientovi </w:t>
      </w:r>
      <w:r w:rsidR="007A12F5">
        <w:rPr>
          <w:rFonts w:asciiTheme="minorHAnsi" w:hAnsiTheme="minorHAnsi" w:cstheme="minorHAnsi"/>
          <w:sz w:val="23"/>
          <w:szCs w:val="23"/>
        </w:rPr>
        <w:t>k podpisu</w:t>
      </w:r>
      <w:r w:rsidRPr="00772498">
        <w:rPr>
          <w:rFonts w:asciiTheme="minorHAnsi" w:hAnsiTheme="minorHAnsi" w:cstheme="minorHAnsi"/>
          <w:sz w:val="23"/>
          <w:szCs w:val="23"/>
        </w:rPr>
        <w:t xml:space="preserve">. </w:t>
      </w:r>
      <w:r w:rsidR="005C2DBC" w:rsidRPr="00772498">
        <w:rPr>
          <w:rFonts w:asciiTheme="minorHAnsi" w:hAnsiTheme="minorHAnsi" w:cstheme="minorHAnsi"/>
          <w:sz w:val="23"/>
          <w:szCs w:val="23"/>
        </w:rPr>
        <w:t xml:space="preserve">Udělí-li Pacient </w:t>
      </w:r>
      <w:r w:rsidR="007A12F5">
        <w:rPr>
          <w:rFonts w:asciiTheme="minorHAnsi" w:hAnsiTheme="minorHAnsi" w:cstheme="minorHAnsi"/>
          <w:sz w:val="23"/>
          <w:szCs w:val="23"/>
        </w:rPr>
        <w:t>I</w:t>
      </w:r>
      <w:r w:rsidR="005C2DBC" w:rsidRPr="00772498">
        <w:rPr>
          <w:rFonts w:asciiTheme="minorHAnsi" w:hAnsiTheme="minorHAnsi" w:cstheme="minorHAnsi"/>
          <w:sz w:val="23"/>
          <w:szCs w:val="23"/>
        </w:rPr>
        <w:t>nformovaný souhlas</w:t>
      </w:r>
      <w:r w:rsidR="007A12F5">
        <w:rPr>
          <w:rFonts w:asciiTheme="minorHAnsi" w:hAnsiTheme="minorHAnsi" w:cstheme="minorHAnsi"/>
          <w:sz w:val="23"/>
          <w:szCs w:val="23"/>
        </w:rPr>
        <w:t xml:space="preserve"> </w:t>
      </w:r>
      <w:r w:rsidR="007A12F5" w:rsidRPr="00772498">
        <w:rPr>
          <w:rFonts w:asciiTheme="minorHAnsi" w:hAnsiTheme="minorHAnsi" w:cstheme="minorHAnsi"/>
          <w:sz w:val="23"/>
          <w:szCs w:val="23"/>
        </w:rPr>
        <w:t>a Souhlas se zpracováním osobních údajů</w:t>
      </w:r>
      <w:r w:rsidR="005C2DBC" w:rsidRPr="00772498">
        <w:rPr>
          <w:rFonts w:asciiTheme="minorHAnsi" w:hAnsiTheme="minorHAnsi" w:cstheme="minorHAnsi"/>
          <w:sz w:val="23"/>
          <w:szCs w:val="23"/>
        </w:rPr>
        <w:t xml:space="preserve">, postupuje Zdravotnické zařízení tak, jak je ve Smlouvě uvedeno (zejména v čl. II. odst. 2, </w:t>
      </w:r>
      <w:r w:rsidR="007A12F5">
        <w:rPr>
          <w:rFonts w:asciiTheme="minorHAnsi" w:hAnsiTheme="minorHAnsi" w:cstheme="minorHAnsi"/>
          <w:sz w:val="23"/>
          <w:szCs w:val="23"/>
        </w:rPr>
        <w:t>a provede</w:t>
      </w:r>
      <w:r w:rsidR="005C2DBC" w:rsidRPr="00772498">
        <w:rPr>
          <w:rFonts w:asciiTheme="minorHAnsi" w:hAnsiTheme="minorHAnsi" w:cstheme="minorHAnsi"/>
          <w:sz w:val="23"/>
          <w:szCs w:val="23"/>
        </w:rPr>
        <w:t xml:space="preserve"> registrac</w:t>
      </w:r>
      <w:r w:rsidR="007A12F5">
        <w:rPr>
          <w:rFonts w:asciiTheme="minorHAnsi" w:hAnsiTheme="minorHAnsi" w:cstheme="minorHAnsi"/>
          <w:sz w:val="23"/>
          <w:szCs w:val="23"/>
        </w:rPr>
        <w:t>i</w:t>
      </w:r>
      <w:r w:rsidR="005C2DBC" w:rsidRPr="00772498">
        <w:rPr>
          <w:rFonts w:asciiTheme="minorHAnsi" w:hAnsiTheme="minorHAnsi" w:cstheme="minorHAnsi"/>
          <w:sz w:val="23"/>
          <w:szCs w:val="23"/>
        </w:rPr>
        <w:t xml:space="preserve"> Pacienta, vložení </w:t>
      </w:r>
      <w:r w:rsidR="007A12F5">
        <w:rPr>
          <w:rFonts w:asciiTheme="minorHAnsi" w:hAnsiTheme="minorHAnsi" w:cstheme="minorHAnsi"/>
          <w:sz w:val="23"/>
          <w:szCs w:val="23"/>
        </w:rPr>
        <w:t xml:space="preserve">Dat a jejich následnou </w:t>
      </w:r>
      <w:r w:rsidR="005C2DBC" w:rsidRPr="00772498">
        <w:rPr>
          <w:rFonts w:asciiTheme="minorHAnsi" w:hAnsiTheme="minorHAnsi" w:cstheme="minorHAnsi"/>
          <w:sz w:val="23"/>
          <w:szCs w:val="23"/>
        </w:rPr>
        <w:t>aktualizac</w:t>
      </w:r>
      <w:r w:rsidR="007A12F5">
        <w:rPr>
          <w:rFonts w:asciiTheme="minorHAnsi" w:hAnsiTheme="minorHAnsi" w:cstheme="minorHAnsi"/>
          <w:sz w:val="23"/>
          <w:szCs w:val="23"/>
        </w:rPr>
        <w:t>i</w:t>
      </w:r>
      <w:r w:rsidR="005C2DBC" w:rsidRPr="00772498">
        <w:rPr>
          <w:rFonts w:asciiTheme="minorHAnsi" w:hAnsiTheme="minorHAnsi" w:cstheme="minorHAnsi"/>
          <w:sz w:val="23"/>
          <w:szCs w:val="23"/>
        </w:rPr>
        <w:t xml:space="preserve">). </w:t>
      </w:r>
    </w:p>
    <w:p w14:paraId="1BF4F9B0" w14:textId="77777777" w:rsidR="00772498" w:rsidRPr="00772498" w:rsidRDefault="00772498" w:rsidP="00772498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7607953B" w14:textId="77E5194A" w:rsidR="00772498" w:rsidRPr="00772498" w:rsidRDefault="00772498" w:rsidP="00FF6305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Aktuální verze </w:t>
      </w:r>
      <w:r w:rsidRPr="00772498">
        <w:rPr>
          <w:rFonts w:asciiTheme="minorHAnsi" w:hAnsiTheme="minorHAnsi" w:cstheme="minorHAnsi"/>
          <w:sz w:val="23"/>
          <w:szCs w:val="23"/>
        </w:rPr>
        <w:t>Informovan</w:t>
      </w:r>
      <w:r>
        <w:rPr>
          <w:rFonts w:asciiTheme="minorHAnsi" w:hAnsiTheme="minorHAnsi" w:cstheme="minorHAnsi"/>
          <w:sz w:val="23"/>
          <w:szCs w:val="23"/>
        </w:rPr>
        <w:t>ého</w:t>
      </w:r>
      <w:r w:rsidRPr="00772498">
        <w:rPr>
          <w:rFonts w:asciiTheme="minorHAnsi" w:hAnsiTheme="minorHAnsi" w:cstheme="minorHAnsi"/>
          <w:sz w:val="23"/>
          <w:szCs w:val="23"/>
        </w:rPr>
        <w:t xml:space="preserve"> souhlas</w:t>
      </w:r>
      <w:r>
        <w:rPr>
          <w:rFonts w:asciiTheme="minorHAnsi" w:hAnsiTheme="minorHAnsi" w:cstheme="minorHAnsi"/>
          <w:sz w:val="23"/>
          <w:szCs w:val="23"/>
        </w:rPr>
        <w:t>u</w:t>
      </w:r>
      <w:r w:rsidRPr="00772498">
        <w:rPr>
          <w:rFonts w:asciiTheme="minorHAnsi" w:hAnsiTheme="minorHAnsi" w:cstheme="minorHAnsi"/>
          <w:sz w:val="23"/>
          <w:szCs w:val="23"/>
        </w:rPr>
        <w:t xml:space="preserve"> a Souhl</w:t>
      </w:r>
      <w:r>
        <w:rPr>
          <w:rFonts w:asciiTheme="minorHAnsi" w:hAnsiTheme="minorHAnsi" w:cstheme="minorHAnsi"/>
          <w:sz w:val="23"/>
          <w:szCs w:val="23"/>
        </w:rPr>
        <w:t>asu</w:t>
      </w:r>
      <w:r w:rsidRPr="00772498">
        <w:rPr>
          <w:rFonts w:asciiTheme="minorHAnsi" w:hAnsiTheme="minorHAnsi" w:cstheme="minorHAnsi"/>
          <w:sz w:val="23"/>
          <w:szCs w:val="23"/>
        </w:rPr>
        <w:t xml:space="preserve"> se zpracováním osobních údajů</w:t>
      </w:r>
      <w:r>
        <w:rPr>
          <w:rFonts w:asciiTheme="minorHAnsi" w:hAnsiTheme="minorHAnsi" w:cstheme="minorHAnsi"/>
          <w:sz w:val="23"/>
          <w:szCs w:val="23"/>
        </w:rPr>
        <w:t xml:space="preserve">, </w:t>
      </w:r>
      <w:r w:rsidR="007A12F5">
        <w:rPr>
          <w:rFonts w:asciiTheme="minorHAnsi" w:hAnsiTheme="minorHAnsi" w:cstheme="minorHAnsi"/>
          <w:sz w:val="23"/>
          <w:szCs w:val="23"/>
        </w:rPr>
        <w:t xml:space="preserve">které </w:t>
      </w:r>
      <w:proofErr w:type="gramStart"/>
      <w:r w:rsidR="007A12F5">
        <w:rPr>
          <w:rFonts w:asciiTheme="minorHAnsi" w:hAnsiTheme="minorHAnsi" w:cstheme="minorHAnsi"/>
          <w:sz w:val="23"/>
          <w:szCs w:val="23"/>
        </w:rPr>
        <w:t>tvoří</w:t>
      </w:r>
      <w:proofErr w:type="gramEnd"/>
      <w:r w:rsidRPr="00772498">
        <w:rPr>
          <w:rFonts w:asciiTheme="minorHAnsi" w:hAnsiTheme="minorHAnsi" w:cstheme="minorHAnsi"/>
          <w:sz w:val="23"/>
          <w:szCs w:val="23"/>
        </w:rPr>
        <w:t xml:space="preserve"> přílohou č. 2 tohoto Dodatku</w:t>
      </w:r>
      <w:r>
        <w:rPr>
          <w:rFonts w:asciiTheme="minorHAnsi" w:hAnsiTheme="minorHAnsi" w:cstheme="minorHAnsi"/>
          <w:sz w:val="23"/>
          <w:szCs w:val="23"/>
        </w:rPr>
        <w:t xml:space="preserve">, platí od data účinnosti Dodatku pro veškeré </w:t>
      </w:r>
      <w:r w:rsidR="007A12F5">
        <w:rPr>
          <w:rFonts w:asciiTheme="minorHAnsi" w:hAnsiTheme="minorHAnsi" w:cstheme="minorHAnsi"/>
          <w:sz w:val="23"/>
          <w:szCs w:val="23"/>
        </w:rPr>
        <w:t>pacienty</w:t>
      </w:r>
      <w:r>
        <w:rPr>
          <w:rFonts w:asciiTheme="minorHAnsi" w:hAnsiTheme="minorHAnsi" w:cstheme="minorHAnsi"/>
          <w:sz w:val="23"/>
          <w:szCs w:val="23"/>
        </w:rPr>
        <w:t xml:space="preserve"> nově zařazované do projektu LUCAS.</w:t>
      </w:r>
    </w:p>
    <w:p w14:paraId="1D77B25F" w14:textId="77777777" w:rsidR="005C2DBC" w:rsidRPr="00C731C6" w:rsidRDefault="005C2DBC" w:rsidP="005C2DBC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736AFAC7" w14:textId="51F645DD" w:rsidR="005C2DBC" w:rsidRPr="00C731C6" w:rsidRDefault="008D7F1D" w:rsidP="005C2DB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t>I</w:t>
      </w:r>
      <w:r w:rsidR="005C2DBC" w:rsidRPr="00C731C6">
        <w:rPr>
          <w:rFonts w:cstheme="minorHAnsi"/>
          <w:b/>
          <w:sz w:val="23"/>
          <w:szCs w:val="23"/>
        </w:rPr>
        <w:t>I.</w:t>
      </w:r>
    </w:p>
    <w:p w14:paraId="6A239C1A" w14:textId="7D1BE26D" w:rsidR="005C2DBC" w:rsidRPr="00C731C6" w:rsidRDefault="005C2DBC" w:rsidP="005C2DBC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>Změny Smlouvy</w:t>
      </w:r>
    </w:p>
    <w:p w14:paraId="6F4AA3B8" w14:textId="77777777" w:rsidR="005C2DBC" w:rsidRPr="00C731C6" w:rsidRDefault="005C2DBC" w:rsidP="005C2DBC">
      <w:pPr>
        <w:pStyle w:val="Odstavecseseznamem"/>
        <w:ind w:left="426"/>
        <w:jc w:val="both"/>
        <w:rPr>
          <w:rFonts w:asciiTheme="minorHAnsi" w:hAnsiTheme="minorHAnsi" w:cstheme="minorHAnsi"/>
          <w:sz w:val="23"/>
          <w:szCs w:val="23"/>
        </w:rPr>
      </w:pPr>
    </w:p>
    <w:p w14:paraId="771BCE5A" w14:textId="64B692A5" w:rsidR="002C168E" w:rsidRPr="00C731C6" w:rsidRDefault="002C168E" w:rsidP="009676B5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C731C6">
        <w:rPr>
          <w:rFonts w:asciiTheme="minorHAnsi" w:hAnsiTheme="minorHAnsi" w:cstheme="minorHAnsi"/>
          <w:sz w:val="23"/>
          <w:szCs w:val="23"/>
        </w:rPr>
        <w:t xml:space="preserve">V souvislosti s rozšířením Projektu na </w:t>
      </w:r>
      <w:r w:rsidR="00316ACB" w:rsidRPr="00C731C6">
        <w:rPr>
          <w:rFonts w:asciiTheme="minorHAnsi" w:hAnsiTheme="minorHAnsi" w:cstheme="minorHAnsi"/>
          <w:sz w:val="23"/>
          <w:szCs w:val="23"/>
        </w:rPr>
        <w:t>P</w:t>
      </w:r>
      <w:r w:rsidRPr="00C731C6">
        <w:rPr>
          <w:rFonts w:asciiTheme="minorHAnsi" w:hAnsiTheme="minorHAnsi" w:cstheme="minorHAnsi"/>
          <w:sz w:val="23"/>
          <w:szCs w:val="23"/>
        </w:rPr>
        <w:t>acienty</w:t>
      </w:r>
      <w:r w:rsidR="00316ACB" w:rsidRPr="00C731C6">
        <w:rPr>
          <w:rFonts w:asciiTheme="minorHAnsi" w:hAnsiTheme="minorHAnsi" w:cstheme="minorHAnsi"/>
          <w:sz w:val="23"/>
          <w:szCs w:val="23"/>
        </w:rPr>
        <w:t xml:space="preserve">, sjednaly smluvní strany následující </w:t>
      </w:r>
      <w:r w:rsidR="00CB3BF1" w:rsidRPr="00C731C6">
        <w:rPr>
          <w:rFonts w:asciiTheme="minorHAnsi" w:hAnsiTheme="minorHAnsi" w:cstheme="minorHAnsi"/>
          <w:sz w:val="23"/>
          <w:szCs w:val="23"/>
        </w:rPr>
        <w:t>změny Smlouvy</w:t>
      </w:r>
      <w:r w:rsidR="00316ACB" w:rsidRPr="00C731C6">
        <w:rPr>
          <w:rFonts w:asciiTheme="minorHAnsi" w:hAnsiTheme="minorHAnsi" w:cstheme="minorHAnsi"/>
          <w:sz w:val="23"/>
          <w:szCs w:val="23"/>
        </w:rPr>
        <w:t>:</w:t>
      </w:r>
    </w:p>
    <w:p w14:paraId="47FA0994" w14:textId="4302A7CC" w:rsidR="00316ACB" w:rsidRPr="00C731C6" w:rsidRDefault="00316ACB" w:rsidP="00316ACB">
      <w:pPr>
        <w:pStyle w:val="Odstavecseseznamem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2B04D0C5" w14:textId="4A18981D" w:rsidR="002C3AE7" w:rsidRPr="00C731C6" w:rsidRDefault="002C3AE7" w:rsidP="00C731C6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r w:rsidRPr="00C731C6">
        <w:rPr>
          <w:rFonts w:eastAsia="MS Mincho" w:cstheme="minorHAnsi"/>
          <w:sz w:val="23"/>
          <w:szCs w:val="23"/>
          <w:lang w:eastAsia="ja-JP"/>
        </w:rPr>
        <w:t>a) v Čl. I. se mění odst. 1 následovně:</w:t>
      </w:r>
    </w:p>
    <w:p w14:paraId="57EC21D0" w14:textId="3121655B" w:rsidR="002C3AE7" w:rsidRDefault="002C3AE7" w:rsidP="00C731C6">
      <w:pPr>
        <w:ind w:left="426"/>
        <w:jc w:val="both"/>
        <w:rPr>
          <w:rFonts w:cstheme="minorHAnsi"/>
          <w:sz w:val="23"/>
          <w:szCs w:val="23"/>
        </w:rPr>
      </w:pPr>
      <w:r w:rsidRPr="00C731C6">
        <w:rPr>
          <w:rFonts w:cstheme="minorHAnsi"/>
          <w:sz w:val="23"/>
          <w:szCs w:val="23"/>
        </w:rPr>
        <w:t>„</w:t>
      </w:r>
      <w:r w:rsidRPr="00C731C6">
        <w:rPr>
          <w:rFonts w:cstheme="minorHAnsi"/>
          <w:i/>
          <w:iCs/>
          <w:sz w:val="23"/>
          <w:szCs w:val="23"/>
        </w:rPr>
        <w:t>Zdravotnické zařízení se zavazuje, že za dodržování podmínek stanovených právními předpisy bude po dobu trvání Projektu LUCAS u pacientů s karcinomem plic</w:t>
      </w:r>
      <w:r w:rsidR="007F63A7">
        <w:rPr>
          <w:rFonts w:cstheme="minorHAnsi"/>
          <w:i/>
          <w:iCs/>
          <w:sz w:val="23"/>
          <w:szCs w:val="23"/>
        </w:rPr>
        <w:t xml:space="preserve"> </w:t>
      </w:r>
      <w:r w:rsidRPr="00C731C6">
        <w:rPr>
          <w:rFonts w:cstheme="minorHAnsi"/>
          <w:i/>
          <w:iCs/>
          <w:sz w:val="23"/>
          <w:szCs w:val="23"/>
        </w:rPr>
        <w:t>získávat, vkládat, aktualizovat a doplňovat data zejména o použitých diagnostických metodách, zvolené léčbě, farmakoterapii, jejich výsledcích a dalších údajích specifikovaných v příloze č. 3 do pneumologického registru pacientů LUCAS (dále jen „Data“).</w:t>
      </w:r>
      <w:r w:rsidRPr="00C731C6">
        <w:rPr>
          <w:rFonts w:cstheme="minorHAnsi"/>
          <w:sz w:val="23"/>
          <w:szCs w:val="23"/>
        </w:rPr>
        <w:t xml:space="preserve">“ </w:t>
      </w:r>
    </w:p>
    <w:p w14:paraId="5FD37CE7" w14:textId="2C906774" w:rsidR="00CB3BF1" w:rsidRPr="00C731C6" w:rsidRDefault="002C3AE7" w:rsidP="00C731C6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r w:rsidRPr="00C731C6">
        <w:rPr>
          <w:rFonts w:eastAsia="MS Mincho" w:cstheme="minorHAnsi"/>
          <w:sz w:val="23"/>
          <w:szCs w:val="23"/>
          <w:lang w:eastAsia="ja-JP"/>
        </w:rPr>
        <w:t>b) v</w:t>
      </w:r>
      <w:r w:rsidR="00CB3BF1" w:rsidRPr="00C731C6">
        <w:rPr>
          <w:rFonts w:eastAsia="MS Mincho" w:cstheme="minorHAnsi"/>
          <w:sz w:val="23"/>
          <w:szCs w:val="23"/>
          <w:lang w:eastAsia="ja-JP"/>
        </w:rPr>
        <w:t> </w:t>
      </w:r>
      <w:r w:rsidR="00966400" w:rsidRPr="00C731C6">
        <w:rPr>
          <w:rFonts w:eastAsia="MS Mincho" w:cstheme="minorHAnsi"/>
          <w:sz w:val="23"/>
          <w:szCs w:val="23"/>
          <w:lang w:eastAsia="ja-JP"/>
        </w:rPr>
        <w:t>Č</w:t>
      </w:r>
      <w:r w:rsidR="00CB3BF1" w:rsidRPr="00C731C6">
        <w:rPr>
          <w:rFonts w:eastAsia="MS Mincho" w:cstheme="minorHAnsi"/>
          <w:sz w:val="23"/>
          <w:szCs w:val="23"/>
          <w:lang w:eastAsia="ja-JP"/>
        </w:rPr>
        <w:t xml:space="preserve">l. II. </w:t>
      </w:r>
      <w:r w:rsidR="006B7B1C" w:rsidRPr="00C731C6">
        <w:rPr>
          <w:rFonts w:eastAsia="MS Mincho" w:cstheme="minorHAnsi"/>
          <w:sz w:val="23"/>
          <w:szCs w:val="23"/>
          <w:lang w:eastAsia="ja-JP"/>
        </w:rPr>
        <w:t xml:space="preserve">se mění </w:t>
      </w:r>
      <w:r w:rsidR="0005797E" w:rsidRPr="00C731C6">
        <w:rPr>
          <w:rFonts w:eastAsia="MS Mincho" w:cstheme="minorHAnsi"/>
          <w:sz w:val="23"/>
          <w:szCs w:val="23"/>
          <w:lang w:eastAsia="ja-JP"/>
        </w:rPr>
        <w:t xml:space="preserve">odst. 2 </w:t>
      </w:r>
      <w:r w:rsidR="006B7B1C" w:rsidRPr="00C731C6">
        <w:rPr>
          <w:rFonts w:eastAsia="MS Mincho" w:cstheme="minorHAnsi"/>
          <w:sz w:val="23"/>
          <w:szCs w:val="23"/>
          <w:lang w:eastAsia="ja-JP"/>
        </w:rPr>
        <w:t>pís</w:t>
      </w:r>
      <w:r w:rsidR="0005797E" w:rsidRPr="00C731C6">
        <w:rPr>
          <w:rFonts w:eastAsia="MS Mincho" w:cstheme="minorHAnsi"/>
          <w:sz w:val="23"/>
          <w:szCs w:val="23"/>
          <w:lang w:eastAsia="ja-JP"/>
        </w:rPr>
        <w:t xml:space="preserve">m. </w:t>
      </w:r>
      <w:r w:rsidR="006B7B1C" w:rsidRPr="00C731C6">
        <w:rPr>
          <w:rFonts w:eastAsia="MS Mincho" w:cstheme="minorHAnsi"/>
          <w:sz w:val="23"/>
          <w:szCs w:val="23"/>
          <w:lang w:eastAsia="ja-JP"/>
        </w:rPr>
        <w:t>a</w:t>
      </w:r>
      <w:r w:rsidR="0005797E" w:rsidRPr="00C731C6">
        <w:rPr>
          <w:rFonts w:eastAsia="MS Mincho" w:cstheme="minorHAnsi"/>
          <w:sz w:val="23"/>
          <w:szCs w:val="23"/>
          <w:lang w:eastAsia="ja-JP"/>
        </w:rPr>
        <w:t xml:space="preserve">) </w:t>
      </w:r>
      <w:r w:rsidR="006B7B1C" w:rsidRPr="00C731C6">
        <w:rPr>
          <w:rFonts w:eastAsia="MS Mincho" w:cstheme="minorHAnsi"/>
          <w:sz w:val="23"/>
          <w:szCs w:val="23"/>
          <w:lang w:eastAsia="ja-JP"/>
        </w:rPr>
        <w:t>následovně</w:t>
      </w:r>
      <w:r w:rsidR="00CB3BF1" w:rsidRPr="00C731C6">
        <w:rPr>
          <w:rFonts w:eastAsia="MS Mincho" w:cstheme="minorHAnsi"/>
          <w:sz w:val="23"/>
          <w:szCs w:val="23"/>
          <w:lang w:eastAsia="ja-JP"/>
        </w:rPr>
        <w:t>:</w:t>
      </w:r>
    </w:p>
    <w:p w14:paraId="0B402EFC" w14:textId="2F6A6097" w:rsidR="006B7B1C" w:rsidRDefault="00856AC8" w:rsidP="00C731C6">
      <w:pPr>
        <w:spacing w:before="120"/>
        <w:ind w:left="426" w:hanging="86"/>
        <w:jc w:val="both"/>
        <w:rPr>
          <w:rFonts w:cstheme="minorHAnsi"/>
          <w:sz w:val="23"/>
          <w:szCs w:val="23"/>
        </w:rPr>
      </w:pPr>
      <w:r w:rsidRPr="00C731C6">
        <w:rPr>
          <w:rFonts w:cstheme="minorHAnsi"/>
          <w:sz w:val="23"/>
          <w:szCs w:val="23"/>
        </w:rPr>
        <w:t>„</w:t>
      </w:r>
      <w:r w:rsidR="0005797E" w:rsidRPr="00C731C6">
        <w:rPr>
          <w:rFonts w:cstheme="minorHAnsi"/>
          <w:i/>
          <w:iCs/>
          <w:sz w:val="23"/>
          <w:szCs w:val="23"/>
        </w:rPr>
        <w:t>nábor pacientů do Projektu LUCAS a jejich registrace v pneumologického registru pacientů LUCAS (dále jen „Fáze I.“)</w:t>
      </w:r>
      <w:r w:rsidR="006B7B1C" w:rsidRPr="00C731C6">
        <w:rPr>
          <w:rFonts w:cstheme="minorHAnsi"/>
          <w:i/>
          <w:iCs/>
          <w:sz w:val="23"/>
          <w:szCs w:val="23"/>
        </w:rPr>
        <w:t xml:space="preserve">; </w:t>
      </w:r>
      <w:r w:rsidR="0005797E" w:rsidRPr="00ED7311">
        <w:rPr>
          <w:rFonts w:cstheme="minorHAnsi"/>
          <w:i/>
          <w:iCs/>
          <w:sz w:val="23"/>
          <w:szCs w:val="23"/>
        </w:rPr>
        <w:t xml:space="preserve">od 1. </w:t>
      </w:r>
      <w:r w:rsidR="00B66AB9">
        <w:rPr>
          <w:rFonts w:cstheme="minorHAnsi"/>
          <w:i/>
          <w:iCs/>
          <w:sz w:val="23"/>
          <w:szCs w:val="23"/>
        </w:rPr>
        <w:t>2</w:t>
      </w:r>
      <w:r w:rsidR="0005797E" w:rsidRPr="00ED7311">
        <w:rPr>
          <w:rFonts w:cstheme="minorHAnsi"/>
          <w:i/>
          <w:iCs/>
          <w:sz w:val="23"/>
          <w:szCs w:val="23"/>
        </w:rPr>
        <w:t>. 2022 se do náboru zařazují</w:t>
      </w:r>
      <w:r w:rsidR="00ED7311">
        <w:rPr>
          <w:rFonts w:cstheme="minorHAnsi"/>
          <w:i/>
          <w:iCs/>
          <w:sz w:val="23"/>
          <w:szCs w:val="23"/>
        </w:rPr>
        <w:t xml:space="preserve"> veškeří pacienti </w:t>
      </w:r>
      <w:r w:rsidR="00ED7311" w:rsidRPr="00C731C6">
        <w:rPr>
          <w:rFonts w:cstheme="minorHAnsi"/>
          <w:i/>
          <w:iCs/>
          <w:sz w:val="23"/>
          <w:szCs w:val="23"/>
        </w:rPr>
        <w:t xml:space="preserve">s karcinomem </w:t>
      </w:r>
      <w:r w:rsidR="00ED7311" w:rsidRPr="00ED7311">
        <w:rPr>
          <w:rFonts w:cstheme="minorHAnsi"/>
          <w:i/>
          <w:iCs/>
          <w:sz w:val="23"/>
          <w:szCs w:val="23"/>
        </w:rPr>
        <w:t>plic</w:t>
      </w:r>
      <w:r w:rsidR="006B7B1C" w:rsidRPr="00ED7311">
        <w:rPr>
          <w:rFonts w:cstheme="minorHAnsi"/>
          <w:i/>
          <w:iCs/>
          <w:sz w:val="23"/>
          <w:szCs w:val="23"/>
        </w:rPr>
        <w:t>. Registrace</w:t>
      </w:r>
      <w:r w:rsidR="006B7B1C" w:rsidRPr="00C731C6">
        <w:rPr>
          <w:rFonts w:cstheme="minorHAnsi"/>
          <w:i/>
          <w:iCs/>
          <w:sz w:val="23"/>
          <w:szCs w:val="23"/>
        </w:rPr>
        <w:t xml:space="preserve"> pacientů je založena na vložení údajů uvedených v příloze č. 3 do pneumologického registru pacientů LUCAS (dále jen „Registrovaní pacienti“).</w:t>
      </w:r>
      <w:r w:rsidR="006B7B1C" w:rsidRPr="00C731C6">
        <w:rPr>
          <w:rFonts w:cstheme="minorHAnsi"/>
          <w:sz w:val="23"/>
          <w:szCs w:val="23"/>
        </w:rPr>
        <w:t>“</w:t>
      </w:r>
    </w:p>
    <w:p w14:paraId="2A4B33E1" w14:textId="60B0422F" w:rsidR="005C2DBC" w:rsidRPr="00C731C6" w:rsidRDefault="005C2DBC" w:rsidP="00C731C6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bookmarkStart w:id="2" w:name="_Hlk38879476"/>
      <w:bookmarkEnd w:id="1"/>
      <w:r w:rsidRPr="00C731C6">
        <w:rPr>
          <w:rFonts w:eastAsia="MS Mincho" w:cstheme="minorHAnsi"/>
          <w:sz w:val="23"/>
          <w:szCs w:val="23"/>
          <w:lang w:eastAsia="ja-JP"/>
        </w:rPr>
        <w:t xml:space="preserve">c) příloha č. 2 Smlouvy </w:t>
      </w:r>
      <w:r w:rsidR="00792151" w:rsidRPr="00C731C6">
        <w:rPr>
          <w:rFonts w:eastAsia="MS Mincho" w:cstheme="minorHAnsi"/>
          <w:sz w:val="23"/>
          <w:szCs w:val="23"/>
          <w:lang w:eastAsia="ja-JP"/>
        </w:rPr>
        <w:t>nazvaná „</w:t>
      </w:r>
      <w:r w:rsidR="00792151" w:rsidRPr="00C731C6">
        <w:rPr>
          <w:rFonts w:eastAsia="MS Mincho" w:cstheme="minorHAnsi"/>
          <w:i/>
          <w:iCs/>
          <w:sz w:val="23"/>
          <w:szCs w:val="23"/>
          <w:lang w:eastAsia="ja-JP"/>
        </w:rPr>
        <w:t xml:space="preserve">Projekt pneumologického registru </w:t>
      </w:r>
      <w:r w:rsidR="00792151" w:rsidRPr="00B66AB9">
        <w:rPr>
          <w:rFonts w:eastAsia="MS Mincho" w:cstheme="minorHAnsi"/>
          <w:i/>
          <w:iCs/>
          <w:sz w:val="23"/>
          <w:szCs w:val="23"/>
          <w:lang w:eastAsia="ja-JP"/>
        </w:rPr>
        <w:t>pacientů LUCAS</w:t>
      </w:r>
      <w:r w:rsidR="00792151" w:rsidRPr="00C731C6">
        <w:rPr>
          <w:rFonts w:eastAsia="MS Mincho" w:cstheme="minorHAnsi"/>
          <w:i/>
          <w:iCs/>
          <w:sz w:val="23"/>
          <w:szCs w:val="23"/>
          <w:lang w:eastAsia="ja-JP"/>
        </w:rPr>
        <w:t xml:space="preserve"> – podrobnosti</w:t>
      </w:r>
      <w:r w:rsidR="00792151" w:rsidRPr="00C731C6">
        <w:rPr>
          <w:rFonts w:eastAsia="MS Mincho" w:cstheme="minorHAnsi"/>
          <w:sz w:val="23"/>
          <w:szCs w:val="23"/>
          <w:lang w:eastAsia="ja-JP"/>
        </w:rPr>
        <w:t xml:space="preserve">“ se nahrazuje přílohou č. 1 tohoto Dodatku se stejným názvem. </w:t>
      </w:r>
    </w:p>
    <w:p w14:paraId="62A6D083" w14:textId="74E916B6" w:rsidR="00C731C6" w:rsidRDefault="00C731C6" w:rsidP="005C2DB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2D193D6D" w14:textId="5B7B3870" w:rsidR="00ED7311" w:rsidRDefault="00ED7311" w:rsidP="005C2DB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2130FDE7" w14:textId="6F8938E4" w:rsidR="00ED7311" w:rsidRDefault="00ED7311" w:rsidP="005C2DB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7E5888F2" w14:textId="77777777" w:rsidR="00ED7311" w:rsidRDefault="00ED7311" w:rsidP="005C2DB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2212022D" w14:textId="3ADD9B97" w:rsidR="005C2DBC" w:rsidRPr="00C731C6" w:rsidRDefault="005C2DBC" w:rsidP="005C2DBC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lastRenderedPageBreak/>
        <w:t>I</w:t>
      </w:r>
      <w:r w:rsidR="008D7F1D" w:rsidRPr="00C731C6">
        <w:rPr>
          <w:rFonts w:cstheme="minorHAnsi"/>
          <w:b/>
          <w:sz w:val="23"/>
          <w:szCs w:val="23"/>
        </w:rPr>
        <w:t>II</w:t>
      </w:r>
      <w:r w:rsidRPr="00C731C6">
        <w:rPr>
          <w:rFonts w:cstheme="minorHAnsi"/>
          <w:b/>
          <w:sz w:val="23"/>
          <w:szCs w:val="23"/>
        </w:rPr>
        <w:t>.</w:t>
      </w:r>
    </w:p>
    <w:p w14:paraId="7311706A" w14:textId="2486C13F" w:rsidR="008D7F1D" w:rsidRPr="00C731C6" w:rsidRDefault="008D7F1D" w:rsidP="005C2DBC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 xml:space="preserve">Závěrečná ujednání </w:t>
      </w:r>
    </w:p>
    <w:p w14:paraId="35629205" w14:textId="77777777" w:rsidR="00C81B9C" w:rsidRPr="00C731C6" w:rsidRDefault="00C81B9C" w:rsidP="00C81B9C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325446F0" w14:textId="6D66B53F" w:rsidR="00D30038" w:rsidRDefault="00D30038" w:rsidP="00D3003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bookmarkStart w:id="3" w:name="_Hlk89761768"/>
      <w:bookmarkEnd w:id="2"/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Všechna ostatní ujednání Smlouvy zůstávají beze změny a v platnosti. </w:t>
      </w:r>
    </w:p>
    <w:p w14:paraId="184416F8" w14:textId="77777777" w:rsidR="00772498" w:rsidRPr="00C731C6" w:rsidRDefault="00772498" w:rsidP="00772498">
      <w:pPr>
        <w:pStyle w:val="Odstavecseseznamem"/>
        <w:ind w:left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138BB688" w14:textId="08C31ED4" w:rsidR="00C81B9C" w:rsidRPr="00B66AB9" w:rsidRDefault="00C81B9C" w:rsidP="00D3003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Tento Dodatek nabývá platnosti</w:t>
      </w:r>
      <w:r w:rsidR="00315134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a účinnosti dnem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podpis</w:t>
      </w:r>
      <w:r w:rsidR="00315134">
        <w:rPr>
          <w:rFonts w:asciiTheme="minorHAnsi" w:eastAsiaTheme="minorHAnsi" w:hAnsiTheme="minorHAnsi" w:cstheme="minorHAnsi"/>
          <w:sz w:val="23"/>
          <w:szCs w:val="23"/>
          <w:lang w:eastAsia="en-US"/>
        </w:rPr>
        <w:t>u</w:t>
      </w:r>
      <w:r w:rsidR="00251C7C"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="00ED7311">
        <w:rPr>
          <w:rFonts w:asciiTheme="minorHAnsi" w:eastAsiaTheme="minorHAnsi" w:hAnsiTheme="minorHAnsi" w:cstheme="minorHAnsi"/>
          <w:sz w:val="23"/>
          <w:szCs w:val="23"/>
          <w:lang w:eastAsia="en-US"/>
        </w:rPr>
        <w:t>účastníky</w:t>
      </w:r>
      <w:r w:rsidRPr="00B66A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. </w:t>
      </w:r>
    </w:p>
    <w:p w14:paraId="02E6D551" w14:textId="77777777" w:rsidR="006F1389" w:rsidRPr="006F1389" w:rsidRDefault="006F1389" w:rsidP="006F1389">
      <w:pPr>
        <w:pStyle w:val="Odstavecseseznamem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7165F90D" w14:textId="6869C832" w:rsidR="006F1389" w:rsidRPr="006C7A10" w:rsidRDefault="006F1389" w:rsidP="006F1389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2805D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Strany se dohodly, že tento Dodatek uveřejní prostřednictvím registru smluv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OAKS Consulting</w:t>
      </w:r>
      <w:r w:rsidRPr="002805D2">
        <w:rPr>
          <w:rFonts w:asciiTheme="minorHAnsi" w:eastAsiaTheme="minorHAnsi" w:hAnsiTheme="minorHAnsi" w:cstheme="minorHAnsi"/>
          <w:sz w:val="23"/>
          <w:szCs w:val="23"/>
          <w:lang w:eastAsia="en-US"/>
        </w:rPr>
        <w:t>.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Zdravotnické zařízení 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bere na vědomí, že přílohy č. 1</w:t>
      </w:r>
      <w:r w:rsidR="00171CC5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a</w:t>
      </w:r>
      <w:r w:rsidR="00B66A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2 Dodatku představují obchodní tajemství </w:t>
      </w:r>
      <w:r w:rsidRPr="006C7A10">
        <w:rPr>
          <w:rFonts w:asciiTheme="minorHAnsi" w:eastAsiaTheme="minorHAnsi" w:hAnsiTheme="minorHAnsi" w:cstheme="minorHAnsi"/>
          <w:sz w:val="23"/>
          <w:szCs w:val="23"/>
          <w:lang w:eastAsia="en-US"/>
        </w:rPr>
        <w:t>OAKS Consulting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a z tohoto důvodu budou v rámci uveřejnění znečitelněny. </w:t>
      </w:r>
    </w:p>
    <w:p w14:paraId="44F0172C" w14:textId="77777777" w:rsidR="002061C9" w:rsidRPr="00C731C6" w:rsidRDefault="002061C9" w:rsidP="00D30038">
      <w:pPr>
        <w:pStyle w:val="Odstavecseseznamem"/>
        <w:ind w:left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71E649A8" w14:textId="5611CFDE" w:rsidR="00C81B9C" w:rsidRPr="00C731C6" w:rsidRDefault="00C81B9C" w:rsidP="00D3003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Tento </w:t>
      </w:r>
      <w:r w:rsidR="00D30038"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D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odatek byl vyhotoven ve třech vyhotoveních s platností originálu (pro ČLS JEP, OAKS Consulting a Zdravotnické zařízení po jednom vyhotovení).</w:t>
      </w:r>
      <w:r w:rsidR="00251C7C"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Přílohami Dodatku jsou:</w:t>
      </w:r>
    </w:p>
    <w:p w14:paraId="7DCF9DD4" w14:textId="77777777" w:rsidR="00251C7C" w:rsidRPr="00C731C6" w:rsidRDefault="00251C7C" w:rsidP="00251C7C">
      <w:pPr>
        <w:pStyle w:val="Odstavecseseznamem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04604F52" w14:textId="0F22850D" w:rsidR="00251C7C" w:rsidRPr="00C731C6" w:rsidRDefault="00251C7C" w:rsidP="00251C7C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i/>
          <w:iCs/>
          <w:sz w:val="23"/>
          <w:szCs w:val="23"/>
          <w:lang w:eastAsia="en-US"/>
        </w:rPr>
      </w:pPr>
      <w:r w:rsidRPr="00C731C6">
        <w:rPr>
          <w:rFonts w:asciiTheme="minorHAnsi" w:hAnsiTheme="minorHAnsi" w:cstheme="minorHAnsi"/>
          <w:i/>
          <w:iCs/>
          <w:sz w:val="23"/>
          <w:szCs w:val="23"/>
        </w:rPr>
        <w:t xml:space="preserve">Projekt pneumologického registru </w:t>
      </w:r>
      <w:r w:rsidRPr="00B66AB9">
        <w:rPr>
          <w:rFonts w:asciiTheme="minorHAnsi" w:hAnsiTheme="minorHAnsi" w:cstheme="minorHAnsi"/>
          <w:i/>
          <w:iCs/>
          <w:sz w:val="23"/>
          <w:szCs w:val="23"/>
        </w:rPr>
        <w:t>pacientů LUCAS –</w:t>
      </w:r>
      <w:r w:rsidRPr="00C731C6">
        <w:rPr>
          <w:rFonts w:asciiTheme="minorHAnsi" w:hAnsiTheme="minorHAnsi" w:cstheme="minorHAnsi"/>
          <w:i/>
          <w:iCs/>
          <w:sz w:val="23"/>
          <w:szCs w:val="23"/>
        </w:rPr>
        <w:t xml:space="preserve"> podrobnosti</w:t>
      </w:r>
    </w:p>
    <w:p w14:paraId="3A56F028" w14:textId="043E8450" w:rsidR="00251C7C" w:rsidRPr="00C731C6" w:rsidRDefault="00251C7C" w:rsidP="00251C7C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i/>
          <w:iCs/>
          <w:sz w:val="23"/>
          <w:szCs w:val="23"/>
          <w:lang w:eastAsia="en-US"/>
        </w:rPr>
      </w:pPr>
      <w:r w:rsidRPr="00C731C6">
        <w:rPr>
          <w:rFonts w:asciiTheme="minorHAnsi" w:hAnsiTheme="minorHAnsi" w:cstheme="minorHAnsi"/>
          <w:i/>
          <w:iCs/>
          <w:sz w:val="23"/>
          <w:szCs w:val="23"/>
        </w:rPr>
        <w:t xml:space="preserve">Vzor </w:t>
      </w:r>
      <w:r w:rsidR="00772498">
        <w:rPr>
          <w:rFonts w:asciiTheme="minorHAnsi" w:hAnsiTheme="minorHAnsi" w:cstheme="minorHAnsi"/>
          <w:i/>
          <w:iCs/>
          <w:sz w:val="23"/>
          <w:szCs w:val="23"/>
        </w:rPr>
        <w:t>I</w:t>
      </w:r>
      <w:r w:rsidRPr="00C731C6">
        <w:rPr>
          <w:rFonts w:asciiTheme="minorHAnsi" w:hAnsiTheme="minorHAnsi" w:cstheme="minorHAnsi"/>
          <w:i/>
          <w:iCs/>
          <w:sz w:val="23"/>
          <w:szCs w:val="23"/>
        </w:rPr>
        <w:t>nformovaného souhlasu</w:t>
      </w:r>
      <w:r w:rsidR="00772498">
        <w:rPr>
          <w:rFonts w:asciiTheme="minorHAnsi" w:hAnsiTheme="minorHAnsi" w:cstheme="minorHAnsi"/>
          <w:i/>
          <w:iCs/>
          <w:sz w:val="23"/>
          <w:szCs w:val="23"/>
        </w:rPr>
        <w:t xml:space="preserve"> a Souhlasu se zpracováním osobních údajů</w:t>
      </w:r>
    </w:p>
    <w:p w14:paraId="05579005" w14:textId="10BDB87A" w:rsidR="008A5B6B" w:rsidRPr="00C731C6" w:rsidRDefault="008A5B6B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95ACB1A" w14:textId="487573AA" w:rsidR="002D5F2E" w:rsidRDefault="002D5F2E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CE3266F" w14:textId="77777777" w:rsidR="00ED7311" w:rsidRPr="00C731C6" w:rsidRDefault="00ED7311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C772AF1" w14:textId="30FDBB99" w:rsidR="006E0836" w:rsidRPr="00C731C6" w:rsidRDefault="006E0836" w:rsidP="00324814">
      <w:pPr>
        <w:spacing w:after="0" w:line="240" w:lineRule="auto"/>
        <w:rPr>
          <w:rFonts w:cstheme="minorHAnsi"/>
          <w:b/>
          <w:bCs/>
          <w:sz w:val="23"/>
          <w:szCs w:val="23"/>
        </w:rPr>
      </w:pPr>
      <w:bookmarkStart w:id="4" w:name="_Hlk89845862"/>
      <w:r w:rsidRPr="00C731C6">
        <w:rPr>
          <w:rFonts w:cstheme="minorHAnsi"/>
          <w:sz w:val="23"/>
          <w:szCs w:val="23"/>
        </w:rPr>
        <w:t xml:space="preserve">V Praze dne </w:t>
      </w:r>
      <w:r w:rsidR="003B08C1">
        <w:rPr>
          <w:rFonts w:cstheme="minorHAnsi"/>
          <w:sz w:val="23"/>
          <w:szCs w:val="23"/>
        </w:rPr>
        <w:t>13.1.</w:t>
      </w:r>
      <w:r w:rsidR="00295AF2" w:rsidRPr="00C731C6">
        <w:rPr>
          <w:rFonts w:cstheme="minorHAnsi"/>
          <w:sz w:val="23"/>
          <w:szCs w:val="23"/>
        </w:rPr>
        <w:t xml:space="preserve"> </w:t>
      </w:r>
      <w:r w:rsidR="00BB563F" w:rsidRPr="00C731C6">
        <w:rPr>
          <w:rFonts w:cstheme="minorHAnsi"/>
          <w:sz w:val="23"/>
          <w:szCs w:val="23"/>
        </w:rPr>
        <w:t>202</w:t>
      </w:r>
      <w:r w:rsidR="00BB013F">
        <w:rPr>
          <w:rFonts w:cstheme="minorHAnsi"/>
          <w:sz w:val="23"/>
          <w:szCs w:val="23"/>
        </w:rPr>
        <w:t>2</w:t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  <w:t>V</w:t>
      </w:r>
      <w:r w:rsidR="00BB12B4" w:rsidRPr="00C731C6">
        <w:rPr>
          <w:rFonts w:cstheme="minorHAnsi"/>
          <w:bCs/>
          <w:sz w:val="23"/>
          <w:szCs w:val="23"/>
        </w:rPr>
        <w:t> </w:t>
      </w:r>
      <w:r w:rsidR="002B7BA4" w:rsidRPr="00C731C6">
        <w:rPr>
          <w:rFonts w:cstheme="minorHAnsi"/>
          <w:bCs/>
          <w:sz w:val="23"/>
          <w:szCs w:val="23"/>
        </w:rPr>
        <w:t>Brně</w:t>
      </w:r>
      <w:r w:rsidR="00BB12B4" w:rsidRPr="00C731C6">
        <w:rPr>
          <w:rFonts w:cstheme="minorHAnsi"/>
          <w:bCs/>
          <w:sz w:val="23"/>
          <w:szCs w:val="23"/>
        </w:rPr>
        <w:t xml:space="preserve"> dne</w:t>
      </w:r>
      <w:r w:rsidRPr="00C731C6">
        <w:rPr>
          <w:rFonts w:cstheme="minorHAnsi"/>
          <w:bCs/>
          <w:sz w:val="23"/>
          <w:szCs w:val="23"/>
        </w:rPr>
        <w:t xml:space="preserve"> </w:t>
      </w:r>
      <w:r w:rsidR="00BB563F" w:rsidRPr="00C731C6">
        <w:rPr>
          <w:rFonts w:cstheme="minorHAnsi"/>
          <w:bCs/>
          <w:sz w:val="23"/>
          <w:szCs w:val="23"/>
        </w:rPr>
        <w:t>…………………………….</w:t>
      </w:r>
    </w:p>
    <w:p w14:paraId="42B72143" w14:textId="77777777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683ECA6" w14:textId="77777777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ČLS JEP</w:t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  <w:t>Zdravotnické zařízení</w:t>
      </w:r>
    </w:p>
    <w:p w14:paraId="0E1A3F99" w14:textId="77777777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bookmarkEnd w:id="3"/>
    <w:p w14:paraId="20069944" w14:textId="77777777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8328086" w14:textId="77777777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4795EB6" w14:textId="77777777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F333147" w14:textId="77777777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________________________________</w:t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  <w:t>_______________________</w:t>
      </w:r>
    </w:p>
    <w:p w14:paraId="29F63D5F" w14:textId="77777777" w:rsidR="006E0836" w:rsidRPr="00C731C6" w:rsidRDefault="00BB1EFA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p</w:t>
      </w:r>
      <w:r w:rsidR="006E0836" w:rsidRPr="00C731C6">
        <w:rPr>
          <w:rFonts w:cstheme="minorHAnsi"/>
          <w:bCs/>
          <w:sz w:val="23"/>
          <w:szCs w:val="23"/>
        </w:rPr>
        <w:t>odpis</w:t>
      </w:r>
      <w:r w:rsidR="006E0836" w:rsidRPr="00C731C6">
        <w:rPr>
          <w:rFonts w:cstheme="minorHAnsi"/>
          <w:bCs/>
          <w:sz w:val="23"/>
          <w:szCs w:val="23"/>
        </w:rPr>
        <w:tab/>
      </w:r>
      <w:r w:rsidR="006E0836" w:rsidRPr="00C731C6">
        <w:rPr>
          <w:rFonts w:cstheme="minorHAnsi"/>
          <w:bCs/>
          <w:sz w:val="23"/>
          <w:szCs w:val="23"/>
        </w:rPr>
        <w:tab/>
      </w:r>
      <w:r w:rsidR="006E0836" w:rsidRPr="00C731C6">
        <w:rPr>
          <w:rFonts w:cstheme="minorHAnsi"/>
          <w:bCs/>
          <w:sz w:val="23"/>
          <w:szCs w:val="23"/>
        </w:rPr>
        <w:tab/>
      </w:r>
      <w:r w:rsidR="006E0836" w:rsidRPr="00C731C6">
        <w:rPr>
          <w:rFonts w:cstheme="minorHAnsi"/>
          <w:bCs/>
          <w:sz w:val="23"/>
          <w:szCs w:val="23"/>
        </w:rPr>
        <w:tab/>
      </w:r>
      <w:r w:rsidR="006E0836" w:rsidRPr="00C731C6">
        <w:rPr>
          <w:rFonts w:cstheme="minorHAnsi"/>
          <w:bCs/>
          <w:sz w:val="23"/>
          <w:szCs w:val="23"/>
        </w:rPr>
        <w:tab/>
      </w:r>
      <w:r w:rsidR="006E0836" w:rsidRPr="00C731C6">
        <w:rPr>
          <w:rFonts w:cstheme="minorHAnsi"/>
          <w:bCs/>
          <w:sz w:val="23"/>
          <w:szCs w:val="23"/>
        </w:rPr>
        <w:tab/>
      </w:r>
      <w:r w:rsidR="006E0836" w:rsidRPr="00C731C6">
        <w:rPr>
          <w:rFonts w:cstheme="minorHAnsi"/>
          <w:bCs/>
          <w:sz w:val="23"/>
          <w:szCs w:val="23"/>
        </w:rPr>
        <w:tab/>
      </w:r>
      <w:r w:rsidR="006E0836" w:rsidRPr="00C731C6">
        <w:rPr>
          <w:rFonts w:cstheme="minorHAnsi"/>
          <w:bCs/>
          <w:sz w:val="23"/>
          <w:szCs w:val="23"/>
        </w:rPr>
        <w:tab/>
      </w:r>
      <w:proofErr w:type="spellStart"/>
      <w:r w:rsidR="006E0836" w:rsidRPr="00C731C6">
        <w:rPr>
          <w:rFonts w:cstheme="minorHAnsi"/>
          <w:bCs/>
          <w:sz w:val="23"/>
          <w:szCs w:val="23"/>
        </w:rPr>
        <w:t>podpis</w:t>
      </w:r>
      <w:proofErr w:type="spellEnd"/>
    </w:p>
    <w:p w14:paraId="669D3169" w14:textId="77777777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OAKS Consulting s.r.o.</w:t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="002B7BA4" w:rsidRPr="00C731C6">
        <w:rPr>
          <w:rFonts w:cstheme="minorHAnsi"/>
          <w:bCs/>
          <w:sz w:val="23"/>
          <w:szCs w:val="23"/>
        </w:rPr>
        <w:t>Fakultní nemocnice Brno</w:t>
      </w:r>
    </w:p>
    <w:p w14:paraId="377D896C" w14:textId="45FCD169" w:rsidR="006E0836" w:rsidRPr="00C731C6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Ing</w:t>
      </w:r>
      <w:r w:rsidR="00CA4060" w:rsidRPr="00C731C6">
        <w:rPr>
          <w:rFonts w:cstheme="minorHAnsi"/>
          <w:bCs/>
          <w:sz w:val="23"/>
          <w:szCs w:val="23"/>
        </w:rPr>
        <w:t>. Martin Kolek</w:t>
      </w:r>
      <w:r w:rsidRPr="00C731C6">
        <w:rPr>
          <w:rFonts w:cstheme="minorHAnsi"/>
          <w:bCs/>
          <w:sz w:val="23"/>
          <w:szCs w:val="23"/>
        </w:rPr>
        <w:t>, jednatel</w:t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r w:rsidRPr="00C731C6">
        <w:rPr>
          <w:rFonts w:cstheme="minorHAnsi"/>
          <w:bCs/>
          <w:sz w:val="23"/>
          <w:szCs w:val="23"/>
        </w:rPr>
        <w:tab/>
      </w:r>
      <w:proofErr w:type="gramStart"/>
      <w:r w:rsidR="002D5F2E" w:rsidRPr="00C731C6">
        <w:rPr>
          <w:rFonts w:cstheme="minorHAnsi"/>
          <w:bCs/>
          <w:sz w:val="23"/>
          <w:szCs w:val="23"/>
        </w:rPr>
        <w:t>Prof.</w:t>
      </w:r>
      <w:proofErr w:type="gramEnd"/>
      <w:r w:rsidR="002D5F2E" w:rsidRPr="00C731C6">
        <w:rPr>
          <w:rFonts w:cstheme="minorHAnsi"/>
          <w:bCs/>
          <w:sz w:val="23"/>
          <w:szCs w:val="23"/>
        </w:rPr>
        <w:t xml:space="preserve"> MUDr. Jaroslav Štěrba, Ph.D.</w:t>
      </w:r>
    </w:p>
    <w:p w14:paraId="41313D9A" w14:textId="52BB74B2" w:rsidR="00320BBD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C731C6">
        <w:rPr>
          <w:rFonts w:cstheme="minorHAnsi"/>
          <w:bCs/>
          <w:sz w:val="23"/>
          <w:szCs w:val="23"/>
        </w:rPr>
        <w:t>na základě plné moci</w:t>
      </w:r>
      <w:r w:rsidR="002B7BA4" w:rsidRPr="00C731C6">
        <w:rPr>
          <w:rFonts w:cstheme="minorHAnsi"/>
          <w:bCs/>
          <w:sz w:val="23"/>
          <w:szCs w:val="23"/>
        </w:rPr>
        <w:tab/>
      </w:r>
      <w:r w:rsidR="002B7BA4" w:rsidRPr="00C731C6">
        <w:rPr>
          <w:rFonts w:cstheme="minorHAnsi"/>
          <w:bCs/>
          <w:sz w:val="23"/>
          <w:szCs w:val="23"/>
        </w:rPr>
        <w:tab/>
      </w:r>
      <w:r w:rsidR="002B7BA4" w:rsidRPr="00C731C6">
        <w:rPr>
          <w:rFonts w:cstheme="minorHAnsi"/>
          <w:bCs/>
          <w:sz w:val="23"/>
          <w:szCs w:val="23"/>
        </w:rPr>
        <w:tab/>
      </w:r>
      <w:r w:rsidR="002B7BA4" w:rsidRPr="00C731C6">
        <w:rPr>
          <w:rFonts w:cstheme="minorHAnsi"/>
          <w:bCs/>
          <w:sz w:val="23"/>
          <w:szCs w:val="23"/>
        </w:rPr>
        <w:tab/>
      </w:r>
      <w:r w:rsidR="002B7BA4" w:rsidRPr="00C731C6">
        <w:rPr>
          <w:rFonts w:cstheme="minorHAnsi"/>
          <w:bCs/>
          <w:sz w:val="23"/>
          <w:szCs w:val="23"/>
        </w:rPr>
        <w:tab/>
      </w:r>
      <w:r w:rsidR="002B7BA4" w:rsidRPr="00C731C6">
        <w:rPr>
          <w:rFonts w:cstheme="minorHAnsi"/>
          <w:bCs/>
          <w:sz w:val="23"/>
          <w:szCs w:val="23"/>
        </w:rPr>
        <w:tab/>
        <w:t>ředitel</w:t>
      </w:r>
      <w:bookmarkEnd w:id="4"/>
    </w:p>
    <w:p w14:paraId="7C78A4E1" w14:textId="3B5A523C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1311A370" w14:textId="26B7B8C9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138BA3A" w14:textId="284D40A7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6B60AA1" w14:textId="00C292AA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438144DF" w14:textId="513BF2EF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3E38A8D" w14:textId="4B4700E3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DF9F11B" w14:textId="78A3A78B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95F80C0" w14:textId="1FDB05F7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080A1C2" w14:textId="51CA5ED3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BA4AC34" w14:textId="576F21C7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D6FB5CB" w14:textId="219E192B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49385A17" w14:textId="11E50B89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1AF83ED2" w14:textId="408EACAC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C8306AB" w14:textId="09A3B334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681E86A3" w14:textId="7620169E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4810B1D2" w14:textId="43829A08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45C0F75" w14:textId="5AC9BA38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7F9D176" w14:textId="15E54A8D" w:rsidR="00D807C2" w:rsidRDefault="00D807C2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2B8157F7" w14:textId="77777777" w:rsidR="00D807C2" w:rsidRPr="004A056D" w:rsidRDefault="00D807C2" w:rsidP="00D807C2">
      <w:pPr>
        <w:jc w:val="center"/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</w:pPr>
      <w:r w:rsidRPr="004A056D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lastRenderedPageBreak/>
        <w:t>Příloha č. 1</w:t>
      </w:r>
    </w:p>
    <w:p w14:paraId="1C187B58" w14:textId="77777777" w:rsidR="00D807C2" w:rsidRPr="005D3A3A" w:rsidRDefault="00D807C2" w:rsidP="00D807C2">
      <w:pPr>
        <w:pStyle w:val="Odstavecseseznamem"/>
        <w:spacing w:before="240" w:line="276" w:lineRule="auto"/>
        <w:ind w:left="0"/>
        <w:jc w:val="center"/>
        <w:rPr>
          <w:rFonts w:asciiTheme="minorHAnsi" w:hAnsiTheme="minorHAnsi" w:cstheme="majorHAnsi"/>
          <w:color w:val="000000" w:themeColor="text1"/>
          <w:shd w:val="clear" w:color="auto" w:fill="FFFFFF"/>
        </w:rPr>
      </w:pPr>
      <w:r w:rsidRPr="005D3A3A">
        <w:rPr>
          <w:rFonts w:asciiTheme="minorHAnsi" w:hAnsiTheme="minorHAnsi" w:cstheme="majorHAnsi"/>
          <w:color w:val="000000" w:themeColor="text1"/>
          <w:sz w:val="28"/>
          <w:shd w:val="clear" w:color="auto" w:fill="FFFFFF"/>
        </w:rPr>
        <w:t xml:space="preserve">Projekt </w:t>
      </w:r>
      <w:r w:rsidRPr="005D3A3A">
        <w:rPr>
          <w:rFonts w:asciiTheme="minorHAnsi" w:hAnsiTheme="minorHAnsi" w:cstheme="majorHAnsi"/>
          <w:b/>
          <w:color w:val="000000" w:themeColor="text1"/>
          <w:sz w:val="28"/>
          <w:shd w:val="clear" w:color="auto" w:fill="FFFFFF"/>
        </w:rPr>
        <w:t>LUCAS</w:t>
      </w:r>
      <w:r w:rsidRPr="005D3A3A">
        <w:rPr>
          <w:rFonts w:asciiTheme="minorHAnsi" w:hAnsiTheme="minorHAnsi" w:cstheme="majorHAnsi"/>
          <w:color w:val="000000" w:themeColor="text1"/>
          <w:sz w:val="28"/>
          <w:shd w:val="clear" w:color="auto" w:fill="FFFFFF"/>
        </w:rPr>
        <w:t xml:space="preserve"> </w:t>
      </w:r>
      <w:r w:rsidRPr="005D3A3A">
        <w:rPr>
          <w:rFonts w:asciiTheme="minorHAnsi" w:hAnsiTheme="minorHAnsi" w:cstheme="majorHAnsi"/>
          <w:color w:val="000000" w:themeColor="text1"/>
          <w:shd w:val="clear" w:color="auto" w:fill="FFFFFF"/>
        </w:rPr>
        <w:t>(</w:t>
      </w:r>
      <w:proofErr w:type="spellStart"/>
      <w:r w:rsidRPr="005D3A3A">
        <w:rPr>
          <w:rFonts w:asciiTheme="minorHAnsi" w:hAnsiTheme="minorHAnsi" w:cs="Calibri Light (Nadpisy)"/>
          <w:b/>
          <w:smallCaps/>
          <w:color w:val="000000" w:themeColor="text1"/>
          <w:sz w:val="32"/>
          <w:u w:val="single"/>
          <w:shd w:val="clear" w:color="auto" w:fill="FFFFFF"/>
        </w:rPr>
        <w:t>lu</w:t>
      </w:r>
      <w:r w:rsidRPr="005D3A3A">
        <w:rPr>
          <w:rFonts w:asciiTheme="minorHAnsi" w:hAnsiTheme="minorHAnsi" w:cs="Calibri Light (Nadpisy)"/>
          <w:smallCaps/>
          <w:color w:val="000000" w:themeColor="text1"/>
          <w:shd w:val="clear" w:color="auto" w:fill="FFFFFF"/>
        </w:rPr>
        <w:t>ng</w:t>
      </w:r>
      <w:proofErr w:type="spellEnd"/>
      <w:r w:rsidRPr="005D3A3A">
        <w:rPr>
          <w:rFonts w:asciiTheme="minorHAnsi" w:hAnsiTheme="minorHAnsi" w:cs="Calibri Light (Nadpisy)"/>
          <w:smallCaps/>
          <w:color w:val="000000" w:themeColor="text1"/>
          <w:shd w:val="clear" w:color="auto" w:fill="FFFFFF"/>
        </w:rPr>
        <w:t xml:space="preserve"> </w:t>
      </w:r>
      <w:proofErr w:type="spellStart"/>
      <w:r w:rsidRPr="005D3A3A">
        <w:rPr>
          <w:rFonts w:asciiTheme="minorHAnsi" w:hAnsiTheme="minorHAnsi" w:cs="Calibri Light (Nadpisy)"/>
          <w:b/>
          <w:smallCaps/>
          <w:color w:val="000000" w:themeColor="text1"/>
          <w:sz w:val="32"/>
          <w:u w:val="single"/>
          <w:shd w:val="clear" w:color="auto" w:fill="FFFFFF"/>
        </w:rPr>
        <w:t>ca</w:t>
      </w:r>
      <w:r w:rsidRPr="005D3A3A">
        <w:rPr>
          <w:rFonts w:asciiTheme="minorHAnsi" w:hAnsiTheme="minorHAnsi" w:cs="Calibri Light (Nadpisy)"/>
          <w:smallCaps/>
          <w:color w:val="000000" w:themeColor="text1"/>
          <w:shd w:val="clear" w:color="auto" w:fill="FFFFFF"/>
        </w:rPr>
        <w:t>ncer</w:t>
      </w:r>
      <w:proofErr w:type="spellEnd"/>
      <w:r w:rsidRPr="005D3A3A">
        <w:rPr>
          <w:rFonts w:asciiTheme="minorHAnsi" w:hAnsiTheme="minorHAnsi" w:cs="Calibri Light (Nadpisy)"/>
          <w:smallCaps/>
          <w:color w:val="000000" w:themeColor="text1"/>
          <w:shd w:val="clear" w:color="auto" w:fill="FFFFFF"/>
        </w:rPr>
        <w:t xml:space="preserve"> </w:t>
      </w:r>
      <w:proofErr w:type="spellStart"/>
      <w:r w:rsidRPr="005D3A3A">
        <w:rPr>
          <w:rFonts w:asciiTheme="minorHAnsi" w:hAnsiTheme="minorHAnsi" w:cs="Calibri Light (Nadpisy)"/>
          <w:smallCaps/>
          <w:color w:val="000000" w:themeColor="text1"/>
          <w:shd w:val="clear" w:color="auto" w:fill="FFFFFF"/>
        </w:rPr>
        <w:t>focu</w:t>
      </w:r>
      <w:r w:rsidRPr="005D3A3A">
        <w:rPr>
          <w:rFonts w:asciiTheme="minorHAnsi" w:hAnsiTheme="minorHAnsi" w:cs="Calibri Light (Nadpisy)"/>
          <w:b/>
          <w:smallCaps/>
          <w:color w:val="000000" w:themeColor="text1"/>
          <w:sz w:val="32"/>
          <w:u w:val="single"/>
          <w:shd w:val="clear" w:color="auto" w:fill="FFFFFF"/>
        </w:rPr>
        <w:t>s</w:t>
      </w:r>
      <w:proofErr w:type="spellEnd"/>
      <w:r w:rsidRPr="005D3A3A">
        <w:rPr>
          <w:rFonts w:asciiTheme="minorHAnsi" w:hAnsiTheme="minorHAnsi" w:cstheme="majorHAnsi"/>
          <w:color w:val="000000" w:themeColor="text1"/>
          <w:shd w:val="clear" w:color="auto" w:fill="FFFFFF"/>
        </w:rPr>
        <w:t>) – podrobnosti</w:t>
      </w:r>
    </w:p>
    <w:p w14:paraId="7240A5EC" w14:textId="77777777" w:rsidR="00D807C2" w:rsidRPr="00C24A8E" w:rsidRDefault="00D807C2" w:rsidP="00D807C2">
      <w:pPr>
        <w:pStyle w:val="Odstavecseseznamem"/>
        <w:spacing w:line="276" w:lineRule="auto"/>
        <w:ind w:left="0"/>
        <w:rPr>
          <w:b/>
          <w:sz w:val="23"/>
          <w:szCs w:val="23"/>
        </w:rPr>
      </w:pPr>
    </w:p>
    <w:p w14:paraId="352A4F76" w14:textId="77777777" w:rsidR="00D807C2" w:rsidRPr="00DC5556" w:rsidRDefault="00D807C2" w:rsidP="00D807C2">
      <w:pPr>
        <w:pStyle w:val="Standard"/>
        <w:jc w:val="both"/>
        <w:rPr>
          <w:rFonts w:asciiTheme="minorHAnsi" w:hAnsiTheme="minorHAnsi" w:cstheme="majorHAnsi"/>
        </w:rPr>
      </w:pPr>
      <w:r w:rsidRPr="005D3A3A">
        <w:rPr>
          <w:rFonts w:asciiTheme="minorHAnsi" w:hAnsiTheme="minorHAnsi" w:cstheme="majorHAnsi"/>
          <w:b/>
        </w:rPr>
        <w:t>Vlastník projektu LUCAS a zadavatel</w:t>
      </w:r>
      <w:r w:rsidRPr="005D3A3A">
        <w:rPr>
          <w:rFonts w:asciiTheme="minorHAnsi" w:hAnsiTheme="minorHAnsi" w:cstheme="majorHAnsi"/>
        </w:rPr>
        <w:t xml:space="preserve">: Česká lékařská společnost Jana Evangelisty Purkyně, </w:t>
      </w:r>
      <w:proofErr w:type="spellStart"/>
      <w:r w:rsidRPr="005D3A3A">
        <w:rPr>
          <w:rFonts w:asciiTheme="minorHAnsi" w:hAnsiTheme="minorHAnsi" w:cstheme="majorHAnsi"/>
        </w:rPr>
        <w:t>z.s</w:t>
      </w:r>
      <w:proofErr w:type="spellEnd"/>
      <w:r w:rsidRPr="005D3A3A">
        <w:rPr>
          <w:rFonts w:asciiTheme="minorHAnsi" w:hAnsiTheme="minorHAnsi" w:cstheme="majorHAnsi"/>
        </w:rPr>
        <w:t xml:space="preserve">., Organizační složka č. 36: Česká pneumologická a ftizeologická </w:t>
      </w:r>
      <w:r w:rsidRPr="00DC5556">
        <w:rPr>
          <w:rFonts w:asciiTheme="minorHAnsi" w:hAnsiTheme="minorHAnsi" w:cstheme="majorHAnsi"/>
        </w:rPr>
        <w:t>společnost ČLS JEP</w:t>
      </w:r>
      <w:r>
        <w:rPr>
          <w:rFonts w:asciiTheme="minorHAnsi" w:hAnsiTheme="minorHAnsi" w:cstheme="majorHAnsi"/>
        </w:rPr>
        <w:t xml:space="preserve"> případně i</w:t>
      </w:r>
    </w:p>
    <w:p w14:paraId="33373E1B" w14:textId="77777777" w:rsidR="00D807C2" w:rsidRPr="00DC5556" w:rsidRDefault="00D807C2" w:rsidP="00D807C2">
      <w:pPr>
        <w:pStyle w:val="Standard"/>
        <w:jc w:val="both"/>
        <w:rPr>
          <w:rFonts w:asciiTheme="minorHAnsi" w:hAnsiTheme="minorHAnsi" w:cstheme="majorHAnsi"/>
        </w:rPr>
      </w:pPr>
      <w:r w:rsidRPr="00DC5556">
        <w:rPr>
          <w:rFonts w:asciiTheme="minorHAnsi" w:hAnsiTheme="minorHAnsi" w:cstheme="majorHAnsi"/>
        </w:rPr>
        <w:t>Organizační složka č. 30: Česká onkologická společnost ČLS JEP</w:t>
      </w:r>
    </w:p>
    <w:p w14:paraId="69565C49" w14:textId="77777777" w:rsidR="00D807C2" w:rsidRPr="005D3A3A" w:rsidRDefault="00D807C2" w:rsidP="00D807C2">
      <w:pPr>
        <w:pStyle w:val="Odstavecseseznamem"/>
        <w:spacing w:after="120"/>
        <w:ind w:left="0"/>
        <w:rPr>
          <w:rFonts w:asciiTheme="minorHAnsi" w:hAnsiTheme="minorHAnsi" w:cstheme="majorHAnsi"/>
        </w:rPr>
      </w:pPr>
    </w:p>
    <w:p w14:paraId="311F4B7D" w14:textId="77777777" w:rsidR="00D807C2" w:rsidRPr="005D3A3A" w:rsidRDefault="00D807C2" w:rsidP="00D807C2">
      <w:pPr>
        <w:pStyle w:val="Odstavecseseznamem"/>
        <w:spacing w:after="120"/>
        <w:ind w:left="0"/>
        <w:rPr>
          <w:rFonts w:asciiTheme="minorHAnsi" w:hAnsiTheme="minorHAnsi" w:cstheme="majorHAnsi"/>
        </w:rPr>
      </w:pPr>
      <w:r w:rsidRPr="005D3A3A">
        <w:rPr>
          <w:rFonts w:asciiTheme="minorHAnsi" w:hAnsiTheme="minorHAnsi" w:cstheme="majorHAnsi"/>
          <w:b/>
        </w:rPr>
        <w:t>Zpracovatel projektu LUCAS</w:t>
      </w:r>
      <w:r w:rsidRPr="005D3A3A">
        <w:rPr>
          <w:rFonts w:asciiTheme="minorHAnsi" w:hAnsiTheme="minorHAnsi" w:cstheme="majorHAnsi"/>
        </w:rPr>
        <w:t xml:space="preserve">: </w:t>
      </w:r>
      <w:bookmarkStart w:id="5" w:name="move523478935"/>
      <w:bookmarkEnd w:id="5"/>
      <w:r w:rsidRPr="005D3A3A">
        <w:rPr>
          <w:rFonts w:asciiTheme="minorHAnsi" w:hAnsiTheme="minorHAnsi" w:cstheme="majorHAnsi"/>
        </w:rPr>
        <w:t>OAKS Consulting s.r.o., Institut biostatistiky a analýz, s.r.o.</w:t>
      </w:r>
    </w:p>
    <w:p w14:paraId="189FD4A0" w14:textId="77777777" w:rsidR="00D807C2" w:rsidRDefault="00D807C2" w:rsidP="00D807C2">
      <w:pPr>
        <w:pStyle w:val="Odstavecseseznamem"/>
        <w:spacing w:before="240"/>
        <w:ind w:left="0"/>
        <w:rPr>
          <w:rFonts w:asciiTheme="minorHAnsi" w:hAnsiTheme="minorHAnsi" w:cstheme="majorHAnsi"/>
        </w:rPr>
      </w:pPr>
      <w:bookmarkStart w:id="6" w:name="move5234789351111111111"/>
      <w:bookmarkEnd w:id="6"/>
    </w:p>
    <w:p w14:paraId="46ACCC46" w14:textId="77777777" w:rsidR="00D807C2" w:rsidRPr="005D3A3A" w:rsidRDefault="00D807C2" w:rsidP="00D807C2">
      <w:pPr>
        <w:pStyle w:val="Odstavecseseznamem"/>
        <w:spacing w:before="240"/>
        <w:ind w:left="0"/>
        <w:rPr>
          <w:rFonts w:asciiTheme="minorHAnsi" w:hAnsiTheme="minorHAnsi" w:cstheme="majorHAnsi"/>
        </w:rPr>
      </w:pPr>
      <w:r w:rsidRPr="005D3A3A">
        <w:rPr>
          <w:rFonts w:asciiTheme="minorHAnsi" w:hAnsiTheme="minorHAnsi" w:cstheme="majorHAnsi"/>
        </w:rPr>
        <w:t>Název a adresa poskytovatelů zdravotních služeb (PZS) zapojených do projektu ke dni podpisu smlouvy:</w:t>
      </w:r>
    </w:p>
    <w:p w14:paraId="6E258493" w14:textId="77777777" w:rsidR="00D807C2" w:rsidRPr="005D3A3A" w:rsidRDefault="00D807C2" w:rsidP="00D807C2">
      <w:pPr>
        <w:pStyle w:val="Standard"/>
        <w:rPr>
          <w:rFonts w:asciiTheme="minorHAnsi" w:hAnsiTheme="minorHAnsi" w:cstheme="majorHAnsi"/>
        </w:rPr>
      </w:pPr>
      <w:r w:rsidRPr="005D3A3A">
        <w:rPr>
          <w:rFonts w:asciiTheme="minorHAnsi" w:hAnsiTheme="minorHAnsi" w:cstheme="majorHAnsi"/>
        </w:rPr>
        <w:t xml:space="preserve">Fakultní nemocnice Olomouc, </w:t>
      </w:r>
      <w:proofErr w:type="spellStart"/>
      <w:r w:rsidRPr="005D3A3A">
        <w:rPr>
          <w:rFonts w:asciiTheme="minorHAnsi" w:hAnsiTheme="minorHAnsi" w:cstheme="majorHAnsi"/>
        </w:rPr>
        <w:t>I.P.Pavlova</w:t>
      </w:r>
      <w:proofErr w:type="spellEnd"/>
      <w:r w:rsidRPr="005D3A3A">
        <w:rPr>
          <w:rFonts w:asciiTheme="minorHAnsi" w:hAnsiTheme="minorHAnsi" w:cstheme="majorHAnsi"/>
        </w:rPr>
        <w:t xml:space="preserve"> 185/ 6, 779 00 Olomouc</w:t>
      </w:r>
    </w:p>
    <w:p w14:paraId="305BF1DE" w14:textId="77777777" w:rsidR="00D807C2" w:rsidRPr="005D3A3A" w:rsidRDefault="00D807C2" w:rsidP="00D807C2">
      <w:pPr>
        <w:pStyle w:val="Standard"/>
        <w:rPr>
          <w:rFonts w:asciiTheme="minorHAnsi" w:hAnsiTheme="minorHAnsi" w:cstheme="majorHAnsi"/>
        </w:rPr>
      </w:pPr>
      <w:r w:rsidRPr="005D3A3A">
        <w:rPr>
          <w:rFonts w:asciiTheme="minorHAnsi" w:hAnsiTheme="minorHAnsi" w:cstheme="majorHAnsi"/>
        </w:rPr>
        <w:t>Fakultní nemocnice Brno – Bohunice, Jihlavská 20, 625 00 Brno</w:t>
      </w:r>
    </w:p>
    <w:p w14:paraId="525A8BDE" w14:textId="77777777" w:rsidR="00D807C2" w:rsidRPr="005D3A3A" w:rsidRDefault="00D807C2" w:rsidP="00D807C2">
      <w:pPr>
        <w:pStyle w:val="Standard"/>
        <w:rPr>
          <w:rFonts w:asciiTheme="minorHAnsi" w:hAnsiTheme="minorHAnsi" w:cstheme="majorHAnsi"/>
        </w:rPr>
      </w:pPr>
      <w:r w:rsidRPr="005D3A3A">
        <w:rPr>
          <w:rFonts w:asciiTheme="minorHAnsi" w:hAnsiTheme="minorHAnsi" w:cstheme="majorHAnsi"/>
        </w:rPr>
        <w:t>Fakultní Thomayerova nemocnice, Praha, Vídeňská 800, 140 59 Praha 4 - Krč</w:t>
      </w:r>
    </w:p>
    <w:p w14:paraId="76B4A2A8" w14:textId="77777777" w:rsidR="00D807C2" w:rsidRPr="005D3A3A" w:rsidRDefault="00D807C2" w:rsidP="00D807C2">
      <w:pPr>
        <w:pStyle w:val="Standard"/>
        <w:rPr>
          <w:rFonts w:asciiTheme="minorHAnsi" w:hAnsiTheme="minorHAnsi" w:cstheme="majorHAnsi"/>
        </w:rPr>
      </w:pPr>
      <w:r w:rsidRPr="005D3A3A">
        <w:rPr>
          <w:rFonts w:asciiTheme="minorHAnsi" w:hAnsiTheme="minorHAnsi" w:cstheme="majorHAnsi"/>
        </w:rPr>
        <w:t>Fakultní nemocnice v Motole, V Úvalu 84, 150 06 Praha 5</w:t>
      </w:r>
    </w:p>
    <w:p w14:paraId="0AD0ED29" w14:textId="77777777" w:rsidR="00D807C2" w:rsidRPr="00045C14" w:rsidRDefault="00D807C2" w:rsidP="00D807C2">
      <w:pPr>
        <w:pStyle w:val="Standard"/>
        <w:rPr>
          <w:rFonts w:asciiTheme="minorHAnsi" w:hAnsiTheme="minorHAnsi" w:cstheme="majorHAnsi"/>
        </w:rPr>
      </w:pPr>
      <w:r w:rsidRPr="00045C14">
        <w:rPr>
          <w:rFonts w:asciiTheme="minorHAnsi" w:hAnsiTheme="minorHAnsi" w:cstheme="majorHAnsi"/>
        </w:rPr>
        <w:t xml:space="preserve">Fakultní nemocnice Plzeň, </w:t>
      </w:r>
      <w:r w:rsidRPr="00045C14">
        <w:rPr>
          <w:rFonts w:asciiTheme="minorHAnsi" w:hAnsiTheme="minorHAnsi" w:cstheme="majorHAnsi"/>
          <w:color w:val="333333"/>
        </w:rPr>
        <w:t xml:space="preserve">Edvarda </w:t>
      </w:r>
      <w:r w:rsidRPr="00045C14">
        <w:rPr>
          <w:rFonts w:asciiTheme="minorHAnsi" w:hAnsiTheme="minorHAnsi" w:cstheme="majorHAnsi"/>
        </w:rPr>
        <w:t>Beneše 1128/13, 305 99 Plzeň-Bory</w:t>
      </w:r>
    </w:p>
    <w:p w14:paraId="0C27078D" w14:textId="77777777" w:rsidR="00D807C2" w:rsidRPr="00045C14" w:rsidRDefault="00D807C2" w:rsidP="00D807C2">
      <w:pPr>
        <w:pStyle w:val="Standard"/>
        <w:rPr>
          <w:rFonts w:asciiTheme="minorHAnsi" w:hAnsiTheme="minorHAnsi" w:cstheme="majorHAnsi"/>
        </w:rPr>
      </w:pPr>
      <w:r w:rsidRPr="00045C14">
        <w:rPr>
          <w:rFonts w:asciiTheme="minorHAnsi" w:hAnsiTheme="minorHAnsi" w:cstheme="majorHAnsi"/>
        </w:rPr>
        <w:t>Fakultní nemocnice Hradec Králové, Sokolská 581, 500 05 Hradec Králové</w:t>
      </w:r>
    </w:p>
    <w:p w14:paraId="505974E7" w14:textId="77777777" w:rsidR="00D807C2" w:rsidRPr="00045C14" w:rsidRDefault="00D807C2" w:rsidP="00D807C2">
      <w:pPr>
        <w:pStyle w:val="Odstavecseseznamem"/>
        <w:ind w:left="0"/>
        <w:contextualSpacing w:val="0"/>
        <w:rPr>
          <w:rFonts w:asciiTheme="minorHAnsi" w:hAnsiTheme="minorHAnsi" w:cstheme="majorHAnsi"/>
        </w:rPr>
      </w:pPr>
      <w:r w:rsidRPr="00045C14">
        <w:rPr>
          <w:rFonts w:asciiTheme="minorHAnsi" w:hAnsiTheme="minorHAnsi" w:cstheme="majorHAnsi"/>
        </w:rPr>
        <w:t>Fakultní nemocnice Bulovka, Budínova 2, 180 00 Praha 8 - Bulovka</w:t>
      </w:r>
    </w:p>
    <w:p w14:paraId="12E6A31A" w14:textId="77777777" w:rsidR="00D807C2" w:rsidRPr="00867C17" w:rsidRDefault="00D807C2" w:rsidP="00D807C2">
      <w:pPr>
        <w:pStyle w:val="Standard"/>
        <w:numPr>
          <w:ilvl w:val="0"/>
          <w:numId w:val="18"/>
        </w:numPr>
        <w:spacing w:before="240"/>
        <w:rPr>
          <w:rFonts w:asciiTheme="minorHAnsi" w:hAnsiTheme="minorHAnsi" w:cstheme="majorHAnsi"/>
          <w:b/>
          <w:color w:val="000000"/>
        </w:rPr>
      </w:pPr>
      <w:r w:rsidRPr="00867C17">
        <w:rPr>
          <w:rFonts w:asciiTheme="minorHAnsi" w:hAnsiTheme="minorHAnsi" w:cstheme="majorHAnsi"/>
          <w:b/>
          <w:color w:val="000000"/>
        </w:rPr>
        <w:t>Účel a popis Projektu LUCAS</w:t>
      </w:r>
    </w:p>
    <w:p w14:paraId="350BE67A" w14:textId="77777777" w:rsidR="00D807C2" w:rsidRPr="00867C17" w:rsidRDefault="00D807C2" w:rsidP="00D807C2">
      <w:pPr>
        <w:pStyle w:val="Standard"/>
        <w:spacing w:before="240"/>
        <w:rPr>
          <w:rFonts w:asciiTheme="minorHAnsi" w:hAnsiTheme="minorHAnsi" w:cstheme="majorHAnsi"/>
        </w:rPr>
      </w:pPr>
      <w:r w:rsidRPr="00867C17">
        <w:rPr>
          <w:rFonts w:asciiTheme="minorHAnsi" w:hAnsiTheme="minorHAnsi" w:cstheme="majorHAnsi"/>
        </w:rPr>
        <w:t xml:space="preserve">Projekt LUCAS je neintervenční sledování pacientů s diagnózou </w:t>
      </w:r>
      <w:proofErr w:type="gramStart"/>
      <w:r w:rsidRPr="00867C17">
        <w:rPr>
          <w:rFonts w:asciiTheme="minorHAnsi" w:hAnsiTheme="minorHAnsi" w:cstheme="majorHAnsi"/>
        </w:rPr>
        <w:t>C34 - Zhoubný</w:t>
      </w:r>
      <w:proofErr w:type="gramEnd"/>
      <w:r w:rsidRPr="00867C17">
        <w:rPr>
          <w:rFonts w:asciiTheme="minorHAnsi" w:hAnsiTheme="minorHAnsi" w:cstheme="majorHAnsi"/>
        </w:rPr>
        <w:t xml:space="preserve"> novotvar průdušky (bronchu) a plíce, v celoživotním horizontu. </w:t>
      </w:r>
    </w:p>
    <w:p w14:paraId="24959B7B" w14:textId="77777777" w:rsidR="00D807C2" w:rsidRDefault="00D807C2" w:rsidP="00D807C2">
      <w:pPr>
        <w:pStyle w:val="Standard"/>
        <w:rPr>
          <w:rFonts w:asciiTheme="minorHAnsi" w:hAnsiTheme="minorHAnsi" w:cstheme="majorHAnsi"/>
        </w:rPr>
      </w:pPr>
      <w:r w:rsidRPr="00867C17">
        <w:rPr>
          <w:rFonts w:asciiTheme="minorHAnsi" w:hAnsiTheme="minorHAnsi" w:cstheme="majorHAnsi"/>
        </w:rPr>
        <w:t xml:space="preserve">Cílem projektu LUCAS je zajistit systematický sběr dat o komplexní péči pacientů s diagnózou C34 bez ohledu na typ nádoru či léčebnou modalitu. Data z projektu jsou pravidelně vyhodnocovány a výstupy </w:t>
      </w:r>
      <w:proofErr w:type="gramStart"/>
      <w:r w:rsidRPr="00867C17">
        <w:rPr>
          <w:rFonts w:asciiTheme="minorHAnsi" w:hAnsiTheme="minorHAnsi" w:cstheme="majorHAnsi"/>
        </w:rPr>
        <w:t>slouží</w:t>
      </w:r>
      <w:proofErr w:type="gramEnd"/>
      <w:r w:rsidRPr="00867C17">
        <w:rPr>
          <w:rFonts w:asciiTheme="minorHAnsi" w:hAnsiTheme="minorHAnsi" w:cstheme="majorHAnsi"/>
        </w:rPr>
        <w:t xml:space="preserve"> jako podklad pro trvalé zvyšování kvality péče v souladu s doporučenými postupy a Evidence </w:t>
      </w:r>
      <w:proofErr w:type="spellStart"/>
      <w:r w:rsidRPr="00867C17">
        <w:rPr>
          <w:rFonts w:asciiTheme="minorHAnsi" w:hAnsiTheme="minorHAnsi" w:cstheme="majorHAnsi"/>
        </w:rPr>
        <w:t>based</w:t>
      </w:r>
      <w:proofErr w:type="spellEnd"/>
      <w:r w:rsidRPr="00867C17">
        <w:rPr>
          <w:rFonts w:asciiTheme="minorHAnsi" w:hAnsiTheme="minorHAnsi" w:cstheme="majorHAnsi"/>
        </w:rPr>
        <w:t xml:space="preserve"> </w:t>
      </w:r>
      <w:proofErr w:type="spellStart"/>
      <w:r w:rsidRPr="00867C17">
        <w:rPr>
          <w:rFonts w:asciiTheme="minorHAnsi" w:hAnsiTheme="minorHAnsi" w:cstheme="majorHAnsi"/>
        </w:rPr>
        <w:t>medicine</w:t>
      </w:r>
      <w:proofErr w:type="spellEnd"/>
      <w:r w:rsidRPr="00867C17">
        <w:rPr>
          <w:rFonts w:asciiTheme="minorHAnsi" w:hAnsiTheme="minorHAnsi" w:cstheme="majorHAnsi"/>
        </w:rPr>
        <w:t xml:space="preserve"> (EBM).</w:t>
      </w:r>
    </w:p>
    <w:p w14:paraId="1A7A8A43" w14:textId="77777777" w:rsidR="00D807C2" w:rsidRPr="00DC5556" w:rsidRDefault="00D807C2" w:rsidP="00D807C2">
      <w:pPr>
        <w:pStyle w:val="Standard"/>
        <w:numPr>
          <w:ilvl w:val="0"/>
          <w:numId w:val="18"/>
        </w:numPr>
        <w:spacing w:before="240"/>
        <w:rPr>
          <w:rFonts w:asciiTheme="minorHAnsi" w:hAnsiTheme="minorHAnsi" w:cstheme="majorHAnsi"/>
          <w:b/>
          <w:color w:val="000000"/>
        </w:rPr>
      </w:pPr>
      <w:r w:rsidRPr="005F4EB4">
        <w:rPr>
          <w:rFonts w:asciiTheme="minorHAnsi" w:hAnsiTheme="minorHAnsi" w:cstheme="majorHAnsi"/>
          <w:b/>
          <w:color w:val="000000"/>
        </w:rPr>
        <w:t xml:space="preserve">Zařazování pacientů a </w:t>
      </w:r>
      <w:r w:rsidRPr="008B1A6C">
        <w:rPr>
          <w:rFonts w:asciiTheme="minorHAnsi" w:hAnsiTheme="minorHAnsi" w:cstheme="majorHAnsi"/>
          <w:b/>
          <w:color w:val="000000"/>
        </w:rPr>
        <w:t>shromažďování</w:t>
      </w:r>
      <w:r w:rsidRPr="005F4EB4">
        <w:rPr>
          <w:rFonts w:asciiTheme="minorHAnsi" w:hAnsiTheme="minorHAnsi" w:cstheme="majorHAnsi"/>
          <w:b/>
          <w:color w:val="000000"/>
        </w:rPr>
        <w:t xml:space="preserve"> dat v projektu LUCAS</w:t>
      </w:r>
    </w:p>
    <w:p w14:paraId="6A16F83D" w14:textId="77777777" w:rsidR="00D807C2" w:rsidRPr="005F4EB4" w:rsidRDefault="00D807C2" w:rsidP="00D807C2">
      <w:pPr>
        <w:pStyle w:val="Standard"/>
        <w:shd w:val="clear" w:color="auto" w:fill="FFFFFF"/>
        <w:spacing w:before="240" w:after="120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>Pověření pracovníci PZS zařadí do projektu LUCAS každého pacienta, který po podpisu smlouvy splňuje alespoň jednu z následujících podmínek:</w:t>
      </w:r>
    </w:p>
    <w:p w14:paraId="0E3E3C71" w14:textId="77777777" w:rsidR="00D807C2" w:rsidRPr="005F4EB4" w:rsidRDefault="00D807C2" w:rsidP="00D807C2">
      <w:pPr>
        <w:pStyle w:val="Standard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 xml:space="preserve">Pacientovi byla stanovena diagnóza C34 u daného PZS </w:t>
      </w:r>
    </w:p>
    <w:p w14:paraId="04A16D55" w14:textId="77777777" w:rsidR="00D807C2" w:rsidRPr="005F4EB4" w:rsidRDefault="00D807C2" w:rsidP="00D807C2">
      <w:pPr>
        <w:pStyle w:val="Standard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 xml:space="preserve">Pacient přišel k danému PZS s diagnózou C34 stanovenou jiným poskytovatelem, za účelem provedení diagnostických či terapeutických intervencí v rámci C34  </w:t>
      </w:r>
    </w:p>
    <w:p w14:paraId="3FEC04C9" w14:textId="77777777" w:rsidR="00D807C2" w:rsidRPr="005F4EB4" w:rsidRDefault="00D807C2" w:rsidP="00D807C2">
      <w:pPr>
        <w:pStyle w:val="Standard"/>
        <w:shd w:val="clear" w:color="auto" w:fill="FFFFFF"/>
        <w:spacing w:after="120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 xml:space="preserve">Zařazení pacienta spočívá v manuálním vyplnění osobních údajů a dalších požadovaných dat a jejich průběžné aktualizaci v jednotlivých oddílech web aplikace, dostupné přes </w:t>
      </w:r>
      <w:hyperlink r:id="rId8" w:history="1">
        <w:r w:rsidRPr="005F4EB4">
          <w:rPr>
            <w:rStyle w:val="Hypertextovodkaz"/>
            <w:rFonts w:asciiTheme="minorHAnsi" w:hAnsiTheme="minorHAnsi" w:cstheme="majorHAnsi"/>
          </w:rPr>
          <w:t>https://lucas.data-warehouse.zone/login</w:t>
        </w:r>
      </w:hyperlink>
      <w:r w:rsidRPr="005F4EB4">
        <w:rPr>
          <w:rFonts w:asciiTheme="minorHAnsi" w:hAnsiTheme="minorHAnsi" w:cstheme="majorHAnsi"/>
          <w:color w:val="000000"/>
        </w:rPr>
        <w:t xml:space="preserve">, dle </w:t>
      </w:r>
      <w:proofErr w:type="spellStart"/>
      <w:r w:rsidRPr="005F4EB4">
        <w:rPr>
          <w:rFonts w:asciiTheme="minorHAnsi" w:hAnsiTheme="minorHAnsi" w:cstheme="majorHAnsi"/>
          <w:color w:val="000000"/>
        </w:rPr>
        <w:t>eCRF</w:t>
      </w:r>
      <w:proofErr w:type="spellEnd"/>
      <w:r w:rsidRPr="005F4EB4">
        <w:rPr>
          <w:rFonts w:asciiTheme="minorHAnsi" w:hAnsiTheme="minorHAnsi" w:cstheme="majorHAnsi"/>
          <w:color w:val="000000"/>
        </w:rPr>
        <w:t xml:space="preserve">. Část dat, která je od PZS získávaná automaticky, se do web aplikace importuje automaticky a pověření pracovníci PZS provádí na výzvu zpracovatele jejich korekce, schválení a doplnění. </w:t>
      </w:r>
    </w:p>
    <w:p w14:paraId="5C80619E" w14:textId="77777777" w:rsidR="00D807C2" w:rsidRPr="005F4EB4" w:rsidRDefault="00D807C2" w:rsidP="00D807C2">
      <w:pPr>
        <w:pStyle w:val="Standard"/>
        <w:shd w:val="clear" w:color="auto" w:fill="FFFFFF"/>
        <w:spacing w:after="120"/>
        <w:jc w:val="both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  <w:color w:val="000000"/>
        </w:rPr>
        <w:t>Datová struktura (</w:t>
      </w:r>
      <w:proofErr w:type="spellStart"/>
      <w:r w:rsidRPr="005F4EB4">
        <w:rPr>
          <w:rFonts w:asciiTheme="minorHAnsi" w:hAnsiTheme="minorHAnsi" w:cstheme="majorHAnsi"/>
          <w:color w:val="000000"/>
        </w:rPr>
        <w:t>eCRF</w:t>
      </w:r>
      <w:proofErr w:type="spellEnd"/>
      <w:r w:rsidRPr="005F4EB4">
        <w:rPr>
          <w:rFonts w:asciiTheme="minorHAnsi" w:hAnsiTheme="minorHAnsi" w:cstheme="majorHAnsi"/>
          <w:color w:val="000000"/>
        </w:rPr>
        <w:t>) byla vytvořena ve spolupráci České pneumologické a ftizeologické společnosti ČLS JEP, České onkologické společnosti ČLS JEP a společnost</w:t>
      </w:r>
      <w:r>
        <w:rPr>
          <w:rFonts w:asciiTheme="minorHAnsi" w:hAnsiTheme="minorHAnsi" w:cstheme="majorHAnsi"/>
          <w:color w:val="000000"/>
        </w:rPr>
        <w:t>i</w:t>
      </w:r>
      <w:r w:rsidRPr="005F4EB4">
        <w:rPr>
          <w:rFonts w:asciiTheme="minorHAnsi" w:hAnsiTheme="minorHAnsi" w:cstheme="majorHAnsi"/>
          <w:color w:val="000000"/>
        </w:rPr>
        <w:t xml:space="preserve"> OAKS Consulting s.r.o. (dále OAKS) a </w:t>
      </w:r>
      <w:r w:rsidRPr="005F4EB4">
        <w:rPr>
          <w:rFonts w:asciiTheme="minorHAnsi" w:hAnsiTheme="minorHAnsi" w:cstheme="majorHAnsi"/>
        </w:rPr>
        <w:t>Institut biostatistiky a analýz, s.r.o. (dále IBA).</w:t>
      </w:r>
    </w:p>
    <w:p w14:paraId="442DD8FE" w14:textId="77777777" w:rsidR="00D807C2" w:rsidRPr="005F4EB4" w:rsidRDefault="00D807C2" w:rsidP="00D807C2">
      <w:pPr>
        <w:pStyle w:val="Standard"/>
        <w:shd w:val="clear" w:color="auto" w:fill="FFFFFF"/>
        <w:spacing w:after="120"/>
        <w:jc w:val="both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  <w:color w:val="000000"/>
        </w:rPr>
        <w:lastRenderedPageBreak/>
        <w:t>Data jsou ukládána v databázi CLADE-IS (</w:t>
      </w:r>
      <w:proofErr w:type="spellStart"/>
      <w:r w:rsidRPr="005F4EB4">
        <w:rPr>
          <w:rFonts w:asciiTheme="minorHAnsi" w:hAnsiTheme="minorHAnsi" w:cstheme="majorHAnsi"/>
          <w:color w:val="000000"/>
        </w:rPr>
        <w:t>CLinicAl</w:t>
      </w:r>
      <w:proofErr w:type="spellEnd"/>
      <w:r w:rsidRPr="005F4EB4">
        <w:rPr>
          <w:rFonts w:asciiTheme="minorHAnsi" w:hAnsiTheme="minorHAnsi" w:cstheme="majorHAnsi"/>
          <w:color w:val="000000"/>
        </w:rPr>
        <w:t xml:space="preserve"> Data </w:t>
      </w:r>
      <w:proofErr w:type="spellStart"/>
      <w:r w:rsidRPr="005F4EB4">
        <w:rPr>
          <w:rFonts w:asciiTheme="minorHAnsi" w:hAnsiTheme="minorHAnsi" w:cstheme="majorHAnsi"/>
          <w:color w:val="000000"/>
        </w:rPr>
        <w:t>warEhousing-Information</w:t>
      </w:r>
      <w:proofErr w:type="spellEnd"/>
      <w:r w:rsidRPr="005F4EB4">
        <w:rPr>
          <w:rFonts w:asciiTheme="minorHAnsi" w:hAnsiTheme="minorHAnsi" w:cstheme="majorHAnsi"/>
          <w:color w:val="000000"/>
        </w:rPr>
        <w:t xml:space="preserve"> </w:t>
      </w:r>
      <w:proofErr w:type="spellStart"/>
      <w:r w:rsidRPr="005F4EB4">
        <w:rPr>
          <w:rFonts w:asciiTheme="minorHAnsi" w:hAnsiTheme="minorHAnsi" w:cstheme="majorHAnsi"/>
          <w:color w:val="000000"/>
        </w:rPr>
        <w:t>System</w:t>
      </w:r>
      <w:proofErr w:type="spellEnd"/>
      <w:r w:rsidRPr="005F4EB4">
        <w:rPr>
          <w:rFonts w:asciiTheme="minorHAnsi" w:hAnsiTheme="minorHAnsi" w:cstheme="majorHAnsi"/>
          <w:color w:val="000000"/>
        </w:rPr>
        <w:t xml:space="preserve">) v parametrizované podobě pro zpracování v podobě statistických analýz a vizualizací. </w:t>
      </w:r>
    </w:p>
    <w:p w14:paraId="2DEA6603" w14:textId="77777777" w:rsidR="00D807C2" w:rsidRPr="005F4EB4" w:rsidRDefault="00D807C2" w:rsidP="00D807C2">
      <w:pPr>
        <w:pStyle w:val="Standard"/>
        <w:shd w:val="clear" w:color="auto" w:fill="FFFFFF"/>
        <w:spacing w:after="120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>Shromažďování dat v CLADE-IS probíhá následovně:</w:t>
      </w:r>
    </w:p>
    <w:p w14:paraId="14583D7C" w14:textId="77777777" w:rsidR="00D807C2" w:rsidRPr="005F4EB4" w:rsidRDefault="00D807C2" w:rsidP="00D807C2">
      <w:pPr>
        <w:pStyle w:val="Standard"/>
        <w:numPr>
          <w:ilvl w:val="0"/>
          <w:numId w:val="17"/>
        </w:numPr>
        <w:shd w:val="clear" w:color="auto" w:fill="FFFFFF"/>
        <w:ind w:left="1066" w:hanging="357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>Data jsou ukládána na vyhrazený server, který je chráněný dle standardních bezpečnostních pravidel v souladu s platnou legislativou.</w:t>
      </w:r>
    </w:p>
    <w:p w14:paraId="183B80F6" w14:textId="77777777" w:rsidR="00D807C2" w:rsidRPr="005F4EB4" w:rsidRDefault="00D807C2" w:rsidP="00D807C2">
      <w:pPr>
        <w:pStyle w:val="Standard"/>
        <w:numPr>
          <w:ilvl w:val="0"/>
          <w:numId w:val="17"/>
        </w:numPr>
        <w:shd w:val="clear" w:color="auto" w:fill="FFFFFF"/>
        <w:ind w:left="1066" w:hanging="357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 xml:space="preserve">Software používá databázi </w:t>
      </w:r>
      <w:proofErr w:type="spellStart"/>
      <w:r w:rsidRPr="005F4EB4">
        <w:rPr>
          <w:rFonts w:asciiTheme="minorHAnsi" w:hAnsiTheme="minorHAnsi" w:cstheme="majorHAnsi"/>
          <w:color w:val="000000"/>
        </w:rPr>
        <w:t>PostgreSQL</w:t>
      </w:r>
      <w:proofErr w:type="spellEnd"/>
      <w:r w:rsidRPr="005F4EB4">
        <w:rPr>
          <w:rFonts w:asciiTheme="minorHAnsi" w:hAnsiTheme="minorHAnsi" w:cstheme="majorHAnsi"/>
          <w:color w:val="000000"/>
        </w:rPr>
        <w:t>.</w:t>
      </w:r>
    </w:p>
    <w:p w14:paraId="3DCF18B6" w14:textId="77777777" w:rsidR="00D807C2" w:rsidRPr="005F4EB4" w:rsidRDefault="00D807C2" w:rsidP="00D807C2">
      <w:pPr>
        <w:pStyle w:val="Standard"/>
        <w:numPr>
          <w:ilvl w:val="0"/>
          <w:numId w:val="17"/>
        </w:numPr>
        <w:shd w:val="clear" w:color="auto" w:fill="FFFFFF"/>
        <w:ind w:left="1066" w:hanging="357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 xml:space="preserve">Plná záloha databáze </w:t>
      </w:r>
      <w:proofErr w:type="gramStart"/>
      <w:r w:rsidRPr="005F4EB4">
        <w:rPr>
          <w:rFonts w:asciiTheme="minorHAnsi" w:hAnsiTheme="minorHAnsi" w:cstheme="majorHAnsi"/>
          <w:color w:val="000000"/>
        </w:rPr>
        <w:t>běží</w:t>
      </w:r>
      <w:proofErr w:type="gramEnd"/>
      <w:r w:rsidRPr="005F4EB4">
        <w:rPr>
          <w:rFonts w:asciiTheme="minorHAnsi" w:hAnsiTheme="minorHAnsi" w:cstheme="majorHAnsi"/>
          <w:color w:val="000000"/>
        </w:rPr>
        <w:t xml:space="preserve"> každý den.</w:t>
      </w:r>
    </w:p>
    <w:p w14:paraId="4CF3D290" w14:textId="77777777" w:rsidR="00D807C2" w:rsidRPr="000D3BB3" w:rsidRDefault="00D807C2" w:rsidP="00D807C2">
      <w:pPr>
        <w:pStyle w:val="Odstavecseseznamem"/>
        <w:numPr>
          <w:ilvl w:val="0"/>
          <w:numId w:val="18"/>
        </w:numPr>
        <w:shd w:val="clear" w:color="auto" w:fill="FFFFFF"/>
        <w:suppressAutoHyphens/>
        <w:spacing w:before="240" w:after="120"/>
        <w:jc w:val="both"/>
        <w:textAlignment w:val="baseline"/>
        <w:rPr>
          <w:rFonts w:asciiTheme="minorHAnsi" w:hAnsiTheme="minorHAnsi" w:cstheme="majorHAnsi"/>
          <w:b/>
        </w:rPr>
      </w:pPr>
      <w:r w:rsidRPr="000D3BB3">
        <w:rPr>
          <w:rFonts w:asciiTheme="minorHAnsi" w:hAnsiTheme="minorHAnsi" w:cstheme="majorHAnsi"/>
          <w:b/>
          <w:color w:val="000000"/>
        </w:rPr>
        <w:t>Cíle a výstupy projektu LUCAS</w:t>
      </w:r>
    </w:p>
    <w:p w14:paraId="40E1ACFD" w14:textId="77777777" w:rsidR="00D807C2" w:rsidRPr="005F4EB4" w:rsidRDefault="00D807C2" w:rsidP="00D807C2">
      <w:pPr>
        <w:pStyle w:val="Standard"/>
        <w:spacing w:after="120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</w:rPr>
        <w:t xml:space="preserve">Cílem Projektu LUCAS je </w:t>
      </w:r>
      <w:r w:rsidRPr="005F4EB4">
        <w:rPr>
          <w:rFonts w:asciiTheme="minorHAnsi" w:hAnsiTheme="minorHAnsi" w:cstheme="majorHAnsi"/>
          <w:color w:val="000000"/>
        </w:rPr>
        <w:t xml:space="preserve">vyhodnocení rozsahu a struktury poskytované péče, managementu léčby, sekvencí léčeb, analýzy přežití a farmakoekonomické hodnocení péče o pacienty s diagnózou C34 v celoživotním horizontu. </w:t>
      </w:r>
    </w:p>
    <w:p w14:paraId="2CB6351C" w14:textId="77777777" w:rsidR="00D807C2" w:rsidRPr="000D3BB3" w:rsidRDefault="00D807C2" w:rsidP="00D807C2">
      <w:pPr>
        <w:pStyle w:val="Odstavecseseznamem"/>
        <w:numPr>
          <w:ilvl w:val="0"/>
          <w:numId w:val="18"/>
        </w:numPr>
        <w:shd w:val="clear" w:color="auto" w:fill="FFFFFF"/>
        <w:suppressAutoHyphens/>
        <w:spacing w:before="240" w:after="120"/>
        <w:jc w:val="both"/>
        <w:textAlignment w:val="baseline"/>
        <w:rPr>
          <w:rFonts w:asciiTheme="minorHAnsi" w:hAnsiTheme="minorHAnsi" w:cstheme="majorHAnsi"/>
          <w:b/>
        </w:rPr>
      </w:pPr>
      <w:r w:rsidRPr="000D3BB3">
        <w:rPr>
          <w:rFonts w:asciiTheme="minorHAnsi" w:hAnsiTheme="minorHAnsi" w:cstheme="majorHAnsi"/>
          <w:b/>
        </w:rPr>
        <w:t xml:space="preserve">Výběr </w:t>
      </w:r>
      <w:r w:rsidRPr="000D3BB3">
        <w:rPr>
          <w:rFonts w:asciiTheme="minorHAnsi" w:hAnsiTheme="minorHAnsi" w:cstheme="majorHAnsi"/>
          <w:b/>
          <w:color w:val="000000"/>
        </w:rPr>
        <w:t>subjektů</w:t>
      </w:r>
      <w:r w:rsidRPr="000D3BB3">
        <w:rPr>
          <w:rFonts w:asciiTheme="minorHAnsi" w:hAnsiTheme="minorHAnsi" w:cstheme="majorHAnsi"/>
          <w:b/>
        </w:rPr>
        <w:t xml:space="preserve"> hodnocení a jejich vyřazení</w:t>
      </w:r>
    </w:p>
    <w:p w14:paraId="65204CC9" w14:textId="77777777" w:rsidR="00D807C2" w:rsidRPr="005F4EB4" w:rsidRDefault="00D807C2" w:rsidP="00D807C2">
      <w:pPr>
        <w:pStyle w:val="Standard"/>
        <w:spacing w:after="120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</w:rPr>
        <w:t>Zařazeni jsou všichni pacienti s diagnózou C34 (</w:t>
      </w:r>
      <w:r w:rsidRPr="005F4EB4">
        <w:rPr>
          <w:rFonts w:asciiTheme="minorHAnsi" w:hAnsiTheme="minorHAnsi" w:cstheme="majorHAnsi"/>
          <w:color w:val="000000"/>
        </w:rPr>
        <w:t>(Zhoubný novotvar průdušky (bronchu) a plíce)</w:t>
      </w:r>
      <w:r w:rsidRPr="005F4EB4">
        <w:rPr>
          <w:rFonts w:asciiTheme="minorHAnsi" w:hAnsiTheme="minorHAnsi" w:cstheme="majorHAnsi"/>
        </w:rPr>
        <w:t>.</w:t>
      </w:r>
    </w:p>
    <w:p w14:paraId="232E9E27" w14:textId="77777777" w:rsidR="00D807C2" w:rsidRPr="005F4EB4" w:rsidRDefault="00D807C2" w:rsidP="00D807C2">
      <w:pPr>
        <w:pStyle w:val="Standard"/>
        <w:spacing w:after="120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</w:rPr>
        <w:t>Ukončení účasti pacienta je podmíněno těmito okolnostmi:</w:t>
      </w:r>
    </w:p>
    <w:p w14:paraId="4E75FD8F" w14:textId="77777777" w:rsidR="00D807C2" w:rsidRPr="005F4EB4" w:rsidRDefault="00D807C2" w:rsidP="00D807C2">
      <w:pPr>
        <w:pStyle w:val="Odstavecseseznamem"/>
        <w:numPr>
          <w:ilvl w:val="0"/>
          <w:numId w:val="15"/>
        </w:numPr>
        <w:suppressAutoHyphens/>
        <w:spacing w:after="120"/>
        <w:jc w:val="both"/>
        <w:textAlignment w:val="baseline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</w:rPr>
        <w:t xml:space="preserve">Pacient aktivně </w:t>
      </w:r>
      <w:proofErr w:type="gramStart"/>
      <w:r w:rsidRPr="005F4EB4">
        <w:rPr>
          <w:rFonts w:asciiTheme="minorHAnsi" w:hAnsiTheme="minorHAnsi" w:cstheme="majorHAnsi"/>
        </w:rPr>
        <w:t>ukončí</w:t>
      </w:r>
      <w:proofErr w:type="gramEnd"/>
      <w:r w:rsidRPr="005F4EB4">
        <w:rPr>
          <w:rFonts w:asciiTheme="minorHAnsi" w:hAnsiTheme="minorHAnsi" w:cstheme="majorHAnsi"/>
        </w:rPr>
        <w:t xml:space="preserve"> účast v projektu LUCAS;</w:t>
      </w:r>
    </w:p>
    <w:p w14:paraId="1F8D240E" w14:textId="77777777" w:rsidR="00D807C2" w:rsidRPr="005F4EB4" w:rsidRDefault="00D807C2" w:rsidP="00D807C2">
      <w:pPr>
        <w:pStyle w:val="Odstavecseseznamem"/>
        <w:numPr>
          <w:ilvl w:val="0"/>
          <w:numId w:val="14"/>
        </w:numPr>
        <w:suppressAutoHyphens/>
        <w:spacing w:after="120"/>
        <w:jc w:val="both"/>
        <w:textAlignment w:val="baseline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</w:rPr>
        <w:t>Pacient zemře a PZS tento údaj vložilo do LUCAS, případně vložilo údaj o provedené pitvě, byla-li provedena,</w:t>
      </w:r>
    </w:p>
    <w:p w14:paraId="04ACDD0B" w14:textId="77777777" w:rsidR="00D807C2" w:rsidRPr="005F4EB4" w:rsidRDefault="00D807C2" w:rsidP="00D807C2">
      <w:pPr>
        <w:pStyle w:val="Odstavecseseznamem"/>
        <w:numPr>
          <w:ilvl w:val="0"/>
          <w:numId w:val="14"/>
        </w:numPr>
        <w:suppressAutoHyphens/>
        <w:spacing w:after="120"/>
        <w:jc w:val="both"/>
        <w:textAlignment w:val="baseline"/>
        <w:rPr>
          <w:rFonts w:asciiTheme="minorHAnsi" w:hAnsiTheme="minorHAnsi" w:cstheme="majorHAnsi"/>
        </w:rPr>
      </w:pPr>
      <w:r w:rsidRPr="00DC5556">
        <w:rPr>
          <w:rFonts w:asciiTheme="minorHAnsi" w:hAnsiTheme="minorHAnsi" w:cstheme="majorHAnsi"/>
        </w:rPr>
        <w:t xml:space="preserve">Pacient odvolal svůj souhlas se </w:t>
      </w:r>
      <w:r w:rsidRPr="005F4EB4">
        <w:rPr>
          <w:rFonts w:asciiTheme="minorHAnsi" w:hAnsiTheme="minorHAnsi" w:cstheme="majorHAnsi"/>
        </w:rPr>
        <w:t>zpracováním osobních údajů nebo informovaný souhlas se zařazením do Projektu LUCAS,</w:t>
      </w:r>
    </w:p>
    <w:p w14:paraId="76A8AC0F" w14:textId="77777777" w:rsidR="00D807C2" w:rsidRPr="005F4EB4" w:rsidRDefault="00D807C2" w:rsidP="00D807C2">
      <w:pPr>
        <w:pStyle w:val="Odstavecseseznamem"/>
        <w:numPr>
          <w:ilvl w:val="0"/>
          <w:numId w:val="14"/>
        </w:numPr>
        <w:suppressAutoHyphens/>
        <w:spacing w:after="120"/>
        <w:jc w:val="both"/>
        <w:textAlignment w:val="baseline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</w:rPr>
        <w:t>Pacient se bez omluvy nedostaví na stanovenou kontrolu a Zdravotnické zařízení nemá jiné poznatky ze zadaných vyšetření, které by mohlo do LUCAS vložit</w:t>
      </w:r>
    </w:p>
    <w:p w14:paraId="3FDDBD13" w14:textId="77777777" w:rsidR="00D807C2" w:rsidRPr="00DC5556" w:rsidRDefault="00D807C2" w:rsidP="00D807C2">
      <w:pPr>
        <w:pStyle w:val="Odstavecseseznamem"/>
        <w:spacing w:after="120"/>
        <w:rPr>
          <w:rFonts w:asciiTheme="minorHAnsi" w:hAnsiTheme="minorHAnsi" w:cstheme="majorHAnsi"/>
          <w:color w:val="000000"/>
        </w:rPr>
      </w:pPr>
    </w:p>
    <w:p w14:paraId="38AB6509" w14:textId="77777777" w:rsidR="00D807C2" w:rsidRPr="005F4EB4" w:rsidRDefault="00D807C2" w:rsidP="00D807C2">
      <w:pPr>
        <w:pStyle w:val="Odstavecseseznamem"/>
        <w:numPr>
          <w:ilvl w:val="0"/>
          <w:numId w:val="18"/>
        </w:numPr>
        <w:suppressAutoHyphens/>
        <w:spacing w:after="120"/>
        <w:textAlignment w:val="baseline"/>
        <w:rPr>
          <w:rFonts w:asciiTheme="minorHAnsi" w:hAnsiTheme="minorHAnsi" w:cstheme="majorHAnsi"/>
          <w:b/>
          <w:color w:val="000000"/>
        </w:rPr>
      </w:pPr>
      <w:r w:rsidRPr="005F4EB4">
        <w:rPr>
          <w:rFonts w:asciiTheme="minorHAnsi" w:hAnsiTheme="minorHAnsi" w:cstheme="majorHAnsi"/>
          <w:b/>
        </w:rPr>
        <w:t>Rizika</w:t>
      </w:r>
      <w:r w:rsidRPr="005F4EB4">
        <w:rPr>
          <w:rFonts w:asciiTheme="minorHAnsi" w:hAnsiTheme="minorHAnsi" w:cstheme="majorHAnsi"/>
          <w:b/>
          <w:color w:val="000000"/>
        </w:rPr>
        <w:t xml:space="preserve"> projektu LUCAS</w:t>
      </w:r>
    </w:p>
    <w:p w14:paraId="224FC9A9" w14:textId="77777777" w:rsidR="00D807C2" w:rsidRPr="005F4EB4" w:rsidRDefault="00D807C2" w:rsidP="00D807C2">
      <w:pPr>
        <w:pStyle w:val="Standard"/>
        <w:spacing w:after="120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  <w:color w:val="000000"/>
        </w:rPr>
        <w:t xml:space="preserve">Projekt LUCAS nepředstavuje žádná rizika pro zdravotní stav pacienta a nemůže žádným způsobem přispět k jeho zhoršení, jelikož je založen na výlučném zpracování dat o zdravotním stavu a zdravotních službách, které jsou pacientům poskytovány. </w:t>
      </w:r>
    </w:p>
    <w:p w14:paraId="69F8257E" w14:textId="77777777" w:rsidR="00D807C2" w:rsidRPr="000D3BB3" w:rsidRDefault="00D807C2" w:rsidP="00D807C2">
      <w:pPr>
        <w:pStyle w:val="Odstavecseseznamem"/>
        <w:numPr>
          <w:ilvl w:val="0"/>
          <w:numId w:val="18"/>
        </w:numPr>
        <w:suppressAutoHyphens/>
        <w:spacing w:before="240" w:after="120"/>
        <w:textAlignment w:val="baseline"/>
        <w:rPr>
          <w:rFonts w:asciiTheme="minorHAnsi" w:hAnsiTheme="minorHAnsi" w:cstheme="majorHAnsi"/>
          <w:b/>
        </w:rPr>
      </w:pPr>
      <w:r w:rsidRPr="000D3BB3">
        <w:rPr>
          <w:rFonts w:asciiTheme="minorHAnsi" w:hAnsiTheme="minorHAnsi" w:cstheme="majorHAnsi"/>
          <w:b/>
        </w:rPr>
        <w:t>Statistika</w:t>
      </w:r>
    </w:p>
    <w:p w14:paraId="6FC34F74" w14:textId="77777777" w:rsidR="00D807C2" w:rsidRPr="005F4EB4" w:rsidRDefault="00D807C2" w:rsidP="00D807C2">
      <w:pPr>
        <w:pStyle w:val="Standard"/>
        <w:spacing w:after="120"/>
        <w:jc w:val="both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</w:rPr>
        <w:t>Plánovaný počet subjektů v registru LUCAS je 1 </w:t>
      </w:r>
      <w:r>
        <w:rPr>
          <w:rFonts w:asciiTheme="minorHAnsi" w:hAnsiTheme="minorHAnsi" w:cstheme="majorHAnsi"/>
        </w:rPr>
        <w:t>380</w:t>
      </w:r>
      <w:r w:rsidRPr="005F4EB4">
        <w:rPr>
          <w:rFonts w:asciiTheme="minorHAnsi" w:hAnsiTheme="minorHAnsi" w:cstheme="majorHAnsi"/>
        </w:rPr>
        <w:t xml:space="preserve"> pacientů nově registrovaných během 12 měsíců.</w:t>
      </w:r>
    </w:p>
    <w:p w14:paraId="32CBF892" w14:textId="77777777" w:rsidR="00D807C2" w:rsidRPr="00DC5556" w:rsidRDefault="00D807C2" w:rsidP="00D807C2">
      <w:pPr>
        <w:pStyle w:val="Standard"/>
        <w:spacing w:after="120"/>
        <w:jc w:val="both"/>
        <w:rPr>
          <w:rFonts w:asciiTheme="minorHAnsi" w:hAnsiTheme="minorHAnsi" w:cstheme="majorHAnsi"/>
        </w:rPr>
      </w:pPr>
      <w:r w:rsidRPr="00DC5556">
        <w:rPr>
          <w:rFonts w:asciiTheme="minorHAnsi" w:hAnsiTheme="minorHAnsi" w:cstheme="majorHAnsi"/>
        </w:rPr>
        <w:t>Předpokládaný počet subjektů v jednotlivých centrech je následující:</w:t>
      </w:r>
    </w:p>
    <w:tbl>
      <w:tblPr>
        <w:tblW w:w="6531" w:type="dxa"/>
        <w:tblInd w:w="-10" w:type="dxa"/>
        <w:tblBorders>
          <w:bottom w:val="single" w:sz="8" w:space="0" w:color="9BC2E6"/>
          <w:insideH w:val="single" w:sz="8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2835"/>
      </w:tblGrid>
      <w:tr w:rsidR="00D807C2" w:rsidRPr="00086904" w14:paraId="782C8258" w14:textId="77777777" w:rsidTr="004B3B84">
        <w:trPr>
          <w:trHeight w:val="288"/>
        </w:trPr>
        <w:tc>
          <w:tcPr>
            <w:tcW w:w="3696" w:type="dxa"/>
            <w:tcBorders>
              <w:bottom w:val="single" w:sz="8" w:space="0" w:color="9BC2E6"/>
            </w:tcBorders>
            <w:shd w:val="clear" w:color="auto" w:fill="DDEBF7"/>
            <w:vAlign w:val="bottom"/>
          </w:tcPr>
          <w:p w14:paraId="560BD460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  <w:t>Centrum</w:t>
            </w:r>
          </w:p>
        </w:tc>
        <w:tc>
          <w:tcPr>
            <w:tcW w:w="2835" w:type="dxa"/>
            <w:tcBorders>
              <w:bottom w:val="single" w:sz="8" w:space="0" w:color="9BC2E6"/>
            </w:tcBorders>
            <w:shd w:val="clear" w:color="auto" w:fill="DDEBF7"/>
            <w:vAlign w:val="bottom"/>
          </w:tcPr>
          <w:p w14:paraId="1EDF50D3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  <w:t>Předpokládaný počet pacientů</w:t>
            </w:r>
          </w:p>
        </w:tc>
      </w:tr>
      <w:tr w:rsidR="00D807C2" w:rsidRPr="00086904" w14:paraId="5316A56F" w14:textId="77777777" w:rsidTr="004B3B84">
        <w:trPr>
          <w:trHeight w:val="288"/>
        </w:trPr>
        <w:tc>
          <w:tcPr>
            <w:tcW w:w="369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5E91660C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FN Olomouc</w:t>
            </w:r>
          </w:p>
        </w:tc>
        <w:tc>
          <w:tcPr>
            <w:tcW w:w="283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0B04D2C6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>
              <w:rPr>
                <w:rFonts w:asciiTheme="minorHAnsi" w:eastAsia="Calibri" w:hAnsiTheme="minorHAnsi" w:cstheme="majorHAnsi"/>
                <w:color w:val="000000"/>
                <w:lang w:eastAsia="cs-CZ"/>
              </w:rPr>
              <w:t>230</w:t>
            </w:r>
          </w:p>
        </w:tc>
      </w:tr>
      <w:tr w:rsidR="00D807C2" w:rsidRPr="00086904" w14:paraId="7BE32FE2" w14:textId="77777777" w:rsidTr="004B3B84">
        <w:trPr>
          <w:trHeight w:val="288"/>
        </w:trPr>
        <w:tc>
          <w:tcPr>
            <w:tcW w:w="369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26D5734F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FN Brno</w:t>
            </w:r>
          </w:p>
        </w:tc>
        <w:tc>
          <w:tcPr>
            <w:tcW w:w="283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65B56B53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210</w:t>
            </w:r>
          </w:p>
        </w:tc>
      </w:tr>
      <w:tr w:rsidR="00D807C2" w:rsidRPr="00086904" w14:paraId="1A700AF6" w14:textId="77777777" w:rsidTr="004B3B84">
        <w:trPr>
          <w:trHeight w:val="288"/>
        </w:trPr>
        <w:tc>
          <w:tcPr>
            <w:tcW w:w="369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55B0DE0C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Fakultní Thomayerova nemocnice</w:t>
            </w:r>
          </w:p>
        </w:tc>
        <w:tc>
          <w:tcPr>
            <w:tcW w:w="283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7D435064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>
              <w:rPr>
                <w:rFonts w:asciiTheme="minorHAnsi" w:eastAsia="Calibri" w:hAnsiTheme="minorHAnsi" w:cstheme="majorHAnsi"/>
                <w:color w:val="000000"/>
                <w:lang w:eastAsia="cs-CZ"/>
              </w:rPr>
              <w:t>280</w:t>
            </w:r>
          </w:p>
        </w:tc>
      </w:tr>
      <w:tr w:rsidR="00D807C2" w:rsidRPr="00086904" w14:paraId="2F89F9C8" w14:textId="77777777" w:rsidTr="004B3B84">
        <w:trPr>
          <w:trHeight w:val="288"/>
        </w:trPr>
        <w:tc>
          <w:tcPr>
            <w:tcW w:w="369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576131F1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FN Motol</w:t>
            </w:r>
          </w:p>
        </w:tc>
        <w:tc>
          <w:tcPr>
            <w:tcW w:w="283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46C5DBB1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1</w:t>
            </w:r>
            <w:r>
              <w:rPr>
                <w:rFonts w:asciiTheme="minorHAnsi" w:eastAsia="Calibri" w:hAnsiTheme="minorHAnsi" w:cstheme="majorHAnsi"/>
                <w:color w:val="000000"/>
                <w:lang w:eastAsia="cs-CZ"/>
              </w:rPr>
              <w:t>20</w:t>
            </w:r>
          </w:p>
        </w:tc>
      </w:tr>
      <w:tr w:rsidR="00D807C2" w:rsidRPr="00086904" w14:paraId="25B38419" w14:textId="77777777" w:rsidTr="004B3B84">
        <w:trPr>
          <w:trHeight w:val="288"/>
        </w:trPr>
        <w:tc>
          <w:tcPr>
            <w:tcW w:w="369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5B403762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FN Plzeň</w:t>
            </w:r>
          </w:p>
        </w:tc>
        <w:tc>
          <w:tcPr>
            <w:tcW w:w="283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4999A09D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16</w:t>
            </w:r>
            <w:r>
              <w:rPr>
                <w:rFonts w:asciiTheme="minorHAnsi" w:eastAsia="Calibri" w:hAnsiTheme="minorHAnsi" w:cstheme="majorHAnsi"/>
                <w:color w:val="000000"/>
                <w:lang w:eastAsia="cs-CZ"/>
              </w:rPr>
              <w:t>0</w:t>
            </w:r>
          </w:p>
        </w:tc>
      </w:tr>
      <w:tr w:rsidR="00D807C2" w:rsidRPr="00086904" w14:paraId="15CF38B2" w14:textId="77777777" w:rsidTr="004B3B84">
        <w:trPr>
          <w:trHeight w:val="288"/>
        </w:trPr>
        <w:tc>
          <w:tcPr>
            <w:tcW w:w="369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72DF7D7C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FN HK</w:t>
            </w:r>
          </w:p>
        </w:tc>
        <w:tc>
          <w:tcPr>
            <w:tcW w:w="283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02DDE60D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18</w:t>
            </w:r>
            <w:r>
              <w:rPr>
                <w:rFonts w:asciiTheme="minorHAnsi" w:eastAsia="Calibri" w:hAnsiTheme="minorHAnsi" w:cstheme="majorHAnsi"/>
                <w:color w:val="000000"/>
                <w:lang w:eastAsia="cs-CZ"/>
              </w:rPr>
              <w:t>0</w:t>
            </w:r>
          </w:p>
        </w:tc>
      </w:tr>
      <w:tr w:rsidR="00D807C2" w:rsidRPr="00086904" w14:paraId="575F5D0F" w14:textId="77777777" w:rsidTr="004B3B84">
        <w:trPr>
          <w:trHeight w:val="288"/>
        </w:trPr>
        <w:tc>
          <w:tcPr>
            <w:tcW w:w="369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49BED271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color w:val="000000"/>
                <w:lang w:eastAsia="cs-CZ"/>
              </w:rPr>
              <w:t>FN Bulovka</w:t>
            </w:r>
          </w:p>
        </w:tc>
        <w:tc>
          <w:tcPr>
            <w:tcW w:w="283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FFFFFF"/>
            <w:vAlign w:val="bottom"/>
          </w:tcPr>
          <w:p w14:paraId="389C185C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color w:val="000000"/>
                <w:lang w:eastAsia="cs-CZ"/>
              </w:rPr>
            </w:pPr>
            <w:r>
              <w:rPr>
                <w:rFonts w:asciiTheme="minorHAnsi" w:eastAsia="Calibri" w:hAnsiTheme="minorHAnsi" w:cstheme="majorHAnsi"/>
                <w:color w:val="000000"/>
                <w:lang w:eastAsia="cs-CZ"/>
              </w:rPr>
              <w:t>200</w:t>
            </w:r>
          </w:p>
        </w:tc>
      </w:tr>
      <w:tr w:rsidR="00D807C2" w:rsidRPr="00086904" w14:paraId="35B6E0C7" w14:textId="77777777" w:rsidTr="004B3B84">
        <w:trPr>
          <w:trHeight w:val="288"/>
        </w:trPr>
        <w:tc>
          <w:tcPr>
            <w:tcW w:w="369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DDEBF7"/>
            <w:vAlign w:val="bottom"/>
          </w:tcPr>
          <w:p w14:paraId="0081E7E9" w14:textId="77777777" w:rsidR="00D807C2" w:rsidRPr="00DC5556" w:rsidRDefault="00D807C2" w:rsidP="004B3B84">
            <w:pPr>
              <w:pStyle w:val="Standard"/>
              <w:ind w:right="-399"/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  <w:lastRenderedPageBreak/>
              <w:t>Celkový součet</w:t>
            </w:r>
          </w:p>
        </w:tc>
        <w:tc>
          <w:tcPr>
            <w:tcW w:w="283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DDEBF7"/>
            <w:vAlign w:val="bottom"/>
          </w:tcPr>
          <w:p w14:paraId="12AA98DC" w14:textId="77777777" w:rsidR="00D807C2" w:rsidRPr="00DC5556" w:rsidRDefault="00D807C2" w:rsidP="004B3B84">
            <w:pPr>
              <w:pStyle w:val="Standard"/>
              <w:jc w:val="right"/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</w:pPr>
            <w:r w:rsidRPr="00DC5556"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Theme="minorHAnsi" w:eastAsia="Calibri" w:hAnsiTheme="minorHAnsi" w:cstheme="majorHAnsi"/>
                <w:b/>
                <w:bCs/>
                <w:color w:val="000000"/>
                <w:lang w:eastAsia="cs-CZ"/>
              </w:rPr>
              <w:t>380</w:t>
            </w:r>
          </w:p>
        </w:tc>
      </w:tr>
    </w:tbl>
    <w:p w14:paraId="43DA01C1" w14:textId="77777777" w:rsidR="00D807C2" w:rsidRPr="00DC5556" w:rsidRDefault="00D807C2" w:rsidP="00D807C2">
      <w:pPr>
        <w:pStyle w:val="Standard"/>
        <w:spacing w:after="120"/>
        <w:jc w:val="both"/>
        <w:rPr>
          <w:rFonts w:asciiTheme="minorHAnsi" w:hAnsiTheme="minorHAnsi" w:cstheme="majorHAnsi"/>
          <w:shd w:val="clear" w:color="auto" w:fill="FFFF00"/>
        </w:rPr>
      </w:pPr>
    </w:p>
    <w:p w14:paraId="1D8227FA" w14:textId="77777777" w:rsidR="00D807C2" w:rsidRPr="005F4EB4" w:rsidRDefault="00D807C2" w:rsidP="00D807C2">
      <w:pPr>
        <w:pStyle w:val="Standard"/>
        <w:shd w:val="clear" w:color="auto" w:fill="FFFFFF"/>
        <w:spacing w:after="120"/>
        <w:jc w:val="both"/>
        <w:rPr>
          <w:rFonts w:asciiTheme="minorHAnsi" w:hAnsiTheme="minorHAnsi" w:cstheme="majorHAnsi"/>
          <w:color w:val="000000"/>
        </w:rPr>
      </w:pPr>
      <w:r w:rsidRPr="005F4EB4">
        <w:rPr>
          <w:rFonts w:asciiTheme="minorHAnsi" w:hAnsiTheme="minorHAnsi" w:cstheme="majorHAnsi"/>
        </w:rPr>
        <w:t xml:space="preserve">Data </w:t>
      </w:r>
      <w:r w:rsidRPr="005F4EB4">
        <w:rPr>
          <w:rFonts w:asciiTheme="minorHAnsi" w:hAnsiTheme="minorHAnsi" w:cstheme="majorHAnsi"/>
          <w:color w:val="000000"/>
        </w:rPr>
        <w:t xml:space="preserve">jsou zpracovávána ve spolupráci OAKS a IBA vždy na základě předchozího schválení odborné rady projektu LUCAS a poskytována ČLS JEP pro účely dalšího využití včetně publikací. Výstupy jsou zpracovány v podobě ad-hoc analýz na vyžádání nebo jako pravidelné výstupy. </w:t>
      </w:r>
    </w:p>
    <w:p w14:paraId="254453A6" w14:textId="77777777" w:rsidR="00D807C2" w:rsidRPr="00DC5556" w:rsidRDefault="00D807C2" w:rsidP="00D807C2">
      <w:pPr>
        <w:pStyle w:val="Standard"/>
        <w:shd w:val="clear" w:color="auto" w:fill="FFFFFF"/>
        <w:spacing w:after="120"/>
        <w:jc w:val="both"/>
        <w:rPr>
          <w:rFonts w:asciiTheme="minorHAnsi" w:hAnsiTheme="minorHAnsi" w:cstheme="majorHAnsi"/>
        </w:rPr>
      </w:pPr>
      <w:r w:rsidRPr="005F4EB4">
        <w:rPr>
          <w:rFonts w:asciiTheme="minorHAnsi" w:hAnsiTheme="minorHAnsi" w:cstheme="majorHAnsi"/>
          <w:color w:val="000000"/>
        </w:rPr>
        <w:t xml:space="preserve">Nejčastějším typem ad-hoc analýz jsou </w:t>
      </w:r>
      <w:proofErr w:type="spellStart"/>
      <w:r w:rsidRPr="005F4EB4">
        <w:rPr>
          <w:rFonts w:asciiTheme="minorHAnsi" w:hAnsiTheme="minorHAnsi" w:cstheme="majorHAnsi"/>
          <w:color w:val="000000"/>
        </w:rPr>
        <w:t>Investigator</w:t>
      </w:r>
      <w:proofErr w:type="spellEnd"/>
      <w:r w:rsidRPr="005F4EB4">
        <w:rPr>
          <w:rFonts w:asciiTheme="minorHAnsi" w:hAnsiTheme="minorHAnsi" w:cstheme="majorHAnsi"/>
          <w:color w:val="000000"/>
        </w:rPr>
        <w:t xml:space="preserve"> </w:t>
      </w:r>
      <w:proofErr w:type="spellStart"/>
      <w:r w:rsidRPr="005F4EB4">
        <w:rPr>
          <w:rFonts w:asciiTheme="minorHAnsi" w:hAnsiTheme="minorHAnsi" w:cstheme="majorHAnsi"/>
          <w:color w:val="000000"/>
        </w:rPr>
        <w:t>Initiated</w:t>
      </w:r>
      <w:proofErr w:type="spellEnd"/>
      <w:r w:rsidRPr="005F4EB4">
        <w:rPr>
          <w:rFonts w:asciiTheme="minorHAnsi" w:hAnsiTheme="minorHAnsi" w:cstheme="majorHAnsi"/>
          <w:color w:val="000000"/>
        </w:rPr>
        <w:t xml:space="preserve"> Trial (IIT); </w:t>
      </w:r>
      <w:r w:rsidRPr="005F4EB4">
        <w:rPr>
          <w:rFonts w:asciiTheme="minorHAnsi" w:hAnsiTheme="minorHAnsi" w:cstheme="majorHAnsi"/>
        </w:rPr>
        <w:t>srovnávání účinnosti léčeb; analýza prediktorů, které mají vliv na přežití</w:t>
      </w:r>
      <w:r w:rsidRPr="005F4EB4">
        <w:rPr>
          <w:rFonts w:asciiTheme="minorHAnsi" w:hAnsiTheme="minorHAnsi" w:cstheme="majorHAnsi"/>
          <w:color w:val="000000"/>
        </w:rPr>
        <w:t>; vyhodnocení sekvencí léčeb z pohledu OS atd. Standardními a periodickými výstupy jsou analýzy přežití a agregované výstupy v podobě interaktivních dashboardů, jehož příjemci jsou, kromě ČLS JEP, PZS zapojení do projektu LUCAS a subjekty třetích stran na základě smluv o spolupráci na projektu LUCAS.</w:t>
      </w:r>
    </w:p>
    <w:p w14:paraId="4949D920" w14:textId="77777777" w:rsidR="00D807C2" w:rsidRPr="000D3BB3" w:rsidRDefault="00D807C2" w:rsidP="00D807C2">
      <w:pPr>
        <w:pStyle w:val="Odstavecseseznamem"/>
        <w:numPr>
          <w:ilvl w:val="0"/>
          <w:numId w:val="18"/>
        </w:numPr>
        <w:suppressAutoHyphens/>
        <w:spacing w:before="240" w:after="120"/>
        <w:textAlignment w:val="baseline"/>
        <w:rPr>
          <w:rFonts w:asciiTheme="minorHAnsi" w:hAnsiTheme="minorHAnsi" w:cstheme="majorHAnsi"/>
          <w:b/>
        </w:rPr>
      </w:pPr>
      <w:r w:rsidRPr="000D3BB3">
        <w:rPr>
          <w:rFonts w:asciiTheme="minorHAnsi" w:hAnsiTheme="minorHAnsi" w:cstheme="majorHAnsi"/>
          <w:b/>
        </w:rPr>
        <w:t>Přímý přístup ke zdrojovým dokumentům</w:t>
      </w:r>
    </w:p>
    <w:p w14:paraId="311B87F4" w14:textId="77777777" w:rsidR="00D807C2" w:rsidRPr="00DC5556" w:rsidRDefault="00D807C2" w:rsidP="00D807C2">
      <w:pPr>
        <w:pStyle w:val="Standard"/>
        <w:spacing w:after="120"/>
        <w:jc w:val="both"/>
        <w:rPr>
          <w:rFonts w:asciiTheme="minorHAnsi" w:hAnsiTheme="minorHAnsi" w:cstheme="majorHAnsi"/>
        </w:rPr>
      </w:pPr>
      <w:r w:rsidRPr="00DC5556">
        <w:rPr>
          <w:rFonts w:asciiTheme="minorHAnsi" w:hAnsiTheme="minorHAnsi" w:cstheme="majorHAnsi"/>
        </w:rPr>
        <w:t>Zdravotnické zařízení umožní monitorování Projektu LUCAS, audity, inspekce kontrolních úřadů a přístup ke zdrojovým dokumentům. Přístup k dokumentům a ochrana dat je popsán ve smlouvě mezi Zadavatelem a Zdravotnickým zařízením.</w:t>
      </w:r>
    </w:p>
    <w:p w14:paraId="083B61A1" w14:textId="77777777" w:rsidR="00D807C2" w:rsidRPr="000D3BB3" w:rsidRDefault="00D807C2" w:rsidP="00D807C2">
      <w:pPr>
        <w:pStyle w:val="Odstavecseseznamem"/>
        <w:numPr>
          <w:ilvl w:val="0"/>
          <w:numId w:val="18"/>
        </w:numPr>
        <w:suppressAutoHyphens/>
        <w:spacing w:before="240" w:after="120"/>
        <w:jc w:val="both"/>
        <w:textAlignment w:val="baseline"/>
        <w:rPr>
          <w:rFonts w:asciiTheme="minorHAnsi" w:hAnsiTheme="minorHAnsi" w:cstheme="majorHAnsi"/>
          <w:b/>
        </w:rPr>
      </w:pPr>
      <w:r w:rsidRPr="000D3BB3">
        <w:rPr>
          <w:rFonts w:asciiTheme="minorHAnsi" w:hAnsiTheme="minorHAnsi" w:cstheme="majorHAnsi"/>
          <w:b/>
        </w:rPr>
        <w:t>Etické otázky</w:t>
      </w:r>
    </w:p>
    <w:p w14:paraId="691D03A0" w14:textId="77777777" w:rsidR="00D807C2" w:rsidRPr="00DC5556" w:rsidRDefault="00D807C2" w:rsidP="00D807C2">
      <w:pPr>
        <w:pStyle w:val="Standard"/>
        <w:spacing w:after="120"/>
        <w:rPr>
          <w:rFonts w:asciiTheme="minorHAnsi" w:hAnsiTheme="minorHAnsi" w:cstheme="majorHAnsi"/>
        </w:rPr>
      </w:pPr>
      <w:r w:rsidRPr="00DC5556">
        <w:rPr>
          <w:rFonts w:asciiTheme="minorHAnsi" w:hAnsiTheme="minorHAnsi" w:cstheme="majorHAnsi"/>
        </w:rPr>
        <w:t>Projekt je neintervenční sledování, tudíž nebude zasahovat do běžné klinické praxe lékařů, kteří pečují o pacienty s diagnózou C34 (</w:t>
      </w:r>
      <w:r w:rsidRPr="00DC5556">
        <w:rPr>
          <w:rFonts w:asciiTheme="minorHAnsi" w:hAnsiTheme="minorHAnsi" w:cstheme="majorHAnsi"/>
          <w:color w:val="000000"/>
        </w:rPr>
        <w:t>(Zhoubný novotvar průdušky (bronchu) a plíce)</w:t>
      </w:r>
      <w:r w:rsidRPr="00DC5556">
        <w:rPr>
          <w:rFonts w:asciiTheme="minorHAnsi" w:hAnsiTheme="minorHAnsi" w:cstheme="majorHAnsi"/>
        </w:rPr>
        <w:t>.</w:t>
      </w:r>
    </w:p>
    <w:p w14:paraId="1920FC6D" w14:textId="77777777" w:rsidR="00D807C2" w:rsidRPr="000D3BB3" w:rsidRDefault="00D807C2" w:rsidP="00D807C2">
      <w:pPr>
        <w:pStyle w:val="Odstavecseseznamem"/>
        <w:numPr>
          <w:ilvl w:val="0"/>
          <w:numId w:val="18"/>
        </w:numPr>
        <w:suppressAutoHyphens/>
        <w:spacing w:before="240" w:after="120"/>
        <w:textAlignment w:val="baseline"/>
        <w:rPr>
          <w:rFonts w:asciiTheme="minorHAnsi" w:hAnsiTheme="minorHAnsi" w:cstheme="majorHAnsi"/>
          <w:b/>
        </w:rPr>
      </w:pPr>
      <w:r w:rsidRPr="000D3BB3">
        <w:rPr>
          <w:rFonts w:asciiTheme="minorHAnsi" w:hAnsiTheme="minorHAnsi" w:cstheme="majorHAnsi"/>
          <w:b/>
        </w:rPr>
        <w:t>Zásady publikační činnosti</w:t>
      </w:r>
    </w:p>
    <w:p w14:paraId="21809946" w14:textId="1112B9DF" w:rsidR="00D807C2" w:rsidRDefault="00D807C2" w:rsidP="00D807C2">
      <w:pPr>
        <w:spacing w:after="120"/>
        <w:jc w:val="both"/>
        <w:rPr>
          <w:rFonts w:asciiTheme="majorHAnsi" w:hAnsiTheme="majorHAnsi" w:cstheme="majorHAnsi"/>
          <w:sz w:val="23"/>
          <w:szCs w:val="23"/>
        </w:rPr>
      </w:pPr>
      <w:bookmarkStart w:id="7" w:name="_Hlk517073204"/>
      <w:bookmarkStart w:id="8" w:name="_Hlk517077019"/>
      <w:bookmarkStart w:id="9" w:name="_Hlk516828468"/>
      <w:bookmarkEnd w:id="7"/>
      <w:bookmarkEnd w:id="8"/>
      <w:bookmarkEnd w:id="9"/>
      <w:r w:rsidRPr="00DC5556">
        <w:rPr>
          <w:rFonts w:cstheme="majorHAnsi"/>
        </w:rPr>
        <w:t xml:space="preserve">Zásady publikační činnosti jsou popsány ve smlouvě „SMLOUVA O ŘÍZENÍ PROJEKTU LUCAS“ uzavřené mezi ČLS JEP a OAKS </w:t>
      </w:r>
      <w:r w:rsidRPr="00DC5556">
        <w:rPr>
          <w:rFonts w:cstheme="majorHAnsi"/>
          <w:lang w:val="en-GB"/>
        </w:rPr>
        <w:t>Consulting</w:t>
      </w:r>
      <w:bookmarkStart w:id="10" w:name="_Hlk517077311"/>
      <w:bookmarkEnd w:id="10"/>
      <w:r w:rsidRPr="00DC5556">
        <w:rPr>
          <w:rFonts w:cstheme="majorHAnsi"/>
        </w:rPr>
        <w:t xml:space="preserve"> s.r.o.</w:t>
      </w:r>
      <w:r w:rsidRPr="00EF4A12">
        <w:rPr>
          <w:rFonts w:asciiTheme="majorHAnsi" w:hAnsiTheme="majorHAnsi" w:cstheme="majorHAnsi"/>
          <w:sz w:val="23"/>
          <w:szCs w:val="23"/>
        </w:rPr>
        <w:t>.</w:t>
      </w:r>
      <w:r>
        <w:rPr>
          <w:rFonts w:asciiTheme="majorHAnsi" w:hAnsiTheme="majorHAnsi" w:cstheme="majorHAnsi"/>
          <w:sz w:val="23"/>
          <w:szCs w:val="23"/>
        </w:rPr>
        <w:br w:type="page"/>
      </w:r>
    </w:p>
    <w:p w14:paraId="23A27F35" w14:textId="7DA85A0E" w:rsidR="00586231" w:rsidRPr="00846817" w:rsidRDefault="00586231" w:rsidP="00846817">
      <w:pPr>
        <w:jc w:val="center"/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</w:pPr>
      <w:r w:rsidRPr="0084681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lastRenderedPageBreak/>
        <w:t>Příloha č. 2</w:t>
      </w:r>
    </w:p>
    <w:p w14:paraId="128F6F03" w14:textId="75AF77E8" w:rsidR="00DE7DEF" w:rsidRDefault="00DE7DEF" w:rsidP="00DE7DEF">
      <w:pPr>
        <w:spacing w:before="240"/>
        <w:jc w:val="center"/>
        <w:outlineLvl w:val="0"/>
        <w:rPr>
          <w:color w:val="000000"/>
          <w:sz w:val="21"/>
          <w:szCs w:val="21"/>
        </w:rPr>
      </w:pPr>
      <w:bookmarkStart w:id="11" w:name="_Hlk92964314"/>
      <w:r>
        <w:rPr>
          <w:b/>
          <w:color w:val="000000"/>
          <w:sz w:val="28"/>
          <w:szCs w:val="28"/>
        </w:rPr>
        <w:t xml:space="preserve">Informovaný souhlas </w:t>
      </w:r>
    </w:p>
    <w:p w14:paraId="2EB937D6" w14:textId="77777777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Vážená paní, vážený pane, </w:t>
      </w:r>
    </w:p>
    <w:p w14:paraId="18867486" w14:textId="77777777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dovolujeme si Vám nabídnout účast ve sběru dat z reálné klinické praxe prostřednictvím projektu dlouhodobého neintervenčního sledování pacientů s bronchogenním karcinomem s názvem LUCAS (dále jen „Sběr dat“ nebo „Projekt LUCAS“). Lékař provádějící Sběr dat usoudil, že splňujete základní požadavky pro účast v projektu LUCAS. </w:t>
      </w:r>
    </w:p>
    <w:p w14:paraId="65D4E135" w14:textId="77777777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Dříve než poskytnete souhlas s účastí v projektu LUCAS, je důležité, abyste si přečetl/a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porozuměl/a následujícím informacím. </w:t>
      </w:r>
    </w:p>
    <w:p w14:paraId="09F2997E" w14:textId="77777777" w:rsidR="00DE7DEF" w:rsidRDefault="00DE7DEF" w:rsidP="00DE7DEF">
      <w:pPr>
        <w:shd w:val="clear" w:color="auto" w:fill="FFFFFF"/>
        <w:spacing w:befor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RIZIKA PROJEKTU LUCAS</w:t>
      </w:r>
    </w:p>
    <w:p w14:paraId="35847D49" w14:textId="77777777" w:rsidR="00DE7DEF" w:rsidRDefault="00DE7DEF" w:rsidP="00DE7DE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Projekt LUCAS nepředstavuje žádná rizika pro Váš zdravotní stav a nemůže žádným způsobem přispět k jeho zhoršení, jelikož je založená na výlučném zpracování dat o vašem zdravotním stavu a zdravotních službách, které Vám byly či budou poskytovány.</w:t>
      </w:r>
    </w:p>
    <w:p w14:paraId="146E920F" w14:textId="77777777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tomto dokumentu jsou dále popsány cíle, účel, postupy a možné přínosy a upozornění týkající se Projektu LUCAS. Současně dokument popisuje Vaše právo kdykoliv z Projektu LUCAS odstoupit. </w:t>
      </w:r>
    </w:p>
    <w:p w14:paraId="45FBF58A" w14:textId="77777777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Informovaný souhlas může obsahovat slova, kterým nerozumíte. Zeptejte se, prosím, lékaře nebo členů jeho týmu na vysvětlení čehokoliv, čemu nerozumíte. Jakmile si budete jistí, že rozumíte informacím obsaženým v tomto dokumentu a budete-li souhlasit se svou účastí v Projektu LUCAS, podepište, prosím, tento informovaný souhlas. </w:t>
      </w:r>
    </w:p>
    <w:p w14:paraId="338E7994" w14:textId="77777777" w:rsidR="00DE7DEF" w:rsidRDefault="00DE7DEF" w:rsidP="00DE7DEF">
      <w:pPr>
        <w:shd w:val="clear" w:color="auto" w:fill="FFFFFF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ÚČEL A POPIS PROJEKTU LUCAS </w:t>
      </w:r>
    </w:p>
    <w:p w14:paraId="16BE4A29" w14:textId="77777777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Projekt LUCAS je neintervenčním sledováním diagnostiky, léčby a péče o pacienty s bronchogenním karcinomem. Diagnostika, léčba a péče o pacienty s bronchogenním karcinomem (dále BCA) je, stejně jako u většiny ostatních onkologických onemocnění, složitý mezioborový proces. Vzhledem k chybějícím informacím o rychlosti a úspěšnosti stanovení prvotní diagnózy, používání potřebné laboratorní techniky až po jednotlivé léčebné kroky vedoucí k vyléčení, či léčebnému neúspěchu se Česká pneumologická a ftizeologická společnost, ČLS JEP (dále ČPFS) rozhodla provést dlouhodobé neintervenční sledování  pacientů s diagnózou C34 s cílem získat a vyhodnotit informace o všech pacientech s diagnózou C34 a jejich sledování v celoživotním horizontu a zaznamenávání</w:t>
      </w:r>
      <w:r>
        <w:t xml:space="preserve"> </w:t>
      </w:r>
      <w:r>
        <w:rPr>
          <w:color w:val="000000"/>
          <w:sz w:val="24"/>
          <w:szCs w:val="24"/>
        </w:rPr>
        <w:t>dat o zdravotním stavu pacientů a zdravotních službách, které jim byly či budou poskytovány.</w:t>
      </w:r>
    </w:p>
    <w:p w14:paraId="308EDD35" w14:textId="6797E781" w:rsidR="00DE7DEF" w:rsidRDefault="00DE7DEF" w:rsidP="00DE7DEF">
      <w:pPr>
        <w:shd w:val="clear" w:color="auto" w:fill="FFFFFF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POSTUPY POUŽÍVANÉ V RÁMCI PROJEKTU LUCAS</w:t>
      </w:r>
    </w:p>
    <w:p w14:paraId="04652AC6" w14:textId="4999332D" w:rsidR="00DE7DEF" w:rsidRDefault="00DE7DEF" w:rsidP="00DE7DEF">
      <w:pPr>
        <w:shd w:val="clear" w:color="auto" w:fill="FFFFFF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 LUCAS bude probíhat tak, že budete vyšetřován a léčen standardním způsobem dle zvyklostí pracoviště, v jehož péči jste a výsledky vyšetření a léčby budou zaznamenávány do databázového registru společně s informacemi o zdravotních službách, léčivých přípravcích a zdravotnických prostředcích, které Vám byly či budou poskytnuty. </w:t>
      </w:r>
    </w:p>
    <w:p w14:paraId="3CF3E57D" w14:textId="154D3418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PROSPĚŠNOST PROJEKTU LUCAS</w:t>
      </w:r>
    </w:p>
    <w:p w14:paraId="6B5D2102" w14:textId="4DD44207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Svým souhlasem k zapojení do projektu LUCAS umožníte vyhodnocení velkého souboru dat o pacientech s bronchogenním karcinomem s cílem zkvalitnit péči o tyto nemocné.</w:t>
      </w:r>
    </w:p>
    <w:p w14:paraId="6EC831A6" w14:textId="77777777" w:rsidR="00DE7DEF" w:rsidRDefault="00DE7DEF" w:rsidP="00DE7DEF">
      <w:pPr>
        <w:shd w:val="clear" w:color="auto" w:fill="FFFFFF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POVINNOSTI PACIENTA</w:t>
      </w:r>
    </w:p>
    <w:p w14:paraId="6D222A1C" w14:textId="77777777" w:rsidR="00DE7DEF" w:rsidRDefault="00DE7DEF" w:rsidP="00DE7DE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 pacient zapojený do Projektu LUCAS máte povinnost sdělovat svému lékaři pravdivě všechny informace o svém zdravotním stavu a žádné podstatné informace nezamlčovat. </w:t>
      </w:r>
    </w:p>
    <w:p w14:paraId="3A5992B1" w14:textId="77777777" w:rsidR="00DE7DEF" w:rsidRDefault="00DE7DEF" w:rsidP="00DE7DEF">
      <w:pPr>
        <w:tabs>
          <w:tab w:val="left" w:pos="2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 tímto, že jsem pročetl/a všechny výše uvedené informace týkající se </w:t>
      </w:r>
      <w:r>
        <w:rPr>
          <w:color w:val="000000"/>
          <w:sz w:val="24"/>
          <w:szCs w:val="24"/>
        </w:rPr>
        <w:t xml:space="preserve">Projektu </w:t>
      </w:r>
      <w:proofErr w:type="gramStart"/>
      <w:r>
        <w:rPr>
          <w:color w:val="000000"/>
          <w:sz w:val="24"/>
          <w:szCs w:val="24"/>
        </w:rPr>
        <w:t xml:space="preserve">LUCAS </w:t>
      </w:r>
      <w:r>
        <w:rPr>
          <w:sz w:val="24"/>
          <w:szCs w:val="24"/>
        </w:rPr>
        <w:t>- a</w:t>
      </w:r>
      <w:proofErr w:type="gramEnd"/>
      <w:r>
        <w:rPr>
          <w:sz w:val="24"/>
          <w:szCs w:val="24"/>
        </w:rPr>
        <w:t xml:space="preserve"> těmto jsem porozuměl/a.</w:t>
      </w:r>
    </w:p>
    <w:p w14:paraId="2F6A5C80" w14:textId="77777777" w:rsidR="00DE7DEF" w:rsidRDefault="00DE7DEF" w:rsidP="00DE7DEF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Byl/a jsem dostatečně informován/a o cílech, průběhu, účelu a rizicích vyplývajících z účasti na </w:t>
      </w:r>
      <w:r>
        <w:rPr>
          <w:color w:val="000000"/>
          <w:sz w:val="24"/>
          <w:szCs w:val="24"/>
        </w:rPr>
        <w:t>Projektu LUCAS</w:t>
      </w:r>
      <w:r>
        <w:rPr>
          <w:sz w:val="24"/>
          <w:szCs w:val="24"/>
        </w:rPr>
        <w:t>. Jsem si vědom/a, že kdykoli v průběhu i po ukončení mojí účasti na </w:t>
      </w:r>
      <w:r>
        <w:rPr>
          <w:color w:val="000000"/>
          <w:sz w:val="24"/>
          <w:szCs w:val="24"/>
        </w:rPr>
        <w:t xml:space="preserve">Projektu LUCAS </w:t>
      </w:r>
      <w:r>
        <w:rPr>
          <w:sz w:val="24"/>
          <w:szCs w:val="24"/>
        </w:rPr>
        <w:t xml:space="preserve">je lékař odpovědný za poskytnutí doplňujících informací o jakékoli případné zdravotní újmě související s mojí účastí v </w:t>
      </w:r>
      <w:r>
        <w:rPr>
          <w:color w:val="000000"/>
          <w:sz w:val="24"/>
          <w:szCs w:val="24"/>
        </w:rPr>
        <w:t xml:space="preserve">Projektu LUCAS </w:t>
      </w:r>
      <w:r>
        <w:rPr>
          <w:sz w:val="24"/>
          <w:szCs w:val="24"/>
        </w:rPr>
        <w:t xml:space="preserve">nebo informací, které mohou ovlivnit moji ochotu v </w:t>
      </w:r>
      <w:r>
        <w:rPr>
          <w:color w:val="000000"/>
          <w:sz w:val="24"/>
          <w:szCs w:val="24"/>
        </w:rPr>
        <w:t xml:space="preserve">Projektu LUCAS </w:t>
      </w:r>
      <w:r>
        <w:rPr>
          <w:sz w:val="24"/>
          <w:szCs w:val="24"/>
        </w:rPr>
        <w:t xml:space="preserve">setrvat.  </w:t>
      </w:r>
    </w:p>
    <w:p w14:paraId="1E6B7850" w14:textId="77777777" w:rsidR="00DE7DEF" w:rsidRDefault="00DE7DEF" w:rsidP="00DE7DEF">
      <w:pPr>
        <w:overflowPunct w:val="0"/>
        <w:spacing w:before="240" w:after="120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Souhlasím se svou účastí v Projektu LUCAS.</w:t>
      </w:r>
    </w:p>
    <w:p w14:paraId="1BF3586D" w14:textId="77777777" w:rsidR="00DE7DEF" w:rsidRDefault="00DE7DEF" w:rsidP="00DE7DE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Jsem si vědom/a toho, že odstoupení nebo vyřazení z </w:t>
      </w:r>
      <w:r>
        <w:rPr>
          <w:color w:val="000000"/>
          <w:sz w:val="24"/>
          <w:szCs w:val="24"/>
        </w:rPr>
        <w:t>Projektu LUCAS</w:t>
      </w:r>
      <w:r>
        <w:rPr>
          <w:sz w:val="24"/>
          <w:szCs w:val="24"/>
        </w:rPr>
        <w:t>, ať už z jakéhokoli důvodu, žádným způsobem neovlivní kvalitu zdravotní péče, která mi bude poskytována. Podpisem tohoto informovaného souhlasu se nevzdávám žádného ze svých zákonných práv.</w:t>
      </w:r>
    </w:p>
    <w:p w14:paraId="61940C63" w14:textId="77777777" w:rsidR="00DE7DEF" w:rsidRDefault="00DE7DEF" w:rsidP="00DE7DE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Kdykoliv mohu uplatnit svá práva u svého ošetřujícího lékaře a požádat v souladu se zákonem o přístup k záznamům a případně je opravit, pokud jsou nepřesné. </w:t>
      </w:r>
      <w:r>
        <w:rPr>
          <w:color w:val="000000"/>
          <w:sz w:val="24"/>
          <w:szCs w:val="24"/>
        </w:rPr>
        <w:t xml:space="preserve">Projekt LUCAS </w:t>
      </w:r>
      <w:r>
        <w:rPr>
          <w:sz w:val="24"/>
          <w:szCs w:val="24"/>
        </w:rPr>
        <w:t>je prováděn v souladu s právními předpisy České republiky.</w:t>
      </w:r>
    </w:p>
    <w:p w14:paraId="07AC140D" w14:textId="77777777" w:rsidR="00DE7DEF" w:rsidRDefault="00DE7DEF" w:rsidP="00DE7DE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Budu-li chtít získat jakékoliv doplňující informace o </w:t>
      </w:r>
      <w:r>
        <w:rPr>
          <w:color w:val="000000"/>
          <w:sz w:val="24"/>
          <w:szCs w:val="24"/>
        </w:rPr>
        <w:t>Projektu LUCAS</w:t>
      </w:r>
      <w:r>
        <w:rPr>
          <w:sz w:val="24"/>
          <w:szCs w:val="24"/>
        </w:rPr>
        <w:t>, mohu se obrátit na svého lékaře. Obdržím jeden originálně podepsaný stejnopis tohoto dokumentu.</w:t>
      </w:r>
    </w:p>
    <w:p w14:paraId="6F89E148" w14:textId="77777777" w:rsidR="00DE7DEF" w:rsidRDefault="00DE7DEF" w:rsidP="00DE7DEF">
      <w:pPr>
        <w:jc w:val="both"/>
        <w:rPr>
          <w:sz w:val="24"/>
          <w:szCs w:val="24"/>
          <w:highlight w:val="yellow"/>
        </w:rPr>
      </w:pPr>
    </w:p>
    <w:p w14:paraId="17946797" w14:textId="77777777" w:rsidR="00DE7DEF" w:rsidRDefault="00DE7DEF" w:rsidP="00DE7DEF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JMÉNO PACIENTA</w:t>
      </w:r>
      <w:r>
        <w:rPr>
          <w:sz w:val="24"/>
          <w:szCs w:val="24"/>
        </w:rPr>
        <w:t>:</w:t>
      </w:r>
    </w:p>
    <w:p w14:paraId="3356DD01" w14:textId="77777777" w:rsidR="00DE7DEF" w:rsidRDefault="00DE7DEF" w:rsidP="00DE7DEF">
      <w:pPr>
        <w:tabs>
          <w:tab w:val="left" w:pos="7513"/>
        </w:tabs>
        <w:spacing w:before="360"/>
        <w:jc w:val="both"/>
        <w:rPr>
          <w:sz w:val="21"/>
          <w:szCs w:val="21"/>
        </w:rPr>
      </w:pPr>
      <w:r>
        <w:rPr>
          <w:sz w:val="21"/>
          <w:szCs w:val="21"/>
          <w:highlight w:val="yellow"/>
        </w:rPr>
        <w:t>_</w:t>
      </w:r>
      <w:r>
        <w:rPr>
          <w:sz w:val="21"/>
          <w:szCs w:val="21"/>
        </w:rPr>
        <w:t>______________________________</w:t>
      </w:r>
      <w:proofErr w:type="gramStart"/>
      <w:r>
        <w:rPr>
          <w:sz w:val="21"/>
          <w:szCs w:val="21"/>
        </w:rPr>
        <w:t>Podpis:_</w:t>
      </w:r>
      <w:proofErr w:type="gramEnd"/>
      <w:r>
        <w:rPr>
          <w:sz w:val="21"/>
          <w:szCs w:val="21"/>
        </w:rPr>
        <w:t>______________________Datum: ____________________</w:t>
      </w:r>
    </w:p>
    <w:p w14:paraId="26693E57" w14:textId="77777777" w:rsidR="00DE7DEF" w:rsidRDefault="00DE7DEF" w:rsidP="00DE7DEF">
      <w:pPr>
        <w:tabs>
          <w:tab w:val="left" w:pos="7513"/>
        </w:tabs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>(HŮLKOVÝM PÍSMEM VLASTNÍ RUKOU)</w:t>
      </w:r>
    </w:p>
    <w:p w14:paraId="2E895451" w14:textId="77777777" w:rsidR="00DE7DEF" w:rsidRDefault="00DE7DEF" w:rsidP="00DE7DEF">
      <w:pPr>
        <w:tabs>
          <w:tab w:val="left" w:pos="7513"/>
        </w:tabs>
        <w:spacing w:before="120"/>
        <w:jc w:val="both"/>
        <w:rPr>
          <w:sz w:val="16"/>
          <w:szCs w:val="16"/>
        </w:rPr>
      </w:pPr>
    </w:p>
    <w:p w14:paraId="6574708E" w14:textId="77777777" w:rsidR="00DE7DEF" w:rsidRDefault="00DE7DEF" w:rsidP="00DE7DEF">
      <w:pPr>
        <w:tabs>
          <w:tab w:val="left" w:pos="7513"/>
        </w:tabs>
        <w:spacing w:before="120"/>
        <w:jc w:val="both"/>
        <w:rPr>
          <w:sz w:val="16"/>
          <w:szCs w:val="16"/>
        </w:rPr>
      </w:pPr>
    </w:p>
    <w:p w14:paraId="3F0EDC37" w14:textId="77777777" w:rsidR="00DE7DEF" w:rsidRDefault="00DE7DEF" w:rsidP="00DE7DEF">
      <w:pPr>
        <w:tabs>
          <w:tab w:val="left" w:pos="7513"/>
        </w:tabs>
        <w:spacing w:before="120"/>
        <w:jc w:val="both"/>
        <w:rPr>
          <w:sz w:val="21"/>
          <w:szCs w:val="21"/>
        </w:rPr>
      </w:pPr>
      <w:r>
        <w:rPr>
          <w:sz w:val="16"/>
          <w:szCs w:val="16"/>
        </w:rPr>
        <w:tab/>
      </w:r>
    </w:p>
    <w:p w14:paraId="382301A6" w14:textId="77777777" w:rsidR="00DE7DEF" w:rsidRDefault="00DE7DEF" w:rsidP="00DE7DEF">
      <w:pPr>
        <w:tabs>
          <w:tab w:val="left" w:pos="7513"/>
        </w:tabs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JMÉNO LÉKAŘE:</w:t>
      </w:r>
    </w:p>
    <w:p w14:paraId="320304B6" w14:textId="77777777" w:rsidR="00DE7DEF" w:rsidRDefault="00DE7DEF" w:rsidP="00DE7DEF">
      <w:pPr>
        <w:tabs>
          <w:tab w:val="left" w:pos="7513"/>
        </w:tabs>
        <w:spacing w:before="360"/>
        <w:jc w:val="both"/>
        <w:rPr>
          <w:sz w:val="21"/>
          <w:szCs w:val="21"/>
        </w:rPr>
      </w:pPr>
      <w:r>
        <w:rPr>
          <w:sz w:val="21"/>
          <w:szCs w:val="21"/>
          <w:highlight w:val="yellow"/>
        </w:rPr>
        <w:t>_</w:t>
      </w:r>
      <w:r>
        <w:rPr>
          <w:sz w:val="21"/>
          <w:szCs w:val="21"/>
        </w:rPr>
        <w:t>__________________________________</w:t>
      </w:r>
      <w:proofErr w:type="gramStart"/>
      <w:r>
        <w:rPr>
          <w:sz w:val="21"/>
          <w:szCs w:val="21"/>
        </w:rPr>
        <w:t>Podpis:_</w:t>
      </w:r>
      <w:proofErr w:type="gramEnd"/>
      <w:r>
        <w:rPr>
          <w:sz w:val="21"/>
          <w:szCs w:val="21"/>
        </w:rPr>
        <w:t>__________________Datum:____________________</w:t>
      </w:r>
    </w:p>
    <w:p w14:paraId="38D897EE" w14:textId="77777777" w:rsidR="00DE7DEF" w:rsidRDefault="00DE7DEF" w:rsidP="00DE7DEF">
      <w:pPr>
        <w:tabs>
          <w:tab w:val="left" w:pos="7513"/>
        </w:tabs>
        <w:spacing w:before="120"/>
        <w:jc w:val="both"/>
        <w:rPr>
          <w:sz w:val="21"/>
          <w:szCs w:val="21"/>
        </w:rPr>
      </w:pPr>
      <w:r>
        <w:rPr>
          <w:sz w:val="16"/>
          <w:szCs w:val="16"/>
        </w:rPr>
        <w:t>(HŮLKOVÝM PÍSMEM VLASTNÍ RUKOU)</w:t>
      </w:r>
      <w:r>
        <w:rPr>
          <w:sz w:val="16"/>
          <w:szCs w:val="16"/>
        </w:rPr>
        <w:tab/>
      </w:r>
    </w:p>
    <w:p w14:paraId="684948D2" w14:textId="77777777" w:rsidR="00DE7DEF" w:rsidRDefault="00DE7DEF" w:rsidP="00DE7DEF">
      <w:pPr>
        <w:jc w:val="both"/>
        <w:rPr>
          <w:sz w:val="20"/>
          <w:szCs w:val="20"/>
        </w:rPr>
      </w:pPr>
    </w:p>
    <w:p w14:paraId="5E7B8571" w14:textId="77777777" w:rsidR="00DE7DEF" w:rsidRDefault="00DE7DEF" w:rsidP="00DE7DEF">
      <w:pPr>
        <w:jc w:val="both"/>
      </w:pPr>
    </w:p>
    <w:p w14:paraId="4D36B4DD" w14:textId="77777777" w:rsidR="00DE7DEF" w:rsidRDefault="00DE7DEF" w:rsidP="00DE7D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Souhlas se zpracováním osobních údajů</w:t>
      </w:r>
    </w:p>
    <w:p w14:paraId="7FC586AE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Subjekt údajů:</w:t>
      </w:r>
    </w:p>
    <w:p w14:paraId="62A3CE04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Jméno a příjmení: </w:t>
      </w:r>
      <w:r>
        <w:rPr>
          <w:b/>
          <w:sz w:val="24"/>
          <w:szCs w:val="24"/>
          <w:highlight w:val="yellow"/>
        </w:rPr>
        <w:t>…</w:t>
      </w:r>
      <w:r>
        <w:rPr>
          <w:b/>
          <w:sz w:val="24"/>
          <w:szCs w:val="24"/>
        </w:rPr>
        <w:t>……………………………….</w:t>
      </w:r>
    </w:p>
    <w:p w14:paraId="072BF575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narození: </w:t>
      </w:r>
      <w:r>
        <w:rPr>
          <w:sz w:val="24"/>
          <w:szCs w:val="24"/>
          <w:highlight w:val="yellow"/>
          <w:lang w:val="en-US"/>
        </w:rPr>
        <w:t>…</w:t>
      </w:r>
      <w:r>
        <w:rPr>
          <w:sz w:val="24"/>
          <w:szCs w:val="24"/>
          <w:lang w:val="en-US"/>
        </w:rPr>
        <w:t>…………………………</w:t>
      </w:r>
    </w:p>
    <w:p w14:paraId="52EC9400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Správce:</w:t>
      </w:r>
    </w:p>
    <w:p w14:paraId="09C41F41" w14:textId="77777777" w:rsidR="00DE7DEF" w:rsidRDefault="00DE7DEF" w:rsidP="00DE7DEF">
      <w:pPr>
        <w:jc w:val="both"/>
      </w:pPr>
      <w:r>
        <w:rPr>
          <w:b/>
          <w:sz w:val="24"/>
          <w:szCs w:val="24"/>
        </w:rPr>
        <w:t>Česká lékařská společnost Jana Evangelisty Purkyně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., </w:t>
      </w:r>
      <w:bookmarkStart w:id="12" w:name="_Hlk51647377"/>
      <w:r>
        <w:rPr>
          <w:sz w:val="24"/>
          <w:szCs w:val="24"/>
        </w:rPr>
        <w:t>IČO: 00444359, se sídlem Sokolská 490/31, 120 00 Praha 2, zapsaná v obchodním rejstříku vedeném Městským soudem v Praze, Spisová značka: L 1190</w:t>
      </w:r>
      <w:bookmarkEnd w:id="12"/>
      <w:r>
        <w:rPr>
          <w:sz w:val="24"/>
          <w:szCs w:val="24"/>
        </w:rPr>
        <w:t xml:space="preserve">, kontaktní údaje: </w:t>
      </w:r>
    </w:p>
    <w:p w14:paraId="43EFAB2C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>tel.: (+420) 224 266 223, fax: (+420) 224 266 212, e-mail: czma@cls.cz (“</w:t>
      </w:r>
      <w:r>
        <w:rPr>
          <w:b/>
          <w:sz w:val="24"/>
          <w:szCs w:val="24"/>
        </w:rPr>
        <w:t>Správce</w:t>
      </w:r>
      <w:r>
        <w:rPr>
          <w:sz w:val="24"/>
          <w:szCs w:val="24"/>
        </w:rPr>
        <w:t>”)</w:t>
      </w:r>
    </w:p>
    <w:p w14:paraId="326BB4F2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Účely zpracování:</w:t>
      </w:r>
    </w:p>
    <w:p w14:paraId="69096FEB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>Vaše osobní údaje budou zpracovávány pro účely uskutečnění sběru dat nazvané Pneumologický registr pacientů LUCAS (dále jen „</w:t>
      </w:r>
      <w:r>
        <w:rPr>
          <w:b/>
          <w:bCs/>
          <w:color w:val="000000"/>
          <w:sz w:val="24"/>
          <w:szCs w:val="24"/>
        </w:rPr>
        <w:t>Projekt LUCAS</w:t>
      </w:r>
      <w:r>
        <w:rPr>
          <w:sz w:val="24"/>
          <w:szCs w:val="24"/>
        </w:rPr>
        <w:t xml:space="preserve">“) a souvisejícího vedení pneumologického registru a následného vyhodnocení dat z tohoto registru. </w:t>
      </w:r>
    </w:p>
    <w:p w14:paraId="619F786E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Rozsah zpracovaných osobních údajů:</w:t>
      </w:r>
    </w:p>
    <w:p w14:paraId="3DDBFC1D" w14:textId="15366CE5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Vaše osobní údaje budou zpracovány v následujícím rozsahu: jméno, příjmení, datum narození, rodné číslo, </w:t>
      </w:r>
      <w:r w:rsidR="000D0D01">
        <w:rPr>
          <w:sz w:val="24"/>
          <w:szCs w:val="24"/>
        </w:rPr>
        <w:t xml:space="preserve">rasa, </w:t>
      </w:r>
      <w:r>
        <w:rPr>
          <w:sz w:val="24"/>
          <w:szCs w:val="24"/>
        </w:rPr>
        <w:t xml:space="preserve">kód zdravotní pojišťovny a údaje o Vašem zdravotním stavu. </w:t>
      </w:r>
    </w:p>
    <w:p w14:paraId="798E9CF2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Právní základ:</w:t>
      </w:r>
    </w:p>
    <w:p w14:paraId="6F27DF54" w14:textId="77777777" w:rsidR="00DE7DEF" w:rsidRDefault="00DE7DEF" w:rsidP="00DE7DE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Vaše osobní údaje budou zpracovány na základě souhlasu, který může být kdykoli odvolán písemně nebo e-mailem prostřednictvím výše uvedených kontaktních údajů. Odvoláním souhlasu není dotčena zákonnost předchozího zpracování.</w:t>
      </w:r>
    </w:p>
    <w:p w14:paraId="573E72DD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Poskytnutí osobních údajů je zcela dobrovolné. S odmítnutím udělení souhlasu nejsou spojeny žádné negativní důsledky. Zpracování osobních údajů je však nezbytné pro Vaše zařazení do </w:t>
      </w:r>
      <w:r>
        <w:rPr>
          <w:color w:val="000000"/>
          <w:sz w:val="24"/>
          <w:szCs w:val="24"/>
        </w:rPr>
        <w:t xml:space="preserve">Projektu LUCAS </w:t>
      </w:r>
      <w:r>
        <w:rPr>
          <w:sz w:val="24"/>
          <w:szCs w:val="24"/>
        </w:rPr>
        <w:t xml:space="preserve">a bez udělení souhlasu není účast na </w:t>
      </w:r>
      <w:r>
        <w:rPr>
          <w:color w:val="000000"/>
          <w:sz w:val="24"/>
          <w:szCs w:val="24"/>
        </w:rPr>
        <w:t xml:space="preserve">Projektu LUCAS </w:t>
      </w:r>
      <w:r>
        <w:rPr>
          <w:sz w:val="24"/>
          <w:szCs w:val="24"/>
        </w:rPr>
        <w:t xml:space="preserve">možná. </w:t>
      </w:r>
    </w:p>
    <w:p w14:paraId="7921B0A0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Příjemci:</w:t>
      </w:r>
      <w:r>
        <w:rPr>
          <w:b/>
          <w:sz w:val="24"/>
          <w:szCs w:val="24"/>
        </w:rPr>
        <w:tab/>
      </w:r>
    </w:p>
    <w:p w14:paraId="1C81E54F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Správce nebude znát Vaši totožnost, jelikož mu budou data předávána v anonymizované podobě. K Vašim osobním údajům bude mít přístup pouze lékař, a další pověření zpracovatelé osobních údajů, kterými jsou IT subdodavatelé a experti pověření vedením a správou pneumologického registru ve smyslu IT systému a/nebo následným vyhodnocením dat z tohoto registru a dále společnost OAKS Consulting s.r.o., se sídlem Praha 9 - Horní Počernice, Jeřická 2655/40, PSČ 19300 IČO 28897803 a společnost Institut biostatistiky a analýz, s.r.o., se sídlem Poštovská 68/3, 602 00 Brno, IČO 02784114, které budou Vaše osobní údaje zasílány v kódované podobě. Příjemcem Vašich identifikačních osobních údajů a údajů o Vaší účasti na Projektu Lucas budou také zdravotní pojišťovny. Budou-li údaje obsažené v databázi </w:t>
      </w:r>
      <w:r>
        <w:rPr>
          <w:color w:val="000000"/>
          <w:sz w:val="24"/>
          <w:szCs w:val="24"/>
        </w:rPr>
        <w:t xml:space="preserve">Projektu LUCAS </w:t>
      </w:r>
      <w:r>
        <w:rPr>
          <w:sz w:val="24"/>
          <w:szCs w:val="24"/>
        </w:rPr>
        <w:t xml:space="preserve">dále šířeny, Správce zajistí prostřednictvím výše uvedených zpracovatelů, aby zveřejněné údaje byly plně anonymizované, tak aby nebylo možné zpětně zjistit totožnost účastníků </w:t>
      </w:r>
      <w:r>
        <w:rPr>
          <w:color w:val="000000"/>
          <w:sz w:val="24"/>
          <w:szCs w:val="24"/>
        </w:rPr>
        <w:t>Projektu LUCAS</w:t>
      </w:r>
      <w:r>
        <w:rPr>
          <w:sz w:val="24"/>
          <w:szCs w:val="24"/>
        </w:rPr>
        <w:t xml:space="preserve">. </w:t>
      </w:r>
    </w:p>
    <w:p w14:paraId="3E13D627" w14:textId="77777777" w:rsidR="00DE7DEF" w:rsidRDefault="00DE7DEF" w:rsidP="00DE7DEF">
      <w:pPr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lastRenderedPageBreak/>
        <w:t>Osobní údaje mohou být také zpřístupněny kontrolním a jiným orgánům při výkonu jejich kontrolní nebo jiné úřední činnosti</w:t>
      </w:r>
      <w:r>
        <w:rPr>
          <w:rFonts w:eastAsia="Arial Unicode MS"/>
          <w:sz w:val="24"/>
          <w:szCs w:val="24"/>
        </w:rPr>
        <w:t>.</w:t>
      </w:r>
    </w:p>
    <w:p w14:paraId="44140B8E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Předávání osobních údajů do třetí země:</w:t>
      </w:r>
    </w:p>
    <w:p w14:paraId="7A1CE019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Vaše osobní údaje nebudou předávány do třetích zemí. </w:t>
      </w:r>
    </w:p>
    <w:p w14:paraId="3C59DEE0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Doba uchování:</w:t>
      </w:r>
    </w:p>
    <w:p w14:paraId="391041C5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nebude Váš souhlas se zpracováním osobních údajů odvolán, budou osobní údaje uchovávány a využívány po dobu provádění </w:t>
      </w:r>
      <w:r>
        <w:rPr>
          <w:color w:val="000000"/>
          <w:sz w:val="24"/>
          <w:szCs w:val="24"/>
        </w:rPr>
        <w:t>Projektu LUCAS</w:t>
      </w:r>
      <w:r>
        <w:rPr>
          <w:sz w:val="24"/>
          <w:szCs w:val="24"/>
        </w:rPr>
        <w:t xml:space="preserve">, případně v nezbytném rozsahu i po jejím skončení s ohledem na ochranu oprávněných zájmů Správce. </w:t>
      </w:r>
    </w:p>
    <w:p w14:paraId="0F4F9F7C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Práva subjektu údajů:</w:t>
      </w:r>
    </w:p>
    <w:p w14:paraId="08F546C7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>Jako subjekt údajů máte právo na přístup k osobním údajům, právo na jejich opravu nebo výmaz (pokud bude odvolán souhlas nebo uplyne doba uchování), popřípadě na omezení zpracování a na přenositelnost osobních údajů k jinému správci. Máte rovněž právo požadovat po Správci informace o způsobu, rozsahu a účelu zpracování osobních údajů a Správce má povinnost Vám tyto informace sdělit neprodleně, nejpozději do 1 měsíce od obdržení žádosti. Veškeré žádosti budou podávány prostřednictvím výše uvedených kontaktních údajů. Dále máte právo obrátit se kdykoliv se svým podnětem nebo stížností na Úřad pro ochranu osobních údajů (</w:t>
      </w:r>
      <w:hyperlink r:id="rId9" w:history="1">
        <w:r>
          <w:rPr>
            <w:rStyle w:val="Hypertextovodkaz"/>
            <w:sz w:val="24"/>
            <w:szCs w:val="24"/>
          </w:rPr>
          <w:t>www.uoou.cz</w:t>
        </w:r>
      </w:hyperlink>
      <w:r>
        <w:rPr>
          <w:sz w:val="24"/>
          <w:szCs w:val="24"/>
        </w:rPr>
        <w:t xml:space="preserve">). </w:t>
      </w:r>
    </w:p>
    <w:p w14:paraId="219992DC" w14:textId="77777777" w:rsidR="00DE7DEF" w:rsidRDefault="00DE7DEF" w:rsidP="00DE7D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Souhlas:</w:t>
      </w:r>
    </w:p>
    <w:p w14:paraId="7586784A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 jsem byl/a řádně informován/a o výše uvedeném zpracování osobních údajů a svobodně s tímto zpracováním souhlasím. </w:t>
      </w:r>
    </w:p>
    <w:p w14:paraId="42C19E00" w14:textId="77777777" w:rsidR="00DE7DEF" w:rsidRDefault="00DE7DEF" w:rsidP="00DE7DEF">
      <w:pPr>
        <w:jc w:val="both"/>
        <w:rPr>
          <w:sz w:val="24"/>
          <w:szCs w:val="24"/>
        </w:rPr>
      </w:pPr>
    </w:p>
    <w:p w14:paraId="18D74E3A" w14:textId="77777777" w:rsidR="00DE7DEF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>
        <w:rPr>
          <w:sz w:val="24"/>
          <w:szCs w:val="24"/>
          <w:highlight w:val="yellow"/>
          <w:lang w:val="en-US"/>
        </w:rPr>
        <w:t>…</w:t>
      </w:r>
      <w:r>
        <w:rPr>
          <w:sz w:val="24"/>
          <w:szCs w:val="24"/>
          <w:lang w:val="en-US"/>
        </w:rPr>
        <w:t>……………………</w:t>
      </w:r>
      <w:proofErr w:type="gramStart"/>
      <w:r>
        <w:rPr>
          <w:sz w:val="24"/>
          <w:szCs w:val="24"/>
          <w:lang w:val="en-US"/>
        </w:rPr>
        <w:t>…….</w:t>
      </w:r>
      <w:proofErr w:type="gramEnd"/>
      <w:r>
        <w:rPr>
          <w:sz w:val="24"/>
          <w:szCs w:val="24"/>
          <w:lang w:val="en-US"/>
        </w:rPr>
        <w:t>.</w:t>
      </w:r>
    </w:p>
    <w:p w14:paraId="16E0D3F3" w14:textId="77777777" w:rsidR="00DE7DEF" w:rsidRDefault="00DE7DEF" w:rsidP="00DE7DEF">
      <w:pPr>
        <w:jc w:val="both"/>
        <w:rPr>
          <w:sz w:val="24"/>
          <w:szCs w:val="24"/>
        </w:rPr>
      </w:pPr>
    </w:p>
    <w:p w14:paraId="4A2FD2B0" w14:textId="77777777" w:rsidR="00DE7DEF" w:rsidRDefault="00DE7DEF" w:rsidP="00DE7DEF">
      <w:pPr>
        <w:jc w:val="both"/>
        <w:rPr>
          <w:sz w:val="24"/>
          <w:szCs w:val="24"/>
        </w:rPr>
      </w:pPr>
    </w:p>
    <w:p w14:paraId="1869BCEC" w14:textId="62F5E10E" w:rsidR="00D807C2" w:rsidRPr="00586231" w:rsidRDefault="00DE7DEF" w:rsidP="00DE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Podpis: </w:t>
      </w:r>
      <w:r>
        <w:rPr>
          <w:sz w:val="24"/>
          <w:szCs w:val="24"/>
          <w:highlight w:val="yellow"/>
        </w:rPr>
        <w:t>_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softHyphen/>
        <w:t>_________________</w:t>
      </w:r>
      <w:bookmarkEnd w:id="11"/>
    </w:p>
    <w:sectPr w:rsidR="00D807C2" w:rsidRPr="0058623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EA10" w14:textId="77777777" w:rsidR="008E4141" w:rsidRDefault="008E4141" w:rsidP="00C81B9C">
      <w:pPr>
        <w:spacing w:after="0" w:line="240" w:lineRule="auto"/>
      </w:pPr>
      <w:r>
        <w:separator/>
      </w:r>
    </w:p>
  </w:endnote>
  <w:endnote w:type="continuationSeparator" w:id="0">
    <w:p w14:paraId="3902F8F6" w14:textId="77777777" w:rsidR="008E4141" w:rsidRDefault="008E4141" w:rsidP="00C8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 Light (Nadpis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9712058"/>
      <w:docPartObj>
        <w:docPartGallery w:val="Page Numbers (Bottom of Page)"/>
        <w:docPartUnique/>
      </w:docPartObj>
    </w:sdtPr>
    <w:sdtEndPr/>
    <w:sdtContent>
      <w:p w14:paraId="6E706F94" w14:textId="77777777" w:rsidR="002061C9" w:rsidRDefault="002061C9">
        <w:pPr>
          <w:pStyle w:val="Zpat"/>
          <w:jc w:val="center"/>
        </w:pPr>
      </w:p>
      <w:p w14:paraId="5C12EC02" w14:textId="79AC9F83" w:rsidR="002061C9" w:rsidRPr="00E45648" w:rsidRDefault="00C81B9C">
        <w:pPr>
          <w:pStyle w:val="Zpat"/>
          <w:jc w:val="center"/>
          <w:rPr>
            <w:sz w:val="20"/>
            <w:szCs w:val="20"/>
          </w:rPr>
        </w:pPr>
        <w:r w:rsidRPr="00E45648">
          <w:rPr>
            <w:sz w:val="20"/>
            <w:szCs w:val="20"/>
          </w:rPr>
          <w:fldChar w:fldCharType="begin"/>
        </w:r>
        <w:r w:rsidRPr="00E45648">
          <w:rPr>
            <w:sz w:val="20"/>
            <w:szCs w:val="20"/>
          </w:rPr>
          <w:instrText>PAGE   \* MERGEFORMAT</w:instrText>
        </w:r>
        <w:r w:rsidRPr="00E45648">
          <w:rPr>
            <w:sz w:val="20"/>
            <w:szCs w:val="20"/>
          </w:rPr>
          <w:fldChar w:fldCharType="separate"/>
        </w:r>
        <w:r w:rsidRPr="00E45648">
          <w:rPr>
            <w:sz w:val="20"/>
            <w:szCs w:val="20"/>
          </w:rPr>
          <w:t>2</w:t>
        </w:r>
        <w:r w:rsidRPr="00E45648">
          <w:rPr>
            <w:sz w:val="20"/>
            <w:szCs w:val="20"/>
          </w:rPr>
          <w:fldChar w:fldCharType="end"/>
        </w:r>
      </w:p>
      <w:p w14:paraId="1C5ED501" w14:textId="328CBBF1" w:rsidR="00C81B9C" w:rsidRDefault="00C41471">
        <w:pPr>
          <w:pStyle w:val="Zpa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AE33" w14:textId="77777777" w:rsidR="008E4141" w:rsidRDefault="008E4141" w:rsidP="00C81B9C">
      <w:pPr>
        <w:spacing w:after="0" w:line="240" w:lineRule="auto"/>
      </w:pPr>
      <w:r>
        <w:separator/>
      </w:r>
    </w:p>
  </w:footnote>
  <w:footnote w:type="continuationSeparator" w:id="0">
    <w:p w14:paraId="4EF37958" w14:textId="77777777" w:rsidR="008E4141" w:rsidRDefault="008E4141" w:rsidP="00C8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024"/>
    <w:multiLevelType w:val="hybridMultilevel"/>
    <w:tmpl w:val="2C226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77F"/>
    <w:multiLevelType w:val="hybridMultilevel"/>
    <w:tmpl w:val="ECA4E394"/>
    <w:lvl w:ilvl="0" w:tplc="416C544C">
      <w:start w:val="1"/>
      <w:numFmt w:val="lowerLetter"/>
      <w:lvlText w:val="%1."/>
      <w:lvlJc w:val="left"/>
      <w:pPr>
        <w:ind w:left="360" w:hanging="360"/>
      </w:pPr>
      <w:rPr>
        <w:rFonts w:hAnsi="Arial Unicode MS" w:hint="default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510E3"/>
    <w:multiLevelType w:val="hybridMultilevel"/>
    <w:tmpl w:val="D5CA1D6C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3BC"/>
    <w:multiLevelType w:val="hybridMultilevel"/>
    <w:tmpl w:val="A906E1B8"/>
    <w:lvl w:ilvl="0" w:tplc="DE48018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B63057"/>
    <w:multiLevelType w:val="hybridMultilevel"/>
    <w:tmpl w:val="68029E40"/>
    <w:lvl w:ilvl="0" w:tplc="896C93B6">
      <w:start w:val="1"/>
      <w:numFmt w:val="lowerLetter"/>
      <w:lvlText w:val="%1)"/>
      <w:lvlJc w:val="left"/>
      <w:pPr>
        <w:ind w:left="786" w:hanging="360"/>
      </w:pPr>
      <w:rPr>
        <w:rFonts w:hint="default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047669"/>
    <w:multiLevelType w:val="hybridMultilevel"/>
    <w:tmpl w:val="C89A4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C7048"/>
    <w:multiLevelType w:val="multilevel"/>
    <w:tmpl w:val="B816D33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8" w15:restartNumberingAfterBreak="0">
    <w:nsid w:val="3CBC39CB"/>
    <w:multiLevelType w:val="hybridMultilevel"/>
    <w:tmpl w:val="D5CA1D6C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48F"/>
    <w:multiLevelType w:val="hybridMultilevel"/>
    <w:tmpl w:val="4738C62C"/>
    <w:lvl w:ilvl="0" w:tplc="CDF4C7B6">
      <w:start w:val="3"/>
      <w:numFmt w:val="lowerLetter"/>
      <w:lvlText w:val="%1)"/>
      <w:lvlJc w:val="left"/>
      <w:pPr>
        <w:ind w:left="786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FFD3665"/>
    <w:multiLevelType w:val="multilevel"/>
    <w:tmpl w:val="17568B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F235B"/>
    <w:multiLevelType w:val="hybridMultilevel"/>
    <w:tmpl w:val="1F5A259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7C7605A3"/>
    <w:multiLevelType w:val="hybridMultilevel"/>
    <w:tmpl w:val="312A91F6"/>
    <w:lvl w:ilvl="0" w:tplc="1D2A2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1"/>
    <w:rsid w:val="0002721F"/>
    <w:rsid w:val="0005797E"/>
    <w:rsid w:val="0006651E"/>
    <w:rsid w:val="00082D7D"/>
    <w:rsid w:val="0009142A"/>
    <w:rsid w:val="00091AAE"/>
    <w:rsid w:val="00096FBC"/>
    <w:rsid w:val="000D0D01"/>
    <w:rsid w:val="00113E27"/>
    <w:rsid w:val="001227DC"/>
    <w:rsid w:val="00171CC5"/>
    <w:rsid w:val="002061C9"/>
    <w:rsid w:val="002129C2"/>
    <w:rsid w:val="00251C7C"/>
    <w:rsid w:val="00295AF2"/>
    <w:rsid w:val="002A35DB"/>
    <w:rsid w:val="002B7BA4"/>
    <w:rsid w:val="002C168E"/>
    <w:rsid w:val="002C3AE7"/>
    <w:rsid w:val="002D5F2E"/>
    <w:rsid w:val="002E60B8"/>
    <w:rsid w:val="00315134"/>
    <w:rsid w:val="00316ACB"/>
    <w:rsid w:val="00320BBD"/>
    <w:rsid w:val="00324814"/>
    <w:rsid w:val="003B08C1"/>
    <w:rsid w:val="004003F3"/>
    <w:rsid w:val="00424042"/>
    <w:rsid w:val="00456AEB"/>
    <w:rsid w:val="00496510"/>
    <w:rsid w:val="004A223F"/>
    <w:rsid w:val="004B1A47"/>
    <w:rsid w:val="004F663B"/>
    <w:rsid w:val="00586231"/>
    <w:rsid w:val="005C2DBC"/>
    <w:rsid w:val="00681BF9"/>
    <w:rsid w:val="0069046E"/>
    <w:rsid w:val="00695CCC"/>
    <w:rsid w:val="006B7B1C"/>
    <w:rsid w:val="006E0836"/>
    <w:rsid w:val="006E1926"/>
    <w:rsid w:val="006F1389"/>
    <w:rsid w:val="006F62C3"/>
    <w:rsid w:val="00744231"/>
    <w:rsid w:val="00772498"/>
    <w:rsid w:val="00792151"/>
    <w:rsid w:val="00795F75"/>
    <w:rsid w:val="007A12F5"/>
    <w:rsid w:val="007F63A7"/>
    <w:rsid w:val="00846817"/>
    <w:rsid w:val="00856AC8"/>
    <w:rsid w:val="008A5B6B"/>
    <w:rsid w:val="008D7F1D"/>
    <w:rsid w:val="008E4141"/>
    <w:rsid w:val="00940196"/>
    <w:rsid w:val="00966400"/>
    <w:rsid w:val="009B1EA4"/>
    <w:rsid w:val="00A82175"/>
    <w:rsid w:val="00B25593"/>
    <w:rsid w:val="00B37181"/>
    <w:rsid w:val="00B46467"/>
    <w:rsid w:val="00B63F03"/>
    <w:rsid w:val="00B66AB9"/>
    <w:rsid w:val="00BB013F"/>
    <w:rsid w:val="00BB12B4"/>
    <w:rsid w:val="00BB1EFA"/>
    <w:rsid w:val="00BB563F"/>
    <w:rsid w:val="00C229C2"/>
    <w:rsid w:val="00C41471"/>
    <w:rsid w:val="00C52A58"/>
    <w:rsid w:val="00C731C6"/>
    <w:rsid w:val="00C81B9C"/>
    <w:rsid w:val="00C86C66"/>
    <w:rsid w:val="00CA4060"/>
    <w:rsid w:val="00CB3BF1"/>
    <w:rsid w:val="00CC45B0"/>
    <w:rsid w:val="00CF15B0"/>
    <w:rsid w:val="00D30038"/>
    <w:rsid w:val="00D70C61"/>
    <w:rsid w:val="00D807C2"/>
    <w:rsid w:val="00DA5D7C"/>
    <w:rsid w:val="00DE7DEF"/>
    <w:rsid w:val="00E45648"/>
    <w:rsid w:val="00E4614A"/>
    <w:rsid w:val="00E61CEC"/>
    <w:rsid w:val="00E7474B"/>
    <w:rsid w:val="00ED7311"/>
    <w:rsid w:val="00F246D5"/>
    <w:rsid w:val="00F256D1"/>
    <w:rsid w:val="00F332D9"/>
    <w:rsid w:val="00F57A89"/>
    <w:rsid w:val="00F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516BB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link w:val="OdstavecseseznamemChar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B9C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81B9C"/>
    <w:pPr>
      <w:suppressAutoHyphens/>
      <w:spacing w:after="0" w:line="240" w:lineRule="auto"/>
      <w:textAlignment w:val="baseline"/>
    </w:pPr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B9C"/>
  </w:style>
  <w:style w:type="paragraph" w:styleId="Zpat">
    <w:name w:val="footer"/>
    <w:basedOn w:val="Normln"/>
    <w:link w:val="ZpatChar"/>
    <w:uiPriority w:val="99"/>
    <w:unhideWhenUsed/>
    <w:rsid w:val="00C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B9C"/>
  </w:style>
  <w:style w:type="character" w:styleId="Odkaznakoment">
    <w:name w:val="annotation reference"/>
    <w:basedOn w:val="Standardnpsmoodstavce"/>
    <w:uiPriority w:val="99"/>
    <w:semiHidden/>
    <w:unhideWhenUsed/>
    <w:rsid w:val="00113E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3E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3E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E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E27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7C2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D807C2"/>
    <w:rPr>
      <w:color w:val="0563C1" w:themeColor="hyperlink"/>
      <w:u w:val="single"/>
    </w:rPr>
  </w:style>
  <w:style w:type="character" w:customStyle="1" w:styleId="preformatted">
    <w:name w:val="preformatted"/>
    <w:basedOn w:val="Standardnpsmoodstavce"/>
    <w:rsid w:val="00D8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cas.data-warehouse.zone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oo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051FC89A-6344-4868-B827-27A46E32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2784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2</cp:revision>
  <cp:lastPrinted>2022-01-13T09:50:00Z</cp:lastPrinted>
  <dcterms:created xsi:type="dcterms:W3CDTF">2022-01-24T15:08:00Z</dcterms:created>
  <dcterms:modified xsi:type="dcterms:W3CDTF">2022-01-24T15:08:00Z</dcterms:modified>
</cp:coreProperties>
</file>