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0F8F" w14:textId="35EBFEFA" w:rsidR="00E31A27" w:rsidRPr="00E31A27" w:rsidRDefault="00E31A27" w:rsidP="00E31A27">
      <w:pPr>
        <w:pStyle w:val="Zhlav"/>
        <w:tabs>
          <w:tab w:val="clear" w:pos="4536"/>
          <w:tab w:val="clear" w:pos="9072"/>
        </w:tabs>
        <w:jc w:val="center"/>
        <w:rPr>
          <w:rFonts w:asciiTheme="minorHAnsi" w:hAnsiTheme="minorHAnsi" w:cs="Calibri"/>
          <w:b/>
          <w:bCs/>
        </w:rPr>
      </w:pPr>
      <w:r w:rsidRPr="006733E7">
        <w:rPr>
          <w:rFonts w:asciiTheme="minorHAnsi" w:hAnsiTheme="minorHAnsi" w:cs="Calibri"/>
          <w:noProof/>
          <w:sz w:val="28"/>
        </w:rPr>
        <mc:AlternateContent>
          <mc:Choice Requires="wps">
            <w:drawing>
              <wp:anchor distT="0" distB="0" distL="114300" distR="114300" simplePos="0" relativeHeight="251659264" behindDoc="1" locked="0" layoutInCell="1" allowOverlap="1" wp14:anchorId="5A8590A7" wp14:editId="510B414A">
                <wp:simplePos x="0" y="0"/>
                <wp:positionH relativeFrom="column">
                  <wp:posOffset>894080</wp:posOffset>
                </wp:positionH>
                <wp:positionV relativeFrom="paragraph">
                  <wp:posOffset>-97790</wp:posOffset>
                </wp:positionV>
                <wp:extent cx="4392295" cy="669290"/>
                <wp:effectExtent l="13970" t="12700" r="13335" b="1333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F7DE" id="Obdélník 1" o:spid="_x0000_s1026" style="position:absolute;margin-left:70.4pt;margin-top:-7.7pt;width:345.85pt;height:5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" fillcolor="#f2f2f2" strokeweight="2pt"/>
            </w:pict>
          </mc:Fallback>
        </mc:AlternateContent>
      </w:r>
      <w:r w:rsidRPr="006733E7">
        <w:rPr>
          <w:rFonts w:asciiTheme="minorHAnsi" w:hAnsiTheme="minorHAnsi" w:cs="Calibri"/>
          <w:b/>
          <w:bCs/>
          <w:sz w:val="28"/>
        </w:rPr>
        <w:t>Smlouva o dílo č.:</w:t>
      </w:r>
      <w:r w:rsidR="0028687B">
        <w:rPr>
          <w:rFonts w:asciiTheme="minorHAnsi" w:hAnsiTheme="minorHAnsi" w:cs="Calibri"/>
          <w:b/>
          <w:bCs/>
          <w:sz w:val="28"/>
        </w:rPr>
        <w:t xml:space="preserve"> </w:t>
      </w:r>
      <w:r w:rsidR="001A624D">
        <w:rPr>
          <w:rFonts w:asciiTheme="minorHAnsi" w:hAnsiTheme="minorHAnsi" w:cs="Calibri"/>
          <w:b/>
          <w:bCs/>
          <w:sz w:val="28"/>
        </w:rPr>
        <w:t>2-MAR-001-0-22</w:t>
      </w:r>
    </w:p>
    <w:p w14:paraId="2C70CAF9" w14:textId="77777777" w:rsidR="00E31A27" w:rsidRPr="006733E7" w:rsidRDefault="00FA7A1C" w:rsidP="00E31A27">
      <w:pPr>
        <w:spacing w:after="0" w:line="240" w:lineRule="auto"/>
        <w:jc w:val="center"/>
        <w:rPr>
          <w:sz w:val="18"/>
          <w:szCs w:val="20"/>
        </w:rPr>
      </w:pPr>
      <w:r w:rsidRPr="006733E7">
        <w:rPr>
          <w:sz w:val="18"/>
          <w:szCs w:val="20"/>
        </w:rPr>
        <w:t xml:space="preserve">uzavřená podle </w:t>
      </w:r>
      <w:proofErr w:type="spellStart"/>
      <w:r w:rsidRPr="006733E7">
        <w:rPr>
          <w:sz w:val="18"/>
          <w:szCs w:val="20"/>
        </w:rPr>
        <w:t>ust</w:t>
      </w:r>
      <w:proofErr w:type="spellEnd"/>
      <w:r w:rsidRPr="006733E7">
        <w:rPr>
          <w:sz w:val="18"/>
          <w:szCs w:val="20"/>
        </w:rPr>
        <w:t xml:space="preserve">. § 2586 a násl. zákona č. 89/2012 Sb., </w:t>
      </w:r>
    </w:p>
    <w:p w14:paraId="7E278D1E" w14:textId="77777777"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14:paraId="4E5DAFDC" w14:textId="77777777"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14:paraId="7B305D6A" w14:textId="77777777" w:rsidR="00E31A27" w:rsidRPr="00A10A6B" w:rsidRDefault="00E31A27" w:rsidP="00EE1046">
      <w:pPr>
        <w:pStyle w:val="Odstavecseseznamem"/>
        <w:numPr>
          <w:ilvl w:val="1"/>
          <w:numId w:val="2"/>
        </w:numPr>
        <w:tabs>
          <w:tab w:val="left" w:pos="1985"/>
        </w:tabs>
        <w:spacing w:after="0" w:line="240" w:lineRule="auto"/>
        <w:contextualSpacing w:val="0"/>
        <w:jc w:val="both"/>
        <w:rPr>
          <w:sz w:val="20"/>
          <w:szCs w:val="20"/>
        </w:rPr>
      </w:pPr>
      <w:r w:rsidRPr="00A10A6B">
        <w:rPr>
          <w:b/>
          <w:bCs/>
          <w:sz w:val="20"/>
          <w:szCs w:val="20"/>
        </w:rPr>
        <w:t>Objednatel:</w:t>
      </w:r>
      <w:r w:rsidR="0019561D" w:rsidRPr="00A10A6B">
        <w:rPr>
          <w:b/>
          <w:bCs/>
          <w:sz w:val="20"/>
          <w:szCs w:val="20"/>
        </w:rPr>
        <w:t xml:space="preserve"> </w:t>
      </w:r>
      <w:r w:rsidR="00EE1046" w:rsidRPr="00A10A6B">
        <w:rPr>
          <w:b/>
          <w:bCs/>
          <w:sz w:val="20"/>
          <w:szCs w:val="20"/>
        </w:rPr>
        <w:tab/>
      </w:r>
      <w:r w:rsidR="00EE1046" w:rsidRPr="00A10A6B">
        <w:rPr>
          <w:rFonts w:ascii="Calibri" w:hAnsi="Calibri" w:cs="Calibri"/>
          <w:b/>
          <w:sz w:val="20"/>
          <w:szCs w:val="20"/>
        </w:rPr>
        <w:t>Teplo HB s.r.o.</w:t>
      </w:r>
      <w:r w:rsidRPr="00A10A6B">
        <w:rPr>
          <w:b/>
          <w:bCs/>
          <w:sz w:val="20"/>
          <w:szCs w:val="20"/>
        </w:rPr>
        <w:tab/>
      </w:r>
    </w:p>
    <w:p w14:paraId="097CAB30" w14:textId="77777777" w:rsidR="002227CE" w:rsidRPr="00A10A6B" w:rsidRDefault="002227CE" w:rsidP="00EE1046">
      <w:pPr>
        <w:pStyle w:val="Odstavecseseznamem"/>
        <w:spacing w:after="0" w:line="240" w:lineRule="auto"/>
        <w:ind w:left="993"/>
        <w:rPr>
          <w:rFonts w:ascii="Calibri" w:hAnsi="Calibri" w:cs="Calibri"/>
          <w:sz w:val="20"/>
          <w:szCs w:val="20"/>
        </w:rPr>
      </w:pPr>
      <w:r w:rsidRPr="00A10A6B">
        <w:rPr>
          <w:rFonts w:ascii="Calibri" w:hAnsi="Calibri" w:cs="Calibri"/>
          <w:sz w:val="20"/>
          <w:szCs w:val="20"/>
        </w:rPr>
        <w:t xml:space="preserve">Sídlo: </w:t>
      </w:r>
      <w:r w:rsidR="00EE1046" w:rsidRPr="00A10A6B">
        <w:rPr>
          <w:rFonts w:ascii="Calibri" w:hAnsi="Calibri" w:cs="Calibri"/>
          <w:sz w:val="20"/>
          <w:szCs w:val="20"/>
        </w:rPr>
        <w:t>Sídliště Pražská 3551, 580 01 Havlíčkův Brod</w:t>
      </w:r>
    </w:p>
    <w:p w14:paraId="0EC017B3" w14:textId="77777777" w:rsidR="002227CE" w:rsidRPr="00A10A6B" w:rsidRDefault="002227CE" w:rsidP="002227CE">
      <w:pPr>
        <w:pStyle w:val="Odstavecseseznamem"/>
        <w:spacing w:after="0" w:line="240" w:lineRule="auto"/>
        <w:ind w:left="993"/>
        <w:contextualSpacing w:val="0"/>
        <w:rPr>
          <w:rFonts w:ascii="Calibri" w:hAnsi="Calibri" w:cs="Calibri"/>
          <w:sz w:val="20"/>
          <w:szCs w:val="20"/>
        </w:rPr>
      </w:pPr>
      <w:r w:rsidRPr="00A10A6B">
        <w:rPr>
          <w:rFonts w:ascii="Calibri" w:hAnsi="Calibri" w:cs="Calibri"/>
          <w:sz w:val="20"/>
          <w:szCs w:val="20"/>
        </w:rPr>
        <w:t xml:space="preserve">Zapsaný v OR vedeném </w:t>
      </w:r>
      <w:r w:rsidR="00EE1046" w:rsidRPr="00A10A6B">
        <w:rPr>
          <w:rFonts w:ascii="Calibri" w:hAnsi="Calibri" w:cs="Calibri"/>
          <w:sz w:val="20"/>
          <w:szCs w:val="20"/>
        </w:rPr>
        <w:t>Krajským soudem v Hradci Králové</w:t>
      </w:r>
      <w:r w:rsidRPr="00A10A6B">
        <w:rPr>
          <w:rFonts w:ascii="Calibri" w:hAnsi="Calibri" w:cs="Calibri"/>
          <w:sz w:val="20"/>
          <w:szCs w:val="20"/>
        </w:rPr>
        <w:t>, oddíl</w:t>
      </w:r>
      <w:r w:rsidR="00EE1046" w:rsidRPr="00A10A6B">
        <w:rPr>
          <w:rFonts w:ascii="Calibri" w:hAnsi="Calibri" w:cs="Calibri"/>
          <w:sz w:val="20"/>
          <w:szCs w:val="20"/>
        </w:rPr>
        <w:t xml:space="preserve"> C,</w:t>
      </w:r>
      <w:r w:rsidRPr="00A10A6B">
        <w:rPr>
          <w:rFonts w:ascii="Calibri" w:hAnsi="Calibri" w:cs="Calibri"/>
          <w:sz w:val="20"/>
          <w:szCs w:val="20"/>
        </w:rPr>
        <w:t xml:space="preserve"> vložka</w:t>
      </w:r>
      <w:r w:rsidR="00EE1046" w:rsidRPr="00A10A6B">
        <w:rPr>
          <w:rFonts w:ascii="Calibri" w:hAnsi="Calibri" w:cs="Calibri"/>
          <w:sz w:val="20"/>
          <w:szCs w:val="20"/>
        </w:rPr>
        <w:t xml:space="preserve"> 15451</w:t>
      </w:r>
    </w:p>
    <w:p w14:paraId="7A59D789" w14:textId="77777777" w:rsidR="002227CE" w:rsidRPr="00A10A6B" w:rsidRDefault="00E827B2" w:rsidP="002227CE">
      <w:pPr>
        <w:pStyle w:val="Odstavecseseznamem"/>
        <w:spacing w:after="0" w:line="240" w:lineRule="auto"/>
        <w:ind w:left="993"/>
        <w:contextualSpacing w:val="0"/>
        <w:rPr>
          <w:rFonts w:ascii="Calibri" w:hAnsi="Calibri" w:cs="Calibri"/>
          <w:sz w:val="20"/>
          <w:szCs w:val="20"/>
        </w:rPr>
      </w:pPr>
      <w:r w:rsidRPr="00A10A6B">
        <w:rPr>
          <w:rFonts w:ascii="Calibri" w:hAnsi="Calibri" w:cs="Calibri"/>
          <w:iCs/>
          <w:sz w:val="20"/>
          <w:szCs w:val="20"/>
        </w:rPr>
        <w:t>Zastoupený</w:t>
      </w:r>
      <w:r w:rsidR="002227CE" w:rsidRPr="00A10A6B">
        <w:rPr>
          <w:rFonts w:ascii="Calibri" w:hAnsi="Calibri" w:cs="Calibri"/>
          <w:sz w:val="20"/>
          <w:szCs w:val="20"/>
        </w:rPr>
        <w:t>:</w:t>
      </w:r>
    </w:p>
    <w:p w14:paraId="63AE94BC" w14:textId="77777777" w:rsidR="002227CE" w:rsidRPr="00A10A6B"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A10A6B">
        <w:rPr>
          <w:rFonts w:ascii="Calibri" w:hAnsi="Calibri" w:cs="Calibri"/>
          <w:sz w:val="20"/>
          <w:szCs w:val="20"/>
        </w:rPr>
        <w:t xml:space="preserve">ve věcech smluvních: </w:t>
      </w:r>
      <w:r w:rsidR="00EE1046" w:rsidRPr="00A10A6B">
        <w:rPr>
          <w:rFonts w:ascii="Calibri" w:hAnsi="Calibri" w:cs="Calibri"/>
          <w:sz w:val="20"/>
          <w:szCs w:val="20"/>
        </w:rPr>
        <w:t>Ing. Miroslav Sommer, jednatel</w:t>
      </w:r>
    </w:p>
    <w:p w14:paraId="3B8CD4C7" w14:textId="77777777" w:rsidR="002227CE" w:rsidRPr="00A10A6B"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A10A6B">
        <w:rPr>
          <w:rFonts w:ascii="Calibri" w:hAnsi="Calibri" w:cs="Calibri"/>
          <w:sz w:val="20"/>
          <w:szCs w:val="20"/>
        </w:rPr>
        <w:t xml:space="preserve">ve věcech technických: </w:t>
      </w:r>
      <w:r w:rsidR="00EE1046" w:rsidRPr="00A10A6B">
        <w:rPr>
          <w:rFonts w:ascii="Calibri" w:hAnsi="Calibri" w:cs="Calibri"/>
          <w:sz w:val="20"/>
          <w:szCs w:val="20"/>
        </w:rPr>
        <w:t>Petr Doucha</w:t>
      </w:r>
    </w:p>
    <w:p w14:paraId="24CBA006" w14:textId="77777777" w:rsidR="002227CE" w:rsidRPr="00A10A6B"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A10A6B">
        <w:rPr>
          <w:rFonts w:ascii="Calibri" w:hAnsi="Calibri" w:cs="Calibri"/>
          <w:sz w:val="20"/>
          <w:szCs w:val="20"/>
        </w:rPr>
        <w:t>Bankovní spojení:</w:t>
      </w:r>
      <w:r w:rsidR="0019561D" w:rsidRPr="00A10A6B">
        <w:rPr>
          <w:rFonts w:ascii="Calibri" w:hAnsi="Calibri" w:cs="Calibri"/>
          <w:sz w:val="20"/>
          <w:szCs w:val="20"/>
        </w:rPr>
        <w:t xml:space="preserve"> </w:t>
      </w:r>
      <w:r w:rsidR="00EE1046" w:rsidRPr="00A10A6B">
        <w:rPr>
          <w:rFonts w:ascii="Calibri" w:hAnsi="Calibri" w:cs="Calibri"/>
          <w:sz w:val="20"/>
          <w:szCs w:val="20"/>
        </w:rPr>
        <w:t>Komerční banka, a.s.</w:t>
      </w:r>
      <w:r w:rsidRPr="00A10A6B">
        <w:rPr>
          <w:rFonts w:ascii="Calibri" w:hAnsi="Calibri" w:cs="Calibri"/>
          <w:sz w:val="20"/>
          <w:szCs w:val="20"/>
        </w:rPr>
        <w:tab/>
        <w:t>číslo účtu:</w:t>
      </w:r>
      <w:r w:rsidR="0019561D" w:rsidRPr="00A10A6B">
        <w:rPr>
          <w:rFonts w:ascii="Calibri" w:hAnsi="Calibri" w:cs="Calibri"/>
          <w:sz w:val="20"/>
          <w:szCs w:val="20"/>
        </w:rPr>
        <w:t xml:space="preserve"> </w:t>
      </w:r>
      <w:r w:rsidR="00EE1046" w:rsidRPr="00A10A6B">
        <w:rPr>
          <w:rFonts w:ascii="Calibri" w:hAnsi="Calibri" w:cs="Calibri"/>
          <w:sz w:val="20"/>
          <w:szCs w:val="20"/>
        </w:rPr>
        <w:t>2776640207/0100</w:t>
      </w:r>
    </w:p>
    <w:p w14:paraId="32C6D5D4" w14:textId="77777777" w:rsidR="002227CE" w:rsidRPr="00A10A6B" w:rsidRDefault="002227CE" w:rsidP="00EE1046">
      <w:pPr>
        <w:pStyle w:val="Odstavecseseznamem"/>
        <w:tabs>
          <w:tab w:val="left" w:pos="5954"/>
        </w:tabs>
        <w:spacing w:after="0" w:line="240" w:lineRule="auto"/>
        <w:ind w:left="993"/>
        <w:rPr>
          <w:rFonts w:ascii="Calibri" w:hAnsi="Calibri" w:cs="Calibri"/>
          <w:sz w:val="20"/>
          <w:szCs w:val="20"/>
        </w:rPr>
      </w:pPr>
      <w:r w:rsidRPr="00A10A6B">
        <w:rPr>
          <w:rFonts w:ascii="Calibri" w:hAnsi="Calibri" w:cs="Calibri"/>
          <w:sz w:val="20"/>
          <w:szCs w:val="20"/>
        </w:rPr>
        <w:t>IČ:</w:t>
      </w:r>
      <w:r w:rsidR="0019561D" w:rsidRPr="00A10A6B">
        <w:rPr>
          <w:rFonts w:ascii="Calibri" w:hAnsi="Calibri" w:cs="Calibri"/>
          <w:sz w:val="20"/>
          <w:szCs w:val="20"/>
        </w:rPr>
        <w:t xml:space="preserve"> </w:t>
      </w:r>
      <w:r w:rsidR="00EE1046" w:rsidRPr="00A10A6B">
        <w:rPr>
          <w:rFonts w:ascii="Calibri" w:hAnsi="Calibri" w:cs="Calibri"/>
          <w:sz w:val="20"/>
          <w:szCs w:val="20"/>
        </w:rPr>
        <w:t>25930354</w:t>
      </w:r>
      <w:r w:rsidRPr="00A10A6B">
        <w:rPr>
          <w:rFonts w:ascii="Calibri" w:hAnsi="Calibri" w:cs="Calibri"/>
          <w:sz w:val="20"/>
          <w:szCs w:val="20"/>
        </w:rPr>
        <w:tab/>
        <w:t>DIČ:</w:t>
      </w:r>
      <w:r w:rsidR="0019561D" w:rsidRPr="00A10A6B">
        <w:rPr>
          <w:rFonts w:ascii="Calibri" w:hAnsi="Calibri" w:cs="Calibri"/>
          <w:sz w:val="20"/>
          <w:szCs w:val="20"/>
        </w:rPr>
        <w:t xml:space="preserve"> </w:t>
      </w:r>
      <w:r w:rsidR="00EE1046" w:rsidRPr="00A10A6B">
        <w:rPr>
          <w:rFonts w:ascii="Calibri" w:hAnsi="Calibri" w:cs="Calibri"/>
          <w:sz w:val="20"/>
          <w:szCs w:val="20"/>
        </w:rPr>
        <w:t>CZ25930354</w:t>
      </w:r>
    </w:p>
    <w:p w14:paraId="11060314" w14:textId="77777777" w:rsidR="002227CE" w:rsidRPr="00A10A6B" w:rsidRDefault="002227CE" w:rsidP="002227CE">
      <w:pPr>
        <w:pStyle w:val="Odstavecseseznamem"/>
        <w:spacing w:after="0" w:line="240" w:lineRule="auto"/>
        <w:ind w:left="993"/>
        <w:contextualSpacing w:val="0"/>
        <w:jc w:val="both"/>
        <w:rPr>
          <w:rFonts w:ascii="Calibri" w:hAnsi="Calibri" w:cs="Calibri"/>
          <w:sz w:val="20"/>
          <w:szCs w:val="20"/>
        </w:rPr>
      </w:pPr>
      <w:r w:rsidRPr="00A10A6B">
        <w:rPr>
          <w:rFonts w:ascii="Calibri" w:hAnsi="Calibri" w:cs="Calibri"/>
          <w:sz w:val="20"/>
          <w:szCs w:val="20"/>
        </w:rPr>
        <w:t xml:space="preserve">Tel. / Fax / </w:t>
      </w:r>
      <w:proofErr w:type="gramStart"/>
      <w:r w:rsidRPr="00A10A6B">
        <w:rPr>
          <w:rFonts w:ascii="Calibri" w:hAnsi="Calibri" w:cs="Calibri"/>
          <w:sz w:val="20"/>
          <w:szCs w:val="20"/>
        </w:rPr>
        <w:t>E-mail:</w:t>
      </w:r>
      <w:r w:rsidRPr="00A10A6B">
        <w:rPr>
          <w:rFonts w:ascii="Calibri" w:hAnsi="Calibri" w:cs="Calibri"/>
        </w:rPr>
        <w:t xml:space="preserve">  </w:t>
      </w:r>
      <w:r w:rsidR="00EE1046" w:rsidRPr="00A10A6B">
        <w:rPr>
          <w:rFonts w:ascii="Calibri" w:hAnsi="Calibri" w:cs="Calibri"/>
          <w:sz w:val="20"/>
          <w:szCs w:val="20"/>
        </w:rPr>
        <w:t>603</w:t>
      </w:r>
      <w:proofErr w:type="gramEnd"/>
      <w:r w:rsidR="00EE1046" w:rsidRPr="00A10A6B">
        <w:rPr>
          <w:rFonts w:ascii="Calibri" w:hAnsi="Calibri" w:cs="Calibri"/>
          <w:sz w:val="20"/>
          <w:szCs w:val="20"/>
        </w:rPr>
        <w:t> 836 780</w:t>
      </w:r>
      <w:r w:rsidRPr="00A10A6B">
        <w:rPr>
          <w:rFonts w:ascii="Calibri" w:hAnsi="Calibri" w:cs="Calibri"/>
          <w:sz w:val="20"/>
          <w:szCs w:val="20"/>
        </w:rPr>
        <w:t xml:space="preserve">/ </w:t>
      </w:r>
      <w:hyperlink r:id="rId8" w:history="1">
        <w:r w:rsidR="00EE1046" w:rsidRPr="00A10A6B">
          <w:rPr>
            <w:rStyle w:val="Hypertextovodkaz"/>
            <w:rFonts w:ascii="Calibri" w:hAnsi="Calibri" w:cs="Calibri"/>
            <w:color w:val="auto"/>
            <w:sz w:val="20"/>
            <w:szCs w:val="20"/>
          </w:rPr>
          <w:t>doucha@teplohb.cz</w:t>
        </w:r>
      </w:hyperlink>
      <w:r w:rsidR="00EE1046" w:rsidRPr="00A10A6B">
        <w:rPr>
          <w:rFonts w:ascii="Calibri" w:hAnsi="Calibri" w:cs="Calibri"/>
          <w:sz w:val="20"/>
          <w:szCs w:val="20"/>
        </w:rPr>
        <w:t xml:space="preserve"> </w:t>
      </w:r>
    </w:p>
    <w:p w14:paraId="2EB0E0AC" w14:textId="77777777" w:rsidR="00E31A27" w:rsidRPr="00E94D6E" w:rsidRDefault="00E31A27" w:rsidP="00110078">
      <w:pPr>
        <w:pStyle w:val="Odstavecseseznamem"/>
        <w:spacing w:after="0" w:line="240" w:lineRule="auto"/>
        <w:ind w:left="993"/>
        <w:contextualSpacing w:val="0"/>
        <w:rPr>
          <w:rFonts w:ascii="Calibri" w:hAnsi="Calibri" w:cs="Calibri"/>
          <w:sz w:val="20"/>
          <w:szCs w:val="20"/>
        </w:rPr>
      </w:pPr>
      <w:r w:rsidRPr="00E94D6E">
        <w:rPr>
          <w:rFonts w:ascii="Calibri" w:hAnsi="Calibri" w:cs="Calibri"/>
          <w:sz w:val="20"/>
          <w:szCs w:val="20"/>
        </w:rPr>
        <w:t>dále jen „</w:t>
      </w:r>
      <w:r w:rsidRPr="00E94D6E">
        <w:rPr>
          <w:rFonts w:ascii="Calibri" w:hAnsi="Calibri" w:cs="Calibri"/>
          <w:b/>
          <w:sz w:val="20"/>
          <w:szCs w:val="20"/>
        </w:rPr>
        <w:t>objednatel</w:t>
      </w:r>
      <w:r w:rsidRPr="00E94D6E">
        <w:rPr>
          <w:rFonts w:ascii="Calibri" w:hAnsi="Calibri" w:cs="Calibri"/>
          <w:sz w:val="20"/>
          <w:szCs w:val="20"/>
        </w:rPr>
        <w:t>“ na straně jedné</w:t>
      </w:r>
    </w:p>
    <w:p w14:paraId="52A7E81F" w14:textId="77777777" w:rsidR="00E31A27" w:rsidRPr="00E94D6E" w:rsidRDefault="00E31A27" w:rsidP="00E31A27">
      <w:pPr>
        <w:pStyle w:val="Odstavecseseznamem"/>
        <w:tabs>
          <w:tab w:val="left" w:pos="2977"/>
        </w:tabs>
        <w:ind w:left="792"/>
        <w:jc w:val="both"/>
        <w:rPr>
          <w:sz w:val="20"/>
          <w:szCs w:val="20"/>
        </w:rPr>
      </w:pPr>
      <w:r w:rsidRPr="00E94D6E">
        <w:rPr>
          <w:b/>
          <w:bCs/>
          <w:sz w:val="20"/>
          <w:szCs w:val="20"/>
        </w:rPr>
        <w:tab/>
      </w:r>
    </w:p>
    <w:p w14:paraId="0E80CB9A" w14:textId="77777777" w:rsidR="00E31A27" w:rsidRPr="00E94D6E" w:rsidRDefault="00E31A27" w:rsidP="006733E7">
      <w:pPr>
        <w:pStyle w:val="Odstavecseseznamem"/>
        <w:numPr>
          <w:ilvl w:val="1"/>
          <w:numId w:val="2"/>
        </w:numPr>
        <w:tabs>
          <w:tab w:val="left" w:pos="1985"/>
        </w:tabs>
        <w:jc w:val="both"/>
        <w:rPr>
          <w:sz w:val="20"/>
          <w:szCs w:val="20"/>
        </w:rPr>
      </w:pPr>
      <w:r w:rsidRPr="00E94D6E">
        <w:rPr>
          <w:b/>
          <w:bCs/>
          <w:sz w:val="20"/>
          <w:szCs w:val="20"/>
        </w:rPr>
        <w:t>Zhotovitel:</w:t>
      </w:r>
      <w:r w:rsidR="006733E7" w:rsidRPr="00E94D6E">
        <w:rPr>
          <w:b/>
          <w:bCs/>
          <w:sz w:val="20"/>
          <w:szCs w:val="20"/>
        </w:rPr>
        <w:tab/>
      </w:r>
      <w:r w:rsidR="002227CE" w:rsidRPr="00E94D6E">
        <w:rPr>
          <w:b/>
          <w:bCs/>
          <w:sz w:val="20"/>
          <w:szCs w:val="20"/>
        </w:rPr>
        <w:t>TRASKO, a.s.</w:t>
      </w:r>
    </w:p>
    <w:p w14:paraId="7E0F7A5B" w14:textId="77777777" w:rsidR="002227CE" w:rsidRPr="00E94D6E" w:rsidRDefault="002227CE" w:rsidP="002227CE">
      <w:pPr>
        <w:pStyle w:val="Odstavecseseznamem"/>
        <w:spacing w:after="0" w:line="240" w:lineRule="auto"/>
        <w:ind w:left="993"/>
        <w:contextualSpacing w:val="0"/>
        <w:rPr>
          <w:rFonts w:ascii="Calibri" w:hAnsi="Calibri" w:cs="Calibri"/>
          <w:sz w:val="20"/>
          <w:szCs w:val="20"/>
        </w:rPr>
      </w:pPr>
      <w:proofErr w:type="gramStart"/>
      <w:r w:rsidRPr="00E94D6E">
        <w:rPr>
          <w:rFonts w:ascii="Calibri" w:hAnsi="Calibri" w:cs="Calibri"/>
          <w:sz w:val="20"/>
          <w:szCs w:val="20"/>
        </w:rPr>
        <w:t>Sídlo:  Vyškov</w:t>
      </w:r>
      <w:proofErr w:type="gramEnd"/>
      <w:r w:rsidRPr="00E94D6E">
        <w:rPr>
          <w:rFonts w:ascii="Calibri" w:hAnsi="Calibri" w:cs="Calibri"/>
          <w:sz w:val="20"/>
          <w:szCs w:val="20"/>
        </w:rPr>
        <w:t xml:space="preserve">, Na </w:t>
      </w:r>
      <w:proofErr w:type="spellStart"/>
      <w:r w:rsidRPr="00E94D6E">
        <w:rPr>
          <w:rFonts w:ascii="Calibri" w:hAnsi="Calibri" w:cs="Calibri"/>
          <w:sz w:val="20"/>
          <w:szCs w:val="20"/>
        </w:rPr>
        <w:t>Nouzce</w:t>
      </w:r>
      <w:proofErr w:type="spellEnd"/>
      <w:r w:rsidRPr="00E94D6E">
        <w:rPr>
          <w:rFonts w:ascii="Calibri" w:hAnsi="Calibri" w:cs="Calibri"/>
          <w:sz w:val="20"/>
          <w:szCs w:val="20"/>
        </w:rPr>
        <w:t xml:space="preserve"> 487/8, PSČ 682 01</w:t>
      </w:r>
    </w:p>
    <w:p w14:paraId="32D5E3BB" w14:textId="77777777" w:rsidR="002227CE" w:rsidRPr="00E94D6E" w:rsidRDefault="002227CE" w:rsidP="002227CE">
      <w:pPr>
        <w:pStyle w:val="Odstavecseseznamem"/>
        <w:spacing w:after="0" w:line="240" w:lineRule="auto"/>
        <w:ind w:left="993"/>
        <w:contextualSpacing w:val="0"/>
        <w:rPr>
          <w:rFonts w:ascii="Calibri" w:hAnsi="Calibri" w:cs="Calibri"/>
          <w:sz w:val="20"/>
          <w:szCs w:val="20"/>
        </w:rPr>
      </w:pPr>
      <w:r w:rsidRPr="00E94D6E">
        <w:rPr>
          <w:rFonts w:ascii="Calibri" w:hAnsi="Calibri" w:cs="Calibri"/>
          <w:sz w:val="20"/>
          <w:szCs w:val="20"/>
        </w:rPr>
        <w:t>Zapsaný v OR vedeném Krajským soudem v Brně, oddíl B, vložka 2854</w:t>
      </w:r>
    </w:p>
    <w:p w14:paraId="528E3B59" w14:textId="77777777"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E94D6E">
        <w:rPr>
          <w:rFonts w:ascii="Calibri" w:hAnsi="Calibri" w:cs="Calibri"/>
          <w:iCs/>
          <w:sz w:val="20"/>
          <w:szCs w:val="20"/>
        </w:rPr>
        <w:t>Zastoupený</w:t>
      </w:r>
      <w:r w:rsidR="002227CE" w:rsidRPr="00E94D6E">
        <w:rPr>
          <w:rFonts w:ascii="Calibri" w:hAnsi="Calibri" w:cs="Calibri"/>
          <w:sz w:val="20"/>
          <w:szCs w:val="20"/>
        </w:rPr>
        <w:t>:</w:t>
      </w:r>
    </w:p>
    <w:p w14:paraId="3587AAF0" w14:textId="77777777"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ve věcech smluvních: Petr Kapounek, předseda představenstva</w:t>
      </w:r>
    </w:p>
    <w:p w14:paraId="30B5785A" w14:textId="77777777" w:rsidR="002227CE" w:rsidRPr="00EE1046"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EE1046">
        <w:rPr>
          <w:rFonts w:ascii="Calibri" w:hAnsi="Calibri" w:cs="Calibri"/>
          <w:sz w:val="20"/>
          <w:szCs w:val="20"/>
        </w:rPr>
        <w:t xml:space="preserve">ve věcech technických: </w:t>
      </w:r>
      <w:r w:rsidR="00EE1046" w:rsidRPr="00EE1046">
        <w:rPr>
          <w:rFonts w:ascii="Calibri" w:hAnsi="Calibri" w:cs="Calibri"/>
          <w:sz w:val="20"/>
          <w:szCs w:val="20"/>
        </w:rPr>
        <w:t xml:space="preserve">Ing. Pavel Sklenář, vedoucí střediska </w:t>
      </w:r>
      <w:proofErr w:type="spellStart"/>
      <w:r w:rsidR="00EE1046" w:rsidRPr="00EE1046">
        <w:rPr>
          <w:rFonts w:ascii="Calibri" w:hAnsi="Calibri" w:cs="Calibri"/>
          <w:sz w:val="20"/>
          <w:szCs w:val="20"/>
        </w:rPr>
        <w:t>MaR</w:t>
      </w:r>
      <w:proofErr w:type="spellEnd"/>
    </w:p>
    <w:p w14:paraId="3CD6F341" w14:textId="77777777"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Bankovní spojení: Komerč</w:t>
      </w:r>
      <w:r>
        <w:rPr>
          <w:rFonts w:ascii="Calibri" w:hAnsi="Calibri" w:cs="Calibri"/>
          <w:sz w:val="20"/>
          <w:szCs w:val="20"/>
        </w:rPr>
        <w:t>ní banka, a.s., pobočka Vyškov,</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Pr="00CB5688">
        <w:rPr>
          <w:rFonts w:ascii="Calibri" w:hAnsi="Calibri" w:cs="Calibri"/>
          <w:sz w:val="20"/>
          <w:szCs w:val="20"/>
        </w:rPr>
        <w:t>8996330267/0100</w:t>
      </w:r>
    </w:p>
    <w:p w14:paraId="1D3EE74C" w14:textId="77777777"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IČ: 25549464</w:t>
      </w:r>
      <w:r>
        <w:rPr>
          <w:rFonts w:ascii="Calibri" w:hAnsi="Calibri" w:cs="Calibri"/>
          <w:sz w:val="20"/>
          <w:szCs w:val="20"/>
        </w:rPr>
        <w:tab/>
      </w:r>
      <w:r w:rsidRPr="00CB5688">
        <w:rPr>
          <w:rFonts w:ascii="Calibri" w:hAnsi="Calibri" w:cs="Calibri"/>
          <w:sz w:val="20"/>
          <w:szCs w:val="20"/>
        </w:rPr>
        <w:t>DIČ: CZ25549464</w:t>
      </w:r>
    </w:p>
    <w:p w14:paraId="113C0A8E" w14:textId="73D2C02E" w:rsidR="002227CE" w:rsidRPr="00C07B56" w:rsidRDefault="002227CE" w:rsidP="002227CE">
      <w:pPr>
        <w:pStyle w:val="Odstavecseseznamem"/>
        <w:spacing w:after="0" w:line="240" w:lineRule="auto"/>
        <w:ind w:left="993"/>
        <w:contextualSpacing w:val="0"/>
        <w:rPr>
          <w:rFonts w:ascii="Calibri" w:hAnsi="Calibri" w:cs="Calibri"/>
          <w:sz w:val="20"/>
          <w:szCs w:val="20"/>
        </w:rPr>
      </w:pPr>
      <w:r w:rsidRPr="00C07B56">
        <w:rPr>
          <w:rFonts w:ascii="Calibri" w:hAnsi="Calibri" w:cs="Calibri"/>
          <w:sz w:val="20"/>
          <w:szCs w:val="20"/>
        </w:rPr>
        <w:t xml:space="preserve">Tel. / E-mail: 517 343 999 / </w:t>
      </w:r>
      <w:hyperlink r:id="rId9" w:history="1">
        <w:r w:rsidRPr="00C07B56">
          <w:rPr>
            <w:rStyle w:val="Hypertextovodkaz"/>
            <w:rFonts w:ascii="Calibri" w:hAnsi="Calibri" w:cs="Calibri"/>
            <w:sz w:val="20"/>
            <w:szCs w:val="20"/>
          </w:rPr>
          <w:t>trasko@trasko.cz</w:t>
        </w:r>
      </w:hyperlink>
      <w:r w:rsidRPr="00C07B56">
        <w:rPr>
          <w:rFonts w:ascii="Calibri" w:hAnsi="Calibri" w:cs="Calibri"/>
          <w:sz w:val="20"/>
          <w:szCs w:val="20"/>
        </w:rPr>
        <w:t xml:space="preserve"> </w:t>
      </w:r>
      <w:r w:rsidRPr="00C07B56">
        <w:rPr>
          <w:rFonts w:ascii="Calibri" w:hAnsi="Calibri" w:cs="Calibri"/>
          <w:sz w:val="20"/>
          <w:szCs w:val="20"/>
        </w:rPr>
        <w:tab/>
      </w:r>
    </w:p>
    <w:p w14:paraId="476DA90D" w14:textId="77777777"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14:paraId="54FB2BCB" w14:textId="77777777" w:rsidR="007F3D98" w:rsidRDefault="007F3D98" w:rsidP="006733E7">
      <w:pPr>
        <w:pStyle w:val="Odstavecseseznamem"/>
        <w:ind w:left="993"/>
        <w:jc w:val="both"/>
        <w:rPr>
          <w:sz w:val="20"/>
          <w:szCs w:val="20"/>
        </w:rPr>
      </w:pPr>
    </w:p>
    <w:p w14:paraId="42CBDCF1" w14:textId="77777777" w:rsidR="007F3D98" w:rsidRPr="00E31A27"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14:paraId="21E7ED5C" w14:textId="77777777"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14:paraId="598993CC" w14:textId="77777777"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dílo </w:t>
      </w:r>
      <w:r w:rsidR="00F80659">
        <w:rPr>
          <w:sz w:val="20"/>
          <w:szCs w:val="20"/>
        </w:rPr>
        <w:t>spočívající v</w:t>
      </w:r>
      <w:r w:rsidR="00EE1046">
        <w:rPr>
          <w:sz w:val="20"/>
          <w:szCs w:val="20"/>
        </w:rPr>
        <w:t> </w:t>
      </w:r>
      <w:r w:rsidR="00EE1046" w:rsidRPr="00EE1046">
        <w:rPr>
          <w:b/>
          <w:sz w:val="20"/>
          <w:szCs w:val="20"/>
        </w:rPr>
        <w:t xml:space="preserve">provedení výměny rozvaděče </w:t>
      </w:r>
      <w:proofErr w:type="spellStart"/>
      <w:r w:rsidR="00EE1046" w:rsidRPr="00EE1046">
        <w:rPr>
          <w:b/>
          <w:sz w:val="20"/>
          <w:szCs w:val="20"/>
        </w:rPr>
        <w:t>MaR</w:t>
      </w:r>
      <w:proofErr w:type="spellEnd"/>
      <w:r w:rsidR="00EE1046" w:rsidRPr="00EE1046">
        <w:rPr>
          <w:b/>
          <w:sz w:val="20"/>
          <w:szCs w:val="20"/>
        </w:rPr>
        <w:t xml:space="preserve"> a rozšíření </w:t>
      </w:r>
      <w:proofErr w:type="spellStart"/>
      <w:r w:rsidR="00EE1046" w:rsidRPr="00EE1046">
        <w:rPr>
          <w:b/>
          <w:sz w:val="20"/>
          <w:szCs w:val="20"/>
        </w:rPr>
        <w:t>MaR</w:t>
      </w:r>
      <w:proofErr w:type="spellEnd"/>
      <w:r w:rsidR="00F80659" w:rsidRPr="00EE1046">
        <w:rPr>
          <w:b/>
          <w:sz w:val="20"/>
          <w:szCs w:val="20"/>
        </w:rPr>
        <w:t xml:space="preserve"> </w:t>
      </w:r>
      <w:r w:rsidR="00F80659">
        <w:rPr>
          <w:sz w:val="20"/>
          <w:szCs w:val="20"/>
        </w:rPr>
        <w:t>(dále jen „dílo“) a</w:t>
      </w:r>
      <w:r w:rsidRPr="00E31A27">
        <w:rPr>
          <w:sz w:val="20"/>
          <w:szCs w:val="20"/>
        </w:rPr>
        <w:t xml:space="preserve"> objednatel se zavazuje </w:t>
      </w:r>
      <w:r w:rsidR="00165788">
        <w:rPr>
          <w:sz w:val="20"/>
          <w:szCs w:val="20"/>
        </w:rPr>
        <w:t xml:space="preserve">dílo převzít a </w:t>
      </w:r>
      <w:r w:rsidRPr="00E31A27">
        <w:rPr>
          <w:sz w:val="20"/>
          <w:szCs w:val="20"/>
        </w:rPr>
        <w:t>zaplatit cenu</w:t>
      </w:r>
      <w:r w:rsidR="003570D6">
        <w:rPr>
          <w:sz w:val="20"/>
          <w:szCs w:val="20"/>
        </w:rPr>
        <w:t xml:space="preserve"> za dílo</w:t>
      </w:r>
      <w:r w:rsidRPr="00E31A27">
        <w:rPr>
          <w:sz w:val="20"/>
          <w:szCs w:val="20"/>
        </w:rPr>
        <w:t>.</w:t>
      </w:r>
    </w:p>
    <w:p w14:paraId="0DF7EDDA" w14:textId="0505D264" w:rsidR="00B53FB9" w:rsidRPr="00467484" w:rsidRDefault="00836E62" w:rsidP="00EE1046">
      <w:pPr>
        <w:pStyle w:val="Odstavecseseznamem"/>
        <w:numPr>
          <w:ilvl w:val="1"/>
          <w:numId w:val="2"/>
        </w:numPr>
        <w:spacing w:after="60" w:line="240" w:lineRule="auto"/>
        <w:jc w:val="both"/>
        <w:rPr>
          <w:sz w:val="20"/>
          <w:szCs w:val="20"/>
        </w:rPr>
      </w:pPr>
      <w:r w:rsidRPr="00836E62">
        <w:rPr>
          <w:sz w:val="20"/>
          <w:szCs w:val="20"/>
        </w:rPr>
        <w:t xml:space="preserve">Místem plnění závazku zhotovitele provést </w:t>
      </w:r>
      <w:r w:rsidRPr="00467484">
        <w:rPr>
          <w:sz w:val="20"/>
          <w:szCs w:val="20"/>
        </w:rPr>
        <w:t xml:space="preserve">dílo </w:t>
      </w:r>
      <w:r w:rsidRPr="00A10A6B">
        <w:rPr>
          <w:sz w:val="20"/>
          <w:szCs w:val="20"/>
        </w:rPr>
        <w:t xml:space="preserve">je </w:t>
      </w:r>
      <w:r w:rsidR="00A10A6B" w:rsidRPr="00A10A6B">
        <w:rPr>
          <w:b/>
          <w:sz w:val="20"/>
          <w:szCs w:val="20"/>
        </w:rPr>
        <w:t>kotelna Žižkov 1245</w:t>
      </w:r>
      <w:r w:rsidR="00EE1046" w:rsidRPr="00A10A6B">
        <w:rPr>
          <w:b/>
          <w:sz w:val="20"/>
          <w:szCs w:val="20"/>
        </w:rPr>
        <w:t>, Havlíčkův Brod, PSČ  580 01</w:t>
      </w:r>
      <w:r w:rsidR="00EE1046" w:rsidRPr="00A10A6B">
        <w:rPr>
          <w:sz w:val="20"/>
          <w:szCs w:val="20"/>
        </w:rPr>
        <w:t>.</w:t>
      </w:r>
    </w:p>
    <w:p w14:paraId="7B6C7785" w14:textId="6D06B353" w:rsidR="003A1390" w:rsidRPr="001211AB" w:rsidRDefault="003A1390" w:rsidP="003C0F9B">
      <w:pPr>
        <w:pStyle w:val="Odstavecseseznamem"/>
        <w:numPr>
          <w:ilvl w:val="1"/>
          <w:numId w:val="2"/>
        </w:numPr>
        <w:spacing w:after="60" w:line="240" w:lineRule="auto"/>
        <w:contextualSpacing w:val="0"/>
        <w:jc w:val="both"/>
        <w:rPr>
          <w:sz w:val="20"/>
          <w:szCs w:val="20"/>
        </w:rPr>
      </w:pPr>
      <w:r w:rsidRPr="00467484">
        <w:rPr>
          <w:sz w:val="20"/>
          <w:szCs w:val="20"/>
        </w:rPr>
        <w:t>Dílo je blíže specifikováno v</w:t>
      </w:r>
      <w:r w:rsidR="00EE1046" w:rsidRPr="00467484">
        <w:rPr>
          <w:sz w:val="20"/>
          <w:szCs w:val="20"/>
        </w:rPr>
        <w:t xml:space="preserve"> cenové nabídce </w:t>
      </w:r>
      <w:r w:rsidR="003C0F9B" w:rsidRPr="00467484">
        <w:rPr>
          <w:rFonts w:ascii="Calibri" w:hAnsi="Calibri" w:cs="Calibri"/>
          <w:sz w:val="20"/>
          <w:szCs w:val="20"/>
        </w:rPr>
        <w:t>zhotovitele</w:t>
      </w:r>
      <w:r w:rsidR="003570D6" w:rsidRPr="00467484">
        <w:rPr>
          <w:rFonts w:ascii="Calibri" w:hAnsi="Calibri" w:cs="Calibri"/>
          <w:sz w:val="20"/>
          <w:szCs w:val="20"/>
        </w:rPr>
        <w:t xml:space="preserve"> č. </w:t>
      </w:r>
      <w:r w:rsidR="00EE1046" w:rsidRPr="00467484">
        <w:rPr>
          <w:rFonts w:ascii="Calibri" w:hAnsi="Calibri" w:cs="Calibri"/>
          <w:sz w:val="20"/>
          <w:szCs w:val="20"/>
        </w:rPr>
        <w:t>MAR-0</w:t>
      </w:r>
      <w:r w:rsidR="00A10A6B">
        <w:rPr>
          <w:rFonts w:ascii="Calibri" w:hAnsi="Calibri" w:cs="Calibri"/>
          <w:sz w:val="20"/>
          <w:szCs w:val="20"/>
        </w:rPr>
        <w:t>30</w:t>
      </w:r>
      <w:r w:rsidR="00EE1046" w:rsidRPr="00467484">
        <w:rPr>
          <w:rFonts w:ascii="Calibri" w:hAnsi="Calibri" w:cs="Calibri"/>
          <w:sz w:val="20"/>
          <w:szCs w:val="20"/>
        </w:rPr>
        <w:t>-</w:t>
      </w:r>
      <w:r w:rsidR="00A10A6B">
        <w:rPr>
          <w:rFonts w:ascii="Calibri" w:hAnsi="Calibri" w:cs="Calibri"/>
          <w:sz w:val="20"/>
          <w:szCs w:val="20"/>
        </w:rPr>
        <w:t>21</w:t>
      </w:r>
      <w:r w:rsidR="00EE1046" w:rsidRPr="00467484">
        <w:rPr>
          <w:rFonts w:ascii="Calibri" w:hAnsi="Calibri" w:cs="Calibri"/>
          <w:sz w:val="20"/>
          <w:szCs w:val="20"/>
        </w:rPr>
        <w:t xml:space="preserve"> ze dne </w:t>
      </w:r>
      <w:r w:rsidR="00A10A6B">
        <w:rPr>
          <w:rFonts w:ascii="Calibri" w:hAnsi="Calibri" w:cs="Calibri"/>
          <w:sz w:val="20"/>
          <w:szCs w:val="20"/>
        </w:rPr>
        <w:t>18</w:t>
      </w:r>
      <w:r w:rsidR="00EE1046" w:rsidRPr="00467484">
        <w:rPr>
          <w:rFonts w:ascii="Calibri" w:hAnsi="Calibri" w:cs="Calibri"/>
          <w:sz w:val="20"/>
          <w:szCs w:val="20"/>
        </w:rPr>
        <w:t xml:space="preserve">. </w:t>
      </w:r>
      <w:r w:rsidR="00A10A6B">
        <w:rPr>
          <w:rFonts w:ascii="Calibri" w:hAnsi="Calibri" w:cs="Calibri"/>
          <w:sz w:val="20"/>
          <w:szCs w:val="20"/>
        </w:rPr>
        <w:t>10</w:t>
      </w:r>
      <w:r w:rsidR="00EE1046" w:rsidRPr="00467484">
        <w:rPr>
          <w:rFonts w:ascii="Calibri" w:hAnsi="Calibri" w:cs="Calibri"/>
          <w:sz w:val="20"/>
          <w:szCs w:val="20"/>
        </w:rPr>
        <w:t>. 20</w:t>
      </w:r>
      <w:r w:rsidR="00A10A6B">
        <w:rPr>
          <w:rFonts w:ascii="Calibri" w:hAnsi="Calibri" w:cs="Calibri"/>
          <w:sz w:val="20"/>
          <w:szCs w:val="20"/>
        </w:rPr>
        <w:t>21</w:t>
      </w:r>
      <w:r w:rsidR="00EE1046" w:rsidRPr="00467484">
        <w:rPr>
          <w:rFonts w:ascii="Calibri" w:hAnsi="Calibri" w:cs="Calibri"/>
          <w:sz w:val="20"/>
          <w:szCs w:val="20"/>
        </w:rPr>
        <w:t xml:space="preserve">, </w:t>
      </w:r>
      <w:r w:rsidR="003570D6" w:rsidRPr="00467484">
        <w:rPr>
          <w:rFonts w:ascii="Calibri" w:hAnsi="Calibri" w:cs="Calibri"/>
          <w:sz w:val="20"/>
          <w:szCs w:val="20"/>
        </w:rPr>
        <w:t xml:space="preserve">jejíž součástí je </w:t>
      </w:r>
      <w:r w:rsidR="003C0F9B" w:rsidRPr="00467484">
        <w:rPr>
          <w:rFonts w:ascii="Calibri" w:hAnsi="Calibri" w:cs="Calibri"/>
          <w:sz w:val="20"/>
          <w:szCs w:val="20"/>
        </w:rPr>
        <w:t xml:space="preserve">položkový rozpočet </w:t>
      </w:r>
      <w:r w:rsidRPr="00467484">
        <w:rPr>
          <w:rFonts w:ascii="Calibri" w:hAnsi="Calibri" w:cs="Calibri"/>
          <w:sz w:val="20"/>
          <w:szCs w:val="20"/>
        </w:rPr>
        <w:t>(dále jen „cenová nabídka“)</w:t>
      </w:r>
      <w:r w:rsidR="008B6748" w:rsidRPr="00467484">
        <w:rPr>
          <w:rFonts w:ascii="Calibri" w:hAnsi="Calibri" w:cs="Calibri"/>
          <w:sz w:val="20"/>
          <w:szCs w:val="20"/>
        </w:rPr>
        <w:t>.</w:t>
      </w:r>
      <w:r w:rsidR="0099487B" w:rsidRPr="00467484">
        <w:rPr>
          <w:rFonts w:ascii="Calibri" w:hAnsi="Calibri" w:cs="Calibri"/>
          <w:sz w:val="20"/>
          <w:szCs w:val="20"/>
        </w:rPr>
        <w:t xml:space="preserve"> </w:t>
      </w:r>
      <w:r w:rsidR="008C7596" w:rsidRPr="00467484">
        <w:rPr>
          <w:rFonts w:ascii="Calibri" w:hAnsi="Calibri" w:cs="Calibri"/>
          <w:sz w:val="20"/>
          <w:szCs w:val="20"/>
        </w:rPr>
        <w:t xml:space="preserve">Cenová nabídka je jako příloha č. 1 nedílnou součástí této smlouvy. </w:t>
      </w:r>
      <w:r w:rsidR="001211AB">
        <w:rPr>
          <w:rFonts w:ascii="Calibri" w:hAnsi="Calibri" w:cs="Calibri"/>
          <w:sz w:val="20"/>
          <w:szCs w:val="20"/>
        </w:rPr>
        <w:t xml:space="preserve"> </w:t>
      </w:r>
    </w:p>
    <w:p w14:paraId="351A6B98" w14:textId="456BD27A" w:rsidR="001211AB" w:rsidRDefault="001211AB" w:rsidP="001211AB">
      <w:pPr>
        <w:pStyle w:val="Odstavecseseznamem"/>
        <w:spacing w:after="60" w:line="240" w:lineRule="auto"/>
        <w:ind w:left="792"/>
        <w:contextualSpacing w:val="0"/>
        <w:jc w:val="both"/>
        <w:rPr>
          <w:rFonts w:ascii="Calibri" w:hAnsi="Calibri" w:cs="Calibri"/>
          <w:sz w:val="20"/>
          <w:szCs w:val="20"/>
        </w:rPr>
      </w:pPr>
      <w:r>
        <w:rPr>
          <w:rFonts w:ascii="Calibri" w:hAnsi="Calibri" w:cs="Calibri"/>
          <w:sz w:val="20"/>
          <w:szCs w:val="20"/>
        </w:rPr>
        <w:t xml:space="preserve">Dílo je rozděleno do těchto částí (dílčí části díla): </w:t>
      </w:r>
    </w:p>
    <w:p w14:paraId="547667F6" w14:textId="2137530B" w:rsidR="001211AB" w:rsidRDefault="001211AB" w:rsidP="001211AB">
      <w:pPr>
        <w:pStyle w:val="Odstavecseseznamem"/>
        <w:numPr>
          <w:ilvl w:val="1"/>
          <w:numId w:val="17"/>
        </w:numPr>
        <w:spacing w:after="0" w:line="240" w:lineRule="auto"/>
        <w:contextualSpacing w:val="0"/>
        <w:jc w:val="both"/>
        <w:rPr>
          <w:sz w:val="20"/>
          <w:szCs w:val="20"/>
        </w:rPr>
      </w:pPr>
      <w:r w:rsidRPr="001211AB">
        <w:rPr>
          <w:sz w:val="20"/>
          <w:szCs w:val="20"/>
        </w:rPr>
        <w:t xml:space="preserve">Rozvaděč </w:t>
      </w:r>
      <w:proofErr w:type="spellStart"/>
      <w:r w:rsidRPr="001211AB">
        <w:rPr>
          <w:sz w:val="20"/>
          <w:szCs w:val="20"/>
        </w:rPr>
        <w:t>MaR</w:t>
      </w:r>
      <w:proofErr w:type="spellEnd"/>
    </w:p>
    <w:p w14:paraId="20DB012D" w14:textId="7DBF6374" w:rsidR="001211AB" w:rsidRPr="001211AB" w:rsidRDefault="001211AB" w:rsidP="001211AB">
      <w:pPr>
        <w:pStyle w:val="Odstavecseseznamem"/>
        <w:numPr>
          <w:ilvl w:val="1"/>
          <w:numId w:val="17"/>
        </w:numPr>
        <w:spacing w:after="0" w:line="240" w:lineRule="auto"/>
        <w:contextualSpacing w:val="0"/>
        <w:jc w:val="both"/>
        <w:rPr>
          <w:sz w:val="20"/>
          <w:szCs w:val="20"/>
        </w:rPr>
      </w:pPr>
      <w:r w:rsidRPr="001211AB">
        <w:rPr>
          <w:sz w:val="20"/>
          <w:szCs w:val="20"/>
        </w:rPr>
        <w:t>Výměna řídícího systému oběhových čerpadel</w:t>
      </w:r>
    </w:p>
    <w:p w14:paraId="0CC8D1F9" w14:textId="32575C6B" w:rsidR="001211AB" w:rsidRPr="001211AB" w:rsidRDefault="001211AB" w:rsidP="001211AB">
      <w:pPr>
        <w:pStyle w:val="Odstavecseseznamem"/>
        <w:numPr>
          <w:ilvl w:val="1"/>
          <w:numId w:val="17"/>
        </w:numPr>
        <w:spacing w:after="0" w:line="240" w:lineRule="auto"/>
        <w:contextualSpacing w:val="0"/>
        <w:jc w:val="both"/>
        <w:rPr>
          <w:sz w:val="20"/>
          <w:szCs w:val="20"/>
        </w:rPr>
      </w:pPr>
      <w:r w:rsidRPr="001211AB">
        <w:rPr>
          <w:sz w:val="20"/>
          <w:szCs w:val="20"/>
        </w:rPr>
        <w:t>SW a vizualizace</w:t>
      </w:r>
      <w:r w:rsidRPr="001211AB">
        <w:rPr>
          <w:sz w:val="20"/>
          <w:szCs w:val="20"/>
        </w:rPr>
        <w:tab/>
      </w:r>
    </w:p>
    <w:p w14:paraId="0F2C00E5" w14:textId="480702A3" w:rsidR="001211AB" w:rsidRPr="001211AB" w:rsidRDefault="001211AB" w:rsidP="001211AB">
      <w:pPr>
        <w:pStyle w:val="Odstavecseseznamem"/>
        <w:numPr>
          <w:ilvl w:val="1"/>
          <w:numId w:val="17"/>
        </w:numPr>
        <w:spacing w:after="0" w:line="240" w:lineRule="auto"/>
        <w:contextualSpacing w:val="0"/>
        <w:jc w:val="both"/>
        <w:rPr>
          <w:sz w:val="20"/>
          <w:szCs w:val="20"/>
        </w:rPr>
      </w:pPr>
      <w:r w:rsidRPr="001211AB">
        <w:rPr>
          <w:sz w:val="20"/>
          <w:szCs w:val="20"/>
        </w:rPr>
        <w:t>Technol</w:t>
      </w:r>
      <w:r>
        <w:rPr>
          <w:sz w:val="20"/>
          <w:szCs w:val="20"/>
        </w:rPr>
        <w:t>o</w:t>
      </w:r>
      <w:r w:rsidRPr="001211AB">
        <w:rPr>
          <w:sz w:val="20"/>
          <w:szCs w:val="20"/>
        </w:rPr>
        <w:t>gie</w:t>
      </w:r>
      <w:r w:rsidRPr="001211AB">
        <w:rPr>
          <w:sz w:val="20"/>
          <w:szCs w:val="20"/>
        </w:rPr>
        <w:tab/>
      </w:r>
    </w:p>
    <w:p w14:paraId="262B16F4" w14:textId="634EA07C" w:rsidR="001211AB" w:rsidRPr="001211AB" w:rsidRDefault="001211AB" w:rsidP="001211AB">
      <w:pPr>
        <w:pStyle w:val="Odstavecseseznamem"/>
        <w:numPr>
          <w:ilvl w:val="1"/>
          <w:numId w:val="17"/>
        </w:numPr>
        <w:spacing w:after="0" w:line="240" w:lineRule="auto"/>
        <w:contextualSpacing w:val="0"/>
        <w:jc w:val="both"/>
        <w:rPr>
          <w:sz w:val="20"/>
          <w:szCs w:val="20"/>
        </w:rPr>
      </w:pPr>
      <w:r w:rsidRPr="001211AB">
        <w:rPr>
          <w:sz w:val="20"/>
          <w:szCs w:val="20"/>
        </w:rPr>
        <w:t>Vyčítání dat z KGJ</w:t>
      </w:r>
      <w:r w:rsidRPr="001211AB">
        <w:rPr>
          <w:sz w:val="20"/>
          <w:szCs w:val="20"/>
        </w:rPr>
        <w:tab/>
      </w:r>
    </w:p>
    <w:p w14:paraId="62799DEB" w14:textId="5A6F92A2" w:rsidR="001211AB" w:rsidRPr="00467484" w:rsidRDefault="001211AB" w:rsidP="001211AB">
      <w:pPr>
        <w:pStyle w:val="Odstavecseseznamem"/>
        <w:numPr>
          <w:ilvl w:val="1"/>
          <w:numId w:val="17"/>
        </w:numPr>
        <w:spacing w:after="60" w:line="240" w:lineRule="auto"/>
        <w:contextualSpacing w:val="0"/>
        <w:jc w:val="both"/>
        <w:rPr>
          <w:sz w:val="20"/>
          <w:szCs w:val="20"/>
        </w:rPr>
      </w:pPr>
      <w:r w:rsidRPr="001211AB">
        <w:rPr>
          <w:sz w:val="20"/>
          <w:szCs w:val="20"/>
        </w:rPr>
        <w:t>HZS</w:t>
      </w:r>
      <w:r w:rsidRPr="001211AB">
        <w:rPr>
          <w:sz w:val="20"/>
          <w:szCs w:val="20"/>
        </w:rPr>
        <w:tab/>
      </w:r>
    </w:p>
    <w:p w14:paraId="0B32136B" w14:textId="7B2DB928" w:rsidR="00D01F9F" w:rsidRPr="00467484" w:rsidRDefault="00836E62"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67484">
        <w:rPr>
          <w:rFonts w:ascii="Calibri" w:hAnsi="Calibri" w:cs="Calibri"/>
          <w:sz w:val="20"/>
          <w:szCs w:val="20"/>
        </w:rPr>
        <w:t xml:space="preserve">Součástí díla je dokladová část k realizaci díla a úspěšné provedení </w:t>
      </w:r>
      <w:r w:rsidR="0072711C" w:rsidRPr="00467484">
        <w:rPr>
          <w:rFonts w:ascii="Calibri" w:hAnsi="Calibri" w:cs="Calibri"/>
          <w:sz w:val="20"/>
          <w:szCs w:val="20"/>
        </w:rPr>
        <w:t xml:space="preserve">zkoušek, </w:t>
      </w:r>
      <w:r w:rsidR="001A624D">
        <w:rPr>
          <w:rFonts w:ascii="Calibri" w:hAnsi="Calibri" w:cs="Calibri"/>
          <w:sz w:val="20"/>
          <w:szCs w:val="20"/>
        </w:rPr>
        <w:t>pokud</w:t>
      </w:r>
      <w:r w:rsidR="0072711C" w:rsidRPr="00467484">
        <w:rPr>
          <w:rFonts w:ascii="Calibri" w:hAnsi="Calibri" w:cs="Calibri"/>
          <w:sz w:val="20"/>
          <w:szCs w:val="20"/>
        </w:rPr>
        <w:t xml:space="preserve"> jsou specifikovány v této smlouvě.</w:t>
      </w:r>
    </w:p>
    <w:p w14:paraId="28F5518E" w14:textId="325F5813" w:rsid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sidRPr="00467484">
        <w:rPr>
          <w:rFonts w:ascii="Calibri" w:hAnsi="Calibri" w:cs="Calibri"/>
          <w:b/>
          <w:sz w:val="20"/>
          <w:szCs w:val="20"/>
        </w:rPr>
        <w:t xml:space="preserve">Provedením díla se rozumí </w:t>
      </w:r>
      <w:r w:rsidR="00020516" w:rsidRPr="00467484">
        <w:rPr>
          <w:rFonts w:ascii="Calibri" w:hAnsi="Calibri" w:cs="Calibri"/>
          <w:b/>
          <w:sz w:val="20"/>
          <w:szCs w:val="20"/>
        </w:rPr>
        <w:t>realizace</w:t>
      </w:r>
      <w:r w:rsidRPr="00467484">
        <w:rPr>
          <w:rFonts w:ascii="Calibri" w:hAnsi="Calibri" w:cs="Calibri"/>
          <w:b/>
          <w:sz w:val="20"/>
          <w:szCs w:val="20"/>
        </w:rPr>
        <w:t xml:space="preserve"> </w:t>
      </w:r>
      <w:r w:rsidR="0072711C" w:rsidRPr="00467484">
        <w:rPr>
          <w:rFonts w:ascii="Calibri" w:hAnsi="Calibri" w:cs="Calibri"/>
          <w:b/>
          <w:sz w:val="20"/>
          <w:szCs w:val="20"/>
        </w:rPr>
        <w:t xml:space="preserve">díla, jeho </w:t>
      </w:r>
      <w:r w:rsidRPr="00467484">
        <w:rPr>
          <w:rFonts w:ascii="Calibri" w:hAnsi="Calibri" w:cs="Calibri"/>
          <w:b/>
          <w:sz w:val="20"/>
          <w:szCs w:val="20"/>
        </w:rPr>
        <w:t xml:space="preserve">dokončení </w:t>
      </w:r>
      <w:r w:rsidR="0072711C" w:rsidRPr="00467484">
        <w:rPr>
          <w:rFonts w:ascii="Calibri" w:hAnsi="Calibri" w:cs="Calibri"/>
          <w:b/>
          <w:sz w:val="20"/>
          <w:szCs w:val="20"/>
        </w:rPr>
        <w:t xml:space="preserve">bez </w:t>
      </w:r>
      <w:r w:rsidR="00020516" w:rsidRPr="00467484">
        <w:rPr>
          <w:rFonts w:ascii="Calibri" w:hAnsi="Calibri" w:cs="Calibri"/>
          <w:b/>
          <w:sz w:val="20"/>
          <w:szCs w:val="20"/>
        </w:rPr>
        <w:t xml:space="preserve">vad a nedodělků </w:t>
      </w:r>
      <w:r w:rsidR="0072711C" w:rsidRPr="00467484">
        <w:rPr>
          <w:rFonts w:ascii="Calibri" w:hAnsi="Calibri" w:cs="Calibri"/>
          <w:b/>
          <w:sz w:val="20"/>
          <w:szCs w:val="20"/>
        </w:rPr>
        <w:t xml:space="preserve">bránících řádnému </w:t>
      </w:r>
      <w:r w:rsidR="0072711C">
        <w:rPr>
          <w:rFonts w:ascii="Calibri" w:hAnsi="Calibri" w:cs="Calibri"/>
          <w:b/>
          <w:sz w:val="20"/>
          <w:szCs w:val="20"/>
        </w:rPr>
        <w:t xml:space="preserve">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14:paraId="0EC2A799" w14:textId="65689B33" w:rsidR="001211AB" w:rsidRPr="00697303" w:rsidRDefault="001211AB"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Dílo bude zhotovitelem předáno objednateli jako celek</w:t>
      </w:r>
      <w:r w:rsidR="00B56780">
        <w:rPr>
          <w:rFonts w:ascii="Calibri" w:hAnsi="Calibri" w:cs="Calibri"/>
          <w:b/>
          <w:sz w:val="20"/>
          <w:szCs w:val="20"/>
        </w:rPr>
        <w:t xml:space="preserve"> po jeho provedení jako celku</w:t>
      </w:r>
      <w:r>
        <w:rPr>
          <w:rFonts w:ascii="Calibri" w:hAnsi="Calibri" w:cs="Calibri"/>
          <w:b/>
          <w:sz w:val="20"/>
          <w:szCs w:val="20"/>
        </w:rPr>
        <w:t>, jeho dílčí části však budou fakturovány jednotlivě po jejich provedení</w:t>
      </w:r>
      <w:r w:rsidR="00B56780">
        <w:rPr>
          <w:rFonts w:ascii="Calibri" w:hAnsi="Calibri" w:cs="Calibri"/>
          <w:b/>
          <w:sz w:val="20"/>
          <w:szCs w:val="20"/>
        </w:rPr>
        <w:t xml:space="preserve"> v souladu s ujednáními v této smlouvě</w:t>
      </w:r>
      <w:r>
        <w:rPr>
          <w:rFonts w:ascii="Calibri" w:hAnsi="Calibri" w:cs="Calibri"/>
          <w:b/>
          <w:sz w:val="20"/>
          <w:szCs w:val="20"/>
        </w:rPr>
        <w:t>.</w:t>
      </w:r>
    </w:p>
    <w:p w14:paraId="66468761" w14:textId="77777777"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14:paraId="3AC4896D" w14:textId="4CBB84F5" w:rsidR="003E1881" w:rsidRPr="00467484" w:rsidRDefault="003E1881" w:rsidP="00110078">
      <w:pPr>
        <w:pStyle w:val="Odstavecseseznamem"/>
        <w:numPr>
          <w:ilvl w:val="1"/>
          <w:numId w:val="2"/>
        </w:numPr>
        <w:spacing w:after="60" w:line="240" w:lineRule="auto"/>
        <w:ind w:left="788" w:hanging="431"/>
        <w:contextualSpacing w:val="0"/>
        <w:jc w:val="both"/>
        <w:rPr>
          <w:b/>
          <w:sz w:val="20"/>
          <w:szCs w:val="20"/>
        </w:rPr>
      </w:pPr>
      <w:r w:rsidRPr="00E94D6E">
        <w:rPr>
          <w:b/>
          <w:sz w:val="20"/>
          <w:szCs w:val="20"/>
        </w:rPr>
        <w:t xml:space="preserve">Zhotovitel zahájí </w:t>
      </w:r>
      <w:r w:rsidRPr="00467484">
        <w:rPr>
          <w:b/>
          <w:sz w:val="20"/>
          <w:szCs w:val="20"/>
        </w:rPr>
        <w:t xml:space="preserve">provádění díla </w:t>
      </w:r>
      <w:r w:rsidR="00467484" w:rsidRPr="00467484">
        <w:rPr>
          <w:b/>
          <w:sz w:val="20"/>
          <w:szCs w:val="20"/>
        </w:rPr>
        <w:t xml:space="preserve">do </w:t>
      </w:r>
      <w:r w:rsidR="004C3E88">
        <w:rPr>
          <w:b/>
          <w:sz w:val="20"/>
          <w:szCs w:val="20"/>
        </w:rPr>
        <w:t>15</w:t>
      </w:r>
      <w:r w:rsidR="00467484" w:rsidRPr="00467484">
        <w:rPr>
          <w:b/>
          <w:sz w:val="20"/>
          <w:szCs w:val="20"/>
        </w:rPr>
        <w:t xml:space="preserve"> dnů ode dne </w:t>
      </w:r>
      <w:r w:rsidR="001A624D">
        <w:rPr>
          <w:b/>
          <w:sz w:val="20"/>
          <w:szCs w:val="20"/>
        </w:rPr>
        <w:t>uzavření této smlouvy</w:t>
      </w:r>
      <w:r w:rsidR="00467484" w:rsidRPr="00467484">
        <w:rPr>
          <w:b/>
          <w:sz w:val="20"/>
          <w:szCs w:val="20"/>
        </w:rPr>
        <w:t>.</w:t>
      </w:r>
    </w:p>
    <w:p w14:paraId="20D8F7BC" w14:textId="23F06A11" w:rsidR="003E1881" w:rsidRPr="00467484" w:rsidRDefault="003E1881" w:rsidP="00110078">
      <w:pPr>
        <w:pStyle w:val="Odstavecseseznamem"/>
        <w:numPr>
          <w:ilvl w:val="1"/>
          <w:numId w:val="2"/>
        </w:numPr>
        <w:spacing w:after="60" w:line="240" w:lineRule="auto"/>
        <w:ind w:left="788" w:hanging="431"/>
        <w:contextualSpacing w:val="0"/>
        <w:jc w:val="both"/>
        <w:rPr>
          <w:b/>
          <w:sz w:val="20"/>
          <w:szCs w:val="20"/>
        </w:rPr>
      </w:pPr>
      <w:r w:rsidRPr="00467484">
        <w:rPr>
          <w:b/>
          <w:sz w:val="20"/>
          <w:szCs w:val="20"/>
        </w:rPr>
        <w:t xml:space="preserve">Zhotovitel dílo provede do </w:t>
      </w:r>
      <w:r w:rsidR="00467484" w:rsidRPr="00467484">
        <w:rPr>
          <w:b/>
          <w:sz w:val="20"/>
          <w:szCs w:val="20"/>
        </w:rPr>
        <w:t>31. 0</w:t>
      </w:r>
      <w:r w:rsidR="002F5DA1">
        <w:rPr>
          <w:b/>
          <w:sz w:val="20"/>
          <w:szCs w:val="20"/>
        </w:rPr>
        <w:t>8</w:t>
      </w:r>
      <w:r w:rsidR="00467484" w:rsidRPr="00467484">
        <w:rPr>
          <w:b/>
          <w:sz w:val="20"/>
          <w:szCs w:val="20"/>
        </w:rPr>
        <w:t>. 20</w:t>
      </w:r>
      <w:r w:rsidR="004C3E88">
        <w:rPr>
          <w:b/>
          <w:sz w:val="20"/>
          <w:szCs w:val="20"/>
        </w:rPr>
        <w:t>22</w:t>
      </w:r>
      <w:r w:rsidR="00467484" w:rsidRPr="00467484">
        <w:rPr>
          <w:b/>
          <w:sz w:val="20"/>
          <w:szCs w:val="20"/>
        </w:rPr>
        <w:t>.</w:t>
      </w:r>
    </w:p>
    <w:p w14:paraId="3EA4B8AB" w14:textId="77777777"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467484">
        <w:rPr>
          <w:rFonts w:ascii="Calibri" w:hAnsi="Calibri" w:cs="Calibri"/>
          <w:sz w:val="20"/>
          <w:szCs w:val="20"/>
        </w:rPr>
        <w:t xml:space="preserve">Zhotovitel je oprávněn </w:t>
      </w:r>
      <w:r w:rsidRPr="001D71F4">
        <w:rPr>
          <w:rFonts w:ascii="Calibri" w:hAnsi="Calibri" w:cs="Calibri"/>
          <w:sz w:val="20"/>
          <w:szCs w:val="20"/>
        </w:rPr>
        <w:t>dílo dokončit i před sjednaným termínem dokončení díla a objednatel je povinen dříve dokončené dílo převzít a zaplatit.</w:t>
      </w:r>
    </w:p>
    <w:p w14:paraId="504D5C00" w14:textId="77777777" w:rsidR="00697303" w:rsidRPr="00130014" w:rsidRDefault="004375ED" w:rsidP="00697303">
      <w:pPr>
        <w:pStyle w:val="Odstavecseseznamem"/>
        <w:numPr>
          <w:ilvl w:val="1"/>
          <w:numId w:val="2"/>
        </w:numPr>
        <w:spacing w:after="60" w:line="240" w:lineRule="auto"/>
        <w:ind w:left="788" w:hanging="431"/>
        <w:contextualSpacing w:val="0"/>
        <w:jc w:val="both"/>
        <w:rPr>
          <w:sz w:val="20"/>
          <w:szCs w:val="20"/>
        </w:rPr>
      </w:pPr>
      <w:r w:rsidRPr="00130014">
        <w:rPr>
          <w:rFonts w:ascii="Calibri" w:hAnsi="Calibri" w:cs="Calibri"/>
          <w:sz w:val="20"/>
          <w:szCs w:val="20"/>
        </w:rPr>
        <w:t xml:space="preserve">Smluvní strany sepíší předávací protokol o předání a převzetí provedeného díla </w:t>
      </w:r>
      <w:r w:rsidR="00697303" w:rsidRPr="00130014">
        <w:rPr>
          <w:rFonts w:ascii="Calibri" w:hAnsi="Calibri" w:cs="Calibri"/>
          <w:sz w:val="20"/>
          <w:szCs w:val="20"/>
        </w:rPr>
        <w:t>ve dvojím vyhotovení, kdy objednatel i zhotovitel si ponechají jedno vyhotovení.</w:t>
      </w:r>
    </w:p>
    <w:p w14:paraId="42CF4AB6" w14:textId="77777777"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14:paraId="2571F260" w14:textId="77777777" w:rsidR="005D60E8" w:rsidRPr="00C34679" w:rsidRDefault="00724ED7" w:rsidP="005D60E8">
      <w:pPr>
        <w:pStyle w:val="Odstavecseseznamem"/>
        <w:numPr>
          <w:ilvl w:val="1"/>
          <w:numId w:val="2"/>
        </w:numPr>
        <w:spacing w:after="60" w:line="240" w:lineRule="auto"/>
        <w:ind w:left="788" w:hanging="431"/>
        <w:contextualSpacing w:val="0"/>
        <w:jc w:val="both"/>
        <w:rPr>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 při </w:t>
      </w:r>
      <w:r w:rsidR="00A672B5" w:rsidRPr="00A672B5">
        <w:rPr>
          <w:bCs/>
          <w:sz w:val="20"/>
          <w:szCs w:val="20"/>
        </w:rPr>
        <w:t>prodloužení lhůty pro provedení díla nebo jeho části se k tomu přihlédne. Zhotovitel se vždy zavazuje provést dílo v co nejkratší době.</w:t>
      </w:r>
    </w:p>
    <w:p w14:paraId="1F6C0094" w14:textId="6EB548A1" w:rsidR="003E1881"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14:paraId="3BB02879" w14:textId="0A9C09C1" w:rsidR="001211AB" w:rsidRPr="00CB5688" w:rsidRDefault="001211AB"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1211AB">
        <w:rPr>
          <w:rFonts w:ascii="Calibri" w:hAnsi="Calibri" w:cs="Calibri"/>
          <w:sz w:val="20"/>
          <w:szCs w:val="20"/>
        </w:rPr>
        <w:t>Zjistí-li zhotovitel při provádění díla skryté překážky týkající se staveniště nebo stavebního objektu, znemožňující mu provedení díla v souladu s touto smlouvou, je povinen to oznámit bez zbytečného odkladu objednateli. Zhotovitel není vázán smluvními termíny a neodpovídá za škodu v důsledku toho vzniklou, dojde-li k prodlení při realizaci díla z důvodu skrytých překážek podmiňujících dohodu o</w:t>
      </w:r>
      <w:r>
        <w:rPr>
          <w:rFonts w:ascii="Calibri" w:hAnsi="Calibri" w:cs="Calibri"/>
          <w:sz w:val="20"/>
          <w:szCs w:val="20"/>
        </w:rPr>
        <w:t> </w:t>
      </w:r>
      <w:r w:rsidRPr="001211AB">
        <w:rPr>
          <w:rFonts w:ascii="Calibri" w:hAnsi="Calibri" w:cs="Calibri"/>
          <w:sz w:val="20"/>
          <w:szCs w:val="20"/>
        </w:rPr>
        <w:t>změně díla.</w:t>
      </w:r>
    </w:p>
    <w:p w14:paraId="0D5EEDFC" w14:textId="77777777"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14:paraId="0DDC8337" w14:textId="77777777"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14:paraId="5FA27DF7" w14:textId="77777777" w:rsidR="00A504C9" w:rsidRPr="00EE1046"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w:t>
      </w:r>
      <w:r w:rsidRPr="00EE1046">
        <w:rPr>
          <w:rFonts w:ascii="Calibri" w:hAnsi="Calibri" w:cs="Calibri"/>
          <w:sz w:val="20"/>
          <w:szCs w:val="20"/>
        </w:rPr>
        <w:t xml:space="preserve">cena </w:t>
      </w:r>
      <w:r w:rsidR="0072711C" w:rsidRPr="00EE1046">
        <w:rPr>
          <w:rFonts w:ascii="Calibri" w:hAnsi="Calibri" w:cs="Calibri"/>
          <w:sz w:val="20"/>
          <w:szCs w:val="20"/>
        </w:rPr>
        <w:t>pevná</w:t>
      </w:r>
      <w:r w:rsidRPr="00EE1046">
        <w:rPr>
          <w:rFonts w:ascii="Calibri" w:hAnsi="Calibri" w:cs="Calibri"/>
          <w:sz w:val="20"/>
          <w:szCs w:val="20"/>
        </w:rPr>
        <w:t xml:space="preserve"> </w:t>
      </w:r>
      <w:r w:rsidR="0072711C" w:rsidRPr="00EE1046">
        <w:rPr>
          <w:rFonts w:ascii="Calibri" w:hAnsi="Calibri" w:cs="Calibri"/>
          <w:sz w:val="20"/>
          <w:szCs w:val="20"/>
        </w:rPr>
        <w:t xml:space="preserve">v rozsahu dle cenové nabídky a je </w:t>
      </w:r>
      <w:r w:rsidRPr="00EE1046">
        <w:rPr>
          <w:rFonts w:ascii="Calibri" w:hAnsi="Calibri" w:cs="Calibri"/>
          <w:sz w:val="20"/>
          <w:szCs w:val="20"/>
        </w:rPr>
        <w:t>ve výši:</w:t>
      </w:r>
    </w:p>
    <w:p w14:paraId="77C75447" w14:textId="01427696" w:rsidR="00A57D99" w:rsidRDefault="004C3E88" w:rsidP="00A57D99">
      <w:pPr>
        <w:pStyle w:val="Odstavecseseznamem"/>
        <w:tabs>
          <w:tab w:val="right" w:leader="dot" w:pos="6521"/>
        </w:tabs>
        <w:spacing w:after="60" w:line="240" w:lineRule="auto"/>
        <w:ind w:left="792"/>
        <w:contextualSpacing w:val="0"/>
        <w:jc w:val="both"/>
        <w:rPr>
          <w:rFonts w:ascii="Calibri" w:hAnsi="Calibri" w:cs="Calibri"/>
          <w:b/>
          <w:sz w:val="20"/>
          <w:szCs w:val="20"/>
        </w:rPr>
      </w:pPr>
      <w:r>
        <w:rPr>
          <w:rFonts w:ascii="Calibri" w:hAnsi="Calibri" w:cs="Calibri"/>
          <w:b/>
          <w:sz w:val="20"/>
          <w:szCs w:val="20"/>
        </w:rPr>
        <w:t xml:space="preserve">Rozvaděč </w:t>
      </w:r>
      <w:proofErr w:type="spellStart"/>
      <w:r>
        <w:rPr>
          <w:rFonts w:ascii="Calibri" w:hAnsi="Calibri" w:cs="Calibri"/>
          <w:b/>
          <w:sz w:val="20"/>
          <w:szCs w:val="20"/>
        </w:rPr>
        <w:t>MaR</w:t>
      </w:r>
      <w:proofErr w:type="spellEnd"/>
      <w:r w:rsidR="00A57D99">
        <w:rPr>
          <w:rFonts w:ascii="Calibri" w:hAnsi="Calibri" w:cs="Calibri"/>
          <w:b/>
          <w:sz w:val="20"/>
          <w:szCs w:val="20"/>
        </w:rPr>
        <w:tab/>
      </w:r>
      <w:r>
        <w:rPr>
          <w:rFonts w:ascii="Calibri" w:hAnsi="Calibri" w:cs="Calibri"/>
          <w:b/>
          <w:sz w:val="20"/>
          <w:szCs w:val="20"/>
        </w:rPr>
        <w:t>88 260</w:t>
      </w:r>
      <w:r w:rsidR="00A57D99">
        <w:rPr>
          <w:rFonts w:ascii="Calibri" w:hAnsi="Calibri" w:cs="Calibri"/>
          <w:b/>
          <w:sz w:val="20"/>
          <w:szCs w:val="20"/>
        </w:rPr>
        <w:t xml:space="preserve"> Kč</w:t>
      </w:r>
    </w:p>
    <w:p w14:paraId="7D89C1DA" w14:textId="188E4C35" w:rsidR="004C3E88" w:rsidRDefault="004C3E88" w:rsidP="004C3E88">
      <w:pPr>
        <w:pStyle w:val="Odstavecseseznamem"/>
        <w:tabs>
          <w:tab w:val="right" w:leader="dot" w:pos="6521"/>
        </w:tabs>
        <w:spacing w:after="60" w:line="240" w:lineRule="auto"/>
        <w:ind w:left="792"/>
        <w:contextualSpacing w:val="0"/>
        <w:jc w:val="both"/>
        <w:rPr>
          <w:rFonts w:ascii="Calibri" w:hAnsi="Calibri" w:cs="Calibri"/>
          <w:b/>
          <w:sz w:val="20"/>
          <w:szCs w:val="20"/>
        </w:rPr>
      </w:pPr>
      <w:r>
        <w:rPr>
          <w:rFonts w:ascii="Calibri" w:hAnsi="Calibri" w:cs="Calibri"/>
          <w:b/>
          <w:sz w:val="20"/>
          <w:szCs w:val="20"/>
        </w:rPr>
        <w:t>Výměna řídícího systému oběhových čerpadel</w:t>
      </w:r>
      <w:r>
        <w:rPr>
          <w:rFonts w:ascii="Calibri" w:hAnsi="Calibri" w:cs="Calibri"/>
          <w:b/>
          <w:sz w:val="20"/>
          <w:szCs w:val="20"/>
        </w:rPr>
        <w:tab/>
        <w:t>28 750 Kč</w:t>
      </w:r>
    </w:p>
    <w:p w14:paraId="28DEBE95" w14:textId="485F5647" w:rsidR="004C3E88" w:rsidRDefault="004C3E88" w:rsidP="004C3E88">
      <w:pPr>
        <w:pStyle w:val="Odstavecseseznamem"/>
        <w:tabs>
          <w:tab w:val="right" w:leader="dot" w:pos="6521"/>
        </w:tabs>
        <w:spacing w:after="60" w:line="240" w:lineRule="auto"/>
        <w:ind w:left="792"/>
        <w:contextualSpacing w:val="0"/>
        <w:jc w:val="both"/>
        <w:rPr>
          <w:rFonts w:ascii="Calibri" w:hAnsi="Calibri" w:cs="Calibri"/>
          <w:b/>
          <w:sz w:val="20"/>
          <w:szCs w:val="20"/>
        </w:rPr>
      </w:pPr>
      <w:r>
        <w:rPr>
          <w:rFonts w:ascii="Calibri" w:hAnsi="Calibri" w:cs="Calibri"/>
          <w:b/>
          <w:sz w:val="20"/>
          <w:szCs w:val="20"/>
        </w:rPr>
        <w:t>SW a vizualizace</w:t>
      </w:r>
      <w:r>
        <w:rPr>
          <w:rFonts w:ascii="Calibri" w:hAnsi="Calibri" w:cs="Calibri"/>
          <w:b/>
          <w:sz w:val="20"/>
          <w:szCs w:val="20"/>
        </w:rPr>
        <w:tab/>
        <w:t>72 800 Kč</w:t>
      </w:r>
    </w:p>
    <w:p w14:paraId="6CA88FE4" w14:textId="77777777" w:rsidR="001D41C7" w:rsidRDefault="001D41C7" w:rsidP="001D41C7">
      <w:pPr>
        <w:pStyle w:val="Odstavecseseznamem"/>
        <w:tabs>
          <w:tab w:val="right" w:leader="dot" w:pos="6521"/>
        </w:tabs>
        <w:spacing w:after="60" w:line="240" w:lineRule="auto"/>
        <w:ind w:left="792"/>
        <w:contextualSpacing w:val="0"/>
        <w:jc w:val="both"/>
        <w:rPr>
          <w:rFonts w:ascii="Calibri" w:hAnsi="Calibri" w:cs="Calibri"/>
          <w:b/>
          <w:sz w:val="20"/>
          <w:szCs w:val="20"/>
        </w:rPr>
      </w:pPr>
      <w:proofErr w:type="spellStart"/>
      <w:r>
        <w:rPr>
          <w:rFonts w:ascii="Calibri" w:hAnsi="Calibri" w:cs="Calibri"/>
          <w:b/>
          <w:sz w:val="20"/>
          <w:szCs w:val="20"/>
        </w:rPr>
        <w:t>Technoligie</w:t>
      </w:r>
      <w:proofErr w:type="spellEnd"/>
      <w:r>
        <w:rPr>
          <w:rFonts w:ascii="Calibri" w:hAnsi="Calibri" w:cs="Calibri"/>
          <w:b/>
          <w:sz w:val="20"/>
          <w:szCs w:val="20"/>
        </w:rPr>
        <w:tab/>
        <w:t>172 110 Kč</w:t>
      </w:r>
    </w:p>
    <w:p w14:paraId="34F9290C" w14:textId="5E6B53EC" w:rsidR="00A57D99" w:rsidRDefault="001D41C7" w:rsidP="00A57D99">
      <w:pPr>
        <w:pStyle w:val="Odstavecseseznamem"/>
        <w:tabs>
          <w:tab w:val="right" w:leader="dot" w:pos="6521"/>
        </w:tabs>
        <w:spacing w:after="60" w:line="240" w:lineRule="auto"/>
        <w:ind w:left="792"/>
        <w:contextualSpacing w:val="0"/>
        <w:jc w:val="both"/>
        <w:rPr>
          <w:rFonts w:ascii="Calibri" w:hAnsi="Calibri" w:cs="Calibri"/>
          <w:b/>
          <w:sz w:val="20"/>
          <w:szCs w:val="20"/>
        </w:rPr>
      </w:pPr>
      <w:r>
        <w:rPr>
          <w:rFonts w:ascii="Calibri" w:hAnsi="Calibri" w:cs="Calibri"/>
          <w:b/>
          <w:sz w:val="20"/>
          <w:szCs w:val="20"/>
        </w:rPr>
        <w:t>Vyčítání dat z KGJ</w:t>
      </w:r>
      <w:r w:rsidR="00A57D99">
        <w:rPr>
          <w:rFonts w:ascii="Calibri" w:hAnsi="Calibri" w:cs="Calibri"/>
          <w:b/>
          <w:sz w:val="20"/>
          <w:szCs w:val="20"/>
        </w:rPr>
        <w:tab/>
      </w:r>
      <w:r>
        <w:rPr>
          <w:rFonts w:ascii="Calibri" w:hAnsi="Calibri" w:cs="Calibri"/>
          <w:b/>
          <w:sz w:val="20"/>
          <w:szCs w:val="20"/>
        </w:rPr>
        <w:t>33 440</w:t>
      </w:r>
      <w:r w:rsidR="00A57D99">
        <w:rPr>
          <w:rFonts w:ascii="Calibri" w:hAnsi="Calibri" w:cs="Calibri"/>
          <w:b/>
          <w:sz w:val="20"/>
          <w:szCs w:val="20"/>
        </w:rPr>
        <w:t xml:space="preserve"> Kč</w:t>
      </w:r>
    </w:p>
    <w:p w14:paraId="55A87192" w14:textId="3F371B88" w:rsidR="00A57D99" w:rsidRDefault="001D41C7" w:rsidP="00A57D99">
      <w:pPr>
        <w:pStyle w:val="Odstavecseseznamem"/>
        <w:pBdr>
          <w:bottom w:val="single" w:sz="4" w:space="1" w:color="auto"/>
        </w:pBdr>
        <w:tabs>
          <w:tab w:val="right" w:leader="dot" w:pos="6521"/>
        </w:tabs>
        <w:spacing w:after="60" w:line="240" w:lineRule="auto"/>
        <w:ind w:left="792"/>
        <w:contextualSpacing w:val="0"/>
        <w:jc w:val="both"/>
        <w:rPr>
          <w:rFonts w:ascii="Calibri" w:hAnsi="Calibri" w:cs="Calibri"/>
          <w:b/>
          <w:sz w:val="20"/>
          <w:szCs w:val="20"/>
        </w:rPr>
      </w:pPr>
      <w:r>
        <w:rPr>
          <w:rFonts w:ascii="Calibri" w:hAnsi="Calibri" w:cs="Calibri"/>
          <w:b/>
          <w:sz w:val="20"/>
          <w:szCs w:val="20"/>
        </w:rPr>
        <w:t>HZS</w:t>
      </w:r>
      <w:r w:rsidR="00A57D99">
        <w:rPr>
          <w:rFonts w:ascii="Calibri" w:hAnsi="Calibri" w:cs="Calibri"/>
          <w:b/>
          <w:sz w:val="20"/>
          <w:szCs w:val="20"/>
        </w:rPr>
        <w:tab/>
      </w:r>
      <w:r>
        <w:rPr>
          <w:rFonts w:ascii="Calibri" w:hAnsi="Calibri" w:cs="Calibri"/>
          <w:b/>
          <w:sz w:val="20"/>
          <w:szCs w:val="20"/>
        </w:rPr>
        <w:t>74 880</w:t>
      </w:r>
      <w:r w:rsidR="00A57D99">
        <w:rPr>
          <w:rFonts w:ascii="Calibri" w:hAnsi="Calibri" w:cs="Calibri"/>
          <w:b/>
          <w:sz w:val="20"/>
          <w:szCs w:val="20"/>
        </w:rPr>
        <w:t xml:space="preserve"> Kč</w:t>
      </w:r>
    </w:p>
    <w:p w14:paraId="3A19E16E" w14:textId="239B4D00" w:rsidR="00A504C9" w:rsidRPr="00EE1046" w:rsidRDefault="00A504C9" w:rsidP="00A57D99">
      <w:pPr>
        <w:pStyle w:val="Odstavecseseznamem"/>
        <w:tabs>
          <w:tab w:val="right" w:leader="dot" w:pos="6521"/>
        </w:tabs>
        <w:spacing w:after="60" w:line="240" w:lineRule="auto"/>
        <w:ind w:left="792"/>
        <w:contextualSpacing w:val="0"/>
        <w:jc w:val="both"/>
        <w:rPr>
          <w:rFonts w:ascii="Calibri" w:hAnsi="Calibri" w:cs="Calibri"/>
          <w:b/>
          <w:sz w:val="20"/>
          <w:szCs w:val="20"/>
        </w:rPr>
      </w:pPr>
      <w:r w:rsidRPr="00EE1046">
        <w:rPr>
          <w:rFonts w:ascii="Calibri" w:hAnsi="Calibri" w:cs="Calibri"/>
          <w:b/>
          <w:sz w:val="20"/>
          <w:szCs w:val="20"/>
        </w:rPr>
        <w:t xml:space="preserve">Cena </w:t>
      </w:r>
      <w:r w:rsidR="004A264C" w:rsidRPr="00EE1046">
        <w:rPr>
          <w:rFonts w:ascii="Calibri" w:hAnsi="Calibri" w:cs="Calibri"/>
          <w:b/>
          <w:sz w:val="20"/>
          <w:szCs w:val="20"/>
        </w:rPr>
        <w:t>za dílo</w:t>
      </w:r>
      <w:r w:rsidRPr="00EE1046">
        <w:rPr>
          <w:rFonts w:ascii="Calibri" w:hAnsi="Calibri" w:cs="Calibri"/>
          <w:b/>
          <w:sz w:val="20"/>
          <w:szCs w:val="20"/>
        </w:rPr>
        <w:t xml:space="preserve"> </w:t>
      </w:r>
      <w:r w:rsidR="00A57D99">
        <w:rPr>
          <w:rFonts w:ascii="Calibri" w:hAnsi="Calibri" w:cs="Calibri"/>
          <w:b/>
          <w:sz w:val="20"/>
          <w:szCs w:val="20"/>
        </w:rPr>
        <w:t xml:space="preserve">celkem </w:t>
      </w:r>
      <w:r w:rsidRPr="00EE1046">
        <w:rPr>
          <w:rFonts w:ascii="Calibri" w:hAnsi="Calibri" w:cs="Calibri"/>
          <w:b/>
          <w:sz w:val="20"/>
          <w:szCs w:val="20"/>
        </w:rPr>
        <w:t>bez DPH</w:t>
      </w:r>
      <w:r w:rsidRPr="00EE1046">
        <w:rPr>
          <w:rFonts w:ascii="Calibri" w:hAnsi="Calibri" w:cs="Calibri"/>
          <w:b/>
          <w:sz w:val="20"/>
          <w:szCs w:val="20"/>
        </w:rPr>
        <w:tab/>
      </w:r>
      <w:r w:rsidR="001D41C7">
        <w:rPr>
          <w:rFonts w:ascii="Calibri" w:hAnsi="Calibri" w:cs="Calibri"/>
          <w:b/>
          <w:sz w:val="20"/>
          <w:szCs w:val="20"/>
        </w:rPr>
        <w:t>470 240</w:t>
      </w:r>
      <w:r w:rsidR="00EE1046" w:rsidRPr="00EE1046">
        <w:rPr>
          <w:rFonts w:ascii="Calibri" w:hAnsi="Calibri" w:cs="Calibri"/>
          <w:b/>
          <w:sz w:val="20"/>
          <w:szCs w:val="20"/>
        </w:rPr>
        <w:t xml:space="preserve"> </w:t>
      </w:r>
      <w:r w:rsidRPr="00EE1046">
        <w:rPr>
          <w:rFonts w:ascii="Calibri" w:hAnsi="Calibri" w:cs="Calibri"/>
          <w:b/>
          <w:sz w:val="20"/>
          <w:szCs w:val="20"/>
        </w:rPr>
        <w:t>Kč</w:t>
      </w:r>
    </w:p>
    <w:p w14:paraId="0DEA0850" w14:textId="77777777" w:rsidR="00A504C9" w:rsidRPr="00EE1046" w:rsidRDefault="00A504C9" w:rsidP="008C7596">
      <w:pPr>
        <w:pStyle w:val="Odstavecseseznamem"/>
        <w:spacing w:after="60" w:line="240" w:lineRule="auto"/>
        <w:ind w:left="792"/>
        <w:contextualSpacing w:val="0"/>
        <w:jc w:val="both"/>
        <w:rPr>
          <w:sz w:val="20"/>
          <w:szCs w:val="20"/>
        </w:rPr>
      </w:pPr>
      <w:r w:rsidRPr="00EE104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14:paraId="664DA640" w14:textId="2610F58B" w:rsidR="00A504C9" w:rsidRPr="00EE1046" w:rsidRDefault="00B82F3D" w:rsidP="00EE1046">
      <w:pPr>
        <w:pStyle w:val="Odstavecseseznamem"/>
        <w:numPr>
          <w:ilvl w:val="1"/>
          <w:numId w:val="2"/>
        </w:numPr>
        <w:spacing w:after="60" w:line="240" w:lineRule="auto"/>
        <w:contextualSpacing w:val="0"/>
        <w:jc w:val="both"/>
        <w:rPr>
          <w:sz w:val="20"/>
          <w:szCs w:val="20"/>
        </w:rPr>
      </w:pPr>
      <w:r w:rsidRPr="00EE1046">
        <w:rPr>
          <w:sz w:val="20"/>
          <w:szCs w:val="20"/>
        </w:rPr>
        <w:t>Cena za dílo bude zhotoviteli hrazena po provedení každé</w:t>
      </w:r>
      <w:r w:rsidR="00A504C9" w:rsidRPr="00EE1046">
        <w:rPr>
          <w:sz w:val="20"/>
          <w:szCs w:val="20"/>
        </w:rPr>
        <w:t xml:space="preserve"> </w:t>
      </w:r>
      <w:r w:rsidR="00D368B3">
        <w:rPr>
          <w:sz w:val="20"/>
          <w:szCs w:val="20"/>
        </w:rPr>
        <w:t xml:space="preserve">dílčí </w:t>
      </w:r>
      <w:r w:rsidR="00A504C9" w:rsidRPr="00EE1046">
        <w:rPr>
          <w:sz w:val="20"/>
          <w:szCs w:val="20"/>
        </w:rPr>
        <w:t>část</w:t>
      </w:r>
      <w:r w:rsidRPr="00EE1046">
        <w:rPr>
          <w:sz w:val="20"/>
          <w:szCs w:val="20"/>
        </w:rPr>
        <w:t>i</w:t>
      </w:r>
      <w:r w:rsidR="00A504C9" w:rsidRPr="00EE1046">
        <w:rPr>
          <w:sz w:val="20"/>
          <w:szCs w:val="20"/>
        </w:rPr>
        <w:t xml:space="preserve"> </w:t>
      </w:r>
      <w:r w:rsidRPr="00EE1046">
        <w:rPr>
          <w:sz w:val="20"/>
          <w:szCs w:val="20"/>
        </w:rPr>
        <w:t>díla</w:t>
      </w:r>
      <w:r w:rsidR="00D368B3">
        <w:rPr>
          <w:sz w:val="20"/>
          <w:szCs w:val="20"/>
        </w:rPr>
        <w:t xml:space="preserve"> (v souladu s oddíly položkových rozpočtů, které jsou přílohou cenové nabídky</w:t>
      </w:r>
      <w:r w:rsidR="001211AB">
        <w:rPr>
          <w:sz w:val="20"/>
          <w:szCs w:val="20"/>
        </w:rPr>
        <w:t xml:space="preserve"> a jsou uvedeny v bodě 4.1. tohoto článku</w:t>
      </w:r>
      <w:r w:rsidR="00D368B3">
        <w:rPr>
          <w:sz w:val="20"/>
          <w:szCs w:val="20"/>
        </w:rPr>
        <w:t>)</w:t>
      </w:r>
      <w:r w:rsidRPr="00EE1046">
        <w:rPr>
          <w:sz w:val="20"/>
          <w:szCs w:val="20"/>
        </w:rPr>
        <w:t xml:space="preserve"> </w:t>
      </w:r>
      <w:r w:rsidR="00D368B3">
        <w:rPr>
          <w:sz w:val="20"/>
          <w:szCs w:val="20"/>
        </w:rPr>
        <w:lastRenderedPageBreak/>
        <w:t>na </w:t>
      </w:r>
      <w:r w:rsidR="00D11C63" w:rsidRPr="00EE1046">
        <w:rPr>
          <w:sz w:val="20"/>
          <w:szCs w:val="20"/>
        </w:rPr>
        <w:t xml:space="preserve">základě </w:t>
      </w:r>
      <w:r w:rsidR="00AC0453" w:rsidRPr="00EE1046">
        <w:rPr>
          <w:sz w:val="20"/>
          <w:szCs w:val="20"/>
        </w:rPr>
        <w:t xml:space="preserve">dílčích </w:t>
      </w:r>
      <w:r w:rsidR="00D11C63" w:rsidRPr="00EE1046">
        <w:rPr>
          <w:sz w:val="20"/>
          <w:szCs w:val="20"/>
        </w:rPr>
        <w:t>faktur vystavených na provedenou část díla</w:t>
      </w:r>
      <w:r w:rsidR="00AC0453" w:rsidRPr="00EE1046">
        <w:rPr>
          <w:sz w:val="20"/>
          <w:szCs w:val="20"/>
        </w:rPr>
        <w:t xml:space="preserve"> (přílohou vždy </w:t>
      </w:r>
      <w:r w:rsidR="00AC0453" w:rsidRPr="00EE1046">
        <w:rPr>
          <w:rFonts w:ascii="Calibri" w:hAnsi="Calibri" w:cs="Calibri"/>
          <w:sz w:val="20"/>
          <w:szCs w:val="20"/>
        </w:rPr>
        <w:t>soupis provedených prací písemně odsouhlasený objednatelem)</w:t>
      </w:r>
      <w:r w:rsidR="00A504C9" w:rsidRPr="00EE1046">
        <w:rPr>
          <w:sz w:val="20"/>
          <w:szCs w:val="20"/>
        </w:rPr>
        <w:t>.</w:t>
      </w:r>
      <w:r w:rsidR="00B93C40" w:rsidRPr="00EE1046">
        <w:rPr>
          <w:rFonts w:ascii="Calibri" w:hAnsi="Calibri" w:cs="Calibri"/>
          <w:sz w:val="20"/>
          <w:szCs w:val="20"/>
        </w:rPr>
        <w:t xml:space="preserve"> </w:t>
      </w:r>
    </w:p>
    <w:p w14:paraId="4BEFC023" w14:textId="77777777" w:rsidR="00A504C9" w:rsidRPr="00CF7090" w:rsidRDefault="00A504C9" w:rsidP="00110078">
      <w:pPr>
        <w:pStyle w:val="Odstavecseseznamem"/>
        <w:numPr>
          <w:ilvl w:val="1"/>
          <w:numId w:val="2"/>
        </w:numPr>
        <w:spacing w:after="60" w:line="240" w:lineRule="auto"/>
        <w:contextualSpacing w:val="0"/>
        <w:jc w:val="both"/>
        <w:rPr>
          <w:sz w:val="20"/>
          <w:szCs w:val="20"/>
        </w:rPr>
      </w:pPr>
      <w:r w:rsidRPr="00EE1046">
        <w:rPr>
          <w:rFonts w:ascii="Calibri" w:hAnsi="Calibri" w:cs="Calibri"/>
          <w:sz w:val="20"/>
          <w:szCs w:val="20"/>
        </w:rPr>
        <w:t xml:space="preserve">Splatnost daňových dokladů se stanoví na </w:t>
      </w:r>
      <w:r w:rsidR="00B8001A" w:rsidRPr="00EE1046">
        <w:rPr>
          <w:rFonts w:ascii="Calibri" w:hAnsi="Calibri" w:cs="Calibri"/>
          <w:b/>
          <w:sz w:val="20"/>
          <w:szCs w:val="20"/>
          <w:u w:val="single"/>
        </w:rPr>
        <w:t xml:space="preserve">14 </w:t>
      </w:r>
      <w:r w:rsidRPr="00EE1046">
        <w:rPr>
          <w:rFonts w:ascii="Calibri" w:hAnsi="Calibri" w:cs="Calibri"/>
          <w:b/>
          <w:sz w:val="20"/>
          <w:szCs w:val="20"/>
          <w:u w:val="single"/>
        </w:rPr>
        <w:t>kalendářních dnů</w:t>
      </w:r>
      <w:r w:rsidRPr="00EE1046">
        <w:rPr>
          <w:rFonts w:ascii="Calibri" w:hAnsi="Calibri" w:cs="Calibri"/>
          <w:sz w:val="20"/>
          <w:szCs w:val="20"/>
        </w:rPr>
        <w:t xml:space="preserve"> ode dne</w:t>
      </w:r>
      <w:r w:rsidR="00D06260" w:rsidRPr="00EE1046">
        <w:rPr>
          <w:rFonts w:ascii="Calibri" w:hAnsi="Calibri" w:cs="Calibri"/>
          <w:sz w:val="20"/>
          <w:szCs w:val="20"/>
        </w:rPr>
        <w:t xml:space="preserve"> vystavení</w:t>
      </w:r>
      <w:r w:rsidRPr="00EE1046">
        <w:rPr>
          <w:rFonts w:ascii="Calibri" w:hAnsi="Calibri" w:cs="Calibri"/>
          <w:sz w:val="20"/>
          <w:szCs w:val="20"/>
        </w:rPr>
        <w:t xml:space="preserve"> daňového dokladu. </w:t>
      </w:r>
      <w:r w:rsidR="00B8001A" w:rsidRPr="00B8001A">
        <w:rPr>
          <w:rFonts w:ascii="Calibri" w:hAnsi="Calibri" w:cs="Calibri"/>
          <w:bCs/>
          <w:sz w:val="20"/>
          <w:szCs w:val="20"/>
        </w:rPr>
        <w:t>Dnem úhrady faktury se rozumí den, kdy byly finanční prostředky připsány na bankovní účet zhotovitele</w:t>
      </w:r>
      <w:r w:rsidR="00B8001A">
        <w:rPr>
          <w:rFonts w:ascii="Calibri" w:hAnsi="Calibri" w:cs="Calibri"/>
          <w:bCs/>
          <w:sz w:val="20"/>
          <w:szCs w:val="20"/>
        </w:rPr>
        <w:t>.</w:t>
      </w:r>
    </w:p>
    <w:p w14:paraId="47AAE537" w14:textId="77777777"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14:paraId="02285B68" w14:textId="77777777"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14:paraId="614751E3" w14:textId="77777777" w:rsidR="0099487B" w:rsidRPr="00925933" w:rsidRDefault="0099487B" w:rsidP="00110078">
      <w:pPr>
        <w:numPr>
          <w:ilvl w:val="1"/>
          <w:numId w:val="2"/>
        </w:numPr>
        <w:tabs>
          <w:tab w:val="left" w:pos="993"/>
        </w:tabs>
        <w:spacing w:after="60" w:line="240" w:lineRule="auto"/>
        <w:jc w:val="both"/>
        <w:rPr>
          <w:rFonts w:ascii="Calibri" w:hAnsi="Calibri" w:cs="Calibri"/>
          <w:sz w:val="20"/>
          <w:szCs w:val="20"/>
        </w:rPr>
      </w:pPr>
      <w:r w:rsidRPr="00925933">
        <w:rPr>
          <w:rFonts w:ascii="Calibri" w:hAnsi="Calibri" w:cs="Calibri"/>
          <w:sz w:val="20"/>
          <w:szCs w:val="20"/>
        </w:rPr>
        <w:t xml:space="preserve">Zhotovitel nezaručuje úplnost položkového rozpočtu – pokud se objeví činnosti nezahrnuté do rozpočtu, jsou smluvní strany povinny se dohodnout na změně </w:t>
      </w:r>
      <w:r w:rsidR="00FD66AB">
        <w:rPr>
          <w:rFonts w:ascii="Calibri" w:hAnsi="Calibri" w:cs="Calibri"/>
          <w:iCs/>
          <w:sz w:val="20"/>
          <w:szCs w:val="20"/>
        </w:rPr>
        <w:t>díla a v souvislosti s tím i změně ceny za dílo</w:t>
      </w:r>
      <w:r w:rsidRPr="00925933">
        <w:rPr>
          <w:rFonts w:ascii="Calibri" w:hAnsi="Calibri" w:cs="Calibri"/>
          <w:sz w:val="20"/>
          <w:szCs w:val="20"/>
        </w:rPr>
        <w:t>.</w:t>
      </w:r>
      <w:r w:rsidR="00B8001A">
        <w:rPr>
          <w:rFonts w:ascii="Calibri" w:hAnsi="Calibri" w:cs="Calibri"/>
          <w:sz w:val="20"/>
          <w:szCs w:val="20"/>
        </w:rPr>
        <w:t xml:space="preserve"> </w:t>
      </w:r>
      <w:r w:rsidR="00B8001A" w:rsidRPr="00EE0276">
        <w:rPr>
          <w:rFonts w:ascii="Calibri" w:hAnsi="Calibri" w:cs="Calibri"/>
          <w:sz w:val="20"/>
          <w:szCs w:val="20"/>
        </w:rPr>
        <w:t xml:space="preserve">Cena </w:t>
      </w:r>
      <w:r w:rsidR="00B8001A">
        <w:rPr>
          <w:rFonts w:ascii="Calibri" w:hAnsi="Calibri" w:cs="Calibri"/>
          <w:sz w:val="20"/>
          <w:szCs w:val="20"/>
        </w:rPr>
        <w:t>za dílo</w:t>
      </w:r>
      <w:r w:rsidR="00B8001A" w:rsidRPr="00EE0276">
        <w:rPr>
          <w:rFonts w:ascii="Calibri" w:hAnsi="Calibri" w:cs="Calibri"/>
          <w:sz w:val="20"/>
          <w:szCs w:val="20"/>
        </w:rPr>
        <w:t xml:space="preserve"> byla stanovena podle projektové dokumentace a zahrnuje položky uvedené v</w:t>
      </w:r>
      <w:r w:rsidR="00B8001A">
        <w:rPr>
          <w:rFonts w:ascii="Calibri" w:hAnsi="Calibri" w:cs="Calibri"/>
          <w:sz w:val="20"/>
          <w:szCs w:val="20"/>
        </w:rPr>
        <w:t> cenové nabídce</w:t>
      </w:r>
      <w:r w:rsidR="00B8001A" w:rsidRPr="00EE0276">
        <w:rPr>
          <w:rFonts w:ascii="Calibri" w:hAnsi="Calibri" w:cs="Calibri"/>
          <w:sz w:val="20"/>
          <w:szCs w:val="20"/>
        </w:rPr>
        <w:t xml:space="preserve">. </w:t>
      </w:r>
      <w:r w:rsidR="00B8001A" w:rsidRPr="004A264C">
        <w:rPr>
          <w:rFonts w:ascii="Calibri" w:hAnsi="Calibri" w:cs="Calibri"/>
          <w:sz w:val="20"/>
          <w:szCs w:val="20"/>
        </w:rPr>
        <w:t xml:space="preserve">Pokud bude potřeba provést </w:t>
      </w:r>
      <w:r w:rsidR="00B8001A">
        <w:rPr>
          <w:rFonts w:ascii="Calibri" w:hAnsi="Calibri" w:cs="Calibri"/>
          <w:sz w:val="20"/>
          <w:szCs w:val="20"/>
        </w:rPr>
        <w:t xml:space="preserve">práce </w:t>
      </w:r>
      <w:r w:rsidR="00B8001A" w:rsidRPr="004A264C">
        <w:rPr>
          <w:rFonts w:ascii="Calibri" w:hAnsi="Calibri" w:cs="Calibri"/>
          <w:sz w:val="20"/>
          <w:szCs w:val="20"/>
        </w:rPr>
        <w:t>nebo dodat zařízení</w:t>
      </w:r>
      <w:r w:rsidR="00B8001A">
        <w:rPr>
          <w:rFonts w:ascii="Calibri" w:hAnsi="Calibri" w:cs="Calibri"/>
          <w:sz w:val="20"/>
          <w:szCs w:val="20"/>
        </w:rPr>
        <w:t xml:space="preserve"> neuvedené v cenové nabídce, </w:t>
      </w:r>
      <w:r w:rsidR="00B8001A" w:rsidRPr="004A264C">
        <w:rPr>
          <w:rFonts w:ascii="Calibri" w:hAnsi="Calibri" w:cs="Calibri"/>
          <w:sz w:val="20"/>
          <w:szCs w:val="20"/>
        </w:rPr>
        <w:t xml:space="preserve">ale </w:t>
      </w:r>
      <w:r w:rsidR="00B8001A">
        <w:rPr>
          <w:rFonts w:ascii="Calibri" w:hAnsi="Calibri" w:cs="Calibri"/>
          <w:sz w:val="20"/>
          <w:szCs w:val="20"/>
        </w:rPr>
        <w:t>popsané</w:t>
      </w:r>
      <w:r w:rsidR="00B8001A" w:rsidRPr="004A264C">
        <w:rPr>
          <w:rFonts w:ascii="Calibri" w:hAnsi="Calibri" w:cs="Calibri"/>
          <w:sz w:val="20"/>
          <w:szCs w:val="20"/>
        </w:rPr>
        <w:t xml:space="preserve"> v projektové dokumentaci, </w:t>
      </w:r>
      <w:r w:rsidR="00B8001A">
        <w:rPr>
          <w:rFonts w:ascii="Calibri" w:hAnsi="Calibri" w:cs="Calibri"/>
          <w:sz w:val="20"/>
          <w:szCs w:val="20"/>
        </w:rPr>
        <w:t>jedná se o vícepráce, o nichž se smluvní strany musí dohodnout v souladu s touto smlouvou.</w:t>
      </w:r>
    </w:p>
    <w:p w14:paraId="081D58A6" w14:textId="77777777"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14:paraId="68DE80FD" w14:textId="77777777" w:rsidR="00BB0989" w:rsidRPr="00E7585D" w:rsidRDefault="005D60E8" w:rsidP="005D60E8">
      <w:pPr>
        <w:pStyle w:val="Odstavecseseznamem"/>
        <w:numPr>
          <w:ilvl w:val="1"/>
          <w:numId w:val="2"/>
        </w:numPr>
        <w:jc w:val="both"/>
        <w:rPr>
          <w:rFonts w:ascii="Calibri" w:hAnsi="Calibri" w:cs="Calibri"/>
          <w:sz w:val="20"/>
          <w:szCs w:val="20"/>
        </w:rPr>
      </w:pPr>
      <w:r w:rsidRPr="00E7585D">
        <w:rPr>
          <w:rFonts w:ascii="Calibri" w:hAnsi="Calibri" w:cs="Calibri"/>
          <w:sz w:val="20"/>
          <w:szCs w:val="20"/>
        </w:rPr>
        <w:t xml:space="preserve">Objednatel </w:t>
      </w:r>
      <w:r w:rsidR="00A672B5" w:rsidRPr="00E7585D">
        <w:rPr>
          <w:rFonts w:ascii="Calibri" w:hAnsi="Calibri" w:cs="Calibri"/>
          <w:sz w:val="20"/>
          <w:szCs w:val="20"/>
        </w:rPr>
        <w:t xml:space="preserve">zajistí na své náklady pro zhotovitele </w:t>
      </w:r>
      <w:r w:rsidR="00B8001A" w:rsidRPr="00E7585D">
        <w:rPr>
          <w:rFonts w:ascii="Calibri" w:hAnsi="Calibri" w:cs="Calibri"/>
          <w:sz w:val="20"/>
          <w:szCs w:val="20"/>
        </w:rPr>
        <w:t xml:space="preserve">zdroj a </w:t>
      </w:r>
      <w:r w:rsidRPr="00E7585D">
        <w:rPr>
          <w:rFonts w:ascii="Calibri" w:hAnsi="Calibri" w:cs="Calibri"/>
          <w:sz w:val="20"/>
          <w:szCs w:val="20"/>
        </w:rPr>
        <w:t>odběr elektrické energie a vody pro</w:t>
      </w:r>
      <w:r w:rsidR="00B8001A" w:rsidRPr="00E7585D">
        <w:rPr>
          <w:rFonts w:ascii="Calibri" w:hAnsi="Calibri" w:cs="Calibri"/>
          <w:sz w:val="20"/>
          <w:szCs w:val="20"/>
        </w:rPr>
        <w:t> </w:t>
      </w:r>
      <w:r w:rsidR="00AC0453" w:rsidRPr="00E7585D">
        <w:rPr>
          <w:rFonts w:ascii="Calibri" w:hAnsi="Calibri" w:cs="Calibri"/>
          <w:sz w:val="20"/>
          <w:szCs w:val="20"/>
        </w:rPr>
        <w:t>provedení díla</w:t>
      </w:r>
      <w:r w:rsidR="00B8001A" w:rsidRPr="00E7585D">
        <w:rPr>
          <w:rFonts w:ascii="Calibri" w:hAnsi="Calibri" w:cs="Calibri"/>
          <w:sz w:val="20"/>
          <w:szCs w:val="20"/>
        </w:rPr>
        <w:t>, ostrahu staveniště</w:t>
      </w:r>
      <w:r w:rsidR="00AC0453" w:rsidRPr="00E7585D">
        <w:rPr>
          <w:rFonts w:ascii="Calibri" w:hAnsi="Calibri" w:cs="Calibri"/>
          <w:sz w:val="20"/>
          <w:szCs w:val="20"/>
        </w:rPr>
        <w:t xml:space="preserve"> a zajistí </w:t>
      </w:r>
      <w:r w:rsidR="00B8001A" w:rsidRPr="00E7585D">
        <w:rPr>
          <w:rFonts w:ascii="Calibri" w:hAnsi="Calibri" w:cs="Calibri"/>
          <w:sz w:val="20"/>
          <w:szCs w:val="20"/>
        </w:rPr>
        <w:t xml:space="preserve">funkční </w:t>
      </w:r>
      <w:r w:rsidR="00AC0453" w:rsidRPr="00E7585D">
        <w:rPr>
          <w:rFonts w:ascii="Calibri" w:hAnsi="Calibri" w:cs="Calibri"/>
          <w:sz w:val="20"/>
          <w:szCs w:val="20"/>
        </w:rPr>
        <w:t>WC na </w:t>
      </w:r>
      <w:r w:rsidRPr="00E7585D">
        <w:rPr>
          <w:rFonts w:ascii="Calibri" w:hAnsi="Calibri" w:cs="Calibri"/>
          <w:sz w:val="20"/>
          <w:szCs w:val="20"/>
        </w:rPr>
        <w:t xml:space="preserve">staveništi. </w:t>
      </w:r>
    </w:p>
    <w:p w14:paraId="3B075BF4" w14:textId="77777777" w:rsidR="005D60E8" w:rsidRPr="00E7585D" w:rsidRDefault="00BB0989" w:rsidP="005D60E8">
      <w:pPr>
        <w:pStyle w:val="Odstavecseseznamem"/>
        <w:numPr>
          <w:ilvl w:val="1"/>
          <w:numId w:val="2"/>
        </w:numPr>
        <w:jc w:val="both"/>
        <w:rPr>
          <w:rFonts w:ascii="Calibri" w:hAnsi="Calibri" w:cs="Calibri"/>
          <w:sz w:val="20"/>
          <w:szCs w:val="20"/>
        </w:rPr>
      </w:pPr>
      <w:r w:rsidRPr="00E7585D">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481110" w:rsidRPr="00E7585D">
        <w:rPr>
          <w:rFonts w:ascii="Calibri" w:hAnsi="Calibri" w:cs="Calibri"/>
          <w:sz w:val="20"/>
          <w:szCs w:val="20"/>
        </w:rPr>
        <w:t>m</w:t>
      </w:r>
      <w:r w:rsidRPr="00E7585D">
        <w:rPr>
          <w:rFonts w:ascii="Calibri" w:hAnsi="Calibri" w:cs="Calibri"/>
          <w:sz w:val="20"/>
          <w:szCs w:val="20"/>
        </w:rPr>
        <w:t xml:space="preserve"> nebyl seznámen, popř. pokud vedou v jiném místě, než které určil objednatel.</w:t>
      </w:r>
    </w:p>
    <w:p w14:paraId="245F64A7" w14:textId="77777777"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14:paraId="7AA5194E" w14:textId="77777777"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14:paraId="2AC8BFD8" w14:textId="77777777"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14:paraId="72749AB5" w14:textId="77777777"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14:paraId="3BBA403C" w14:textId="65C753DF" w:rsidR="00783E37" w:rsidRDefault="00783E37"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783E37">
        <w:rPr>
          <w:rFonts w:ascii="Calibri" w:hAnsi="Calibri" w:cs="Calibri"/>
          <w:sz w:val="20"/>
          <w:szCs w:val="20"/>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E5FF867" w14:textId="51516C72"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732954">
        <w:rPr>
          <w:rFonts w:ascii="Calibri" w:hAnsi="Calibri" w:cs="Calibri"/>
          <w:sz w:val="20"/>
          <w:szCs w:val="20"/>
        </w:rPr>
        <w:t>Zhotovitel může na stavbě nasadit jen personál, který má požadovanou kvalifikaci, který vykonává potřebné práce podle smluvně dohodnutých podmínek a v přiměřeném čase a je dostatečně vybavený vhodnými bezporuchovými přístroji.</w:t>
      </w:r>
    </w:p>
    <w:p w14:paraId="42C981ED" w14:textId="77777777"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lastRenderedPageBreak/>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Pr="00CB5688">
        <w:rPr>
          <w:rFonts w:ascii="Calibri" w:hAnsi="Calibri" w:cs="Calibri"/>
          <w:sz w:val="20"/>
          <w:szCs w:val="20"/>
        </w:rPr>
        <w:t>platnými právními předpisy</w:t>
      </w:r>
      <w:r w:rsidR="00384F23">
        <w:rPr>
          <w:rFonts w:ascii="Calibri" w:hAnsi="Calibri" w:cs="Calibri"/>
          <w:sz w:val="20"/>
          <w:szCs w:val="20"/>
        </w:rPr>
        <w:t xml:space="preserve"> 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r w:rsidRPr="00AC0453">
        <w:rPr>
          <w:rFonts w:ascii="Calibri" w:hAnsi="Calibri" w:cs="Calibri"/>
          <w:sz w:val="20"/>
          <w:szCs w:val="20"/>
        </w:rPr>
        <w:t xml:space="preserve">Zjistí-li objednatel, že zhotovitel provádí dílo v rozporu </w:t>
      </w:r>
      <w:r w:rsidR="008B02DF" w:rsidRPr="00AC0453">
        <w:rPr>
          <w:rFonts w:ascii="Calibri" w:hAnsi="Calibri" w:cs="Calibri"/>
          <w:sz w:val="20"/>
          <w:szCs w:val="20"/>
        </w:rPr>
        <w:t xml:space="preserve">s touto smlouvou, </w:t>
      </w:r>
      <w:r w:rsidR="00AC03AB">
        <w:rPr>
          <w:rFonts w:ascii="Calibri" w:hAnsi="Calibri" w:cs="Calibri"/>
          <w:sz w:val="20"/>
          <w:szCs w:val="20"/>
        </w:rPr>
        <w:t xml:space="preserve">může </w:t>
      </w:r>
      <w:r w:rsidRPr="00AC0453">
        <w:rPr>
          <w:rFonts w:ascii="Calibri" w:hAnsi="Calibri" w:cs="Calibri"/>
          <w:sz w:val="20"/>
          <w:szCs w:val="20"/>
        </w:rPr>
        <w:t xml:space="preserve">objednatel </w:t>
      </w:r>
      <w:r w:rsidR="00AC03AB">
        <w:rPr>
          <w:rFonts w:ascii="Calibri" w:hAnsi="Calibri" w:cs="Calibri"/>
          <w:sz w:val="20"/>
          <w:szCs w:val="20"/>
        </w:rPr>
        <w:t>po</w:t>
      </w:r>
      <w:r w:rsidRPr="00AC0453">
        <w:rPr>
          <w:rFonts w:ascii="Calibri" w:hAnsi="Calibri" w:cs="Calibri"/>
          <w:sz w:val="20"/>
          <w:szCs w:val="20"/>
        </w:rPr>
        <w:t>žad</w:t>
      </w:r>
      <w:r w:rsidR="008B02DF" w:rsidRPr="00AC0453">
        <w:rPr>
          <w:rFonts w:ascii="Calibri" w:hAnsi="Calibri" w:cs="Calibri"/>
          <w:sz w:val="20"/>
          <w:szCs w:val="20"/>
        </w:rPr>
        <w:t>ovat, aby zhotovitel na </w:t>
      </w:r>
      <w:r w:rsidR="00AC03AB">
        <w:rPr>
          <w:rFonts w:ascii="Calibri" w:hAnsi="Calibri" w:cs="Calibri"/>
          <w:sz w:val="20"/>
          <w:szCs w:val="20"/>
        </w:rPr>
        <w:t>své</w:t>
      </w:r>
      <w:r w:rsidRPr="00AC0453">
        <w:rPr>
          <w:rFonts w:ascii="Calibri" w:hAnsi="Calibri" w:cs="Calibri"/>
          <w:sz w:val="20"/>
          <w:szCs w:val="20"/>
        </w:rPr>
        <w:t xml:space="preserve"> náklady v </w:t>
      </w:r>
      <w:r w:rsidR="003B0AC9">
        <w:rPr>
          <w:rFonts w:ascii="Calibri" w:hAnsi="Calibri" w:cs="Calibri"/>
          <w:sz w:val="20"/>
          <w:szCs w:val="20"/>
        </w:rPr>
        <w:t>dohodnuté</w:t>
      </w:r>
      <w:r w:rsidRPr="00AC0453">
        <w:rPr>
          <w:rFonts w:ascii="Calibri" w:hAnsi="Calibri" w:cs="Calibri"/>
          <w:sz w:val="20"/>
          <w:szCs w:val="20"/>
        </w:rPr>
        <w:t xml:space="preserve"> lhůtě </w:t>
      </w:r>
      <w:r w:rsidR="008B02DF" w:rsidRPr="00AC0453">
        <w:rPr>
          <w:rFonts w:ascii="Calibri" w:hAnsi="Calibri" w:cs="Calibri"/>
          <w:sz w:val="20"/>
          <w:szCs w:val="20"/>
        </w:rPr>
        <w:t>provedl nápravu</w:t>
      </w:r>
      <w:r w:rsidR="003B0AC9">
        <w:rPr>
          <w:rFonts w:ascii="Calibri" w:hAnsi="Calibri" w:cs="Calibri"/>
          <w:sz w:val="20"/>
          <w:szCs w:val="20"/>
        </w:rPr>
        <w:t>.</w:t>
      </w:r>
    </w:p>
    <w:p w14:paraId="478A3A56" w14:textId="77777777"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14:paraId="1CECDBE5" w14:textId="77777777" w:rsidR="00016D77" w:rsidRPr="00B8001A" w:rsidRDefault="00016D77" w:rsidP="003C0F9B">
      <w:pPr>
        <w:pStyle w:val="Odstavecseseznamem"/>
        <w:numPr>
          <w:ilvl w:val="1"/>
          <w:numId w:val="2"/>
        </w:numPr>
        <w:spacing w:after="60" w:line="240" w:lineRule="auto"/>
        <w:contextualSpacing w:val="0"/>
        <w:jc w:val="both"/>
        <w:rPr>
          <w:sz w:val="20"/>
          <w:szCs w:val="20"/>
        </w:rPr>
      </w:pPr>
      <w:r w:rsidRPr="003B0AC9">
        <w:rPr>
          <w:rFonts w:ascii="Calibri" w:hAnsi="Calibri" w:cs="Calibri"/>
          <w:sz w:val="20"/>
          <w:szCs w:val="20"/>
        </w:rPr>
        <w:t xml:space="preserve">Případné změny </w:t>
      </w:r>
      <w:r w:rsidR="00C627FB" w:rsidRPr="003B0AC9">
        <w:rPr>
          <w:rFonts w:ascii="Calibri" w:hAnsi="Calibri" w:cs="Calibri"/>
          <w:sz w:val="20"/>
          <w:szCs w:val="20"/>
        </w:rPr>
        <w:t xml:space="preserve">této smlouvy </w:t>
      </w:r>
      <w:r w:rsidR="003B0AC9" w:rsidRPr="003B0AC9">
        <w:rPr>
          <w:rFonts w:ascii="Calibri" w:hAnsi="Calibri" w:cs="Calibri"/>
          <w:sz w:val="20"/>
          <w:szCs w:val="20"/>
        </w:rPr>
        <w:t>musí být uzavřeny vždy písemně, o změnách mohou za smluvní strany rozhodnout a potvrdit je i osoby jednající</w:t>
      </w:r>
      <w:r w:rsidRPr="003B0AC9">
        <w:rPr>
          <w:rFonts w:ascii="Calibri" w:hAnsi="Calibri" w:cs="Calibri"/>
          <w:sz w:val="20"/>
          <w:szCs w:val="20"/>
        </w:rPr>
        <w:t xml:space="preserve"> ve věcech technických.</w:t>
      </w:r>
    </w:p>
    <w:p w14:paraId="45BCB430" w14:textId="77777777"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14:paraId="735960AA" w14:textId="77777777"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14:paraId="46DE41AF" w14:textId="77777777"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14:paraId="578AAE04" w14:textId="3FC43776"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783E37">
        <w:rPr>
          <w:rFonts w:ascii="Calibri" w:hAnsi="Calibri" w:cs="Calibri"/>
          <w:sz w:val="20"/>
          <w:szCs w:val="20"/>
        </w:rPr>
        <w:t xml:space="preserve"> </w:t>
      </w:r>
      <w:r w:rsidR="00AC03AB">
        <w:rPr>
          <w:rFonts w:ascii="Calibri" w:hAnsi="Calibri" w:cs="Calibri"/>
          <w:sz w:val="20"/>
          <w:szCs w:val="20"/>
        </w:rPr>
        <w:t>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14:paraId="7E42A851" w14:textId="77777777"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14:paraId="5E401599" w14:textId="77777777"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14:paraId="5B897741" w14:textId="77777777" w:rsidR="005A2851" w:rsidRPr="005A2851" w:rsidRDefault="00CF7090" w:rsidP="00110078">
      <w:pPr>
        <w:numPr>
          <w:ilvl w:val="1"/>
          <w:numId w:val="2"/>
        </w:numPr>
        <w:tabs>
          <w:tab w:val="left" w:pos="993"/>
        </w:tabs>
        <w:spacing w:after="60" w:line="240" w:lineRule="auto"/>
        <w:jc w:val="both"/>
        <w:rPr>
          <w:rFonts w:ascii="Calibri" w:hAnsi="Calibri" w:cs="Calibri"/>
          <w:sz w:val="20"/>
          <w:szCs w:val="20"/>
        </w:rPr>
      </w:pPr>
      <w:r w:rsidRPr="00D50353">
        <w:rPr>
          <w:rFonts w:ascii="Calibri" w:hAnsi="Calibri" w:cs="Calibri"/>
          <w:b/>
          <w:sz w:val="20"/>
          <w:szCs w:val="20"/>
        </w:rPr>
        <w:t xml:space="preserve">Záruční doba činí </w:t>
      </w:r>
    </w:p>
    <w:p w14:paraId="43B0EF4D" w14:textId="77777777" w:rsidR="005A2851" w:rsidRPr="00E7585D" w:rsidRDefault="005A2851" w:rsidP="00C453DE">
      <w:pPr>
        <w:tabs>
          <w:tab w:val="left" w:pos="993"/>
          <w:tab w:val="left" w:pos="1701"/>
        </w:tabs>
        <w:spacing w:after="0" w:line="240" w:lineRule="auto"/>
        <w:ind w:left="720"/>
        <w:jc w:val="both"/>
        <w:rPr>
          <w:rFonts w:ascii="Calibri" w:hAnsi="Calibri" w:cs="Calibri"/>
          <w:b/>
          <w:sz w:val="20"/>
          <w:szCs w:val="20"/>
        </w:rPr>
      </w:pPr>
      <w:r w:rsidRPr="00E7585D">
        <w:rPr>
          <w:rFonts w:ascii="Calibri" w:hAnsi="Calibri" w:cs="Calibri"/>
          <w:sz w:val="20"/>
          <w:szCs w:val="20"/>
        </w:rPr>
        <w:tab/>
      </w:r>
      <w:r w:rsidR="00E7585D" w:rsidRPr="00E7585D">
        <w:rPr>
          <w:rFonts w:ascii="Calibri" w:hAnsi="Calibri" w:cs="Calibri"/>
          <w:b/>
          <w:sz w:val="20"/>
          <w:szCs w:val="20"/>
        </w:rPr>
        <w:t>60</w:t>
      </w:r>
      <w:r w:rsidRPr="00E7585D">
        <w:rPr>
          <w:rFonts w:ascii="Calibri" w:hAnsi="Calibri" w:cs="Calibri"/>
          <w:b/>
          <w:sz w:val="20"/>
          <w:szCs w:val="20"/>
        </w:rPr>
        <w:tab/>
        <w:t>měsíců na montážní práce</w:t>
      </w:r>
    </w:p>
    <w:p w14:paraId="75D92C05" w14:textId="77777777" w:rsidR="009A4F34" w:rsidRPr="00E7585D" w:rsidRDefault="00E7585D" w:rsidP="009A4F34">
      <w:pPr>
        <w:tabs>
          <w:tab w:val="left" w:pos="1701"/>
        </w:tabs>
        <w:spacing w:after="0" w:line="240" w:lineRule="auto"/>
        <w:ind w:left="1701" w:hanging="709"/>
        <w:jc w:val="both"/>
        <w:rPr>
          <w:rFonts w:ascii="Calibri" w:hAnsi="Calibri" w:cs="Calibri"/>
          <w:b/>
          <w:sz w:val="20"/>
          <w:szCs w:val="20"/>
        </w:rPr>
      </w:pPr>
      <w:r w:rsidRPr="00E7585D">
        <w:rPr>
          <w:rFonts w:ascii="Calibri" w:hAnsi="Calibri" w:cs="Calibri"/>
          <w:b/>
          <w:sz w:val="20"/>
          <w:szCs w:val="20"/>
        </w:rPr>
        <w:t>24</w:t>
      </w:r>
      <w:r w:rsidR="009A4F34" w:rsidRPr="00E7585D">
        <w:rPr>
          <w:rFonts w:ascii="Calibri" w:hAnsi="Calibri" w:cs="Calibri"/>
          <w:b/>
          <w:sz w:val="20"/>
          <w:szCs w:val="20"/>
        </w:rPr>
        <w:tab/>
        <w:t>měsíců na technologie, stroje a zařízení (pokud není délka záruky od výrobce stanovená v záručním listu nebo obdobném dokumentu daného zařízení odlišně – pokud ano, pak platí odlišně stanovená lhůta)</w:t>
      </w:r>
    </w:p>
    <w:p w14:paraId="277AADDC" w14:textId="77777777" w:rsidR="005A2851" w:rsidRPr="00E94D6E" w:rsidRDefault="005A2851" w:rsidP="00D52EA8">
      <w:pPr>
        <w:pStyle w:val="Odstavecseseznamem"/>
        <w:numPr>
          <w:ilvl w:val="1"/>
          <w:numId w:val="2"/>
        </w:numPr>
        <w:tabs>
          <w:tab w:val="left" w:pos="993"/>
        </w:tabs>
        <w:spacing w:after="60" w:line="240" w:lineRule="auto"/>
        <w:contextualSpacing w:val="0"/>
        <w:jc w:val="both"/>
        <w:rPr>
          <w:sz w:val="20"/>
          <w:szCs w:val="20"/>
        </w:rPr>
      </w:pPr>
      <w:r w:rsidRPr="00E94D6E">
        <w:rPr>
          <w:rFonts w:ascii="Calibri" w:hAnsi="Calibri" w:cs="Calibri"/>
          <w:sz w:val="20"/>
          <w:szCs w:val="20"/>
        </w:rPr>
        <w:t xml:space="preserve">Záruka za jakost počíná plynout dnem převzetí </w:t>
      </w:r>
      <w:r w:rsidR="00D4005B" w:rsidRPr="00E94D6E">
        <w:rPr>
          <w:rFonts w:ascii="Calibri" w:hAnsi="Calibri" w:cs="Calibri"/>
          <w:sz w:val="20"/>
          <w:szCs w:val="20"/>
        </w:rPr>
        <w:t xml:space="preserve">díla objednatelem. </w:t>
      </w:r>
    </w:p>
    <w:p w14:paraId="286C9615" w14:textId="77777777" w:rsidR="00D52EA8" w:rsidRPr="00E94D6E" w:rsidRDefault="00233AF0" w:rsidP="00D52EA8">
      <w:pPr>
        <w:pStyle w:val="Odstavecseseznamem"/>
        <w:numPr>
          <w:ilvl w:val="1"/>
          <w:numId w:val="2"/>
        </w:numPr>
        <w:tabs>
          <w:tab w:val="left" w:pos="993"/>
        </w:tabs>
        <w:spacing w:after="60" w:line="240" w:lineRule="auto"/>
        <w:contextualSpacing w:val="0"/>
        <w:jc w:val="both"/>
        <w:rPr>
          <w:sz w:val="20"/>
          <w:szCs w:val="20"/>
        </w:rPr>
      </w:pPr>
      <w:r w:rsidRPr="00E94D6E">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94D6E">
        <w:rPr>
          <w:sz w:val="20"/>
          <w:szCs w:val="20"/>
        </w:rPr>
        <w:t xml:space="preserve">Objednatel oznámí </w:t>
      </w:r>
      <w:r w:rsidRPr="00E94D6E">
        <w:rPr>
          <w:sz w:val="20"/>
          <w:szCs w:val="20"/>
        </w:rPr>
        <w:t xml:space="preserve">skrytou </w:t>
      </w:r>
      <w:r w:rsidR="00D52EA8" w:rsidRPr="00E94D6E">
        <w:rPr>
          <w:sz w:val="20"/>
          <w:szCs w:val="20"/>
        </w:rPr>
        <w:t xml:space="preserve">vadu díla </w:t>
      </w:r>
      <w:r w:rsidRPr="00E94D6E">
        <w:rPr>
          <w:sz w:val="20"/>
          <w:szCs w:val="20"/>
        </w:rPr>
        <w:t xml:space="preserve">zjištěnou v záruční době </w:t>
      </w:r>
      <w:r w:rsidR="00D52EA8" w:rsidRPr="00E94D6E">
        <w:rPr>
          <w:sz w:val="20"/>
          <w:szCs w:val="20"/>
        </w:rPr>
        <w:t>zhotoviteli bez zbytečného odkladu</w:t>
      </w:r>
      <w:r w:rsidRPr="00E94D6E">
        <w:rPr>
          <w:sz w:val="20"/>
          <w:szCs w:val="20"/>
        </w:rPr>
        <w:t>, nejpozději do 10 dnů</w:t>
      </w:r>
      <w:r w:rsidR="00D52EA8" w:rsidRPr="00E94D6E">
        <w:rPr>
          <w:sz w:val="20"/>
          <w:szCs w:val="20"/>
        </w:rPr>
        <w:t xml:space="preserve"> </w:t>
      </w:r>
      <w:r w:rsidRPr="00E94D6E">
        <w:rPr>
          <w:sz w:val="20"/>
          <w:szCs w:val="20"/>
        </w:rPr>
        <w:t xml:space="preserve">ode dne jejího zjištění, jinak ztrácí práva z vadného plnění. V </w:t>
      </w:r>
      <w:r w:rsidR="00E416E2" w:rsidRPr="00E94D6E">
        <w:rPr>
          <w:sz w:val="20"/>
          <w:szCs w:val="20"/>
        </w:rPr>
        <w:t xml:space="preserve">oznámení </w:t>
      </w:r>
      <w:r w:rsidRPr="00E94D6E">
        <w:rPr>
          <w:sz w:val="20"/>
          <w:szCs w:val="20"/>
        </w:rPr>
        <w:t xml:space="preserve">objednatel </w:t>
      </w:r>
      <w:r w:rsidR="00E416E2" w:rsidRPr="00E94D6E">
        <w:rPr>
          <w:sz w:val="20"/>
          <w:szCs w:val="20"/>
        </w:rPr>
        <w:t>vadu popíše</w:t>
      </w:r>
      <w:r w:rsidR="00D52EA8" w:rsidRPr="00E94D6E">
        <w:rPr>
          <w:sz w:val="20"/>
          <w:szCs w:val="20"/>
        </w:rPr>
        <w:t xml:space="preserve">. </w:t>
      </w:r>
    </w:p>
    <w:p w14:paraId="68C67034" w14:textId="77777777"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14:paraId="1FCB6D29" w14:textId="77777777"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14:paraId="5A277172" w14:textId="77777777"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14:paraId="3637FB0E" w14:textId="77777777"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14:paraId="1CA71D5B" w14:textId="77777777"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w:t>
      </w:r>
      <w:r w:rsidRPr="00E94D6E">
        <w:rPr>
          <w:rFonts w:ascii="Calibri" w:hAnsi="Calibri" w:cs="Calibri"/>
          <w:sz w:val="20"/>
          <w:szCs w:val="20"/>
        </w:rPr>
        <w:t xml:space="preserve">smlouvou, nebo účelům, pro které běžně slouží a jeho běžná údržba. </w:t>
      </w:r>
      <w:r w:rsidR="00C453DE" w:rsidRPr="00E94D6E">
        <w:rPr>
          <w:rFonts w:ascii="Calibri" w:hAnsi="Calibri" w:cs="Calibri"/>
          <w:sz w:val="20"/>
          <w:szCs w:val="20"/>
        </w:rPr>
        <w:t>Zhotovitel neodpovídá za vady způso</w:t>
      </w:r>
      <w:r w:rsidR="003C7550" w:rsidRPr="00E94D6E">
        <w:rPr>
          <w:rFonts w:ascii="Calibri" w:hAnsi="Calibri" w:cs="Calibri"/>
          <w:sz w:val="20"/>
          <w:szCs w:val="20"/>
        </w:rPr>
        <w:t xml:space="preserve">bené objednatelem, třetí osobou, </w:t>
      </w:r>
      <w:r w:rsidR="00C453DE" w:rsidRPr="00E94D6E">
        <w:rPr>
          <w:rFonts w:ascii="Calibri" w:hAnsi="Calibri" w:cs="Calibri"/>
          <w:sz w:val="20"/>
          <w:szCs w:val="20"/>
        </w:rPr>
        <w:t xml:space="preserve">vyšší mocí, vzniklé běžným opotřebením, </w:t>
      </w:r>
      <w:r w:rsidRPr="00E94D6E">
        <w:rPr>
          <w:rFonts w:ascii="Calibri" w:hAnsi="Calibri" w:cs="Calibri"/>
          <w:sz w:val="20"/>
          <w:szCs w:val="20"/>
        </w:rPr>
        <w:t xml:space="preserve">nedodržením </w:t>
      </w:r>
      <w:r w:rsidR="00FA4C80" w:rsidRPr="00E94D6E">
        <w:rPr>
          <w:rFonts w:ascii="Calibri" w:hAnsi="Calibri" w:cs="Calibri"/>
          <w:sz w:val="20"/>
          <w:szCs w:val="20"/>
        </w:rPr>
        <w:t xml:space="preserve">záručních podmínek, </w:t>
      </w:r>
      <w:r w:rsidRPr="00E94D6E">
        <w:rPr>
          <w:rFonts w:ascii="Calibri" w:hAnsi="Calibri" w:cs="Calibri"/>
          <w:sz w:val="20"/>
          <w:szCs w:val="20"/>
        </w:rPr>
        <w:t>pravidel údržby</w:t>
      </w:r>
      <w:r w:rsidR="003C7550" w:rsidRPr="00E94D6E">
        <w:rPr>
          <w:rFonts w:ascii="Calibri" w:hAnsi="Calibri" w:cs="Calibri"/>
          <w:sz w:val="20"/>
          <w:szCs w:val="20"/>
        </w:rPr>
        <w:t>,</w:t>
      </w:r>
      <w:r w:rsidRPr="00E94D6E">
        <w:rPr>
          <w:rFonts w:ascii="Calibri" w:hAnsi="Calibri" w:cs="Calibri"/>
          <w:sz w:val="20"/>
          <w:szCs w:val="20"/>
        </w:rPr>
        <w:t xml:space="preserve"> nevhodnou údržbou,</w:t>
      </w:r>
      <w:r w:rsidR="00C453DE" w:rsidRPr="00E94D6E">
        <w:rPr>
          <w:rFonts w:ascii="Calibri" w:hAnsi="Calibri" w:cs="Calibri"/>
          <w:sz w:val="20"/>
          <w:szCs w:val="20"/>
        </w:rPr>
        <w:t xml:space="preserve"> </w:t>
      </w:r>
      <w:r w:rsidRPr="00E94D6E">
        <w:rPr>
          <w:rFonts w:ascii="Calibri" w:hAnsi="Calibri" w:cs="Calibri"/>
          <w:sz w:val="20"/>
          <w:szCs w:val="20"/>
        </w:rPr>
        <w:t>mají</w:t>
      </w:r>
      <w:r w:rsidR="003C7550" w:rsidRPr="00E94D6E">
        <w:rPr>
          <w:rFonts w:ascii="Calibri" w:hAnsi="Calibri" w:cs="Calibri"/>
          <w:sz w:val="20"/>
          <w:szCs w:val="20"/>
        </w:rPr>
        <w:t>cích</w:t>
      </w:r>
      <w:r w:rsidRPr="00E94D6E">
        <w:rPr>
          <w:rFonts w:ascii="Calibri" w:hAnsi="Calibri" w:cs="Calibri"/>
          <w:sz w:val="20"/>
          <w:szCs w:val="20"/>
        </w:rPr>
        <w:t xml:space="preserve"> původ v působení vnějších sil na</w:t>
      </w:r>
      <w:r w:rsidRPr="00C453DE">
        <w:rPr>
          <w:rFonts w:ascii="Calibri" w:hAnsi="Calibri" w:cs="Calibri"/>
          <w:sz w:val="20"/>
          <w:szCs w:val="20"/>
        </w:rPr>
        <w:t> díl</w:t>
      </w:r>
      <w:r w:rsidR="00C453DE" w:rsidRPr="00C453DE">
        <w:rPr>
          <w:rFonts w:ascii="Calibri" w:hAnsi="Calibri" w:cs="Calibri"/>
          <w:sz w:val="20"/>
          <w:szCs w:val="20"/>
        </w:rPr>
        <w:t>o</w:t>
      </w:r>
      <w:r w:rsidRPr="00C453DE">
        <w:rPr>
          <w:rFonts w:ascii="Calibri" w:hAnsi="Calibri" w:cs="Calibri"/>
          <w:sz w:val="20"/>
          <w:szCs w:val="20"/>
        </w:rPr>
        <w:t>, nebo nedodržováním předpisů výrobců pro provoz a údržbu zařízení, neodbornou manipulací či násilným poškozením.</w:t>
      </w:r>
    </w:p>
    <w:p w14:paraId="521DFAA8" w14:textId="77777777" w:rsidR="00E416E2" w:rsidRPr="00E0307F"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Zhotovitel neodpovídá za vady, které byly způsobeny použitím podkladů nebo věcí </w:t>
      </w:r>
      <w:r w:rsidRPr="00E0307F">
        <w:rPr>
          <w:rFonts w:ascii="Calibri" w:hAnsi="Calibri" w:cs="Calibri"/>
          <w:sz w:val="20"/>
          <w:szCs w:val="20"/>
        </w:rPr>
        <w:t>převzatých od objednatele, příp. dodržením nevhodných pokynů od objednatele</w:t>
      </w:r>
      <w:r w:rsidR="000255CF" w:rsidRPr="00E0307F">
        <w:rPr>
          <w:rFonts w:ascii="Calibri" w:hAnsi="Calibri" w:cs="Calibri"/>
          <w:sz w:val="20"/>
          <w:szCs w:val="20"/>
        </w:rPr>
        <w:t>, pokud</w:t>
      </w:r>
      <w:r w:rsidRPr="00E0307F">
        <w:rPr>
          <w:rFonts w:ascii="Calibri" w:hAnsi="Calibri" w:cs="Calibri"/>
          <w:sz w:val="20"/>
          <w:szCs w:val="20"/>
        </w:rPr>
        <w:t xml:space="preserve"> </w:t>
      </w:r>
      <w:r w:rsidR="000255CF" w:rsidRPr="00E0307F">
        <w:rPr>
          <w:rFonts w:ascii="Calibri" w:hAnsi="Calibri" w:cs="Calibri"/>
          <w:sz w:val="20"/>
          <w:szCs w:val="20"/>
        </w:rPr>
        <w:t xml:space="preserve">zhotovitel ani </w:t>
      </w:r>
      <w:r w:rsidR="000255CF" w:rsidRPr="00E0307F">
        <w:rPr>
          <w:rFonts w:ascii="Calibri" w:hAnsi="Calibri" w:cs="Calibri"/>
          <w:sz w:val="20"/>
          <w:szCs w:val="20"/>
        </w:rPr>
        <w:lastRenderedPageBreak/>
        <w:t>při </w:t>
      </w:r>
      <w:r w:rsidRPr="00E0307F">
        <w:rPr>
          <w:rFonts w:ascii="Calibri" w:hAnsi="Calibri" w:cs="Calibri"/>
          <w:sz w:val="20"/>
          <w:szCs w:val="20"/>
        </w:rPr>
        <w:t xml:space="preserve">vynaložení odborné péče nemohl zjistit jejich nevhodnost, případně na ni upozornil objednatele a ten na jejich použití/dodržení trval. </w:t>
      </w:r>
    </w:p>
    <w:p w14:paraId="6325EDA0" w14:textId="77777777"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14:paraId="4119F0DC" w14:textId="77777777"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14:paraId="1B3A0AAE" w14:textId="77777777"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14:paraId="1CB87820" w14:textId="43B456F9" w:rsidR="00116C4D"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14:paraId="78797149" w14:textId="7A86B444" w:rsidR="00783E37" w:rsidRPr="00C20638" w:rsidRDefault="00783E37" w:rsidP="00110078">
      <w:pPr>
        <w:pStyle w:val="Odstavecseseznamem"/>
        <w:numPr>
          <w:ilvl w:val="1"/>
          <w:numId w:val="2"/>
        </w:numPr>
        <w:spacing w:after="60" w:line="240" w:lineRule="auto"/>
        <w:ind w:left="788" w:hanging="431"/>
        <w:contextualSpacing w:val="0"/>
        <w:jc w:val="both"/>
        <w:rPr>
          <w:sz w:val="20"/>
          <w:szCs w:val="20"/>
        </w:rPr>
      </w:pPr>
      <w:r w:rsidRPr="00783E37">
        <w:rPr>
          <w:sz w:val="20"/>
          <w:szCs w:val="20"/>
        </w:rPr>
        <w:t>Zhotovitel je oprávněn odstoupit od smlouvy/její části v případě prodlení objednatele s úhradou ceny za dílo (její části), trvá-li takové prodlení po dobu delší než 30 dnů.</w:t>
      </w:r>
    </w:p>
    <w:p w14:paraId="6BE51EF7" w14:textId="77777777"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14:paraId="4FE1E48A" w14:textId="77777777"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14:paraId="280950E2" w14:textId="77777777"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14:paraId="0870C446" w14:textId="77777777" w:rsidR="009F1508" w:rsidRPr="00E94D6E"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 xml:space="preserve">je zhotovitel oprávněn po objednateli požadovat uhrazení smluvní pokuty ve výši </w:t>
      </w:r>
      <w:proofErr w:type="gramStart"/>
      <w:r w:rsidRPr="009F1508">
        <w:rPr>
          <w:sz w:val="20"/>
          <w:szCs w:val="20"/>
        </w:rPr>
        <w:t>0,</w:t>
      </w:r>
      <w:r w:rsidR="005A2851">
        <w:rPr>
          <w:sz w:val="20"/>
          <w:szCs w:val="20"/>
        </w:rPr>
        <w:t>0</w:t>
      </w:r>
      <w:r w:rsidRPr="009F1508">
        <w:rPr>
          <w:sz w:val="20"/>
          <w:szCs w:val="20"/>
        </w:rPr>
        <w:t>1%</w:t>
      </w:r>
      <w:proofErr w:type="gramEnd"/>
      <w:r w:rsidRPr="009F1508">
        <w:rPr>
          <w:sz w:val="20"/>
          <w:szCs w:val="20"/>
        </w:rPr>
        <w:t xml:space="preserve"> z dlužné částky </w:t>
      </w:r>
      <w:r w:rsidRPr="00E94D6E">
        <w:rPr>
          <w:sz w:val="20"/>
          <w:szCs w:val="20"/>
        </w:rPr>
        <w:t xml:space="preserve">bez DPH za každý byť i jen započatý den </w:t>
      </w:r>
      <w:r w:rsidR="005A2851" w:rsidRPr="00E94D6E">
        <w:rPr>
          <w:sz w:val="20"/>
          <w:szCs w:val="20"/>
        </w:rPr>
        <w:t>prodlení, nejvýš však do výše 2</w:t>
      </w:r>
      <w:r w:rsidRPr="00E94D6E">
        <w:rPr>
          <w:sz w:val="20"/>
          <w:szCs w:val="20"/>
        </w:rPr>
        <w:t xml:space="preserve">0% dlužné částky bez DPH. </w:t>
      </w:r>
    </w:p>
    <w:p w14:paraId="6926608F" w14:textId="77777777" w:rsidR="009F1508" w:rsidRPr="00E94D6E" w:rsidRDefault="00DF106D" w:rsidP="00110078">
      <w:pPr>
        <w:pStyle w:val="Odstavecseseznamem"/>
        <w:numPr>
          <w:ilvl w:val="1"/>
          <w:numId w:val="2"/>
        </w:numPr>
        <w:spacing w:after="60" w:line="240" w:lineRule="auto"/>
        <w:ind w:left="788" w:hanging="431"/>
        <w:contextualSpacing w:val="0"/>
        <w:jc w:val="both"/>
        <w:rPr>
          <w:sz w:val="20"/>
          <w:szCs w:val="20"/>
        </w:rPr>
      </w:pPr>
      <w:r w:rsidRPr="00E94D6E">
        <w:rPr>
          <w:sz w:val="20"/>
          <w:szCs w:val="20"/>
        </w:rPr>
        <w:t xml:space="preserve">V případě zhotovitelem zaviněného prodlení s provedením díla je objednatel oprávněn požadovat po zhotoviteli uhrazení smluvní pokuty </w:t>
      </w:r>
      <w:r w:rsidR="00D666CE" w:rsidRPr="00E94D6E">
        <w:rPr>
          <w:sz w:val="20"/>
          <w:szCs w:val="20"/>
        </w:rPr>
        <w:t>ve </w:t>
      </w:r>
      <w:r w:rsidR="009F1508" w:rsidRPr="00E94D6E">
        <w:rPr>
          <w:sz w:val="20"/>
          <w:szCs w:val="20"/>
        </w:rPr>
        <w:t>výši 0,</w:t>
      </w:r>
      <w:r w:rsidR="005A2851" w:rsidRPr="00E94D6E">
        <w:rPr>
          <w:sz w:val="20"/>
          <w:szCs w:val="20"/>
        </w:rPr>
        <w:t>0</w:t>
      </w:r>
      <w:r w:rsidR="009F1508" w:rsidRPr="00E94D6E">
        <w:rPr>
          <w:sz w:val="20"/>
          <w:szCs w:val="20"/>
        </w:rPr>
        <w:t xml:space="preserve">1 % z ceny </w:t>
      </w:r>
      <w:r w:rsidRPr="00E94D6E">
        <w:rPr>
          <w:sz w:val="20"/>
          <w:szCs w:val="20"/>
        </w:rPr>
        <w:t>za </w:t>
      </w:r>
      <w:r w:rsidR="00E47985" w:rsidRPr="00E94D6E">
        <w:rPr>
          <w:sz w:val="20"/>
          <w:szCs w:val="20"/>
        </w:rPr>
        <w:t>dílo</w:t>
      </w:r>
      <w:r w:rsidR="009F1508" w:rsidRPr="00E94D6E">
        <w:rPr>
          <w:sz w:val="20"/>
          <w:szCs w:val="20"/>
        </w:rPr>
        <w:t xml:space="preserve"> bez DPH za každý i započatý kalendářní den </w:t>
      </w:r>
      <w:r w:rsidR="005A2851" w:rsidRPr="00E94D6E">
        <w:rPr>
          <w:sz w:val="20"/>
          <w:szCs w:val="20"/>
        </w:rPr>
        <w:t>prodlení, nejvýš však do výše 2</w:t>
      </w:r>
      <w:r w:rsidR="009F1508" w:rsidRPr="00E94D6E">
        <w:rPr>
          <w:sz w:val="20"/>
          <w:szCs w:val="20"/>
        </w:rPr>
        <w:t xml:space="preserve">0% ceny </w:t>
      </w:r>
      <w:r w:rsidR="00D666CE" w:rsidRPr="00E94D6E">
        <w:rPr>
          <w:sz w:val="20"/>
          <w:szCs w:val="20"/>
        </w:rPr>
        <w:t>za dílo</w:t>
      </w:r>
      <w:r w:rsidR="009F1508" w:rsidRPr="00E94D6E">
        <w:rPr>
          <w:sz w:val="20"/>
          <w:szCs w:val="20"/>
        </w:rPr>
        <w:t xml:space="preserve"> bez DPH. </w:t>
      </w:r>
    </w:p>
    <w:p w14:paraId="00533175" w14:textId="77777777" w:rsidR="00F84ADD" w:rsidRPr="00CB7F0A" w:rsidRDefault="00F84ADD" w:rsidP="00CB7F0A">
      <w:pPr>
        <w:pStyle w:val="Odstavecseseznamem"/>
        <w:numPr>
          <w:ilvl w:val="1"/>
          <w:numId w:val="2"/>
        </w:numPr>
        <w:spacing w:after="60" w:line="240" w:lineRule="auto"/>
        <w:ind w:left="788" w:hanging="431"/>
        <w:contextualSpacing w:val="0"/>
        <w:jc w:val="both"/>
        <w:rPr>
          <w:sz w:val="20"/>
          <w:szCs w:val="20"/>
        </w:rPr>
      </w:pPr>
      <w:r w:rsidRPr="00E94D6E">
        <w:rPr>
          <w:rFonts w:ascii="Calibri" w:hAnsi="Calibri" w:cs="Calibri"/>
          <w:sz w:val="20"/>
          <w:szCs w:val="20"/>
        </w:rPr>
        <w:t xml:space="preserve">Splatnost smluvních pokut se sjednává na dobu </w:t>
      </w:r>
      <w:r w:rsidR="003C0F9B" w:rsidRPr="00E94D6E">
        <w:rPr>
          <w:rFonts w:ascii="Calibri" w:hAnsi="Calibri" w:cs="Calibri"/>
          <w:sz w:val="20"/>
          <w:szCs w:val="20"/>
        </w:rPr>
        <w:t>30</w:t>
      </w:r>
      <w:r w:rsidRPr="00E94D6E">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14:paraId="129D1160" w14:textId="77777777"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14:paraId="2EB04860" w14:textId="77777777"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BD54B12" w14:textId="77777777"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14:paraId="00ADC670" w14:textId="77777777"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14:paraId="25A26273" w14:textId="77777777"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lastRenderedPageBreak/>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14:paraId="36D2A3DF" w14:textId="77777777" w:rsidR="00783E37" w:rsidRPr="00174B5B" w:rsidRDefault="00783E37" w:rsidP="00783E37">
      <w:pPr>
        <w:pStyle w:val="Odstavecseseznamem"/>
        <w:keepNext/>
        <w:numPr>
          <w:ilvl w:val="0"/>
          <w:numId w:val="2"/>
        </w:numPr>
        <w:spacing w:before="360" w:after="240" w:line="240" w:lineRule="auto"/>
        <w:ind w:left="0" w:firstLine="0"/>
        <w:contextualSpacing w:val="0"/>
        <w:jc w:val="center"/>
        <w:rPr>
          <w:rFonts w:cstheme="minorHAnsi"/>
          <w:b/>
        </w:rPr>
      </w:pPr>
      <w:r w:rsidRPr="00174B5B">
        <w:rPr>
          <w:rFonts w:cstheme="minorHAnsi"/>
          <w:b/>
        </w:rPr>
        <w:t>Vyšší moc</w:t>
      </w:r>
    </w:p>
    <w:p w14:paraId="49E57974" w14:textId="5A07B0AA" w:rsidR="00783E37" w:rsidRPr="00783E37" w:rsidRDefault="00783E37" w:rsidP="00783E37">
      <w:pPr>
        <w:pStyle w:val="Odstavecseseznamem"/>
        <w:keepNext/>
        <w:numPr>
          <w:ilvl w:val="1"/>
          <w:numId w:val="2"/>
        </w:numPr>
        <w:spacing w:after="60" w:line="240" w:lineRule="auto"/>
        <w:ind w:left="788" w:hanging="431"/>
        <w:contextualSpacing w:val="0"/>
        <w:jc w:val="both"/>
        <w:rPr>
          <w:rFonts w:cstheme="minorHAnsi"/>
          <w:b/>
          <w:sz w:val="20"/>
          <w:szCs w:val="20"/>
        </w:rPr>
      </w:pPr>
      <w:r w:rsidRPr="00783E37">
        <w:rPr>
          <w:rFonts w:cstheme="minorHAnsi"/>
          <w:sz w:val="20"/>
          <w:szCs w:val="20"/>
        </w:rPr>
        <w:t>Vyšší mocí se rozumí okolnosti mající vliv na dílo, které nejsou závislé na smluvních stranách a které smluvní strany nemohou ovlivnit. Jedná se např. o válku, mobilizaci, povstání, živelné pohromy, epidemie a pandemie</w:t>
      </w:r>
      <w:r>
        <w:rPr>
          <w:rFonts w:cstheme="minorHAnsi"/>
          <w:sz w:val="20"/>
          <w:szCs w:val="20"/>
        </w:rPr>
        <w:t xml:space="preserve"> </w:t>
      </w:r>
      <w:proofErr w:type="gramStart"/>
      <w:r>
        <w:rPr>
          <w:rFonts w:cstheme="minorHAnsi"/>
          <w:sz w:val="20"/>
          <w:szCs w:val="20"/>
        </w:rPr>
        <w:t>( a</w:t>
      </w:r>
      <w:proofErr w:type="gramEnd"/>
      <w:r>
        <w:rPr>
          <w:rFonts w:cstheme="minorHAnsi"/>
          <w:sz w:val="20"/>
          <w:szCs w:val="20"/>
        </w:rPr>
        <w:t xml:space="preserve"> v důsledku toho nařízené izolace, karantény)</w:t>
      </w:r>
      <w:r w:rsidRPr="00783E37">
        <w:rPr>
          <w:rFonts w:cstheme="minorHAnsi"/>
          <w:sz w:val="20"/>
          <w:szCs w:val="20"/>
        </w:rPr>
        <w:t>, extrémní nepříznivé povětrnostní podmínky</w:t>
      </w:r>
      <w:r>
        <w:rPr>
          <w:rFonts w:cstheme="minorHAnsi"/>
          <w:sz w:val="20"/>
          <w:szCs w:val="20"/>
        </w:rPr>
        <w:t>, krize na trhu se surovinami</w:t>
      </w:r>
      <w:r w:rsidRPr="00783E37">
        <w:rPr>
          <w:rFonts w:cstheme="minorHAnsi"/>
          <w:sz w:val="20"/>
          <w:szCs w:val="20"/>
        </w:rPr>
        <w:t xml:space="preserve"> apod.</w:t>
      </w:r>
    </w:p>
    <w:p w14:paraId="03713002" w14:textId="77777777" w:rsidR="00783E37" w:rsidRPr="00783E37" w:rsidRDefault="00783E37" w:rsidP="00783E37">
      <w:pPr>
        <w:numPr>
          <w:ilvl w:val="1"/>
          <w:numId w:val="2"/>
        </w:numPr>
        <w:tabs>
          <w:tab w:val="left" w:pos="993"/>
        </w:tabs>
        <w:spacing w:after="60" w:line="240" w:lineRule="auto"/>
        <w:ind w:left="788" w:hanging="431"/>
        <w:jc w:val="both"/>
        <w:rPr>
          <w:rFonts w:cstheme="minorHAnsi"/>
          <w:sz w:val="20"/>
          <w:szCs w:val="20"/>
        </w:rPr>
      </w:pPr>
      <w:r w:rsidRPr="00783E37">
        <w:rPr>
          <w:rFonts w:cstheme="minorHAnsi"/>
          <w:sz w:val="20"/>
          <w:szCs w:val="20"/>
        </w:rPr>
        <w:t>Zhotovitel o existenci vyšší moci, kvůli které mu je znemožněno plnění smluvních povinností, bude neprodleně informovat objednatele a sdělí mu podrobnosti týkající se nemožnosti plnění. Zhotovitel neodpovídá za škodu dojde-li k prodlení při realizaci díla z důvodu vyšší moci.</w:t>
      </w:r>
    </w:p>
    <w:p w14:paraId="284B808A" w14:textId="77777777" w:rsidR="00783E37" w:rsidRPr="00783E37" w:rsidRDefault="00783E37" w:rsidP="00783E37">
      <w:pPr>
        <w:numPr>
          <w:ilvl w:val="1"/>
          <w:numId w:val="2"/>
        </w:numPr>
        <w:tabs>
          <w:tab w:val="left" w:pos="993"/>
        </w:tabs>
        <w:spacing w:after="60" w:line="240" w:lineRule="auto"/>
        <w:ind w:left="788" w:hanging="431"/>
        <w:jc w:val="both"/>
        <w:rPr>
          <w:rFonts w:cstheme="minorHAnsi"/>
          <w:sz w:val="20"/>
          <w:szCs w:val="20"/>
        </w:rPr>
      </w:pPr>
      <w:r w:rsidRPr="00783E37">
        <w:rPr>
          <w:rFonts w:cstheme="minorHAnsi"/>
          <w:sz w:val="20"/>
          <w:szCs w:val="20"/>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38EF05E" w14:textId="77777777" w:rsidR="00783E37" w:rsidRPr="00783E37" w:rsidRDefault="00783E37" w:rsidP="00783E37">
      <w:pPr>
        <w:numPr>
          <w:ilvl w:val="1"/>
          <w:numId w:val="2"/>
        </w:numPr>
        <w:tabs>
          <w:tab w:val="left" w:pos="993"/>
        </w:tabs>
        <w:spacing w:after="60" w:line="240" w:lineRule="auto"/>
        <w:ind w:left="788" w:hanging="431"/>
        <w:jc w:val="both"/>
        <w:rPr>
          <w:rFonts w:cstheme="minorHAnsi"/>
          <w:sz w:val="20"/>
          <w:szCs w:val="20"/>
        </w:rPr>
      </w:pPr>
      <w:r w:rsidRPr="00783E37">
        <w:rPr>
          <w:rFonts w:cstheme="minorHAnsi"/>
          <w:sz w:val="20"/>
          <w:szCs w:val="20"/>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61A78C40" w14:textId="77777777"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14:paraId="73BC5A9C" w14:textId="77777777" w:rsidR="00E31A27" w:rsidRPr="00E94D6E"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94D6E">
        <w:rPr>
          <w:bCs/>
          <w:sz w:val="20"/>
          <w:szCs w:val="20"/>
        </w:rPr>
        <w:t xml:space="preserve">Tato smlouva je vyhotovena </w:t>
      </w:r>
      <w:r w:rsidR="00467484">
        <w:rPr>
          <w:b/>
          <w:bCs/>
          <w:sz w:val="20"/>
          <w:szCs w:val="20"/>
        </w:rPr>
        <w:t>ve</w:t>
      </w:r>
      <w:r w:rsidRPr="00E94D6E">
        <w:rPr>
          <w:b/>
          <w:bCs/>
          <w:sz w:val="20"/>
          <w:szCs w:val="20"/>
        </w:rPr>
        <w:t xml:space="preserve"> </w:t>
      </w:r>
      <w:r w:rsidR="00467484">
        <w:rPr>
          <w:b/>
          <w:bCs/>
          <w:sz w:val="20"/>
          <w:szCs w:val="20"/>
        </w:rPr>
        <w:t>2</w:t>
      </w:r>
      <w:r w:rsidRPr="00E94D6E">
        <w:rPr>
          <w:b/>
          <w:bCs/>
          <w:sz w:val="20"/>
          <w:szCs w:val="20"/>
        </w:rPr>
        <w:t xml:space="preserve"> stejnopisech</w:t>
      </w:r>
      <w:r w:rsidRPr="00E94D6E">
        <w:rPr>
          <w:bCs/>
          <w:sz w:val="20"/>
          <w:szCs w:val="20"/>
        </w:rPr>
        <w:t xml:space="preserve">, z nichž </w:t>
      </w:r>
      <w:r w:rsidR="00C50E84" w:rsidRPr="00E94D6E">
        <w:rPr>
          <w:b/>
          <w:bCs/>
          <w:sz w:val="20"/>
          <w:szCs w:val="20"/>
        </w:rPr>
        <w:t>1</w:t>
      </w:r>
      <w:r w:rsidRPr="00E94D6E">
        <w:rPr>
          <w:bCs/>
          <w:sz w:val="20"/>
          <w:szCs w:val="20"/>
        </w:rPr>
        <w:t xml:space="preserve"> obdrží </w:t>
      </w:r>
      <w:r w:rsidRPr="00E94D6E">
        <w:rPr>
          <w:b/>
          <w:bCs/>
          <w:sz w:val="20"/>
          <w:szCs w:val="20"/>
        </w:rPr>
        <w:t>objednatel</w:t>
      </w:r>
      <w:r w:rsidRPr="00E94D6E">
        <w:rPr>
          <w:bCs/>
          <w:sz w:val="20"/>
          <w:szCs w:val="20"/>
        </w:rPr>
        <w:t xml:space="preserve"> a </w:t>
      </w:r>
      <w:r w:rsidR="00467484" w:rsidRPr="00467484">
        <w:rPr>
          <w:b/>
          <w:bCs/>
          <w:sz w:val="20"/>
          <w:szCs w:val="20"/>
        </w:rPr>
        <w:t>1</w:t>
      </w:r>
      <w:r w:rsidRPr="00E94D6E">
        <w:rPr>
          <w:b/>
          <w:bCs/>
          <w:sz w:val="20"/>
          <w:szCs w:val="20"/>
        </w:rPr>
        <w:t xml:space="preserve"> zhotovitel.</w:t>
      </w:r>
    </w:p>
    <w:p w14:paraId="1BED15A6" w14:textId="77777777"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14:paraId="71644842" w14:textId="77777777"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14:paraId="2F350CB4" w14:textId="77777777"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14:paraId="213531A1" w14:textId="77777777" w:rsidR="009F1508" w:rsidRPr="0058788A" w:rsidRDefault="009F1508" w:rsidP="00CB7F0A">
      <w:pPr>
        <w:pStyle w:val="Normlnweb"/>
        <w:numPr>
          <w:ilvl w:val="1"/>
          <w:numId w:val="2"/>
        </w:numPr>
        <w:shd w:val="clear" w:color="auto" w:fill="FFFFFF"/>
        <w:tabs>
          <w:tab w:val="left" w:pos="993"/>
        </w:tabs>
        <w:spacing w:before="0" w:beforeAutospacing="0" w:after="60" w:afterAutospacing="0"/>
        <w:jc w:val="both"/>
        <w:rPr>
          <w:rFonts w:ascii="Calibri" w:hAnsi="Calibri" w:cs="Calibri"/>
          <w:sz w:val="20"/>
          <w:szCs w:val="20"/>
        </w:rPr>
      </w:pPr>
      <w:r w:rsidRPr="009F1508">
        <w:rPr>
          <w:rFonts w:ascii="Calibri" w:hAnsi="Calibri" w:cs="Calibri"/>
          <w:sz w:val="20"/>
          <w:szCs w:val="20"/>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9F1508">
        <w:rPr>
          <w:rFonts w:ascii="Calibri" w:hAnsi="Calibri" w:cs="Calibri"/>
          <w:bCs/>
          <w:sz w:val="20"/>
          <w:szCs w:val="20"/>
        </w:rPr>
        <w:t xml:space="preserve"> Rozhodčí řízení bude probíhat v sudišti Brno a bude písemné. Toto u</w:t>
      </w:r>
      <w:r w:rsidRPr="009F1508">
        <w:rPr>
          <w:rFonts w:ascii="Calibri" w:hAnsi="Calibri" w:cs="Calibri"/>
          <w:sz w:val="20"/>
          <w:szCs w:val="20"/>
        </w:rPr>
        <w:t xml:space="preserve">stanovení platí i po skončení trvání této smlouvy, jakož i poté, co dojde k odstoupení </w:t>
      </w:r>
      <w:r w:rsidRPr="0058788A">
        <w:rPr>
          <w:rFonts w:ascii="Calibri" w:hAnsi="Calibri" w:cs="Calibri"/>
          <w:sz w:val="20"/>
          <w:szCs w:val="20"/>
        </w:rPr>
        <w:t>od ní některou ze stran či oběma stranami.</w:t>
      </w:r>
    </w:p>
    <w:p w14:paraId="10BDB7F8" w14:textId="77777777" w:rsidR="008C7596" w:rsidRPr="0058788A" w:rsidRDefault="0058788A" w:rsidP="00CB7F0A">
      <w:pPr>
        <w:numPr>
          <w:ilvl w:val="1"/>
          <w:numId w:val="2"/>
        </w:numPr>
        <w:tabs>
          <w:tab w:val="left" w:pos="993"/>
        </w:tabs>
        <w:spacing w:after="60" w:line="240" w:lineRule="auto"/>
        <w:jc w:val="both"/>
        <w:rPr>
          <w:rFonts w:ascii="Calibri" w:hAnsi="Calibri" w:cs="Calibri"/>
          <w:sz w:val="20"/>
          <w:szCs w:val="20"/>
        </w:rPr>
      </w:pPr>
      <w:r w:rsidRPr="0058788A">
        <w:rPr>
          <w:rFonts w:ascii="Calibri" w:hAnsi="Calibri" w:cs="Calibri"/>
          <w:sz w:val="20"/>
          <w:szCs w:val="20"/>
        </w:rPr>
        <w:t>Pokud je o</w:t>
      </w:r>
      <w:r w:rsidR="008C7596" w:rsidRPr="0058788A">
        <w:rPr>
          <w:rFonts w:ascii="Calibri" w:hAnsi="Calibri" w:cs="Calibri"/>
          <w:sz w:val="20"/>
          <w:szCs w:val="20"/>
        </w:rPr>
        <w:t xml:space="preserve">bjednatel </w:t>
      </w:r>
      <w:r w:rsidRPr="0058788A">
        <w:rPr>
          <w:rFonts w:ascii="Calibri" w:hAnsi="Calibri" w:cs="Calibri"/>
          <w:sz w:val="20"/>
          <w:szCs w:val="20"/>
        </w:rPr>
        <w:t xml:space="preserve">osobou ve smyslu § 2 zákona č. 340/2015 Sb., o zvláštních podmínkách účinnosti některých smluv, uveřejňování těchto smluv a o registru smluv (dále jen „ZRS“), je povinen </w:t>
      </w:r>
      <w:r>
        <w:rPr>
          <w:rFonts w:ascii="Calibri" w:hAnsi="Calibri" w:cs="Calibri"/>
          <w:sz w:val="20"/>
          <w:szCs w:val="20"/>
        </w:rPr>
        <w:t>bez </w:t>
      </w:r>
      <w:r w:rsidR="008C7596" w:rsidRPr="0058788A">
        <w:rPr>
          <w:rFonts w:ascii="Calibri" w:hAnsi="Calibri" w:cs="Calibri"/>
          <w:sz w:val="20"/>
          <w:szCs w:val="20"/>
        </w:rPr>
        <w:t xml:space="preserve">zbytečného odkladu, nejpozději však do 30 dnů ode dne uzavření této smlouvy, </w:t>
      </w:r>
      <w:r w:rsidRPr="0058788A">
        <w:rPr>
          <w:rFonts w:ascii="Calibri" w:hAnsi="Calibri" w:cs="Calibri"/>
          <w:sz w:val="20"/>
          <w:szCs w:val="20"/>
        </w:rPr>
        <w:t xml:space="preserve">zaslat </w:t>
      </w:r>
      <w:r w:rsidR="008C7596" w:rsidRPr="0058788A">
        <w:rPr>
          <w:rFonts w:ascii="Calibri" w:hAnsi="Calibri" w:cs="Calibri"/>
          <w:sz w:val="20"/>
          <w:szCs w:val="20"/>
        </w:rPr>
        <w:t xml:space="preserve">tuto smlouvu v souladu se </w:t>
      </w:r>
      <w:r w:rsidRPr="0058788A">
        <w:rPr>
          <w:rFonts w:ascii="Calibri" w:hAnsi="Calibri" w:cs="Calibri"/>
          <w:sz w:val="20"/>
          <w:szCs w:val="20"/>
        </w:rPr>
        <w:t>ZRS</w:t>
      </w:r>
      <w:r w:rsidR="000963B2" w:rsidRPr="0058788A">
        <w:rPr>
          <w:rFonts w:ascii="Calibri" w:hAnsi="Calibri" w:cs="Calibri"/>
          <w:sz w:val="20"/>
          <w:szCs w:val="20"/>
        </w:rPr>
        <w:t xml:space="preserve"> k uveřejnění v registru smluv. </w:t>
      </w:r>
      <w:r>
        <w:rPr>
          <w:rFonts w:ascii="Calibri" w:hAnsi="Calibri" w:cs="Calibri"/>
          <w:sz w:val="20"/>
          <w:szCs w:val="20"/>
        </w:rPr>
        <w:t>Smluvní strany berou</w:t>
      </w:r>
      <w:r w:rsidR="000963B2" w:rsidRPr="0058788A">
        <w:rPr>
          <w:rFonts w:ascii="Calibri" w:hAnsi="Calibri" w:cs="Calibri"/>
          <w:sz w:val="20"/>
          <w:szCs w:val="20"/>
        </w:rPr>
        <w:t xml:space="preserve"> </w:t>
      </w:r>
      <w:r>
        <w:rPr>
          <w:rFonts w:ascii="Calibri" w:hAnsi="Calibri" w:cs="Calibri"/>
          <w:sz w:val="20"/>
          <w:szCs w:val="20"/>
        </w:rPr>
        <w:t xml:space="preserve">v takovém případě </w:t>
      </w:r>
      <w:r w:rsidR="000963B2" w:rsidRPr="0058788A">
        <w:rPr>
          <w:rFonts w:ascii="Calibri" w:hAnsi="Calibri" w:cs="Calibri"/>
          <w:sz w:val="20"/>
          <w:szCs w:val="20"/>
        </w:rPr>
        <w:t xml:space="preserve">povinnost uveřejnění této smlouvy v registru smluv na vědomí a </w:t>
      </w:r>
      <w:r>
        <w:rPr>
          <w:rFonts w:ascii="Calibri" w:hAnsi="Calibri" w:cs="Calibri"/>
          <w:sz w:val="20"/>
          <w:szCs w:val="20"/>
        </w:rPr>
        <w:t xml:space="preserve">zhotovitel </w:t>
      </w:r>
      <w:r w:rsidR="000963B2" w:rsidRPr="0058788A">
        <w:rPr>
          <w:rFonts w:ascii="Calibri" w:hAnsi="Calibri" w:cs="Calibri"/>
          <w:sz w:val="20"/>
          <w:szCs w:val="20"/>
        </w:rPr>
        <w:t xml:space="preserve">souhlasí s uveřejněním údajů z této smlouvy v registru smluv </w:t>
      </w:r>
      <w:r w:rsidR="00255EDC">
        <w:rPr>
          <w:rFonts w:ascii="Calibri" w:hAnsi="Calibri" w:cs="Calibri"/>
          <w:sz w:val="20"/>
          <w:szCs w:val="20"/>
        </w:rPr>
        <w:t xml:space="preserve">objednatelem </w:t>
      </w:r>
      <w:r w:rsidR="000963B2" w:rsidRPr="0058788A">
        <w:rPr>
          <w:rFonts w:ascii="Calibri" w:hAnsi="Calibri" w:cs="Calibri"/>
          <w:sz w:val="20"/>
          <w:szCs w:val="20"/>
        </w:rPr>
        <w:t xml:space="preserve">v souladu se ZRS. V případě nesplnění povinnosti objednatele dle tohoto ustanovení, příp. vadným splněním povinnosti dle tohoto ustanovení, nahradí objednatel zhotoviteli veškerou mu vzniklou škodu. </w:t>
      </w:r>
    </w:p>
    <w:p w14:paraId="59476DB3" w14:textId="77777777"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14:paraId="2448463E" w14:textId="77777777"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lastRenderedPageBreak/>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14:paraId="2F7E2815" w14:textId="77777777" w:rsidR="00783E37" w:rsidRDefault="00783E37" w:rsidP="00CB7F0A">
      <w:pPr>
        <w:numPr>
          <w:ilvl w:val="1"/>
          <w:numId w:val="2"/>
        </w:numPr>
        <w:tabs>
          <w:tab w:val="left" w:pos="993"/>
        </w:tabs>
        <w:spacing w:after="60" w:line="240" w:lineRule="auto"/>
        <w:jc w:val="both"/>
        <w:rPr>
          <w:rFonts w:ascii="Calibri" w:hAnsi="Calibri" w:cs="Calibri"/>
          <w:sz w:val="20"/>
          <w:szCs w:val="20"/>
        </w:rPr>
      </w:pPr>
      <w:bookmarkStart w:id="0" w:name="_Hlk37354313"/>
      <w:r w:rsidRPr="00783E37">
        <w:rPr>
          <w:rFonts w:ascii="Calibri" w:hAnsi="Calibri" w:cs="Calibri"/>
          <w:sz w:val="20"/>
          <w:szCs w:val="20"/>
        </w:rPr>
        <w:t>Na základě této 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 a objednatel podpisem této smlouvy dává k tomuto zpracování souhlas.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bookmarkEnd w:id="0"/>
    </w:p>
    <w:p w14:paraId="03BB86AD" w14:textId="169D66D1"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14:paraId="4C764353" w14:textId="77777777" w:rsidR="006514B9" w:rsidRDefault="009F1508" w:rsidP="003C0F9B">
      <w:pPr>
        <w:numPr>
          <w:ilvl w:val="1"/>
          <w:numId w:val="2"/>
        </w:numPr>
        <w:tabs>
          <w:tab w:val="left" w:pos="993"/>
          <w:tab w:val="left" w:pos="1843"/>
          <w:tab w:val="left" w:pos="2977"/>
        </w:tabs>
        <w:spacing w:after="0" w:line="240" w:lineRule="auto"/>
        <w:jc w:val="both"/>
        <w:rPr>
          <w:rFonts w:ascii="Calibri" w:hAnsi="Calibri" w:cs="Calibri"/>
          <w:sz w:val="20"/>
          <w:szCs w:val="20"/>
        </w:rPr>
      </w:pPr>
      <w:r w:rsidRPr="00612BF4">
        <w:rPr>
          <w:rFonts w:ascii="Calibri" w:hAnsi="Calibri" w:cs="Calibri"/>
          <w:sz w:val="20"/>
          <w:szCs w:val="20"/>
        </w:rPr>
        <w:t xml:space="preserve">Tato smlouva obsahuje tyto přílohy, které upravují nebo provádějí v podrobnostech podmínky této </w:t>
      </w:r>
      <w:r w:rsidRPr="00467484">
        <w:rPr>
          <w:rFonts w:ascii="Calibri" w:hAnsi="Calibri" w:cs="Calibri"/>
          <w:sz w:val="20"/>
          <w:szCs w:val="20"/>
        </w:rPr>
        <w:t>smlouvy:</w:t>
      </w:r>
    </w:p>
    <w:p w14:paraId="70A1B04E" w14:textId="77777777" w:rsidR="006514B9" w:rsidRDefault="006514B9" w:rsidP="006514B9">
      <w:pPr>
        <w:tabs>
          <w:tab w:val="left" w:pos="993"/>
          <w:tab w:val="left" w:pos="1843"/>
          <w:tab w:val="left" w:pos="2977"/>
        </w:tabs>
        <w:spacing w:after="0" w:line="240" w:lineRule="auto"/>
        <w:jc w:val="both"/>
        <w:rPr>
          <w:rFonts w:ascii="Calibri" w:hAnsi="Calibri" w:cs="Calibri"/>
          <w:sz w:val="20"/>
          <w:szCs w:val="20"/>
        </w:rPr>
      </w:pPr>
    </w:p>
    <w:p w14:paraId="372044CB" w14:textId="77777777" w:rsidR="006514B9" w:rsidRDefault="006514B9" w:rsidP="006514B9">
      <w:pPr>
        <w:tabs>
          <w:tab w:val="left" w:pos="993"/>
          <w:tab w:val="left" w:pos="1843"/>
          <w:tab w:val="left" w:pos="2977"/>
        </w:tabs>
        <w:spacing w:after="0" w:line="240" w:lineRule="auto"/>
        <w:jc w:val="both"/>
        <w:rPr>
          <w:rFonts w:ascii="Calibri" w:hAnsi="Calibri" w:cs="Calibri"/>
          <w:sz w:val="20"/>
          <w:szCs w:val="20"/>
        </w:rPr>
      </w:pPr>
    </w:p>
    <w:p w14:paraId="7FA04489" w14:textId="79AB29C8" w:rsidR="006514B9" w:rsidRDefault="006514B9" w:rsidP="006514B9">
      <w:pPr>
        <w:widowControl w:val="0"/>
        <w:jc w:val="both"/>
        <w:rPr>
          <w:snapToGrid w:val="0"/>
          <w:sz w:val="20"/>
        </w:rPr>
      </w:pPr>
      <w:r>
        <w:rPr>
          <w:snapToGrid w:val="0"/>
          <w:sz w:val="20"/>
        </w:rPr>
        <w:t xml:space="preserve">Uzavření této smlouvy schválila rada města na svém zasedání dne </w:t>
      </w:r>
      <w:r>
        <w:rPr>
          <w:snapToGrid w:val="0"/>
          <w:sz w:val="20"/>
        </w:rPr>
        <w:t>24</w:t>
      </w:r>
      <w:r>
        <w:rPr>
          <w:snapToGrid w:val="0"/>
          <w:sz w:val="20"/>
        </w:rPr>
        <w:t>.</w:t>
      </w:r>
      <w:r>
        <w:rPr>
          <w:snapToGrid w:val="0"/>
          <w:sz w:val="20"/>
        </w:rPr>
        <w:t xml:space="preserve"> </w:t>
      </w:r>
      <w:r>
        <w:rPr>
          <w:snapToGrid w:val="0"/>
          <w:sz w:val="20"/>
        </w:rPr>
        <w:t>1.</w:t>
      </w:r>
      <w:r>
        <w:rPr>
          <w:snapToGrid w:val="0"/>
          <w:sz w:val="20"/>
        </w:rPr>
        <w:t xml:space="preserve"> </w:t>
      </w:r>
      <w:r>
        <w:rPr>
          <w:snapToGrid w:val="0"/>
          <w:sz w:val="20"/>
        </w:rPr>
        <w:t>202</w:t>
      </w:r>
      <w:r>
        <w:rPr>
          <w:snapToGrid w:val="0"/>
          <w:sz w:val="20"/>
        </w:rPr>
        <w:t>2</w:t>
      </w:r>
      <w:r>
        <w:rPr>
          <w:snapToGrid w:val="0"/>
          <w:sz w:val="20"/>
        </w:rPr>
        <w:t xml:space="preserve"> pod </w:t>
      </w:r>
      <w:proofErr w:type="spellStart"/>
      <w:proofErr w:type="gramStart"/>
      <w:r>
        <w:rPr>
          <w:snapToGrid w:val="0"/>
          <w:sz w:val="20"/>
        </w:rPr>
        <w:t>č.usnesení</w:t>
      </w:r>
      <w:proofErr w:type="spellEnd"/>
      <w:proofErr w:type="gramEnd"/>
      <w:r>
        <w:rPr>
          <w:snapToGrid w:val="0"/>
          <w:sz w:val="20"/>
        </w:rPr>
        <w:t xml:space="preserve"> 23/2</w:t>
      </w:r>
      <w:r>
        <w:rPr>
          <w:snapToGrid w:val="0"/>
          <w:sz w:val="20"/>
        </w:rPr>
        <w:t>2</w:t>
      </w:r>
      <w:r>
        <w:rPr>
          <w:snapToGrid w:val="0"/>
          <w:sz w:val="20"/>
        </w:rPr>
        <w:t>.</w:t>
      </w:r>
    </w:p>
    <w:p w14:paraId="3D075CA3" w14:textId="77777777" w:rsidR="006514B9" w:rsidRDefault="006514B9" w:rsidP="006514B9">
      <w:pPr>
        <w:tabs>
          <w:tab w:val="left" w:pos="993"/>
          <w:tab w:val="left" w:pos="1843"/>
          <w:tab w:val="left" w:pos="2977"/>
        </w:tabs>
        <w:spacing w:after="0" w:line="240" w:lineRule="auto"/>
        <w:jc w:val="both"/>
        <w:rPr>
          <w:rFonts w:ascii="Calibri" w:hAnsi="Calibri" w:cs="Calibri"/>
          <w:sz w:val="20"/>
          <w:szCs w:val="20"/>
        </w:rPr>
      </w:pPr>
    </w:p>
    <w:p w14:paraId="7F2A227E" w14:textId="77777777" w:rsidR="006514B9" w:rsidRDefault="006514B9" w:rsidP="006514B9">
      <w:pPr>
        <w:tabs>
          <w:tab w:val="left" w:pos="993"/>
          <w:tab w:val="left" w:pos="1843"/>
          <w:tab w:val="left" w:pos="2977"/>
        </w:tabs>
        <w:spacing w:after="0" w:line="240" w:lineRule="auto"/>
        <w:jc w:val="both"/>
        <w:rPr>
          <w:rFonts w:ascii="Calibri" w:hAnsi="Calibri" w:cs="Calibri"/>
          <w:sz w:val="20"/>
          <w:szCs w:val="20"/>
        </w:rPr>
      </w:pPr>
    </w:p>
    <w:p w14:paraId="0427A2E1" w14:textId="77777777" w:rsidR="006514B9" w:rsidRDefault="006514B9" w:rsidP="006514B9">
      <w:pPr>
        <w:tabs>
          <w:tab w:val="left" w:pos="993"/>
          <w:tab w:val="left" w:pos="1843"/>
          <w:tab w:val="left" w:pos="2977"/>
        </w:tabs>
        <w:spacing w:after="0" w:line="240" w:lineRule="auto"/>
        <w:jc w:val="both"/>
        <w:rPr>
          <w:rFonts w:ascii="Calibri" w:hAnsi="Calibri" w:cs="Calibri"/>
          <w:sz w:val="20"/>
          <w:szCs w:val="20"/>
        </w:rPr>
      </w:pPr>
    </w:p>
    <w:p w14:paraId="4C2A5FA2" w14:textId="0E7A47F8" w:rsidR="00C50E84" w:rsidRPr="00467484" w:rsidRDefault="009F1508" w:rsidP="006514B9">
      <w:pPr>
        <w:tabs>
          <w:tab w:val="left" w:pos="993"/>
          <w:tab w:val="left" w:pos="1843"/>
          <w:tab w:val="left" w:pos="2977"/>
        </w:tabs>
        <w:spacing w:after="0" w:line="240" w:lineRule="auto"/>
        <w:jc w:val="both"/>
        <w:rPr>
          <w:rFonts w:ascii="Calibri" w:hAnsi="Calibri" w:cs="Calibri"/>
          <w:sz w:val="20"/>
          <w:szCs w:val="20"/>
        </w:rPr>
      </w:pPr>
      <w:r w:rsidRPr="00467484">
        <w:rPr>
          <w:rFonts w:ascii="Calibri" w:hAnsi="Calibri" w:cs="Calibri"/>
          <w:sz w:val="20"/>
          <w:szCs w:val="20"/>
        </w:rPr>
        <w:tab/>
      </w:r>
    </w:p>
    <w:p w14:paraId="10A399F4" w14:textId="0D0A9BB9" w:rsidR="003C0F9B"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467484">
        <w:rPr>
          <w:rFonts w:ascii="Calibri" w:hAnsi="Calibri" w:cs="Calibri"/>
          <w:sz w:val="20"/>
          <w:szCs w:val="20"/>
        </w:rPr>
        <w:t>Příloha</w:t>
      </w:r>
      <w:r w:rsidRPr="00467484">
        <w:rPr>
          <w:rFonts w:ascii="Calibri" w:hAnsi="Calibri" w:cs="Calibri"/>
          <w:b/>
          <w:sz w:val="20"/>
          <w:szCs w:val="20"/>
        </w:rPr>
        <w:t xml:space="preserve"> </w:t>
      </w:r>
      <w:r w:rsidRPr="00467484">
        <w:rPr>
          <w:rFonts w:ascii="Calibri" w:hAnsi="Calibri" w:cs="Calibri"/>
          <w:sz w:val="20"/>
          <w:szCs w:val="20"/>
        </w:rPr>
        <w:t>č. 1</w:t>
      </w:r>
      <w:r w:rsidRPr="00467484">
        <w:rPr>
          <w:rFonts w:ascii="Calibri" w:hAnsi="Calibri" w:cs="Calibri"/>
          <w:sz w:val="20"/>
          <w:szCs w:val="20"/>
        </w:rPr>
        <w:tab/>
        <w:t>-</w:t>
      </w:r>
      <w:r w:rsidRPr="00467484">
        <w:rPr>
          <w:rFonts w:ascii="Calibri" w:hAnsi="Calibri" w:cs="Calibri"/>
          <w:sz w:val="20"/>
          <w:szCs w:val="20"/>
        </w:rPr>
        <w:tab/>
      </w:r>
      <w:r w:rsidR="00C50E84" w:rsidRPr="00467484">
        <w:rPr>
          <w:rFonts w:ascii="Calibri" w:hAnsi="Calibri" w:cs="Calibri"/>
          <w:sz w:val="20"/>
          <w:szCs w:val="20"/>
        </w:rPr>
        <w:t>C</w:t>
      </w:r>
      <w:r w:rsidR="003C0F9B" w:rsidRPr="00467484">
        <w:rPr>
          <w:rFonts w:ascii="Calibri" w:hAnsi="Calibri" w:cs="Calibri"/>
          <w:sz w:val="20"/>
          <w:szCs w:val="20"/>
        </w:rPr>
        <w:t xml:space="preserve">enová nabídka zhotovitele </w:t>
      </w:r>
      <w:r w:rsidR="00C50E84" w:rsidRPr="00467484">
        <w:rPr>
          <w:rFonts w:ascii="Calibri" w:hAnsi="Calibri" w:cs="Calibri"/>
          <w:sz w:val="20"/>
          <w:szCs w:val="20"/>
        </w:rPr>
        <w:t xml:space="preserve">č. </w:t>
      </w:r>
      <w:r w:rsidR="00E7585D" w:rsidRPr="00467484">
        <w:rPr>
          <w:rFonts w:ascii="Calibri" w:hAnsi="Calibri" w:cs="Calibri"/>
          <w:sz w:val="20"/>
          <w:szCs w:val="20"/>
        </w:rPr>
        <w:t>č. MAR-0</w:t>
      </w:r>
      <w:r w:rsidR="001D41C7">
        <w:rPr>
          <w:rFonts w:ascii="Calibri" w:hAnsi="Calibri" w:cs="Calibri"/>
          <w:sz w:val="20"/>
          <w:szCs w:val="20"/>
        </w:rPr>
        <w:t>30</w:t>
      </w:r>
      <w:r w:rsidR="00E7585D" w:rsidRPr="00467484">
        <w:rPr>
          <w:rFonts w:ascii="Calibri" w:hAnsi="Calibri" w:cs="Calibri"/>
          <w:sz w:val="20"/>
          <w:szCs w:val="20"/>
        </w:rPr>
        <w:t>-</w:t>
      </w:r>
      <w:r w:rsidR="001D41C7">
        <w:rPr>
          <w:rFonts w:ascii="Calibri" w:hAnsi="Calibri" w:cs="Calibri"/>
          <w:sz w:val="20"/>
          <w:szCs w:val="20"/>
        </w:rPr>
        <w:t>21</w:t>
      </w:r>
      <w:r w:rsidR="00E7585D" w:rsidRPr="00467484">
        <w:rPr>
          <w:rFonts w:ascii="Calibri" w:hAnsi="Calibri" w:cs="Calibri"/>
          <w:sz w:val="20"/>
          <w:szCs w:val="20"/>
        </w:rPr>
        <w:t xml:space="preserve"> ze dne </w:t>
      </w:r>
      <w:r w:rsidR="001D41C7">
        <w:rPr>
          <w:rFonts w:ascii="Calibri" w:hAnsi="Calibri" w:cs="Calibri"/>
          <w:sz w:val="20"/>
          <w:szCs w:val="20"/>
        </w:rPr>
        <w:t>18</w:t>
      </w:r>
      <w:r w:rsidR="00E7585D" w:rsidRPr="00467484">
        <w:rPr>
          <w:rFonts w:ascii="Calibri" w:hAnsi="Calibri" w:cs="Calibri"/>
          <w:sz w:val="20"/>
          <w:szCs w:val="20"/>
        </w:rPr>
        <w:t xml:space="preserve">. </w:t>
      </w:r>
      <w:r w:rsidR="001D41C7">
        <w:rPr>
          <w:rFonts w:ascii="Calibri" w:hAnsi="Calibri" w:cs="Calibri"/>
          <w:sz w:val="20"/>
          <w:szCs w:val="20"/>
        </w:rPr>
        <w:t>10</w:t>
      </w:r>
      <w:r w:rsidR="00E7585D" w:rsidRPr="00467484">
        <w:rPr>
          <w:rFonts w:ascii="Calibri" w:hAnsi="Calibri" w:cs="Calibri"/>
          <w:sz w:val="20"/>
          <w:szCs w:val="20"/>
        </w:rPr>
        <w:t>. 20</w:t>
      </w:r>
      <w:r w:rsidR="001D41C7">
        <w:rPr>
          <w:rFonts w:ascii="Calibri" w:hAnsi="Calibri" w:cs="Calibri"/>
          <w:sz w:val="20"/>
          <w:szCs w:val="20"/>
        </w:rPr>
        <w:t>21</w:t>
      </w:r>
      <w:r w:rsidR="00E7585D" w:rsidRPr="00467484">
        <w:rPr>
          <w:rFonts w:ascii="Calibri" w:hAnsi="Calibri" w:cs="Calibri"/>
          <w:sz w:val="20"/>
          <w:szCs w:val="20"/>
        </w:rPr>
        <w:t xml:space="preserve"> </w:t>
      </w:r>
      <w:r w:rsidR="003C0F9B" w:rsidRPr="00467484">
        <w:rPr>
          <w:rFonts w:ascii="Calibri" w:hAnsi="Calibri" w:cs="Calibri"/>
          <w:sz w:val="20"/>
          <w:szCs w:val="20"/>
        </w:rPr>
        <w:t>včetně položkového rozpočtu</w:t>
      </w:r>
    </w:p>
    <w:p w14:paraId="6B04C92B" w14:textId="31A662F8" w:rsidR="006514B9" w:rsidRDefault="006514B9"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572F90BF" w14:textId="56D0C242" w:rsidR="006514B9" w:rsidRDefault="006514B9"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21B933C6" w14:textId="5903E594" w:rsidR="006514B9" w:rsidRDefault="006514B9"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058B56E1" w14:textId="4D90AFBB" w:rsidR="006514B9" w:rsidRDefault="006514B9"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42B28967" w14:textId="77777777" w:rsidR="006514B9" w:rsidRPr="00467484" w:rsidRDefault="006514B9"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6F55DFC8" w14:textId="77777777" w:rsidR="009F1508" w:rsidRPr="001D41C7" w:rsidRDefault="009F1508" w:rsidP="00233AF0">
      <w:pPr>
        <w:keepNext/>
        <w:tabs>
          <w:tab w:val="left" w:pos="5670"/>
        </w:tabs>
        <w:spacing w:before="120" w:after="0" w:line="240" w:lineRule="auto"/>
        <w:jc w:val="both"/>
        <w:rPr>
          <w:rFonts w:ascii="Calibri" w:eastAsia="Calibri" w:hAnsi="Calibri" w:cs="Calibri"/>
          <w:bCs/>
          <w:sz w:val="20"/>
          <w:szCs w:val="20"/>
        </w:rPr>
      </w:pPr>
      <w:r w:rsidRPr="001D41C7">
        <w:rPr>
          <w:rFonts w:ascii="Calibri" w:eastAsia="Calibri" w:hAnsi="Calibri" w:cs="Calibri"/>
          <w:bCs/>
          <w:sz w:val="20"/>
          <w:szCs w:val="20"/>
        </w:rPr>
        <w:t>V………………</w:t>
      </w:r>
      <w:proofErr w:type="gramStart"/>
      <w:r w:rsidRPr="001D41C7">
        <w:rPr>
          <w:rFonts w:ascii="Calibri" w:eastAsia="Calibri" w:hAnsi="Calibri" w:cs="Calibri"/>
          <w:bCs/>
          <w:sz w:val="20"/>
          <w:szCs w:val="20"/>
        </w:rPr>
        <w:t>…….</w:t>
      </w:r>
      <w:proofErr w:type="gramEnd"/>
      <w:r w:rsidRPr="001D41C7">
        <w:rPr>
          <w:rFonts w:ascii="Calibri" w:eastAsia="Calibri" w:hAnsi="Calibri" w:cs="Calibri"/>
          <w:bCs/>
          <w:sz w:val="20"/>
          <w:szCs w:val="20"/>
        </w:rPr>
        <w:t>dne ………….</w:t>
      </w:r>
      <w:r w:rsidRPr="001D41C7">
        <w:rPr>
          <w:rFonts w:ascii="Calibri" w:eastAsia="Calibri" w:hAnsi="Calibri" w:cs="Calibri"/>
          <w:bCs/>
          <w:sz w:val="20"/>
          <w:szCs w:val="20"/>
        </w:rPr>
        <w:tab/>
        <w:t>V</w:t>
      </w:r>
      <w:r w:rsidR="00E7585D" w:rsidRPr="001D41C7">
        <w:rPr>
          <w:rFonts w:ascii="Calibri" w:eastAsia="Calibri" w:hAnsi="Calibri" w:cs="Calibri"/>
          <w:bCs/>
          <w:sz w:val="20"/>
          <w:szCs w:val="20"/>
        </w:rPr>
        <w:t xml:space="preserve">e Vyškově </w:t>
      </w:r>
      <w:r w:rsidRPr="001D41C7">
        <w:rPr>
          <w:rFonts w:ascii="Calibri" w:eastAsia="Calibri" w:hAnsi="Calibri" w:cs="Calibri"/>
          <w:bCs/>
          <w:sz w:val="20"/>
          <w:szCs w:val="20"/>
        </w:rPr>
        <w:t>dne ………….</w:t>
      </w:r>
    </w:p>
    <w:p w14:paraId="4C76FA0F" w14:textId="77777777" w:rsidR="009F1508" w:rsidRPr="001D41C7"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1D41C7">
        <w:rPr>
          <w:rFonts w:ascii="Calibri" w:eastAsia="Calibri" w:hAnsi="Calibri" w:cs="Calibri"/>
          <w:bCs/>
          <w:sz w:val="20"/>
          <w:szCs w:val="20"/>
        </w:rPr>
        <w:t>…………………………………</w:t>
      </w:r>
      <w:r w:rsidRPr="001D41C7">
        <w:rPr>
          <w:rFonts w:ascii="Calibri" w:eastAsia="Calibri" w:hAnsi="Calibri" w:cs="Calibri"/>
          <w:bCs/>
          <w:sz w:val="20"/>
          <w:szCs w:val="20"/>
        </w:rPr>
        <w:tab/>
        <w:t>…………………………………</w:t>
      </w:r>
    </w:p>
    <w:p w14:paraId="0B63FBC7" w14:textId="77777777" w:rsidR="009F1508" w:rsidRPr="001D41C7" w:rsidRDefault="00E94D6E" w:rsidP="009F1508">
      <w:pPr>
        <w:keepNext/>
        <w:tabs>
          <w:tab w:val="center" w:pos="426"/>
          <w:tab w:val="left" w:pos="5670"/>
        </w:tabs>
        <w:spacing w:after="0" w:line="240" w:lineRule="auto"/>
        <w:jc w:val="both"/>
        <w:rPr>
          <w:rFonts w:ascii="Calibri" w:eastAsia="Calibri" w:hAnsi="Calibri" w:cs="Calibri"/>
          <w:b/>
          <w:bCs/>
          <w:sz w:val="20"/>
          <w:szCs w:val="20"/>
        </w:rPr>
      </w:pPr>
      <w:r w:rsidRPr="001D41C7">
        <w:rPr>
          <w:rFonts w:ascii="Calibri" w:eastAsia="Calibri" w:hAnsi="Calibri" w:cs="Calibri"/>
          <w:b/>
          <w:bCs/>
          <w:sz w:val="20"/>
          <w:szCs w:val="20"/>
        </w:rPr>
        <w:t>Za o</w:t>
      </w:r>
      <w:r w:rsidR="009F1508" w:rsidRPr="001D41C7">
        <w:rPr>
          <w:rFonts w:ascii="Calibri" w:eastAsia="Calibri" w:hAnsi="Calibri" w:cs="Calibri"/>
          <w:b/>
          <w:bCs/>
          <w:sz w:val="20"/>
          <w:szCs w:val="20"/>
        </w:rPr>
        <w:t>bjednatel</w:t>
      </w:r>
      <w:r w:rsidRPr="001D41C7">
        <w:rPr>
          <w:rFonts w:ascii="Calibri" w:eastAsia="Calibri" w:hAnsi="Calibri" w:cs="Calibri"/>
          <w:b/>
          <w:bCs/>
          <w:sz w:val="20"/>
          <w:szCs w:val="20"/>
        </w:rPr>
        <w:t>e</w:t>
      </w:r>
      <w:r w:rsidR="00E416E2" w:rsidRPr="001D41C7">
        <w:rPr>
          <w:rFonts w:ascii="Calibri" w:eastAsia="Calibri" w:hAnsi="Calibri" w:cs="Calibri"/>
          <w:b/>
          <w:bCs/>
          <w:sz w:val="20"/>
          <w:szCs w:val="20"/>
        </w:rPr>
        <w:t xml:space="preserve"> </w:t>
      </w:r>
      <w:r w:rsidR="00E7585D" w:rsidRPr="001D41C7">
        <w:rPr>
          <w:rFonts w:ascii="Calibri" w:hAnsi="Calibri" w:cs="Calibri"/>
          <w:b/>
          <w:sz w:val="20"/>
          <w:szCs w:val="20"/>
        </w:rPr>
        <w:t>Teplo HB s.r.o.</w:t>
      </w:r>
      <w:r w:rsidR="009F1508" w:rsidRPr="001D41C7">
        <w:rPr>
          <w:rFonts w:ascii="Calibri" w:eastAsia="Calibri" w:hAnsi="Calibri" w:cs="Calibri"/>
          <w:b/>
          <w:bCs/>
          <w:sz w:val="20"/>
          <w:szCs w:val="20"/>
        </w:rPr>
        <w:tab/>
        <w:t>Z</w:t>
      </w:r>
      <w:r w:rsidRPr="001D41C7">
        <w:rPr>
          <w:rFonts w:ascii="Calibri" w:eastAsia="Calibri" w:hAnsi="Calibri" w:cs="Calibri"/>
          <w:b/>
          <w:bCs/>
          <w:sz w:val="20"/>
          <w:szCs w:val="20"/>
        </w:rPr>
        <w:t>a z</w:t>
      </w:r>
      <w:r w:rsidR="009F1508" w:rsidRPr="001D41C7">
        <w:rPr>
          <w:rFonts w:ascii="Calibri" w:eastAsia="Calibri" w:hAnsi="Calibri" w:cs="Calibri"/>
          <w:b/>
          <w:bCs/>
          <w:sz w:val="20"/>
          <w:szCs w:val="20"/>
        </w:rPr>
        <w:t>hotovitel</w:t>
      </w:r>
      <w:r w:rsidRPr="001D41C7">
        <w:rPr>
          <w:rFonts w:ascii="Calibri" w:eastAsia="Calibri" w:hAnsi="Calibri" w:cs="Calibri"/>
          <w:b/>
          <w:bCs/>
          <w:sz w:val="20"/>
          <w:szCs w:val="20"/>
        </w:rPr>
        <w:t>e</w:t>
      </w:r>
      <w:r w:rsidR="009F1508" w:rsidRPr="001D41C7">
        <w:rPr>
          <w:rFonts w:ascii="Calibri" w:eastAsia="Calibri" w:hAnsi="Calibri" w:cs="Calibri"/>
          <w:b/>
          <w:bCs/>
          <w:sz w:val="20"/>
          <w:szCs w:val="20"/>
        </w:rPr>
        <w:t xml:space="preserve"> </w:t>
      </w:r>
      <w:r w:rsidR="00E416E2" w:rsidRPr="001D41C7">
        <w:rPr>
          <w:rFonts w:ascii="Calibri" w:eastAsia="Calibri" w:hAnsi="Calibri" w:cs="Calibri"/>
          <w:b/>
          <w:bCs/>
          <w:sz w:val="20"/>
          <w:szCs w:val="20"/>
        </w:rPr>
        <w:t>TRASKO, a.s.</w:t>
      </w:r>
    </w:p>
    <w:p w14:paraId="15BEAB1B" w14:textId="77777777" w:rsidR="009F1508" w:rsidRPr="001D41C7" w:rsidRDefault="00E7585D" w:rsidP="00C50E84">
      <w:pPr>
        <w:tabs>
          <w:tab w:val="left" w:pos="5670"/>
        </w:tabs>
        <w:rPr>
          <w:rFonts w:ascii="Calibri" w:eastAsia="Calibri" w:hAnsi="Calibri" w:cs="Calibri"/>
          <w:bCs/>
          <w:sz w:val="20"/>
          <w:szCs w:val="20"/>
        </w:rPr>
      </w:pPr>
      <w:r w:rsidRPr="001D41C7">
        <w:rPr>
          <w:rFonts w:ascii="Calibri" w:hAnsi="Calibri" w:cs="Calibri"/>
          <w:sz w:val="20"/>
          <w:szCs w:val="20"/>
        </w:rPr>
        <w:t>Ing. Miroslav Sommer, jednatel</w:t>
      </w:r>
      <w:r w:rsidR="009F1508" w:rsidRPr="001D41C7">
        <w:rPr>
          <w:rFonts w:ascii="Calibri" w:eastAsia="Calibri" w:hAnsi="Calibri" w:cs="Calibri"/>
          <w:bCs/>
          <w:sz w:val="20"/>
          <w:szCs w:val="20"/>
        </w:rPr>
        <w:tab/>
      </w:r>
      <w:r w:rsidR="00E416E2" w:rsidRPr="001D41C7">
        <w:rPr>
          <w:rFonts w:ascii="Calibri" w:eastAsia="Calibri" w:hAnsi="Calibri" w:cs="Calibri"/>
          <w:bCs/>
          <w:sz w:val="20"/>
          <w:szCs w:val="20"/>
        </w:rPr>
        <w:t>Petr Kapounek, předseda představenstva</w:t>
      </w:r>
    </w:p>
    <w:p w14:paraId="4EB6EBEC" w14:textId="77777777" w:rsidR="00E7585D" w:rsidRPr="003C0F9B" w:rsidRDefault="00E7585D" w:rsidP="00C50E84">
      <w:pPr>
        <w:tabs>
          <w:tab w:val="left" w:pos="5670"/>
        </w:tabs>
        <w:rPr>
          <w:rFonts w:ascii="Calibri" w:eastAsia="Calibri" w:hAnsi="Calibri" w:cs="Calibri"/>
          <w:b/>
          <w:bCs/>
          <w:sz w:val="20"/>
          <w:szCs w:val="20"/>
        </w:rPr>
      </w:pPr>
    </w:p>
    <w:sectPr w:rsidR="00E7585D" w:rsidRPr="003C0F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727C" w14:textId="77777777" w:rsidR="002F35A4" w:rsidRDefault="002F35A4" w:rsidP="003E1881">
      <w:pPr>
        <w:spacing w:after="0" w:line="240" w:lineRule="auto"/>
      </w:pPr>
      <w:r>
        <w:separator/>
      </w:r>
    </w:p>
  </w:endnote>
  <w:endnote w:type="continuationSeparator" w:id="0">
    <w:p w14:paraId="11DB363B" w14:textId="77777777" w:rsidR="002F35A4" w:rsidRDefault="002F35A4"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1D11888A" w14:textId="77777777" w:rsidR="003E1881" w:rsidRPr="003E1881" w:rsidRDefault="003E1881">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B62646">
              <w:rPr>
                <w:b/>
                <w:bCs/>
                <w:noProof/>
                <w:sz w:val="18"/>
                <w:szCs w:val="20"/>
              </w:rPr>
              <w:t>1</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B62646">
              <w:rPr>
                <w:b/>
                <w:bCs/>
                <w:noProof/>
                <w:sz w:val="18"/>
                <w:szCs w:val="20"/>
              </w:rPr>
              <w:t>6</w:t>
            </w:r>
            <w:r w:rsidRPr="003E1881">
              <w:rPr>
                <w:b/>
                <w:bCs/>
                <w:sz w:val="18"/>
                <w:szCs w:val="20"/>
              </w:rPr>
              <w:fldChar w:fldCharType="end"/>
            </w:r>
          </w:p>
        </w:sdtContent>
      </w:sdt>
    </w:sdtContent>
  </w:sdt>
  <w:p w14:paraId="44AFC7BC" w14:textId="77777777" w:rsidR="003E1881" w:rsidRDefault="003E1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083B" w14:textId="77777777" w:rsidR="002F35A4" w:rsidRDefault="002F35A4" w:rsidP="003E1881">
      <w:pPr>
        <w:spacing w:after="0" w:line="240" w:lineRule="auto"/>
      </w:pPr>
      <w:r>
        <w:separator/>
      </w:r>
    </w:p>
  </w:footnote>
  <w:footnote w:type="continuationSeparator" w:id="0">
    <w:p w14:paraId="4AD1B025" w14:textId="77777777" w:rsidR="002F35A4" w:rsidRDefault="002F35A4" w:rsidP="003E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5"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6"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A8224E6"/>
    <w:multiLevelType w:val="multilevel"/>
    <w:tmpl w:val="5B842D6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3A184B"/>
    <w:multiLevelType w:val="hybridMultilevel"/>
    <w:tmpl w:val="3BE648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5"/>
  </w:num>
  <w:num w:numId="4">
    <w:abstractNumId w:val="1"/>
  </w:num>
  <w:num w:numId="5">
    <w:abstractNumId w:val="7"/>
  </w:num>
  <w:num w:numId="6">
    <w:abstractNumId w:val="14"/>
  </w:num>
  <w:num w:numId="7">
    <w:abstractNumId w:val="11"/>
  </w:num>
  <w:num w:numId="8">
    <w:abstractNumId w:val="3"/>
  </w:num>
  <w:num w:numId="9">
    <w:abstractNumId w:val="2"/>
  </w:num>
  <w:num w:numId="10">
    <w:abstractNumId w:val="15"/>
  </w:num>
  <w:num w:numId="11">
    <w:abstractNumId w:val="4"/>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A1C"/>
    <w:rsid w:val="00016D77"/>
    <w:rsid w:val="00020516"/>
    <w:rsid w:val="000255CF"/>
    <w:rsid w:val="00025D13"/>
    <w:rsid w:val="00030A22"/>
    <w:rsid w:val="00053DF8"/>
    <w:rsid w:val="000963B2"/>
    <w:rsid w:val="000A294E"/>
    <w:rsid w:val="00110078"/>
    <w:rsid w:val="00116C4D"/>
    <w:rsid w:val="001211AB"/>
    <w:rsid w:val="00130014"/>
    <w:rsid w:val="001367C9"/>
    <w:rsid w:val="00165788"/>
    <w:rsid w:val="0019561D"/>
    <w:rsid w:val="001A624D"/>
    <w:rsid w:val="001B3B7E"/>
    <w:rsid w:val="001D41C7"/>
    <w:rsid w:val="001F6575"/>
    <w:rsid w:val="002227CE"/>
    <w:rsid w:val="00233AF0"/>
    <w:rsid w:val="00255EDC"/>
    <w:rsid w:val="0028687B"/>
    <w:rsid w:val="002F35A4"/>
    <w:rsid w:val="002F5DA1"/>
    <w:rsid w:val="00301389"/>
    <w:rsid w:val="0030611E"/>
    <w:rsid w:val="003570D6"/>
    <w:rsid w:val="0036745F"/>
    <w:rsid w:val="00367B7D"/>
    <w:rsid w:val="00384F23"/>
    <w:rsid w:val="00391516"/>
    <w:rsid w:val="003A1390"/>
    <w:rsid w:val="003B0AC9"/>
    <w:rsid w:val="003C0F9B"/>
    <w:rsid w:val="003C7550"/>
    <w:rsid w:val="003D4743"/>
    <w:rsid w:val="003E1881"/>
    <w:rsid w:val="003E7355"/>
    <w:rsid w:val="003E7C09"/>
    <w:rsid w:val="003F3DE9"/>
    <w:rsid w:val="00404BD8"/>
    <w:rsid w:val="00423A6A"/>
    <w:rsid w:val="00426682"/>
    <w:rsid w:val="004375ED"/>
    <w:rsid w:val="00455AFD"/>
    <w:rsid w:val="00467484"/>
    <w:rsid w:val="004752D1"/>
    <w:rsid w:val="004762FD"/>
    <w:rsid w:val="00481110"/>
    <w:rsid w:val="00487836"/>
    <w:rsid w:val="004923F2"/>
    <w:rsid w:val="004A264C"/>
    <w:rsid w:val="004C3E88"/>
    <w:rsid w:val="004E7872"/>
    <w:rsid w:val="0050383B"/>
    <w:rsid w:val="00575C37"/>
    <w:rsid w:val="00576AE1"/>
    <w:rsid w:val="0058788A"/>
    <w:rsid w:val="00593B9C"/>
    <w:rsid w:val="005A2851"/>
    <w:rsid w:val="005C476C"/>
    <w:rsid w:val="005C5F2E"/>
    <w:rsid w:val="005D60E8"/>
    <w:rsid w:val="005E155B"/>
    <w:rsid w:val="00606966"/>
    <w:rsid w:val="006106E4"/>
    <w:rsid w:val="006514B9"/>
    <w:rsid w:val="00666365"/>
    <w:rsid w:val="006733E7"/>
    <w:rsid w:val="006916D5"/>
    <w:rsid w:val="00697303"/>
    <w:rsid w:val="006A22E1"/>
    <w:rsid w:val="006A7F60"/>
    <w:rsid w:val="006D72CB"/>
    <w:rsid w:val="006E14B5"/>
    <w:rsid w:val="0070796F"/>
    <w:rsid w:val="00724ED7"/>
    <w:rsid w:val="0072711C"/>
    <w:rsid w:val="00783E37"/>
    <w:rsid w:val="00790C84"/>
    <w:rsid w:val="007B09C0"/>
    <w:rsid w:val="007C5AD1"/>
    <w:rsid w:val="007E07ED"/>
    <w:rsid w:val="007E494C"/>
    <w:rsid w:val="007F3D98"/>
    <w:rsid w:val="008254F3"/>
    <w:rsid w:val="008310C3"/>
    <w:rsid w:val="00834E1A"/>
    <w:rsid w:val="00836E62"/>
    <w:rsid w:val="00851DC2"/>
    <w:rsid w:val="008838B0"/>
    <w:rsid w:val="008B02DF"/>
    <w:rsid w:val="008B5649"/>
    <w:rsid w:val="008B665D"/>
    <w:rsid w:val="008B6748"/>
    <w:rsid w:val="008C218A"/>
    <w:rsid w:val="008C3D69"/>
    <w:rsid w:val="008C46D7"/>
    <w:rsid w:val="008C7596"/>
    <w:rsid w:val="008E21BB"/>
    <w:rsid w:val="008F410C"/>
    <w:rsid w:val="00925933"/>
    <w:rsid w:val="0094521B"/>
    <w:rsid w:val="00982C40"/>
    <w:rsid w:val="0098548E"/>
    <w:rsid w:val="0099487B"/>
    <w:rsid w:val="00997594"/>
    <w:rsid w:val="009A4F34"/>
    <w:rsid w:val="009B4EDC"/>
    <w:rsid w:val="009D2E4E"/>
    <w:rsid w:val="009F1508"/>
    <w:rsid w:val="00A10A6B"/>
    <w:rsid w:val="00A37E69"/>
    <w:rsid w:val="00A436B9"/>
    <w:rsid w:val="00A504C9"/>
    <w:rsid w:val="00A57D99"/>
    <w:rsid w:val="00A672B5"/>
    <w:rsid w:val="00AA7181"/>
    <w:rsid w:val="00AC03AB"/>
    <w:rsid w:val="00AC0453"/>
    <w:rsid w:val="00AF5E32"/>
    <w:rsid w:val="00B3665A"/>
    <w:rsid w:val="00B42C9B"/>
    <w:rsid w:val="00B53FB9"/>
    <w:rsid w:val="00B56780"/>
    <w:rsid w:val="00B62646"/>
    <w:rsid w:val="00B63256"/>
    <w:rsid w:val="00B8001A"/>
    <w:rsid w:val="00B82F3D"/>
    <w:rsid w:val="00B93C40"/>
    <w:rsid w:val="00BB0989"/>
    <w:rsid w:val="00BB1A63"/>
    <w:rsid w:val="00BC2DC5"/>
    <w:rsid w:val="00BC7BC2"/>
    <w:rsid w:val="00BF7154"/>
    <w:rsid w:val="00C15445"/>
    <w:rsid w:val="00C20638"/>
    <w:rsid w:val="00C22CDD"/>
    <w:rsid w:val="00C23D9D"/>
    <w:rsid w:val="00C24C95"/>
    <w:rsid w:val="00C373AC"/>
    <w:rsid w:val="00C453DE"/>
    <w:rsid w:val="00C50E84"/>
    <w:rsid w:val="00C56B57"/>
    <w:rsid w:val="00C627FB"/>
    <w:rsid w:val="00C90929"/>
    <w:rsid w:val="00CB55AA"/>
    <w:rsid w:val="00CB7F0A"/>
    <w:rsid w:val="00CD37B4"/>
    <w:rsid w:val="00CF7090"/>
    <w:rsid w:val="00D01F9F"/>
    <w:rsid w:val="00D06260"/>
    <w:rsid w:val="00D10973"/>
    <w:rsid w:val="00D11C63"/>
    <w:rsid w:val="00D20ECF"/>
    <w:rsid w:val="00D33C92"/>
    <w:rsid w:val="00D368B3"/>
    <w:rsid w:val="00D4005B"/>
    <w:rsid w:val="00D43712"/>
    <w:rsid w:val="00D45733"/>
    <w:rsid w:val="00D52EA8"/>
    <w:rsid w:val="00D56536"/>
    <w:rsid w:val="00D60FA2"/>
    <w:rsid w:val="00D666CE"/>
    <w:rsid w:val="00D81402"/>
    <w:rsid w:val="00D92D70"/>
    <w:rsid w:val="00DA7BDA"/>
    <w:rsid w:val="00DF106D"/>
    <w:rsid w:val="00E0307F"/>
    <w:rsid w:val="00E05865"/>
    <w:rsid w:val="00E31A27"/>
    <w:rsid w:val="00E352D1"/>
    <w:rsid w:val="00E416E2"/>
    <w:rsid w:val="00E47985"/>
    <w:rsid w:val="00E578F9"/>
    <w:rsid w:val="00E6053E"/>
    <w:rsid w:val="00E7585D"/>
    <w:rsid w:val="00E827B2"/>
    <w:rsid w:val="00E94D6E"/>
    <w:rsid w:val="00EC7CBF"/>
    <w:rsid w:val="00ED3AF3"/>
    <w:rsid w:val="00EE1046"/>
    <w:rsid w:val="00EE6E31"/>
    <w:rsid w:val="00F05A1F"/>
    <w:rsid w:val="00F278E4"/>
    <w:rsid w:val="00F72C7A"/>
    <w:rsid w:val="00F80659"/>
    <w:rsid w:val="00F84ADD"/>
    <w:rsid w:val="00FA4C80"/>
    <w:rsid w:val="00FA7A1C"/>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0A2D4"/>
  <w15:docId w15:val="{158ECB60-5622-4FD5-B09D-8D993AA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89861">
      <w:bodyDiv w:val="1"/>
      <w:marLeft w:val="0"/>
      <w:marRight w:val="0"/>
      <w:marTop w:val="0"/>
      <w:marBottom w:val="0"/>
      <w:divBdr>
        <w:top w:val="none" w:sz="0" w:space="0" w:color="auto"/>
        <w:left w:val="none" w:sz="0" w:space="0" w:color="auto"/>
        <w:bottom w:val="none" w:sz="0" w:space="0" w:color="auto"/>
        <w:right w:val="none" w:sz="0" w:space="0" w:color="auto"/>
      </w:divBdr>
      <w:divsChild>
        <w:div w:id="260450792">
          <w:marLeft w:val="0"/>
          <w:marRight w:val="0"/>
          <w:marTop w:val="0"/>
          <w:marBottom w:val="0"/>
          <w:divBdr>
            <w:top w:val="none" w:sz="0" w:space="0" w:color="auto"/>
            <w:left w:val="none" w:sz="0" w:space="0" w:color="auto"/>
            <w:bottom w:val="none" w:sz="0" w:space="0" w:color="auto"/>
            <w:right w:val="none" w:sz="0" w:space="0" w:color="auto"/>
          </w:divBdr>
          <w:divsChild>
            <w:div w:id="418141761">
              <w:marLeft w:val="0"/>
              <w:marRight w:val="0"/>
              <w:marTop w:val="0"/>
              <w:marBottom w:val="0"/>
              <w:divBdr>
                <w:top w:val="none" w:sz="0" w:space="0" w:color="auto"/>
                <w:left w:val="none" w:sz="0" w:space="0" w:color="auto"/>
                <w:bottom w:val="none" w:sz="0" w:space="0" w:color="auto"/>
                <w:right w:val="none" w:sz="0" w:space="0" w:color="auto"/>
              </w:divBdr>
              <w:divsChild>
                <w:div w:id="1658337985">
                  <w:marLeft w:val="0"/>
                  <w:marRight w:val="0"/>
                  <w:marTop w:val="0"/>
                  <w:marBottom w:val="0"/>
                  <w:divBdr>
                    <w:top w:val="none" w:sz="0" w:space="0" w:color="auto"/>
                    <w:left w:val="none" w:sz="0" w:space="0" w:color="auto"/>
                    <w:bottom w:val="none" w:sz="0" w:space="0" w:color="auto"/>
                    <w:right w:val="none" w:sz="0" w:space="0" w:color="auto"/>
                  </w:divBdr>
                  <w:divsChild>
                    <w:div w:id="1122577293">
                      <w:marLeft w:val="0"/>
                      <w:marRight w:val="0"/>
                      <w:marTop w:val="0"/>
                      <w:marBottom w:val="0"/>
                      <w:divBdr>
                        <w:top w:val="none" w:sz="0" w:space="0" w:color="auto"/>
                        <w:left w:val="none" w:sz="0" w:space="0" w:color="auto"/>
                        <w:bottom w:val="none" w:sz="0" w:space="0" w:color="auto"/>
                        <w:right w:val="none" w:sz="0" w:space="0" w:color="auto"/>
                      </w:divBdr>
                      <w:divsChild>
                        <w:div w:id="949556657">
                          <w:marLeft w:val="0"/>
                          <w:marRight w:val="0"/>
                          <w:marTop w:val="0"/>
                          <w:marBottom w:val="0"/>
                          <w:divBdr>
                            <w:top w:val="none" w:sz="0" w:space="0" w:color="auto"/>
                            <w:left w:val="none" w:sz="0" w:space="0" w:color="auto"/>
                            <w:bottom w:val="none" w:sz="0" w:space="0" w:color="auto"/>
                            <w:right w:val="none" w:sz="0" w:space="0" w:color="auto"/>
                          </w:divBdr>
                          <w:divsChild>
                            <w:div w:id="1438406420">
                              <w:marLeft w:val="0"/>
                              <w:marRight w:val="0"/>
                              <w:marTop w:val="0"/>
                              <w:marBottom w:val="0"/>
                              <w:divBdr>
                                <w:top w:val="none" w:sz="0" w:space="0" w:color="auto"/>
                                <w:left w:val="none" w:sz="0" w:space="0" w:color="auto"/>
                                <w:bottom w:val="none" w:sz="0" w:space="0" w:color="auto"/>
                                <w:right w:val="none" w:sz="0" w:space="0" w:color="auto"/>
                              </w:divBdr>
                              <w:divsChild>
                                <w:div w:id="605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1158">
          <w:marLeft w:val="0"/>
          <w:marRight w:val="0"/>
          <w:marTop w:val="0"/>
          <w:marBottom w:val="0"/>
          <w:divBdr>
            <w:top w:val="none" w:sz="0" w:space="0" w:color="auto"/>
            <w:left w:val="none" w:sz="0" w:space="0" w:color="auto"/>
            <w:bottom w:val="none" w:sz="0" w:space="0" w:color="auto"/>
            <w:right w:val="none" w:sz="0" w:space="0" w:color="auto"/>
          </w:divBdr>
          <w:divsChild>
            <w:div w:id="482161798">
              <w:marLeft w:val="0"/>
              <w:marRight w:val="0"/>
              <w:marTop w:val="0"/>
              <w:marBottom w:val="0"/>
              <w:divBdr>
                <w:top w:val="none" w:sz="0" w:space="0" w:color="auto"/>
                <w:left w:val="none" w:sz="0" w:space="0" w:color="auto"/>
                <w:bottom w:val="none" w:sz="0" w:space="0" w:color="auto"/>
                <w:right w:val="none" w:sz="0" w:space="0" w:color="auto"/>
              </w:divBdr>
              <w:divsChild>
                <w:div w:id="1931307727">
                  <w:marLeft w:val="0"/>
                  <w:marRight w:val="0"/>
                  <w:marTop w:val="0"/>
                  <w:marBottom w:val="0"/>
                  <w:divBdr>
                    <w:top w:val="none" w:sz="0" w:space="0" w:color="auto"/>
                    <w:left w:val="none" w:sz="0" w:space="0" w:color="auto"/>
                    <w:bottom w:val="none" w:sz="0" w:space="0" w:color="auto"/>
                    <w:right w:val="none" w:sz="0" w:space="0" w:color="auto"/>
                  </w:divBdr>
                  <w:divsChild>
                    <w:div w:id="1168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5688">
      <w:bodyDiv w:val="1"/>
      <w:marLeft w:val="0"/>
      <w:marRight w:val="0"/>
      <w:marTop w:val="0"/>
      <w:marBottom w:val="0"/>
      <w:divBdr>
        <w:top w:val="none" w:sz="0" w:space="0" w:color="auto"/>
        <w:left w:val="none" w:sz="0" w:space="0" w:color="auto"/>
        <w:bottom w:val="none" w:sz="0" w:space="0" w:color="auto"/>
        <w:right w:val="none" w:sz="0" w:space="0" w:color="auto"/>
      </w:divBdr>
      <w:divsChild>
        <w:div w:id="635838290">
          <w:marLeft w:val="0"/>
          <w:marRight w:val="0"/>
          <w:marTop w:val="0"/>
          <w:marBottom w:val="0"/>
          <w:divBdr>
            <w:top w:val="none" w:sz="0" w:space="0" w:color="auto"/>
            <w:left w:val="none" w:sz="0" w:space="0" w:color="auto"/>
            <w:bottom w:val="none" w:sz="0" w:space="0" w:color="auto"/>
            <w:right w:val="none" w:sz="0" w:space="0" w:color="auto"/>
          </w:divBdr>
          <w:divsChild>
            <w:div w:id="223416395">
              <w:marLeft w:val="0"/>
              <w:marRight w:val="0"/>
              <w:marTop w:val="0"/>
              <w:marBottom w:val="0"/>
              <w:divBdr>
                <w:top w:val="none" w:sz="0" w:space="0" w:color="auto"/>
                <w:left w:val="none" w:sz="0" w:space="0" w:color="auto"/>
                <w:bottom w:val="none" w:sz="0" w:space="0" w:color="auto"/>
                <w:right w:val="none" w:sz="0" w:space="0" w:color="auto"/>
              </w:divBdr>
              <w:divsChild>
                <w:div w:id="1401364396">
                  <w:marLeft w:val="0"/>
                  <w:marRight w:val="0"/>
                  <w:marTop w:val="0"/>
                  <w:marBottom w:val="0"/>
                  <w:divBdr>
                    <w:top w:val="none" w:sz="0" w:space="0" w:color="auto"/>
                    <w:left w:val="none" w:sz="0" w:space="0" w:color="auto"/>
                    <w:bottom w:val="none" w:sz="0" w:space="0" w:color="auto"/>
                    <w:right w:val="none" w:sz="0" w:space="0" w:color="auto"/>
                  </w:divBdr>
                  <w:divsChild>
                    <w:div w:id="1017081592">
                      <w:marLeft w:val="0"/>
                      <w:marRight w:val="0"/>
                      <w:marTop w:val="0"/>
                      <w:marBottom w:val="0"/>
                      <w:divBdr>
                        <w:top w:val="none" w:sz="0" w:space="0" w:color="auto"/>
                        <w:left w:val="none" w:sz="0" w:space="0" w:color="auto"/>
                        <w:bottom w:val="none" w:sz="0" w:space="0" w:color="auto"/>
                        <w:right w:val="none" w:sz="0" w:space="0" w:color="auto"/>
                      </w:divBdr>
                      <w:divsChild>
                        <w:div w:id="47340992">
                          <w:marLeft w:val="0"/>
                          <w:marRight w:val="0"/>
                          <w:marTop w:val="0"/>
                          <w:marBottom w:val="0"/>
                          <w:divBdr>
                            <w:top w:val="none" w:sz="0" w:space="0" w:color="auto"/>
                            <w:left w:val="none" w:sz="0" w:space="0" w:color="auto"/>
                            <w:bottom w:val="none" w:sz="0" w:space="0" w:color="auto"/>
                            <w:right w:val="none" w:sz="0" w:space="0" w:color="auto"/>
                          </w:divBdr>
                          <w:divsChild>
                            <w:div w:id="1524973983">
                              <w:marLeft w:val="0"/>
                              <w:marRight w:val="0"/>
                              <w:marTop w:val="0"/>
                              <w:marBottom w:val="0"/>
                              <w:divBdr>
                                <w:top w:val="none" w:sz="0" w:space="0" w:color="auto"/>
                                <w:left w:val="none" w:sz="0" w:space="0" w:color="auto"/>
                                <w:bottom w:val="none" w:sz="0" w:space="0" w:color="auto"/>
                                <w:right w:val="none" w:sz="0" w:space="0" w:color="auto"/>
                              </w:divBdr>
                              <w:divsChild>
                                <w:div w:id="1744257925">
                                  <w:marLeft w:val="0"/>
                                  <w:marRight w:val="0"/>
                                  <w:marTop w:val="0"/>
                                  <w:marBottom w:val="0"/>
                                  <w:divBdr>
                                    <w:top w:val="none" w:sz="0" w:space="0" w:color="auto"/>
                                    <w:left w:val="none" w:sz="0" w:space="0" w:color="auto"/>
                                    <w:bottom w:val="none" w:sz="0" w:space="0" w:color="auto"/>
                                    <w:right w:val="none" w:sz="0" w:space="0" w:color="auto"/>
                                  </w:divBdr>
                                  <w:divsChild>
                                    <w:div w:id="10218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838872">
          <w:marLeft w:val="0"/>
          <w:marRight w:val="0"/>
          <w:marTop w:val="0"/>
          <w:marBottom w:val="0"/>
          <w:divBdr>
            <w:top w:val="none" w:sz="0" w:space="0" w:color="auto"/>
            <w:left w:val="none" w:sz="0" w:space="0" w:color="auto"/>
            <w:bottom w:val="none" w:sz="0" w:space="0" w:color="auto"/>
            <w:right w:val="none" w:sz="0" w:space="0" w:color="auto"/>
          </w:divBdr>
          <w:divsChild>
            <w:div w:id="1349060469">
              <w:marLeft w:val="0"/>
              <w:marRight w:val="0"/>
              <w:marTop w:val="0"/>
              <w:marBottom w:val="0"/>
              <w:divBdr>
                <w:top w:val="none" w:sz="0" w:space="0" w:color="auto"/>
                <w:left w:val="none" w:sz="0" w:space="0" w:color="auto"/>
                <w:bottom w:val="none" w:sz="0" w:space="0" w:color="auto"/>
                <w:right w:val="none" w:sz="0" w:space="0" w:color="auto"/>
              </w:divBdr>
              <w:divsChild>
                <w:div w:id="1875187512">
                  <w:marLeft w:val="0"/>
                  <w:marRight w:val="0"/>
                  <w:marTop w:val="0"/>
                  <w:marBottom w:val="0"/>
                  <w:divBdr>
                    <w:top w:val="none" w:sz="0" w:space="0" w:color="auto"/>
                    <w:left w:val="none" w:sz="0" w:space="0" w:color="auto"/>
                    <w:bottom w:val="none" w:sz="0" w:space="0" w:color="auto"/>
                    <w:right w:val="none" w:sz="0" w:space="0" w:color="auto"/>
                  </w:divBdr>
                  <w:divsChild>
                    <w:div w:id="669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2321">
      <w:bodyDiv w:val="1"/>
      <w:marLeft w:val="0"/>
      <w:marRight w:val="0"/>
      <w:marTop w:val="0"/>
      <w:marBottom w:val="0"/>
      <w:divBdr>
        <w:top w:val="none" w:sz="0" w:space="0" w:color="auto"/>
        <w:left w:val="none" w:sz="0" w:space="0" w:color="auto"/>
        <w:bottom w:val="none" w:sz="0" w:space="0" w:color="auto"/>
        <w:right w:val="none" w:sz="0" w:space="0" w:color="auto"/>
      </w:divBdr>
      <w:divsChild>
        <w:div w:id="1004866340">
          <w:marLeft w:val="0"/>
          <w:marRight w:val="0"/>
          <w:marTop w:val="0"/>
          <w:marBottom w:val="0"/>
          <w:divBdr>
            <w:top w:val="none" w:sz="0" w:space="0" w:color="auto"/>
            <w:left w:val="none" w:sz="0" w:space="0" w:color="auto"/>
            <w:bottom w:val="none" w:sz="0" w:space="0" w:color="auto"/>
            <w:right w:val="none" w:sz="0" w:space="0" w:color="auto"/>
          </w:divBdr>
          <w:divsChild>
            <w:div w:id="2004315659">
              <w:marLeft w:val="0"/>
              <w:marRight w:val="0"/>
              <w:marTop w:val="0"/>
              <w:marBottom w:val="0"/>
              <w:divBdr>
                <w:top w:val="none" w:sz="0" w:space="0" w:color="auto"/>
                <w:left w:val="none" w:sz="0" w:space="0" w:color="auto"/>
                <w:bottom w:val="none" w:sz="0" w:space="0" w:color="auto"/>
                <w:right w:val="none" w:sz="0" w:space="0" w:color="auto"/>
              </w:divBdr>
              <w:divsChild>
                <w:div w:id="138806012">
                  <w:marLeft w:val="0"/>
                  <w:marRight w:val="0"/>
                  <w:marTop w:val="0"/>
                  <w:marBottom w:val="0"/>
                  <w:divBdr>
                    <w:top w:val="none" w:sz="0" w:space="0" w:color="auto"/>
                    <w:left w:val="none" w:sz="0" w:space="0" w:color="auto"/>
                    <w:bottom w:val="none" w:sz="0" w:space="0" w:color="auto"/>
                    <w:right w:val="none" w:sz="0" w:space="0" w:color="auto"/>
                  </w:divBdr>
                  <w:divsChild>
                    <w:div w:id="2021816465">
                      <w:marLeft w:val="0"/>
                      <w:marRight w:val="0"/>
                      <w:marTop w:val="0"/>
                      <w:marBottom w:val="0"/>
                      <w:divBdr>
                        <w:top w:val="none" w:sz="0" w:space="0" w:color="auto"/>
                        <w:left w:val="none" w:sz="0" w:space="0" w:color="auto"/>
                        <w:bottom w:val="none" w:sz="0" w:space="0" w:color="auto"/>
                        <w:right w:val="none" w:sz="0" w:space="0" w:color="auto"/>
                      </w:divBdr>
                      <w:divsChild>
                        <w:div w:id="1822308436">
                          <w:marLeft w:val="0"/>
                          <w:marRight w:val="0"/>
                          <w:marTop w:val="0"/>
                          <w:marBottom w:val="0"/>
                          <w:divBdr>
                            <w:top w:val="none" w:sz="0" w:space="0" w:color="auto"/>
                            <w:left w:val="none" w:sz="0" w:space="0" w:color="auto"/>
                            <w:bottom w:val="none" w:sz="0" w:space="0" w:color="auto"/>
                            <w:right w:val="none" w:sz="0" w:space="0" w:color="auto"/>
                          </w:divBdr>
                          <w:divsChild>
                            <w:div w:id="894462259">
                              <w:marLeft w:val="0"/>
                              <w:marRight w:val="0"/>
                              <w:marTop w:val="0"/>
                              <w:marBottom w:val="0"/>
                              <w:divBdr>
                                <w:top w:val="none" w:sz="0" w:space="0" w:color="auto"/>
                                <w:left w:val="none" w:sz="0" w:space="0" w:color="auto"/>
                                <w:bottom w:val="none" w:sz="0" w:space="0" w:color="auto"/>
                                <w:right w:val="none" w:sz="0" w:space="0" w:color="auto"/>
                              </w:divBdr>
                              <w:divsChild>
                                <w:div w:id="20556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0660">
          <w:marLeft w:val="0"/>
          <w:marRight w:val="0"/>
          <w:marTop w:val="0"/>
          <w:marBottom w:val="0"/>
          <w:divBdr>
            <w:top w:val="none" w:sz="0" w:space="0" w:color="auto"/>
            <w:left w:val="none" w:sz="0" w:space="0" w:color="auto"/>
            <w:bottom w:val="none" w:sz="0" w:space="0" w:color="auto"/>
            <w:right w:val="none" w:sz="0" w:space="0" w:color="auto"/>
          </w:divBdr>
          <w:divsChild>
            <w:div w:id="559441052">
              <w:marLeft w:val="0"/>
              <w:marRight w:val="0"/>
              <w:marTop w:val="0"/>
              <w:marBottom w:val="0"/>
              <w:divBdr>
                <w:top w:val="none" w:sz="0" w:space="0" w:color="auto"/>
                <w:left w:val="none" w:sz="0" w:space="0" w:color="auto"/>
                <w:bottom w:val="none" w:sz="0" w:space="0" w:color="auto"/>
                <w:right w:val="none" w:sz="0" w:space="0" w:color="auto"/>
              </w:divBdr>
              <w:divsChild>
                <w:div w:id="1305309326">
                  <w:marLeft w:val="0"/>
                  <w:marRight w:val="0"/>
                  <w:marTop w:val="0"/>
                  <w:marBottom w:val="0"/>
                  <w:divBdr>
                    <w:top w:val="none" w:sz="0" w:space="0" w:color="auto"/>
                    <w:left w:val="none" w:sz="0" w:space="0" w:color="auto"/>
                    <w:bottom w:val="none" w:sz="0" w:space="0" w:color="auto"/>
                    <w:right w:val="none" w:sz="0" w:space="0" w:color="auto"/>
                  </w:divBdr>
                  <w:divsChild>
                    <w:div w:id="18097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cha@teploh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sko@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D066-A0BE-41D7-BE7A-293FBB5E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3502</Words>
  <Characters>20665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Miroslav Sommer</cp:lastModifiedBy>
  <cp:revision>12</cp:revision>
  <cp:lastPrinted>2017-06-20T06:44:00Z</cp:lastPrinted>
  <dcterms:created xsi:type="dcterms:W3CDTF">2018-04-18T09:09:00Z</dcterms:created>
  <dcterms:modified xsi:type="dcterms:W3CDTF">2022-01-24T13:16:00Z</dcterms:modified>
</cp:coreProperties>
</file>