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D2" w:rsidRPr="005B1B69" w:rsidRDefault="00F60ADB" w:rsidP="00755F3C">
      <w:pPr>
        <w:pStyle w:val="Zkladntext"/>
        <w:tabs>
          <w:tab w:val="center" w:pos="4536"/>
        </w:tabs>
        <w:spacing w:line="320" w:lineRule="atLeast"/>
        <w:jc w:val="lef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Příloha č. 4</w:t>
      </w:r>
      <w:r w:rsidR="00755F3C">
        <w:rPr>
          <w:rFonts w:ascii="Calibri" w:hAnsi="Calibri"/>
          <w:b/>
          <w:sz w:val="22"/>
          <w:szCs w:val="22"/>
        </w:rPr>
        <w:tab/>
      </w:r>
      <w:r w:rsidR="002E0DD2" w:rsidRPr="005B1B69">
        <w:rPr>
          <w:rFonts w:ascii="Calibri" w:hAnsi="Calibri"/>
          <w:b/>
          <w:sz w:val="22"/>
          <w:szCs w:val="22"/>
        </w:rPr>
        <w:t xml:space="preserve"> </w:t>
      </w:r>
    </w:p>
    <w:p w:rsidR="002E0DD2" w:rsidRPr="005B1B69" w:rsidRDefault="002E0DD2" w:rsidP="002E0DD2">
      <w:pPr>
        <w:pStyle w:val="Nzevsmlouvy"/>
        <w:widowControl/>
        <w:spacing w:line="240" w:lineRule="auto"/>
        <w:outlineLvl w:val="0"/>
        <w:rPr>
          <w:rFonts w:ascii="Calibri" w:hAnsi="Calibri"/>
          <w:sz w:val="22"/>
          <w:szCs w:val="22"/>
        </w:rPr>
      </w:pPr>
      <w:r w:rsidRPr="005B1B69">
        <w:rPr>
          <w:rFonts w:ascii="Calibri" w:hAnsi="Calibri"/>
          <w:sz w:val="22"/>
          <w:szCs w:val="22"/>
        </w:rPr>
        <w:t>Závazný vzor smlouvy</w:t>
      </w:r>
    </w:p>
    <w:p w:rsidR="002E0DD2" w:rsidRPr="00704DFB" w:rsidRDefault="002E0DD2" w:rsidP="002E0DD2">
      <w:pPr>
        <w:pStyle w:val="Nzevsmlouvy"/>
        <w:widowControl/>
        <w:spacing w:line="240" w:lineRule="auto"/>
        <w:outlineLvl w:val="0"/>
        <w:rPr>
          <w:rFonts w:ascii="Calibri" w:hAnsi="Calibri" w:cs="Calibri"/>
          <w:sz w:val="22"/>
          <w:szCs w:val="22"/>
        </w:rPr>
      </w:pPr>
    </w:p>
    <w:p w:rsidR="002E0DD2" w:rsidRPr="0014311F" w:rsidRDefault="002E0DD2" w:rsidP="002E0DD2">
      <w:pPr>
        <w:pStyle w:val="Nzevsmlouvy"/>
        <w:widowControl/>
        <w:spacing w:line="240" w:lineRule="auto"/>
        <w:outlineLvl w:val="0"/>
        <w:rPr>
          <w:rFonts w:ascii="Calibri" w:hAnsi="Calibri" w:cs="Calibri"/>
          <w:bCs/>
          <w:sz w:val="32"/>
          <w:szCs w:val="32"/>
        </w:rPr>
      </w:pPr>
      <w:r w:rsidRPr="0014311F">
        <w:rPr>
          <w:rFonts w:ascii="Calibri" w:hAnsi="Calibri" w:cs="Calibri"/>
          <w:caps/>
          <w:sz w:val="32"/>
          <w:szCs w:val="32"/>
        </w:rPr>
        <w:t xml:space="preserve">Kupní Smlouva </w:t>
      </w:r>
    </w:p>
    <w:p w:rsidR="002E0DD2" w:rsidRPr="00152B7F" w:rsidRDefault="002E0DD2" w:rsidP="002E0DD2">
      <w:pPr>
        <w:ind w:left="-180"/>
        <w:jc w:val="center"/>
        <w:rPr>
          <w:rFonts w:ascii="Calibri" w:hAnsi="Calibri" w:cs="Calibri"/>
          <w:b/>
          <w:bCs/>
        </w:rPr>
      </w:pPr>
    </w:p>
    <w:p w:rsidR="002E0DD2" w:rsidRPr="00152B7F" w:rsidRDefault="002E0DD2" w:rsidP="002E0DD2">
      <w:pPr>
        <w:pStyle w:val="Nzevsmlouvy"/>
        <w:spacing w:line="240" w:lineRule="auto"/>
        <w:rPr>
          <w:rFonts w:ascii="Calibri" w:hAnsi="Calibri" w:cs="Calibri"/>
          <w:b w:val="0"/>
          <w:bCs/>
          <w:sz w:val="22"/>
          <w:szCs w:val="22"/>
        </w:rPr>
      </w:pP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uzavřená níže uvedeného dne, měsíce a roku podle ustanovení § </w:t>
      </w:r>
      <w:r>
        <w:rPr>
          <w:rFonts w:ascii="Calibri" w:hAnsi="Calibri" w:cs="Calibri"/>
          <w:b w:val="0"/>
          <w:bCs/>
          <w:sz w:val="22"/>
          <w:szCs w:val="22"/>
        </w:rPr>
        <w:t>2079</w:t>
      </w: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 a násl. zákona č. </w:t>
      </w:r>
      <w:r>
        <w:rPr>
          <w:rFonts w:ascii="Calibri" w:hAnsi="Calibri" w:cs="Calibri"/>
          <w:b w:val="0"/>
          <w:bCs/>
          <w:sz w:val="22"/>
          <w:szCs w:val="22"/>
        </w:rPr>
        <w:t>89/2012</w:t>
      </w: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 Sb., </w:t>
      </w:r>
      <w:r>
        <w:rPr>
          <w:rFonts w:ascii="Calibri" w:hAnsi="Calibri" w:cs="Calibri"/>
          <w:b w:val="0"/>
          <w:bCs/>
          <w:sz w:val="22"/>
          <w:szCs w:val="22"/>
        </w:rPr>
        <w:t>občanský</w:t>
      </w: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 zákoník, v</w:t>
      </w:r>
      <w:r>
        <w:rPr>
          <w:rFonts w:ascii="Calibri" w:hAnsi="Calibri" w:cs="Calibri"/>
          <w:b w:val="0"/>
          <w:bCs/>
          <w:sz w:val="22"/>
          <w:szCs w:val="22"/>
        </w:rPr>
        <w:t>e znění pozdějších předpisů</w:t>
      </w: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</w:rPr>
        <w:t>(</w:t>
      </w:r>
      <w:r w:rsidRPr="00152B7F">
        <w:rPr>
          <w:rFonts w:ascii="Calibri" w:hAnsi="Calibri" w:cs="Calibri"/>
          <w:b w:val="0"/>
          <w:bCs/>
          <w:sz w:val="22"/>
          <w:szCs w:val="22"/>
        </w:rPr>
        <w:t>dále j</w:t>
      </w:r>
      <w:r>
        <w:rPr>
          <w:rFonts w:ascii="Calibri" w:hAnsi="Calibri" w:cs="Calibri"/>
          <w:b w:val="0"/>
          <w:bCs/>
          <w:sz w:val="22"/>
          <w:szCs w:val="22"/>
        </w:rPr>
        <w:t>ako</w:t>
      </w: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 „</w:t>
      </w:r>
      <w:r w:rsidRPr="0051001D">
        <w:rPr>
          <w:rFonts w:ascii="Calibri" w:hAnsi="Calibri" w:cs="Calibri"/>
          <w:bCs/>
          <w:sz w:val="22"/>
          <w:szCs w:val="22"/>
        </w:rPr>
        <w:t>Ob</w:t>
      </w:r>
      <w:r>
        <w:rPr>
          <w:rFonts w:ascii="Calibri" w:hAnsi="Calibri" w:cs="Calibri"/>
          <w:bCs/>
          <w:sz w:val="22"/>
          <w:szCs w:val="22"/>
        </w:rPr>
        <w:t xml:space="preserve">čanský </w:t>
      </w:r>
      <w:r w:rsidRPr="0051001D">
        <w:rPr>
          <w:rFonts w:ascii="Calibri" w:hAnsi="Calibri" w:cs="Calibri"/>
          <w:bCs/>
          <w:sz w:val="22"/>
          <w:szCs w:val="22"/>
        </w:rPr>
        <w:t>zákoník</w:t>
      </w:r>
      <w:r w:rsidRPr="00152B7F">
        <w:rPr>
          <w:rFonts w:ascii="Calibri" w:hAnsi="Calibri" w:cs="Calibri"/>
          <w:b w:val="0"/>
          <w:bCs/>
          <w:sz w:val="22"/>
          <w:szCs w:val="22"/>
        </w:rPr>
        <w:t>“), mezi níže uvedenými smluvními stranami</w:t>
      </w:r>
      <w:r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Pr="00152B7F">
        <w:rPr>
          <w:rFonts w:ascii="Calibri" w:hAnsi="Calibri" w:cs="Calibri"/>
          <w:b w:val="0"/>
          <w:bCs/>
          <w:sz w:val="22"/>
          <w:szCs w:val="22"/>
        </w:rPr>
        <w:t>(dále j</w:t>
      </w:r>
      <w:r>
        <w:rPr>
          <w:rFonts w:ascii="Calibri" w:hAnsi="Calibri" w:cs="Calibri"/>
          <w:b w:val="0"/>
          <w:bCs/>
          <w:sz w:val="22"/>
          <w:szCs w:val="22"/>
        </w:rPr>
        <w:t>ako</w:t>
      </w: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 „</w:t>
      </w:r>
      <w:r w:rsidRPr="00152B7F">
        <w:rPr>
          <w:rFonts w:ascii="Calibri" w:hAnsi="Calibri" w:cs="Calibri"/>
          <w:bCs/>
          <w:sz w:val="22"/>
          <w:szCs w:val="22"/>
        </w:rPr>
        <w:t>Smlouva</w:t>
      </w:r>
      <w:r w:rsidRPr="00152B7F">
        <w:rPr>
          <w:rFonts w:ascii="Calibri" w:hAnsi="Calibri" w:cs="Calibri"/>
          <w:b w:val="0"/>
          <w:bCs/>
          <w:sz w:val="22"/>
          <w:szCs w:val="22"/>
        </w:rPr>
        <w:t>“):</w:t>
      </w:r>
    </w:p>
    <w:p w:rsidR="002E0DD2" w:rsidRPr="00152B7F" w:rsidRDefault="002E0DD2" w:rsidP="002E0DD2">
      <w:pPr>
        <w:pStyle w:val="Nzevsmlouvy"/>
        <w:widowControl/>
        <w:spacing w:line="240" w:lineRule="auto"/>
        <w:jc w:val="left"/>
        <w:rPr>
          <w:rFonts w:ascii="Calibri" w:hAnsi="Calibri" w:cs="Calibri"/>
          <w:b w:val="0"/>
          <w:bCs/>
          <w:sz w:val="22"/>
          <w:szCs w:val="22"/>
        </w:rPr>
      </w:pPr>
    </w:p>
    <w:p w:rsidR="002E0DD2" w:rsidRPr="002D40CC" w:rsidRDefault="002E0DD2" w:rsidP="002E0DD2">
      <w:pPr>
        <w:rPr>
          <w:rFonts w:ascii="Calibri" w:hAnsi="Calibri" w:cs="Calibri"/>
          <w:b/>
          <w:noProof/>
        </w:rPr>
      </w:pPr>
      <w:r w:rsidRPr="002D40CC">
        <w:rPr>
          <w:rStyle w:val="Siln"/>
          <w:rFonts w:ascii="Calibri" w:hAnsi="Calibri" w:cs="Calibri"/>
        </w:rPr>
        <w:t>Název: Základní škola</w:t>
      </w:r>
      <w:r w:rsidR="00755F3C">
        <w:rPr>
          <w:rStyle w:val="Siln"/>
          <w:rFonts w:ascii="Calibri" w:hAnsi="Calibri" w:cs="Calibri"/>
        </w:rPr>
        <w:t>,</w:t>
      </w:r>
      <w:r w:rsidRPr="002D40CC">
        <w:rPr>
          <w:rStyle w:val="Siln"/>
          <w:rFonts w:ascii="Calibri" w:hAnsi="Calibri" w:cs="Calibri"/>
        </w:rPr>
        <w:t xml:space="preserve"> </w:t>
      </w:r>
      <w:r>
        <w:rPr>
          <w:rStyle w:val="Siln"/>
          <w:rFonts w:ascii="Calibri" w:hAnsi="Calibri" w:cs="Calibri"/>
        </w:rPr>
        <w:t>Brno</w:t>
      </w:r>
      <w:r w:rsidRPr="002D40CC">
        <w:rPr>
          <w:rStyle w:val="Siln"/>
          <w:rFonts w:ascii="Calibri" w:hAnsi="Calibri" w:cs="Calibri"/>
        </w:rPr>
        <w:t>,</w:t>
      </w:r>
      <w:r w:rsidR="00B83469">
        <w:rPr>
          <w:rStyle w:val="Siln"/>
          <w:rFonts w:ascii="Calibri" w:hAnsi="Calibri" w:cs="Calibri"/>
        </w:rPr>
        <w:t xml:space="preserve"> Řehořova 3</w:t>
      </w:r>
      <w:r w:rsidR="00755F3C">
        <w:rPr>
          <w:rStyle w:val="Siln"/>
          <w:rFonts w:ascii="Calibri" w:hAnsi="Calibri" w:cs="Calibri"/>
        </w:rPr>
        <w:t>,</w:t>
      </w:r>
      <w:r w:rsidR="007618AE">
        <w:rPr>
          <w:rStyle w:val="Siln"/>
          <w:rFonts w:ascii="Calibri" w:hAnsi="Calibri" w:cs="Calibri"/>
        </w:rPr>
        <w:t xml:space="preserve"> příspěvková organizace</w:t>
      </w:r>
      <w:r w:rsidRPr="002D40CC">
        <w:rPr>
          <w:rFonts w:ascii="Calibri" w:hAnsi="Calibri" w:cs="Calibri"/>
          <w:b/>
          <w:noProof/>
          <w:color w:val="2E74B5" w:themeColor="accent1" w:themeShade="BF"/>
        </w:rPr>
        <w:br/>
      </w:r>
      <w:r w:rsidRPr="002D40CC">
        <w:rPr>
          <w:rFonts w:ascii="Calibri" w:hAnsi="Calibri" w:cs="Calibri"/>
          <w:b/>
          <w:noProof/>
        </w:rPr>
        <w:t xml:space="preserve">se sídlem: </w:t>
      </w:r>
      <w:r w:rsidR="007618AE">
        <w:rPr>
          <w:rFonts w:ascii="Calibri" w:hAnsi="Calibri" w:cs="Calibri"/>
          <w:b/>
        </w:rPr>
        <w:t xml:space="preserve">Řehořova </w:t>
      </w:r>
      <w:r w:rsidR="00B83469">
        <w:rPr>
          <w:rFonts w:ascii="Calibri" w:hAnsi="Calibri" w:cs="Calibri"/>
          <w:b/>
        </w:rPr>
        <w:t>1020</w:t>
      </w:r>
      <w:r w:rsidR="007618AE">
        <w:rPr>
          <w:rFonts w:ascii="Calibri" w:hAnsi="Calibri" w:cs="Calibri"/>
          <w:b/>
        </w:rPr>
        <w:t>/3</w:t>
      </w:r>
      <w:r>
        <w:rPr>
          <w:rFonts w:ascii="Calibri" w:hAnsi="Calibri" w:cs="Calibri"/>
          <w:b/>
        </w:rPr>
        <w:t>, 618</w:t>
      </w:r>
      <w:r w:rsidR="00B8346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00 Brno</w:t>
      </w:r>
      <w:r w:rsidRPr="002D40CC">
        <w:rPr>
          <w:rFonts w:ascii="Calibri" w:hAnsi="Calibri" w:cs="Calibri"/>
          <w:b/>
          <w:noProof/>
        </w:rPr>
        <w:br/>
      </w:r>
      <w:r w:rsidRPr="002D40CC">
        <w:rPr>
          <w:rFonts w:ascii="Calibri" w:hAnsi="Calibri" w:cs="Calibri"/>
          <w:b/>
          <w:bCs/>
        </w:rPr>
        <w:t xml:space="preserve">IČ: </w:t>
      </w:r>
      <w:r w:rsidRPr="002E0DD2">
        <w:rPr>
          <w:b/>
        </w:rPr>
        <w:t>49466135</w:t>
      </w:r>
      <w:r w:rsidRPr="002D40CC">
        <w:rPr>
          <w:rFonts w:ascii="Calibri" w:hAnsi="Calibri" w:cs="Calibri"/>
          <w:b/>
          <w:noProof/>
        </w:rPr>
        <w:br/>
      </w:r>
      <w:r w:rsidRPr="002D40CC">
        <w:rPr>
          <w:rFonts w:ascii="Calibri" w:hAnsi="Calibri" w:cs="Calibri"/>
          <w:b/>
          <w:bCs/>
        </w:rPr>
        <w:t xml:space="preserve">Zastoupen: </w:t>
      </w:r>
      <w:r w:rsidRPr="00285898">
        <w:rPr>
          <w:rFonts w:ascii="Calibri" w:hAnsi="Calibri" w:cs="Calibri"/>
          <w:b/>
          <w:noProof/>
          <w:highlight w:val="black"/>
        </w:rPr>
        <w:t>Mgr. Josef Binek, ředitel školy</w:t>
      </w:r>
    </w:p>
    <w:p w:rsidR="002E0DD2" w:rsidRDefault="002E0DD2" w:rsidP="00AE2DAD">
      <w:pPr>
        <w:pStyle w:val="Smluvnstrana"/>
        <w:widowControl/>
        <w:spacing w:line="240" w:lineRule="auto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152B7F">
        <w:rPr>
          <w:rFonts w:ascii="Calibri" w:hAnsi="Calibri" w:cs="Calibri"/>
          <w:b w:val="0"/>
          <w:bCs/>
          <w:sz w:val="22"/>
          <w:szCs w:val="22"/>
        </w:rPr>
        <w:t>(dále j</w:t>
      </w:r>
      <w:r>
        <w:rPr>
          <w:rFonts w:ascii="Calibri" w:hAnsi="Calibri" w:cs="Calibri"/>
          <w:b w:val="0"/>
          <w:bCs/>
          <w:sz w:val="22"/>
          <w:szCs w:val="22"/>
        </w:rPr>
        <w:t>ako</w:t>
      </w: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 „</w:t>
      </w:r>
      <w:r w:rsidRPr="00152B7F">
        <w:rPr>
          <w:rFonts w:ascii="Calibri" w:hAnsi="Calibri" w:cs="Calibri"/>
          <w:bCs/>
          <w:sz w:val="22"/>
          <w:szCs w:val="22"/>
        </w:rPr>
        <w:t>Kupující</w:t>
      </w:r>
      <w:r w:rsidRPr="00152B7F">
        <w:rPr>
          <w:rFonts w:ascii="Calibri" w:hAnsi="Calibri" w:cs="Calibri"/>
          <w:b w:val="0"/>
          <w:bCs/>
          <w:sz w:val="22"/>
          <w:szCs w:val="22"/>
        </w:rPr>
        <w:t>“)</w:t>
      </w:r>
    </w:p>
    <w:p w:rsidR="00AE2DAD" w:rsidRPr="00AE2DAD" w:rsidRDefault="00AE2DAD" w:rsidP="00AE2DAD">
      <w:pPr>
        <w:pStyle w:val="Smluvnstrana"/>
        <w:widowControl/>
        <w:spacing w:line="240" w:lineRule="auto"/>
        <w:jc w:val="left"/>
        <w:rPr>
          <w:rFonts w:ascii="Calibri" w:hAnsi="Calibri" w:cs="Calibri"/>
          <w:b w:val="0"/>
          <w:bCs/>
          <w:sz w:val="22"/>
          <w:szCs w:val="22"/>
        </w:rPr>
      </w:pPr>
    </w:p>
    <w:p w:rsidR="002E0DD2" w:rsidRPr="00152B7F" w:rsidRDefault="001C1FD6" w:rsidP="002E0DD2">
      <w:pPr>
        <w:pStyle w:val="Smluvnstrana"/>
        <w:spacing w:line="240" w:lineRule="auto"/>
        <w:rPr>
          <w:rStyle w:val="Siln"/>
          <w:rFonts w:ascii="Calibri" w:hAnsi="Calibri" w:cs="Calibri"/>
          <w:b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</w:rPr>
        <w:t>ENGEL s. r. o.</w:t>
      </w:r>
    </w:p>
    <w:p w:rsidR="002E0DD2" w:rsidRPr="00152B7F" w:rsidRDefault="002E0DD2" w:rsidP="002E0DD2">
      <w:pPr>
        <w:pStyle w:val="Smluvnstrana"/>
        <w:spacing w:line="240" w:lineRule="auto"/>
        <w:rPr>
          <w:rFonts w:ascii="Calibri" w:hAnsi="Calibri" w:cs="Calibri"/>
          <w:b w:val="0"/>
          <w:bCs/>
          <w:sz w:val="22"/>
          <w:szCs w:val="22"/>
        </w:rPr>
      </w:pP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se sídlem: </w:t>
      </w:r>
      <w:r w:rsidR="001C1FD6">
        <w:rPr>
          <w:rFonts w:ascii="Calibri" w:hAnsi="Calibri" w:cs="Calibri"/>
          <w:sz w:val="22"/>
          <w:szCs w:val="22"/>
        </w:rPr>
        <w:t>Mikšíčkova 44, 615 00 Brno</w:t>
      </w: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         </w:t>
      </w:r>
    </w:p>
    <w:p w:rsidR="002E0DD2" w:rsidRPr="00152B7F" w:rsidRDefault="002E0DD2" w:rsidP="002E0DD2">
      <w:pPr>
        <w:pStyle w:val="Smluvnstrana"/>
        <w:spacing w:line="240" w:lineRule="auto"/>
        <w:rPr>
          <w:rFonts w:ascii="Calibri" w:hAnsi="Calibri" w:cs="Calibri"/>
          <w:b w:val="0"/>
          <w:bCs/>
          <w:sz w:val="22"/>
          <w:szCs w:val="22"/>
        </w:rPr>
      </w:pPr>
      <w:r w:rsidRPr="00152B7F">
        <w:rPr>
          <w:rFonts w:ascii="Calibri" w:hAnsi="Calibri" w:cs="Calibri"/>
          <w:b w:val="0"/>
          <w:bCs/>
          <w:sz w:val="22"/>
          <w:szCs w:val="22"/>
        </w:rPr>
        <w:t>Jednající/</w:t>
      </w:r>
      <w:r>
        <w:rPr>
          <w:rFonts w:ascii="Calibri" w:hAnsi="Calibri" w:cs="Calibri"/>
          <w:b w:val="0"/>
          <w:bCs/>
          <w:sz w:val="22"/>
          <w:szCs w:val="22"/>
        </w:rPr>
        <w:t>z</w:t>
      </w: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astoupen: </w:t>
      </w:r>
      <w:r w:rsidR="001C1FD6" w:rsidRPr="00285898">
        <w:rPr>
          <w:rFonts w:ascii="Calibri" w:hAnsi="Calibri" w:cs="Calibri"/>
          <w:sz w:val="22"/>
          <w:szCs w:val="22"/>
          <w:highlight w:val="black"/>
        </w:rPr>
        <w:t>Ivo Engel</w:t>
      </w: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        </w:t>
      </w:r>
    </w:p>
    <w:p w:rsidR="002E0DD2" w:rsidRPr="00152B7F" w:rsidRDefault="002E0DD2" w:rsidP="002E0DD2">
      <w:pPr>
        <w:pStyle w:val="Smluvnstrana"/>
        <w:spacing w:line="240" w:lineRule="auto"/>
        <w:rPr>
          <w:rFonts w:ascii="Calibri" w:hAnsi="Calibri" w:cs="Calibri"/>
          <w:b w:val="0"/>
          <w:bCs/>
          <w:sz w:val="22"/>
          <w:szCs w:val="22"/>
        </w:rPr>
      </w:pP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IČ: </w:t>
      </w:r>
      <w:r w:rsidR="001C1FD6">
        <w:rPr>
          <w:rFonts w:ascii="Calibri" w:hAnsi="Calibri" w:cs="Calibri"/>
          <w:sz w:val="22"/>
          <w:szCs w:val="22"/>
        </w:rPr>
        <w:t>46979727</w:t>
      </w:r>
    </w:p>
    <w:p w:rsidR="002E0DD2" w:rsidRPr="00152B7F" w:rsidRDefault="002E0DD2" w:rsidP="002E0DD2">
      <w:pPr>
        <w:pStyle w:val="Smluvnstrana"/>
        <w:spacing w:line="240" w:lineRule="auto"/>
        <w:rPr>
          <w:rFonts w:ascii="Calibri" w:hAnsi="Calibri" w:cs="Calibri"/>
          <w:b w:val="0"/>
          <w:bCs/>
          <w:sz w:val="22"/>
          <w:szCs w:val="22"/>
        </w:rPr>
      </w:pP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DIČ: </w:t>
      </w:r>
      <w:r w:rsidR="001C1FD6">
        <w:rPr>
          <w:rFonts w:ascii="Calibri" w:hAnsi="Calibri" w:cs="Calibri"/>
          <w:sz w:val="22"/>
          <w:szCs w:val="22"/>
        </w:rPr>
        <w:t>CZ46979727</w:t>
      </w:r>
    </w:p>
    <w:p w:rsidR="002E0DD2" w:rsidRPr="00152B7F" w:rsidRDefault="002E0DD2" w:rsidP="002E0DD2">
      <w:pPr>
        <w:pStyle w:val="Smluvnstrana"/>
        <w:spacing w:line="240" w:lineRule="auto"/>
        <w:rPr>
          <w:rFonts w:ascii="Calibri" w:hAnsi="Calibri" w:cs="Calibri"/>
          <w:b w:val="0"/>
          <w:bCs/>
          <w:sz w:val="22"/>
          <w:szCs w:val="22"/>
        </w:rPr>
      </w:pP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Bankovní spojení: </w:t>
      </w:r>
    </w:p>
    <w:p w:rsidR="002E0DD2" w:rsidRPr="00152B7F" w:rsidRDefault="002E0DD2" w:rsidP="002E0DD2">
      <w:pPr>
        <w:pStyle w:val="Smluvnstrana"/>
        <w:widowControl/>
        <w:spacing w:line="240" w:lineRule="auto"/>
        <w:rPr>
          <w:rFonts w:ascii="Calibri" w:hAnsi="Calibri" w:cs="Calibri"/>
          <w:b w:val="0"/>
          <w:bCs/>
          <w:sz w:val="22"/>
          <w:szCs w:val="22"/>
        </w:rPr>
      </w:pP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zapsaná v obchodním rejstříku vedeném </w:t>
      </w:r>
      <w:r w:rsidRPr="00152B7F">
        <w:rPr>
          <w:rFonts w:ascii="Calibri" w:hAnsi="Calibri" w:cs="Calibri"/>
          <w:b w:val="0"/>
          <w:sz w:val="22"/>
          <w:szCs w:val="22"/>
        </w:rPr>
        <w:t>u krajského soudu v</w:t>
      </w:r>
      <w:r w:rsidR="001C1FD6">
        <w:rPr>
          <w:rFonts w:ascii="Calibri" w:hAnsi="Calibri" w:cs="Calibri"/>
          <w:b w:val="0"/>
          <w:sz w:val="22"/>
          <w:szCs w:val="22"/>
        </w:rPr>
        <w:t> </w:t>
      </w:r>
      <w:r w:rsidR="001C1FD6">
        <w:rPr>
          <w:rFonts w:ascii="Calibri" w:hAnsi="Calibri" w:cs="Calibri"/>
          <w:sz w:val="22"/>
          <w:szCs w:val="22"/>
        </w:rPr>
        <w:t>C 8028</w:t>
      </w:r>
    </w:p>
    <w:p w:rsidR="002E0DD2" w:rsidRPr="00152B7F" w:rsidRDefault="002E0DD2" w:rsidP="002E0DD2">
      <w:pPr>
        <w:pStyle w:val="Smluvnstrana"/>
        <w:widowControl/>
        <w:spacing w:line="240" w:lineRule="auto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>(</w:t>
      </w:r>
      <w:r w:rsidRPr="00152B7F">
        <w:rPr>
          <w:rFonts w:ascii="Calibri" w:hAnsi="Calibri" w:cs="Calibri"/>
          <w:b w:val="0"/>
          <w:bCs/>
          <w:sz w:val="22"/>
          <w:szCs w:val="22"/>
        </w:rPr>
        <w:t>dále j</w:t>
      </w:r>
      <w:r>
        <w:rPr>
          <w:rFonts w:ascii="Calibri" w:hAnsi="Calibri" w:cs="Calibri"/>
          <w:b w:val="0"/>
          <w:bCs/>
          <w:sz w:val="22"/>
          <w:szCs w:val="22"/>
        </w:rPr>
        <w:t>ako</w:t>
      </w: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 „</w:t>
      </w:r>
      <w:r w:rsidRPr="00152B7F">
        <w:rPr>
          <w:rFonts w:ascii="Calibri" w:hAnsi="Calibri" w:cs="Calibri"/>
          <w:bCs/>
          <w:sz w:val="22"/>
          <w:szCs w:val="22"/>
        </w:rPr>
        <w:t>Prodávající</w:t>
      </w:r>
      <w:r w:rsidRPr="00152B7F">
        <w:rPr>
          <w:rFonts w:ascii="Calibri" w:hAnsi="Calibri" w:cs="Calibri"/>
          <w:b w:val="0"/>
          <w:bCs/>
          <w:sz w:val="22"/>
          <w:szCs w:val="22"/>
        </w:rPr>
        <w:t>“)</w:t>
      </w:r>
    </w:p>
    <w:p w:rsidR="002E0DD2" w:rsidRPr="00152B7F" w:rsidRDefault="002E0DD2" w:rsidP="002E0DD2">
      <w:pPr>
        <w:pStyle w:val="Smluvnstrana"/>
        <w:widowControl/>
        <w:spacing w:line="240" w:lineRule="auto"/>
        <w:ind w:left="227"/>
        <w:rPr>
          <w:rFonts w:ascii="Calibri" w:hAnsi="Calibri" w:cs="Calibri"/>
          <w:b w:val="0"/>
          <w:bCs/>
          <w:sz w:val="22"/>
          <w:szCs w:val="22"/>
        </w:rPr>
      </w:pPr>
    </w:p>
    <w:p w:rsidR="002E0DD2" w:rsidRPr="00152B7F" w:rsidRDefault="002E0DD2" w:rsidP="002E0DD2">
      <w:pPr>
        <w:pStyle w:val="Smluvnstrana"/>
        <w:widowControl/>
        <w:spacing w:line="240" w:lineRule="auto"/>
        <w:rPr>
          <w:rFonts w:ascii="Calibri" w:hAnsi="Calibri" w:cs="Calibri"/>
          <w:b w:val="0"/>
          <w:bCs/>
          <w:sz w:val="22"/>
          <w:szCs w:val="22"/>
        </w:rPr>
      </w:pPr>
      <w:r w:rsidRPr="00152B7F">
        <w:rPr>
          <w:rFonts w:ascii="Calibri" w:hAnsi="Calibri" w:cs="Calibri"/>
          <w:b w:val="0"/>
          <w:bCs/>
          <w:sz w:val="22"/>
          <w:szCs w:val="22"/>
        </w:rPr>
        <w:t>(</w:t>
      </w:r>
      <w:r w:rsidR="007618AE">
        <w:rPr>
          <w:rFonts w:ascii="Calibri" w:hAnsi="Calibri" w:cs="Calibri"/>
          <w:b w:val="0"/>
          <w:bCs/>
          <w:sz w:val="22"/>
          <w:szCs w:val="22"/>
        </w:rPr>
        <w:t>„</w:t>
      </w:r>
      <w:r w:rsidRPr="00152B7F">
        <w:rPr>
          <w:rFonts w:ascii="Calibri" w:hAnsi="Calibri" w:cs="Calibri"/>
          <w:b w:val="0"/>
          <w:bCs/>
          <w:sz w:val="22"/>
          <w:szCs w:val="22"/>
        </w:rPr>
        <w:t>Kupující</w:t>
      </w:r>
      <w:r w:rsidR="007618AE">
        <w:rPr>
          <w:rFonts w:ascii="Calibri" w:hAnsi="Calibri" w:cs="Calibri"/>
          <w:b w:val="0"/>
          <w:bCs/>
          <w:sz w:val="22"/>
          <w:szCs w:val="22"/>
        </w:rPr>
        <w:t>“</w:t>
      </w: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 a </w:t>
      </w:r>
      <w:r w:rsidR="007618AE">
        <w:rPr>
          <w:rFonts w:ascii="Calibri" w:hAnsi="Calibri" w:cs="Calibri"/>
          <w:b w:val="0"/>
          <w:bCs/>
          <w:sz w:val="22"/>
          <w:szCs w:val="22"/>
        </w:rPr>
        <w:t>„</w:t>
      </w:r>
      <w:r w:rsidRPr="00152B7F">
        <w:rPr>
          <w:rFonts w:ascii="Calibri" w:hAnsi="Calibri" w:cs="Calibri"/>
          <w:b w:val="0"/>
          <w:bCs/>
          <w:sz w:val="22"/>
          <w:szCs w:val="22"/>
        </w:rPr>
        <w:t>Prodávají</w:t>
      </w:r>
      <w:r w:rsidR="007618AE">
        <w:rPr>
          <w:rFonts w:ascii="Calibri" w:hAnsi="Calibri" w:cs="Calibri"/>
          <w:b w:val="0"/>
          <w:bCs/>
          <w:sz w:val="22"/>
          <w:szCs w:val="22"/>
        </w:rPr>
        <w:t>“</w:t>
      </w: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 dále společně jen „</w:t>
      </w:r>
      <w:r w:rsidRPr="00152B7F">
        <w:rPr>
          <w:rFonts w:ascii="Calibri" w:hAnsi="Calibri" w:cs="Calibri"/>
          <w:bCs/>
          <w:sz w:val="22"/>
          <w:szCs w:val="22"/>
        </w:rPr>
        <w:t>Smluvní strany</w:t>
      </w:r>
      <w:r w:rsidRPr="00152B7F">
        <w:rPr>
          <w:rFonts w:ascii="Calibri" w:hAnsi="Calibri" w:cs="Calibri"/>
          <w:b w:val="0"/>
          <w:bCs/>
          <w:sz w:val="22"/>
          <w:szCs w:val="22"/>
        </w:rPr>
        <w:t>“)</w:t>
      </w:r>
    </w:p>
    <w:p w:rsidR="002E0DD2" w:rsidRDefault="002E0DD2" w:rsidP="002E0DD2">
      <w:pPr>
        <w:pStyle w:val="Smluvnstrana"/>
        <w:widowControl/>
        <w:spacing w:line="240" w:lineRule="auto"/>
        <w:rPr>
          <w:rFonts w:ascii="Calibri" w:hAnsi="Calibri" w:cs="Calibri"/>
          <w:b w:val="0"/>
          <w:bCs/>
          <w:sz w:val="22"/>
          <w:szCs w:val="22"/>
        </w:rPr>
      </w:pPr>
    </w:p>
    <w:p w:rsidR="002E0DD2" w:rsidRPr="00152B7F" w:rsidRDefault="002E0DD2" w:rsidP="002E0DD2">
      <w:pPr>
        <w:pStyle w:val="Smluvnstrana"/>
        <w:widowControl/>
        <w:spacing w:line="240" w:lineRule="auto"/>
        <w:ind w:left="227"/>
        <w:rPr>
          <w:rFonts w:ascii="Calibri" w:hAnsi="Calibri" w:cs="Calibri"/>
          <w:b w:val="0"/>
          <w:bCs/>
          <w:sz w:val="22"/>
          <w:szCs w:val="22"/>
        </w:rPr>
      </w:pPr>
    </w:p>
    <w:p w:rsidR="002E0DD2" w:rsidRPr="00152B7F" w:rsidRDefault="002E0DD2" w:rsidP="002E0DD2">
      <w:pPr>
        <w:pStyle w:val="Prohlen"/>
        <w:widowControl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  <w:bCs/>
          <w:smallCaps/>
          <w:sz w:val="26"/>
          <w:szCs w:val="22"/>
        </w:rPr>
      </w:pPr>
      <w:r w:rsidRPr="00152B7F">
        <w:rPr>
          <w:rFonts w:ascii="Calibri" w:hAnsi="Calibri" w:cs="Calibri"/>
          <w:bCs/>
          <w:smallCaps/>
          <w:sz w:val="26"/>
          <w:szCs w:val="22"/>
        </w:rPr>
        <w:t>Předmět koupě</w:t>
      </w:r>
    </w:p>
    <w:p w:rsidR="002E0DD2" w:rsidRPr="00BE76A0" w:rsidRDefault="002E0DD2" w:rsidP="002E0DD2">
      <w:pPr>
        <w:numPr>
          <w:ilvl w:val="1"/>
          <w:numId w:val="4"/>
        </w:numPr>
        <w:spacing w:after="120" w:line="240" w:lineRule="auto"/>
        <w:ind w:left="720" w:hanging="703"/>
        <w:jc w:val="both"/>
        <w:rPr>
          <w:rFonts w:ascii="Calibri" w:hAnsi="Calibri" w:cs="Calibri"/>
        </w:rPr>
      </w:pPr>
      <w:r w:rsidRPr="00BE76A0">
        <w:rPr>
          <w:rFonts w:ascii="Calibri" w:hAnsi="Calibri" w:cs="Calibri"/>
        </w:rPr>
        <w:t xml:space="preserve">Za podmínek uvedených v této Smlouvě se Prodávající zavazuje dodat </w:t>
      </w:r>
      <w:r>
        <w:rPr>
          <w:rFonts w:ascii="Calibri" w:hAnsi="Calibri" w:cs="Calibri"/>
        </w:rPr>
        <w:t>zařízení s příslušenstvím</w:t>
      </w:r>
      <w:r w:rsidRPr="00BE76A0">
        <w:rPr>
          <w:rFonts w:ascii="Calibri" w:hAnsi="Calibri" w:cs="Arial"/>
        </w:rPr>
        <w:t xml:space="preserve"> (</w:t>
      </w:r>
      <w:r w:rsidRPr="00BE76A0">
        <w:rPr>
          <w:rFonts w:ascii="Calibri" w:hAnsi="Calibri" w:cs="Calibri"/>
        </w:rPr>
        <w:t>dále jen „</w:t>
      </w:r>
      <w:r w:rsidRPr="00BE76A0">
        <w:rPr>
          <w:rFonts w:ascii="Calibri" w:hAnsi="Calibri" w:cs="Calibri"/>
          <w:b/>
        </w:rPr>
        <w:t>Předmět koupě</w:t>
      </w:r>
      <w:r w:rsidR="005F366B">
        <w:rPr>
          <w:rFonts w:ascii="Calibri" w:hAnsi="Calibri" w:cs="Calibri"/>
        </w:rPr>
        <w:t>“), jejichž</w:t>
      </w:r>
      <w:r w:rsidRPr="00BE76A0">
        <w:rPr>
          <w:rFonts w:ascii="Calibri" w:hAnsi="Calibri" w:cs="Calibri"/>
        </w:rPr>
        <w:t xml:space="preserve"> </w:t>
      </w:r>
      <w:r w:rsidR="005F366B">
        <w:rPr>
          <w:rFonts w:ascii="Calibri" w:hAnsi="Calibri" w:cs="Calibri"/>
        </w:rPr>
        <w:t>podrobná</w:t>
      </w:r>
      <w:r>
        <w:rPr>
          <w:rFonts w:ascii="Calibri" w:hAnsi="Calibri" w:cs="Calibri"/>
        </w:rPr>
        <w:t xml:space="preserve"> </w:t>
      </w:r>
      <w:r w:rsidR="005F366B">
        <w:rPr>
          <w:rFonts w:ascii="Calibri" w:hAnsi="Calibri" w:cs="Calibri"/>
        </w:rPr>
        <w:t>technická specifikace je uvedena</w:t>
      </w:r>
      <w:r w:rsidRPr="00BE76A0">
        <w:rPr>
          <w:rFonts w:ascii="Calibri" w:hAnsi="Calibri" w:cs="Calibri"/>
        </w:rPr>
        <w:t xml:space="preserve"> v </w:t>
      </w:r>
      <w:r w:rsidRPr="00BE76A0">
        <w:rPr>
          <w:rFonts w:ascii="Calibri" w:hAnsi="Calibri" w:cs="Calibri"/>
          <w:b/>
          <w:u w:val="single"/>
        </w:rPr>
        <w:t xml:space="preserve">Příloze č. </w:t>
      </w:r>
      <w:r w:rsidR="005F366B">
        <w:rPr>
          <w:rFonts w:ascii="Calibri" w:hAnsi="Calibri" w:cs="Calibri"/>
          <w:b/>
          <w:u w:val="single"/>
        </w:rPr>
        <w:t>1</w:t>
      </w:r>
      <w:r w:rsidRPr="00BE76A0">
        <w:rPr>
          <w:rFonts w:ascii="Calibri" w:hAnsi="Calibri" w:cs="Calibri"/>
        </w:rPr>
        <w:t>, která tvoř</w:t>
      </w:r>
      <w:r w:rsidR="005F366B">
        <w:rPr>
          <w:rFonts w:ascii="Calibri" w:hAnsi="Calibri" w:cs="Calibri"/>
        </w:rPr>
        <w:t>í nedílnou součást této Smlouvy</w:t>
      </w:r>
      <w:r w:rsidRPr="00BE76A0">
        <w:rPr>
          <w:rFonts w:ascii="Calibri" w:hAnsi="Calibri" w:cs="Calibri"/>
        </w:rPr>
        <w:t xml:space="preserve"> a Kupující se za podmínek této Smlouvy zavazuje zaplatit Prodávajícímu za dodání Předmětu koupě kupní cenu dle čl. </w:t>
      </w:r>
      <w:r>
        <w:rPr>
          <w:rFonts w:ascii="Calibri" w:hAnsi="Calibri" w:cs="Calibri"/>
        </w:rPr>
        <w:t>2</w:t>
      </w:r>
      <w:r w:rsidRPr="00BE76A0">
        <w:rPr>
          <w:rFonts w:ascii="Calibri" w:hAnsi="Calibri" w:cs="Calibri"/>
        </w:rPr>
        <w:t xml:space="preserve"> této Smlouvy.</w:t>
      </w:r>
    </w:p>
    <w:p w:rsidR="002E0DD2" w:rsidRPr="008F20DF" w:rsidRDefault="002E0DD2" w:rsidP="002E0DD2">
      <w:pPr>
        <w:numPr>
          <w:ilvl w:val="1"/>
          <w:numId w:val="4"/>
        </w:numPr>
        <w:spacing w:after="120" w:line="240" w:lineRule="auto"/>
        <w:ind w:left="703" w:hanging="703"/>
        <w:jc w:val="both"/>
        <w:rPr>
          <w:rFonts w:ascii="Calibri" w:hAnsi="Calibri" w:cs="Calibri"/>
          <w:caps/>
        </w:rPr>
      </w:pPr>
      <w:r w:rsidRPr="00152B7F">
        <w:rPr>
          <w:rFonts w:ascii="Calibri" w:hAnsi="Calibri" w:cs="Calibri"/>
        </w:rPr>
        <w:t xml:space="preserve">Dodáním Předmětu koupě Prodávajícím Kupujícímu se pro účely této </w:t>
      </w:r>
      <w:r>
        <w:rPr>
          <w:rFonts w:ascii="Calibri" w:hAnsi="Calibri" w:cs="Calibri"/>
        </w:rPr>
        <w:t>S</w:t>
      </w:r>
      <w:r w:rsidRPr="00152B7F">
        <w:rPr>
          <w:rFonts w:ascii="Calibri" w:hAnsi="Calibri" w:cs="Calibri"/>
        </w:rPr>
        <w:t>mlouvy rozumí též jeho doprava na adres</w:t>
      </w:r>
      <w:r>
        <w:rPr>
          <w:rFonts w:ascii="Calibri" w:hAnsi="Calibri" w:cs="Calibri"/>
        </w:rPr>
        <w:t>u</w:t>
      </w:r>
      <w:r w:rsidRPr="00152B7F">
        <w:rPr>
          <w:rFonts w:ascii="Calibri" w:hAnsi="Calibri" w:cs="Calibri"/>
        </w:rPr>
        <w:t xml:space="preserve"> uveden</w:t>
      </w:r>
      <w:r>
        <w:rPr>
          <w:rFonts w:ascii="Calibri" w:hAnsi="Calibri" w:cs="Calibri"/>
        </w:rPr>
        <w:t>ou</w:t>
      </w:r>
      <w:r w:rsidRPr="00152B7F">
        <w:rPr>
          <w:rFonts w:ascii="Calibri" w:hAnsi="Calibri" w:cs="Calibri"/>
        </w:rPr>
        <w:t xml:space="preserve"> v čl. </w:t>
      </w:r>
      <w:r>
        <w:rPr>
          <w:rFonts w:ascii="Calibri" w:hAnsi="Calibri" w:cs="Calibri"/>
        </w:rPr>
        <w:t>3.1 této Smlouvy, včetně instalace</w:t>
      </w:r>
      <w:r w:rsidRPr="00152B7F">
        <w:rPr>
          <w:rFonts w:ascii="Calibri" w:hAnsi="Calibri" w:cs="Calibri"/>
        </w:rPr>
        <w:t xml:space="preserve"> Předmětu koupě</w:t>
      </w:r>
      <w:r>
        <w:rPr>
          <w:rFonts w:ascii="Calibri" w:hAnsi="Calibri" w:cs="Calibri"/>
        </w:rPr>
        <w:t>,</w:t>
      </w:r>
      <w:r w:rsidRPr="00152B7F">
        <w:rPr>
          <w:rFonts w:ascii="Calibri" w:hAnsi="Calibri" w:cs="Calibri"/>
        </w:rPr>
        <w:t xml:space="preserve"> jeho zprovoznění </w:t>
      </w:r>
      <w:r>
        <w:rPr>
          <w:rFonts w:ascii="Calibri" w:hAnsi="Calibri" w:cs="Calibri"/>
        </w:rPr>
        <w:t xml:space="preserve">včetně prvního spuštění a zaškolení obsluhy </w:t>
      </w:r>
      <w:r w:rsidRPr="00152B7F">
        <w:rPr>
          <w:rFonts w:ascii="Calibri" w:hAnsi="Calibri" w:cs="Calibri"/>
        </w:rPr>
        <w:t>(dále jen „</w:t>
      </w:r>
      <w:r w:rsidRPr="00152B7F">
        <w:rPr>
          <w:rFonts w:ascii="Calibri" w:hAnsi="Calibri" w:cs="Calibri"/>
          <w:b/>
        </w:rPr>
        <w:t>Dodání</w:t>
      </w:r>
      <w:r w:rsidRPr="00152B7F">
        <w:rPr>
          <w:rFonts w:ascii="Calibri" w:hAnsi="Calibri" w:cs="Calibri"/>
        </w:rPr>
        <w:t>“).</w:t>
      </w:r>
    </w:p>
    <w:p w:rsidR="002E0DD2" w:rsidRPr="00C72DB5" w:rsidRDefault="002E0DD2" w:rsidP="002E0DD2">
      <w:pPr>
        <w:numPr>
          <w:ilvl w:val="1"/>
          <w:numId w:val="4"/>
        </w:numPr>
        <w:spacing w:after="120" w:line="240" w:lineRule="auto"/>
        <w:ind w:left="703" w:hanging="703"/>
        <w:jc w:val="both"/>
        <w:rPr>
          <w:rFonts w:ascii="Calibri" w:hAnsi="Calibri" w:cs="Calibri"/>
          <w:caps/>
        </w:rPr>
      </w:pPr>
      <w:r w:rsidRPr="00C72DB5">
        <w:rPr>
          <w:rFonts w:ascii="Calibri" w:hAnsi="Calibri"/>
        </w:rPr>
        <w:t xml:space="preserve">Prodávající prohlašuje, že je vlastníkem </w:t>
      </w:r>
      <w:r>
        <w:rPr>
          <w:rFonts w:ascii="Calibri" w:hAnsi="Calibri"/>
        </w:rPr>
        <w:t>Předmětu koupě</w:t>
      </w:r>
      <w:r w:rsidRPr="00C72DB5">
        <w:rPr>
          <w:rFonts w:ascii="Calibri" w:hAnsi="Calibri"/>
        </w:rPr>
        <w:t>.</w:t>
      </w:r>
    </w:p>
    <w:p w:rsidR="002E0DD2" w:rsidRPr="00C72DB5" w:rsidRDefault="002E0DD2" w:rsidP="002E0DD2">
      <w:pPr>
        <w:numPr>
          <w:ilvl w:val="1"/>
          <w:numId w:val="4"/>
        </w:numPr>
        <w:spacing w:after="120" w:line="240" w:lineRule="auto"/>
        <w:ind w:left="703" w:hanging="703"/>
        <w:jc w:val="both"/>
        <w:rPr>
          <w:rFonts w:ascii="Calibri" w:hAnsi="Calibri" w:cs="Calibri"/>
          <w:caps/>
        </w:rPr>
      </w:pPr>
      <w:r w:rsidRPr="00C72DB5">
        <w:rPr>
          <w:rFonts w:ascii="Calibri" w:hAnsi="Calibri" w:cs="Calibri"/>
          <w:iCs/>
        </w:rPr>
        <w:t xml:space="preserve">Předmět koupě bude realizován </w:t>
      </w:r>
      <w:r w:rsidRPr="00C72DB5">
        <w:rPr>
          <w:rFonts w:ascii="Calibri" w:hAnsi="Calibri" w:cs="Calibri"/>
          <w:bCs/>
          <w:iCs/>
        </w:rPr>
        <w:t xml:space="preserve">za podmínek stanovených v této Smlouvě, v souladu </w:t>
      </w:r>
      <w:r w:rsidRPr="00C72DB5">
        <w:rPr>
          <w:rFonts w:ascii="Calibri" w:hAnsi="Calibri" w:cs="Calibri"/>
        </w:rPr>
        <w:t>se  zadávací dokumentací, nabídkou uchazeče (Prodávajícího), právními a technickými požadavky platnými v době podpisu Smlouvy a předpisy souvisejícími.</w:t>
      </w:r>
    </w:p>
    <w:p w:rsidR="002E0DD2" w:rsidRPr="00152B7F" w:rsidRDefault="002E0DD2" w:rsidP="002E0DD2">
      <w:pPr>
        <w:pStyle w:val="Prohlen"/>
        <w:widowControl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  <w:bCs/>
          <w:smallCaps/>
          <w:sz w:val="26"/>
          <w:szCs w:val="22"/>
        </w:rPr>
      </w:pPr>
      <w:r w:rsidRPr="00152B7F">
        <w:rPr>
          <w:rFonts w:ascii="Calibri" w:hAnsi="Calibri" w:cs="Calibri"/>
          <w:smallCaps/>
          <w:sz w:val="26"/>
          <w:szCs w:val="22"/>
        </w:rPr>
        <w:t>Kupní cena</w:t>
      </w:r>
    </w:p>
    <w:p w:rsidR="002E0DD2" w:rsidRPr="00152B7F" w:rsidRDefault="002E0DD2" w:rsidP="002E0DD2">
      <w:pPr>
        <w:pStyle w:val="Zkladntext"/>
        <w:numPr>
          <w:ilvl w:val="1"/>
          <w:numId w:val="2"/>
        </w:numPr>
        <w:overflowPunct/>
        <w:autoSpaceDE/>
        <w:autoSpaceDN/>
        <w:adjustRightInd/>
        <w:spacing w:before="0" w:after="120" w:line="240" w:lineRule="auto"/>
        <w:ind w:left="703" w:hanging="703"/>
        <w:textAlignment w:val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>Kupní cena dohodnutá Smluvními stranami za Dodání Předmětu koupě činí:</w:t>
      </w:r>
    </w:p>
    <w:p w:rsidR="002E0DD2" w:rsidRPr="00152B7F" w:rsidRDefault="001C1FD6" w:rsidP="002E0DD2">
      <w:pPr>
        <w:pStyle w:val="Zkladntext"/>
        <w:spacing w:after="120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299 400,- Kč </w:t>
      </w:r>
      <w:r w:rsidR="002E0DD2" w:rsidRPr="00152B7F">
        <w:rPr>
          <w:rFonts w:ascii="Calibri" w:hAnsi="Calibri" w:cs="Calibri"/>
          <w:sz w:val="22"/>
          <w:szCs w:val="22"/>
        </w:rPr>
        <w:t>bez DPH</w:t>
      </w:r>
    </w:p>
    <w:p w:rsidR="002E0DD2" w:rsidRPr="00152B7F" w:rsidRDefault="002E0DD2" w:rsidP="002E0DD2">
      <w:pPr>
        <w:pStyle w:val="Zkladntext"/>
        <w:spacing w:after="120"/>
        <w:ind w:left="708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 xml:space="preserve">DPH </w:t>
      </w:r>
      <w:r w:rsidR="001C1FD6">
        <w:rPr>
          <w:rFonts w:ascii="Calibri" w:hAnsi="Calibri" w:cs="Calibri"/>
          <w:b/>
          <w:sz w:val="22"/>
          <w:szCs w:val="22"/>
          <w:lang w:eastAsia="en-US"/>
        </w:rPr>
        <w:t>21 %</w:t>
      </w:r>
      <w:r w:rsidRPr="00152B7F">
        <w:rPr>
          <w:rFonts w:ascii="Calibri" w:hAnsi="Calibri" w:cs="Calibri"/>
          <w:b/>
          <w:sz w:val="22"/>
          <w:szCs w:val="22"/>
        </w:rPr>
        <w:t xml:space="preserve"> % </w:t>
      </w:r>
      <w:r w:rsidRPr="00152B7F">
        <w:rPr>
          <w:rFonts w:ascii="Calibri" w:hAnsi="Calibri" w:cs="Calibri"/>
          <w:sz w:val="22"/>
          <w:szCs w:val="22"/>
        </w:rPr>
        <w:t xml:space="preserve">ve výši </w:t>
      </w:r>
      <w:r w:rsidR="001C1FD6">
        <w:rPr>
          <w:rFonts w:ascii="Calibri" w:hAnsi="Calibri" w:cs="Calibri"/>
          <w:b/>
          <w:sz w:val="22"/>
          <w:szCs w:val="22"/>
          <w:lang w:eastAsia="en-US"/>
        </w:rPr>
        <w:t>62 874,- Kč</w:t>
      </w:r>
    </w:p>
    <w:p w:rsidR="002E0DD2" w:rsidRPr="00152B7F" w:rsidRDefault="001C1FD6" w:rsidP="002E0DD2">
      <w:pPr>
        <w:pStyle w:val="Zkladntext"/>
        <w:spacing w:after="120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362 274,- Kč </w:t>
      </w:r>
      <w:r w:rsidR="002E0DD2" w:rsidRPr="00152B7F">
        <w:rPr>
          <w:rFonts w:ascii="Calibri" w:hAnsi="Calibri" w:cs="Calibri"/>
          <w:sz w:val="22"/>
          <w:szCs w:val="22"/>
        </w:rPr>
        <w:t>včetně DPH</w:t>
      </w:r>
    </w:p>
    <w:p w:rsidR="002E0DD2" w:rsidRPr="00152B7F" w:rsidRDefault="002E0DD2" w:rsidP="002E0DD2">
      <w:pPr>
        <w:pStyle w:val="Zkladntext"/>
        <w:spacing w:after="120"/>
        <w:ind w:left="708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lastRenderedPageBreak/>
        <w:t xml:space="preserve"> (dále jen „</w:t>
      </w:r>
      <w:r w:rsidRPr="00152B7F">
        <w:rPr>
          <w:rFonts w:ascii="Calibri" w:hAnsi="Calibri" w:cs="Calibri"/>
          <w:b/>
          <w:sz w:val="22"/>
          <w:szCs w:val="22"/>
        </w:rPr>
        <w:t>Kupní cena</w:t>
      </w:r>
      <w:r w:rsidRPr="00152B7F">
        <w:rPr>
          <w:rFonts w:ascii="Calibri" w:hAnsi="Calibri" w:cs="Calibri"/>
          <w:sz w:val="22"/>
          <w:szCs w:val="22"/>
        </w:rPr>
        <w:t xml:space="preserve">“). </w:t>
      </w:r>
    </w:p>
    <w:p w:rsidR="002E0DD2" w:rsidRPr="00152B7F" w:rsidRDefault="002E0DD2" w:rsidP="002E0DD2">
      <w:pPr>
        <w:pStyle w:val="Zkladntext"/>
        <w:numPr>
          <w:ilvl w:val="1"/>
          <w:numId w:val="2"/>
        </w:numPr>
        <w:overflowPunct/>
        <w:autoSpaceDE/>
        <w:autoSpaceDN/>
        <w:adjustRightInd/>
        <w:spacing w:before="0" w:after="120" w:line="240" w:lineRule="auto"/>
        <w:ind w:left="703" w:hanging="703"/>
        <w:textAlignment w:val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>Ceny jednotlivých položek Předmětu koupě jsou uvedeny v </w:t>
      </w:r>
      <w:r w:rsidRPr="00152B7F">
        <w:rPr>
          <w:rFonts w:ascii="Calibri" w:hAnsi="Calibri" w:cs="Calibri"/>
          <w:b/>
          <w:sz w:val="22"/>
          <w:szCs w:val="22"/>
          <w:u w:val="single"/>
        </w:rPr>
        <w:t xml:space="preserve">Příloze č. </w:t>
      </w:r>
      <w:r>
        <w:rPr>
          <w:rFonts w:ascii="Calibri" w:hAnsi="Calibri" w:cs="Calibri"/>
          <w:b/>
          <w:sz w:val="22"/>
          <w:szCs w:val="22"/>
          <w:u w:val="single"/>
        </w:rPr>
        <w:t>1</w:t>
      </w:r>
      <w:r w:rsidRPr="00152B7F">
        <w:rPr>
          <w:rFonts w:ascii="Calibri" w:hAnsi="Calibri" w:cs="Calibri"/>
          <w:sz w:val="22"/>
          <w:szCs w:val="22"/>
        </w:rPr>
        <w:t xml:space="preserve">, která je nedílnou součástí této Smlouvy v cenách bez DPH a včetně DPH.  </w:t>
      </w:r>
    </w:p>
    <w:p w:rsidR="002E0DD2" w:rsidRPr="00152B7F" w:rsidRDefault="002E0DD2" w:rsidP="002E0DD2">
      <w:pPr>
        <w:pStyle w:val="Zkladntext"/>
        <w:numPr>
          <w:ilvl w:val="1"/>
          <w:numId w:val="2"/>
        </w:numPr>
        <w:overflowPunct/>
        <w:autoSpaceDE/>
        <w:autoSpaceDN/>
        <w:adjustRightInd/>
        <w:spacing w:before="0" w:after="120" w:line="240" w:lineRule="auto"/>
        <w:ind w:left="703" w:hanging="703"/>
        <w:textAlignment w:val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 xml:space="preserve">Prodávající prohlašuje, že Kupní cena plně pokrývá veškeré jeho náklady spojené s Dodáním Předmětu koupě a jeho instalací </w:t>
      </w:r>
      <w:r>
        <w:rPr>
          <w:rFonts w:ascii="Calibri" w:hAnsi="Calibri" w:cs="Calibri"/>
          <w:sz w:val="22"/>
          <w:szCs w:val="22"/>
        </w:rPr>
        <w:t xml:space="preserve">a zprovozněním a zaškolením obsluhy </w:t>
      </w:r>
      <w:r w:rsidRPr="00152B7F">
        <w:rPr>
          <w:rFonts w:ascii="Calibri" w:hAnsi="Calibri" w:cs="Calibri"/>
          <w:sz w:val="22"/>
          <w:szCs w:val="22"/>
        </w:rPr>
        <w:t>podle této Smlouvy.</w:t>
      </w:r>
    </w:p>
    <w:p w:rsidR="002E0DD2" w:rsidRPr="00152B7F" w:rsidRDefault="002E0DD2" w:rsidP="002E0DD2">
      <w:pPr>
        <w:pStyle w:val="Prohlen"/>
        <w:widowControl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  <w:smallCaps/>
          <w:sz w:val="26"/>
          <w:szCs w:val="22"/>
        </w:rPr>
      </w:pPr>
      <w:r w:rsidRPr="00152B7F">
        <w:rPr>
          <w:rFonts w:ascii="Calibri" w:hAnsi="Calibri" w:cs="Calibri"/>
          <w:smallCaps/>
          <w:sz w:val="26"/>
          <w:szCs w:val="22"/>
        </w:rPr>
        <w:t>Dodací podmínky</w:t>
      </w:r>
    </w:p>
    <w:p w:rsidR="002E0DD2" w:rsidRDefault="002E0DD2" w:rsidP="002E0DD2">
      <w:pPr>
        <w:pStyle w:val="Nadpis21"/>
        <w:widowControl/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 xml:space="preserve">Prodávající se zavazuje dodat Kupujícímu Předmět koupě a předat Kupujícímu veškeré doklady vztahující se k Předmětu koupě, které jsou nutné k převzetí a užívání Předmětu koupě ve lhůtě </w:t>
      </w:r>
      <w:r w:rsidR="00C119B5">
        <w:rPr>
          <w:rFonts w:ascii="Calibri" w:hAnsi="Calibri" w:cs="Calibri"/>
          <w:sz w:val="22"/>
          <w:szCs w:val="22"/>
        </w:rPr>
        <w:t xml:space="preserve">nejpozději do </w:t>
      </w:r>
      <w:r w:rsidR="00603AEA">
        <w:rPr>
          <w:rFonts w:ascii="Calibri" w:hAnsi="Calibri" w:cs="Calibri"/>
          <w:sz w:val="22"/>
          <w:szCs w:val="22"/>
        </w:rPr>
        <w:t>31. 1. 2022</w:t>
      </w:r>
      <w:r>
        <w:rPr>
          <w:rFonts w:ascii="Calibri" w:hAnsi="Calibri" w:cs="Calibri"/>
          <w:sz w:val="22"/>
          <w:szCs w:val="22"/>
        </w:rPr>
        <w:t>, nebude-li mezi Smluvními stranami dohodnuto jinak</w:t>
      </w:r>
      <w:r w:rsidRPr="00152B7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Místem dodání Předmětu koupě se </w:t>
      </w:r>
      <w:r w:rsidRPr="00F24532">
        <w:rPr>
          <w:rFonts w:ascii="Calibri" w:hAnsi="Calibri" w:cs="Calibri"/>
          <w:sz w:val="22"/>
          <w:szCs w:val="22"/>
        </w:rPr>
        <w:t>rozumí</w:t>
      </w:r>
      <w:r>
        <w:rPr>
          <w:rFonts w:ascii="Calibri" w:hAnsi="Calibri" w:cs="Calibri"/>
          <w:sz w:val="22"/>
          <w:szCs w:val="22"/>
        </w:rPr>
        <w:t xml:space="preserve"> adresa zadavatele</w:t>
      </w:r>
      <w:r w:rsidRPr="00F2453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>Prodávající se zavazuje dodat Kupujícímu veškeré položky Předmětu koupě v rámci jedné dodávky. Částečné dodávky jednotlivých položek Předmětu koupě není Kupující povinen přijmout.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>Přesný termín Dodání Předmětu koupě je Prodávající povinen oznámit Kupujícímu nejméně 4</w:t>
      </w:r>
      <w:r>
        <w:rPr>
          <w:rFonts w:ascii="Calibri" w:hAnsi="Calibri" w:cs="Calibri"/>
          <w:sz w:val="22"/>
          <w:szCs w:val="22"/>
        </w:rPr>
        <w:t>8</w:t>
      </w:r>
      <w:r w:rsidRPr="00152B7F">
        <w:rPr>
          <w:rFonts w:ascii="Calibri" w:hAnsi="Calibri" w:cs="Calibri"/>
          <w:sz w:val="22"/>
          <w:szCs w:val="22"/>
        </w:rPr>
        <w:t> hodin předem, jinak není Kupující povinen Předmětu koupě převzít.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 xml:space="preserve">O předání a převzetí Předmětu koupě bude oprávněnými osobami vyhotoven </w:t>
      </w:r>
      <w:r w:rsidRPr="00152B7F">
        <w:rPr>
          <w:rFonts w:ascii="Calibri" w:hAnsi="Calibri" w:cs="Calibri"/>
          <w:b/>
          <w:sz w:val="22"/>
          <w:szCs w:val="22"/>
        </w:rPr>
        <w:t>Protokol o předání a převzetí</w:t>
      </w:r>
      <w:r w:rsidRPr="00152B7F">
        <w:rPr>
          <w:rFonts w:ascii="Calibri" w:hAnsi="Calibri" w:cs="Calibri"/>
          <w:sz w:val="22"/>
          <w:szCs w:val="22"/>
        </w:rPr>
        <w:t>.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 xml:space="preserve">Vlastnické právo k Předmětu koupě jakož i nebezpečí škody na Předmětu koupě přecházejí na Kupujícího okamžikem převzetí Předmětu koupě, tj. podpisem </w:t>
      </w:r>
      <w:r w:rsidRPr="00152B7F">
        <w:rPr>
          <w:rFonts w:ascii="Calibri" w:hAnsi="Calibri" w:cs="Calibri"/>
          <w:b/>
          <w:sz w:val="22"/>
          <w:szCs w:val="22"/>
        </w:rPr>
        <w:t>Protokolu o předání a převzetí</w:t>
      </w:r>
      <w:r w:rsidRPr="00152B7F">
        <w:rPr>
          <w:rFonts w:ascii="Calibri" w:hAnsi="Calibri" w:cs="Calibri"/>
          <w:sz w:val="22"/>
          <w:szCs w:val="22"/>
        </w:rPr>
        <w:t xml:space="preserve"> oprávněnými osobami dle čl. 8.</w:t>
      </w:r>
    </w:p>
    <w:p w:rsidR="002E0DD2" w:rsidRPr="00152B7F" w:rsidRDefault="002E0DD2" w:rsidP="002E0DD2">
      <w:pPr>
        <w:pStyle w:val="Prohlen"/>
        <w:widowControl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  <w:bCs/>
          <w:smallCaps/>
          <w:sz w:val="26"/>
          <w:szCs w:val="22"/>
        </w:rPr>
      </w:pPr>
      <w:r w:rsidRPr="00152B7F">
        <w:rPr>
          <w:rFonts w:ascii="Calibri" w:hAnsi="Calibri" w:cs="Calibri"/>
          <w:smallCaps/>
          <w:sz w:val="26"/>
          <w:szCs w:val="22"/>
        </w:rPr>
        <w:t>Platební</w:t>
      </w:r>
      <w:r w:rsidRPr="00152B7F">
        <w:rPr>
          <w:rFonts w:ascii="Calibri" w:hAnsi="Calibri" w:cs="Calibri"/>
          <w:bCs/>
          <w:smallCaps/>
          <w:sz w:val="26"/>
          <w:szCs w:val="22"/>
        </w:rPr>
        <w:t xml:space="preserve"> podmínky</w:t>
      </w:r>
    </w:p>
    <w:p w:rsidR="002E0DD2" w:rsidRPr="00152B7F" w:rsidRDefault="002E0DD2" w:rsidP="002E0DD2">
      <w:pPr>
        <w:pStyle w:val="Zkladntext"/>
        <w:numPr>
          <w:ilvl w:val="1"/>
          <w:numId w:val="1"/>
        </w:numPr>
        <w:spacing w:before="0" w:after="120"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 xml:space="preserve">Prodávající je oprávněn fakturovat za Dodání Předmětu koupě na základě podepsaného </w:t>
      </w:r>
      <w:r w:rsidRPr="00152B7F">
        <w:rPr>
          <w:rFonts w:ascii="Calibri" w:hAnsi="Calibri" w:cs="Calibri"/>
          <w:b/>
          <w:sz w:val="22"/>
          <w:szCs w:val="22"/>
        </w:rPr>
        <w:t>Protokolu o předání a převzetí</w:t>
      </w:r>
      <w:r w:rsidRPr="00152B7F">
        <w:rPr>
          <w:rFonts w:ascii="Calibri" w:hAnsi="Calibri" w:cs="Calibri"/>
          <w:sz w:val="22"/>
          <w:szCs w:val="22"/>
        </w:rPr>
        <w:t xml:space="preserve"> oprávněnými osobami.</w:t>
      </w:r>
    </w:p>
    <w:p w:rsidR="002E0DD2" w:rsidRPr="00152B7F" w:rsidRDefault="002E0DD2" w:rsidP="002E0DD2">
      <w:pPr>
        <w:pStyle w:val="Zkladntext"/>
        <w:numPr>
          <w:ilvl w:val="1"/>
          <w:numId w:val="1"/>
        </w:numPr>
        <w:spacing w:before="0" w:after="120"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 xml:space="preserve">Cena bude hrazena Kupujícím na základě faktury vystavené Prodávajícím. Tato faktura musí mít veškeré náležitosti daňového dokladu v souladu se zákonem č. 235/2004 Sb., </w:t>
      </w:r>
      <w:r>
        <w:rPr>
          <w:rFonts w:ascii="Calibri" w:hAnsi="Calibri" w:cs="Calibri"/>
          <w:sz w:val="22"/>
          <w:szCs w:val="22"/>
        </w:rPr>
        <w:t>o</w:t>
      </w:r>
      <w:r w:rsidRPr="00152B7F">
        <w:rPr>
          <w:rFonts w:ascii="Calibri" w:hAnsi="Calibri" w:cs="Calibri"/>
          <w:sz w:val="22"/>
          <w:szCs w:val="22"/>
        </w:rPr>
        <w:t> dani z přidané hodnoty, v platném znění</w:t>
      </w:r>
      <w:r>
        <w:rPr>
          <w:rFonts w:ascii="Calibri" w:hAnsi="Calibri" w:cs="Calibri"/>
          <w:sz w:val="22"/>
          <w:szCs w:val="22"/>
        </w:rPr>
        <w:t>,</w:t>
      </w:r>
      <w:r w:rsidRPr="00152B7F">
        <w:rPr>
          <w:rFonts w:ascii="Calibri" w:hAnsi="Calibri" w:cs="Calibri"/>
          <w:sz w:val="22"/>
          <w:szCs w:val="22"/>
        </w:rPr>
        <w:t xml:space="preserve"> </w:t>
      </w:r>
      <w:r w:rsidRPr="002624C3">
        <w:rPr>
          <w:rFonts w:ascii="Calibri" w:hAnsi="Calibri" w:cs="Calibri"/>
          <w:sz w:val="22"/>
          <w:szCs w:val="22"/>
        </w:rPr>
        <w:t>a její přílohou bude Protokol o předání a převzetí</w:t>
      </w:r>
      <w:r w:rsidRPr="00152B7F">
        <w:rPr>
          <w:rFonts w:ascii="Calibri" w:hAnsi="Calibri" w:cs="Calibri"/>
          <w:b/>
          <w:sz w:val="22"/>
          <w:szCs w:val="22"/>
        </w:rPr>
        <w:t xml:space="preserve"> </w:t>
      </w:r>
      <w:r w:rsidRPr="00152B7F">
        <w:rPr>
          <w:rFonts w:ascii="Calibri" w:hAnsi="Calibri" w:cs="Calibri"/>
          <w:sz w:val="22"/>
          <w:szCs w:val="22"/>
        </w:rPr>
        <w:t xml:space="preserve">dle čl. </w:t>
      </w:r>
      <w:r>
        <w:rPr>
          <w:rFonts w:ascii="Calibri" w:hAnsi="Calibri" w:cs="Calibri"/>
          <w:sz w:val="22"/>
          <w:szCs w:val="22"/>
        </w:rPr>
        <w:t>3.6 této Smlouvy</w:t>
      </w:r>
      <w:r w:rsidRPr="00152B7F">
        <w:rPr>
          <w:rFonts w:ascii="Calibri" w:hAnsi="Calibri" w:cs="Calibri"/>
          <w:sz w:val="22"/>
          <w:szCs w:val="22"/>
        </w:rPr>
        <w:t xml:space="preserve">, podepsaný oprávněnými osobami uvedenými v čl. 8 </w:t>
      </w:r>
      <w:r w:rsidRPr="00152B7F">
        <w:rPr>
          <w:rFonts w:ascii="Calibri" w:hAnsi="Calibri" w:cs="Calibri"/>
          <w:bCs/>
          <w:sz w:val="22"/>
          <w:szCs w:val="22"/>
        </w:rPr>
        <w:t>této Smlouvy</w:t>
      </w:r>
      <w:r w:rsidRPr="00152B7F">
        <w:rPr>
          <w:rFonts w:ascii="Calibri" w:hAnsi="Calibri" w:cs="Calibri"/>
          <w:sz w:val="22"/>
          <w:szCs w:val="22"/>
        </w:rPr>
        <w:t xml:space="preserve">. </w:t>
      </w:r>
    </w:p>
    <w:p w:rsidR="002E0DD2" w:rsidRPr="00152B7F" w:rsidRDefault="002E0DD2" w:rsidP="002E0DD2">
      <w:pPr>
        <w:pStyle w:val="Zkladntext"/>
        <w:numPr>
          <w:ilvl w:val="1"/>
          <w:numId w:val="1"/>
        </w:numPr>
        <w:spacing w:before="0" w:after="120"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 xml:space="preserve">Splatnost faktury bude činit </w:t>
      </w:r>
      <w:r>
        <w:rPr>
          <w:rFonts w:ascii="Calibri" w:hAnsi="Calibri" w:cs="Calibri"/>
          <w:sz w:val="22"/>
          <w:szCs w:val="22"/>
        </w:rPr>
        <w:t>30</w:t>
      </w:r>
      <w:r w:rsidRPr="00152B7F">
        <w:rPr>
          <w:rFonts w:ascii="Calibri" w:hAnsi="Calibri" w:cs="Calibri"/>
          <w:sz w:val="22"/>
          <w:szCs w:val="22"/>
        </w:rPr>
        <w:t xml:space="preserve"> kalendářních dní ode dne jejího doručení Kupujícímu. Za den úhrady dané faktury bude považován den odepsání fakturované částky z účtu Kupujícího.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tabs>
          <w:tab w:val="num" w:pos="1080"/>
        </w:tabs>
        <w:spacing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 xml:space="preserve">Kupující si vyhrazuje právo vrátit Prodávajícímu do data jeho splatnosti daňový doklad (fakturu), který nebude obsahovat veškeré údaje vyžadované závaznými právními předpisy ČR nebo touto Smlouvou, nebo v něm budou uvedeny nesprávné údaje </w:t>
      </w:r>
      <w:r w:rsidRPr="00152B7F">
        <w:rPr>
          <w:rFonts w:ascii="Calibri" w:hAnsi="Calibri" w:cs="Calibri"/>
          <w:sz w:val="22"/>
          <w:szCs w:val="22"/>
        </w:rPr>
        <w:br/>
        <w:t>(s uvedením chybějících náležitostí nebo nesprávných údajů) anebo nebude doložen výše uvedeným protokolem o předání a převzetí podepsanými oprávněnými osobami uvedenými v čl. 8. V takovém případě začne běžet doba splatnosti daňového dokladu (faktury) až doručením řádně opraveného daňového dokladu (faktury) Kupujícímu.</w:t>
      </w:r>
    </w:p>
    <w:p w:rsidR="002E0DD2" w:rsidRPr="00152B7F" w:rsidRDefault="002E0DD2" w:rsidP="002E0DD2">
      <w:pPr>
        <w:pStyle w:val="Prohlen"/>
        <w:widowControl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  <w:smallCaps/>
          <w:sz w:val="26"/>
          <w:szCs w:val="22"/>
        </w:rPr>
      </w:pPr>
      <w:r w:rsidRPr="00152B7F">
        <w:rPr>
          <w:rFonts w:ascii="Calibri" w:hAnsi="Calibri" w:cs="Calibri"/>
          <w:smallCaps/>
          <w:sz w:val="26"/>
          <w:szCs w:val="22"/>
        </w:rPr>
        <w:t>Vady Předmětu koupě a záruční doba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>Prodávající prohlašuje, že Předmět koupě nemá jakékoliv věcné nebo právní vady.</w:t>
      </w:r>
    </w:p>
    <w:p w:rsidR="002E0DD2" w:rsidRDefault="002E0DD2" w:rsidP="002E0DD2">
      <w:pPr>
        <w:pStyle w:val="Nadpis21"/>
        <w:widowControl/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7827AB">
        <w:rPr>
          <w:rFonts w:ascii="Calibri" w:hAnsi="Calibri" w:cs="Calibri"/>
          <w:sz w:val="22"/>
          <w:szCs w:val="22"/>
        </w:rPr>
        <w:t xml:space="preserve">Prodávající poskytuje Kupujícímu záruku za jakost jednotlivých položek Předmětu koupě v délce </w:t>
      </w:r>
      <w:r w:rsidR="00403B01">
        <w:rPr>
          <w:rFonts w:ascii="Calibri" w:hAnsi="Calibri" w:cs="Calibri"/>
          <w:sz w:val="22"/>
          <w:szCs w:val="22"/>
        </w:rPr>
        <w:t>minimálně 24</w:t>
      </w:r>
      <w:r>
        <w:rPr>
          <w:rFonts w:ascii="Calibri" w:hAnsi="Calibri" w:cs="Calibri"/>
          <w:sz w:val="22"/>
          <w:szCs w:val="22"/>
        </w:rPr>
        <w:t xml:space="preserve"> měsíců. </w:t>
      </w:r>
      <w:r w:rsidRPr="007827AB">
        <w:rPr>
          <w:rFonts w:ascii="Calibri" w:hAnsi="Calibri" w:cs="Calibri"/>
          <w:sz w:val="22"/>
          <w:szCs w:val="22"/>
        </w:rPr>
        <w:t xml:space="preserve">Záruční doba jednotlivých položek Předmětu koupě dle předchozí věty počíná běžet dnem převzetí Předmětu koupě Kupujícím. </w:t>
      </w:r>
    </w:p>
    <w:p w:rsidR="002E0DD2" w:rsidRPr="007827AB" w:rsidRDefault="002E0DD2" w:rsidP="002E0DD2">
      <w:pPr>
        <w:pStyle w:val="Nadpis21"/>
        <w:widowControl/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7827AB">
        <w:rPr>
          <w:rFonts w:ascii="Calibri" w:hAnsi="Calibri" w:cs="Calibri"/>
          <w:sz w:val="22"/>
          <w:szCs w:val="22"/>
        </w:rPr>
        <w:t xml:space="preserve">Kupující podle této Smlouvy není povinen při převzetí nebo co nejdříve po převzetí Předmětu koupě od Prodávajícího uskutečnit jeho prohlídku za účelem zjištění vad Předmětu koupě. </w:t>
      </w:r>
      <w:r w:rsidRPr="007827AB">
        <w:rPr>
          <w:rFonts w:ascii="Calibri" w:hAnsi="Calibri" w:cs="Calibri"/>
          <w:sz w:val="22"/>
          <w:szCs w:val="22"/>
        </w:rPr>
        <w:lastRenderedPageBreak/>
        <w:t>Smluvní strany se dohodly, že vyloučení této povinnosti jakož i ostatních povinností Kupujícího podle ustanovení §§ 2104, 2105 a 2112 Občanského zákoníku nemá jakýkoliv vliv na odpovědnost Prodávajícího za veškeré vady Předmětu koupě uplatněné u Prodávajícího Kupujícím kdykoliv v průběhu záruční doby a na povinnost Prodávajícího tyto vady odstranit dle čl. 5.4.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 xml:space="preserve">Po dobu trvání záruční doby dle čl. </w:t>
      </w:r>
      <w:r>
        <w:rPr>
          <w:rFonts w:ascii="Calibri" w:hAnsi="Calibri" w:cs="Calibri"/>
          <w:sz w:val="22"/>
          <w:szCs w:val="22"/>
        </w:rPr>
        <w:t>5.2</w:t>
      </w:r>
      <w:r w:rsidRPr="00152B7F">
        <w:rPr>
          <w:rFonts w:ascii="Calibri" w:hAnsi="Calibri" w:cs="Calibri"/>
          <w:sz w:val="22"/>
          <w:szCs w:val="22"/>
        </w:rPr>
        <w:t xml:space="preserve"> se Prodávající zavazuje bezplatně odstranit veškeré vady Předmětu koupě, a to vždy v přiměřené lhůtě stanovené Kupujícím nebo dohodnuté Smluvními stranami.</w:t>
      </w:r>
    </w:p>
    <w:p w:rsidR="002E0DD2" w:rsidRPr="00152B7F" w:rsidRDefault="002E0DD2" w:rsidP="002E0DD2">
      <w:pPr>
        <w:pStyle w:val="Prohlen"/>
        <w:widowControl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  <w:smallCaps/>
          <w:sz w:val="26"/>
          <w:szCs w:val="22"/>
        </w:rPr>
      </w:pPr>
      <w:r w:rsidRPr="00152B7F">
        <w:rPr>
          <w:rFonts w:ascii="Calibri" w:hAnsi="Calibri" w:cs="Calibri"/>
          <w:smallCaps/>
          <w:sz w:val="26"/>
          <w:szCs w:val="22"/>
        </w:rPr>
        <w:t>Sankce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 xml:space="preserve">V případě, že Prodávající poruší své povinnosti dodat Předmět koupě podle čl. </w:t>
      </w:r>
      <w:r>
        <w:rPr>
          <w:rFonts w:ascii="Calibri" w:hAnsi="Calibri" w:cs="Calibri"/>
          <w:sz w:val="22"/>
          <w:szCs w:val="22"/>
        </w:rPr>
        <w:t>1.1</w:t>
      </w:r>
      <w:r w:rsidRPr="00152B7F">
        <w:rPr>
          <w:rFonts w:ascii="Calibri" w:hAnsi="Calibri" w:cs="Calibri"/>
          <w:sz w:val="22"/>
          <w:szCs w:val="22"/>
        </w:rPr>
        <w:t xml:space="preserve"> a čl. </w:t>
      </w:r>
      <w:r>
        <w:rPr>
          <w:rFonts w:ascii="Calibri" w:hAnsi="Calibri" w:cs="Calibri"/>
          <w:sz w:val="22"/>
          <w:szCs w:val="22"/>
        </w:rPr>
        <w:t>1.2</w:t>
      </w:r>
      <w:r w:rsidRPr="00152B7F">
        <w:rPr>
          <w:rFonts w:ascii="Calibri" w:hAnsi="Calibri" w:cs="Calibri"/>
          <w:sz w:val="22"/>
          <w:szCs w:val="22"/>
        </w:rPr>
        <w:t xml:space="preserve"> této Smlouvy v termínu podle čl. </w:t>
      </w:r>
      <w:r>
        <w:rPr>
          <w:rFonts w:ascii="Calibri" w:hAnsi="Calibri" w:cs="Calibri"/>
          <w:sz w:val="22"/>
          <w:szCs w:val="22"/>
        </w:rPr>
        <w:t>3.1</w:t>
      </w:r>
      <w:r w:rsidRPr="00152B7F">
        <w:rPr>
          <w:rFonts w:ascii="Calibri" w:hAnsi="Calibri" w:cs="Calibri"/>
          <w:sz w:val="22"/>
          <w:szCs w:val="22"/>
        </w:rPr>
        <w:t xml:space="preserve"> této Smlouvy, bude povinen zaplatit Kupujícímu smluvní pokutu ve výši 0,1 % z kupní ceny za každý započatý den prodlení.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>V případě prodlení Kupujícího s platbou Kupní ceny za Předmět koupě je Prodávající oprávněn účtovat Kupujícímu úrok z prodlení ve výši 0,05 % z dlužné částky za každý započatý den prodlení.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 xml:space="preserve">V případě, že Prodávající poruší svou povinnost odstranit jakoukoliv vadu Předmětu koupě ve lhůtě uvedené v čl. </w:t>
      </w:r>
      <w:r>
        <w:rPr>
          <w:rFonts w:ascii="Calibri" w:hAnsi="Calibri" w:cs="Calibri"/>
          <w:sz w:val="22"/>
          <w:szCs w:val="22"/>
        </w:rPr>
        <w:t>5.4</w:t>
      </w:r>
      <w:r w:rsidRPr="00152B7F">
        <w:rPr>
          <w:rFonts w:ascii="Calibri" w:hAnsi="Calibri" w:cs="Calibri"/>
          <w:sz w:val="22"/>
          <w:szCs w:val="22"/>
        </w:rPr>
        <w:t xml:space="preserve"> této Smlouvy, bude povinen zaplatit Kupujícímu smluvní pokutu ve výši 0,05 % z kupní ceny za každý započatý den prodlení.</w:t>
      </w:r>
    </w:p>
    <w:p w:rsidR="002E0DD2" w:rsidRDefault="002E0DD2" w:rsidP="002E0DD2">
      <w:pPr>
        <w:pStyle w:val="Nadpis21"/>
        <w:widowControl/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 xml:space="preserve">Zaplacením jakékoli smluvní pokuty podle této Smlouvy není dotčen nárok Kupujícího na náhradu vzniklé škody v plné výši. </w:t>
      </w:r>
    </w:p>
    <w:p w:rsidR="002E0DD2" w:rsidRPr="00152B7F" w:rsidRDefault="002E0DD2" w:rsidP="002E0DD2">
      <w:pPr>
        <w:pStyle w:val="Prohlen"/>
        <w:widowControl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  <w:smallCaps/>
          <w:sz w:val="26"/>
          <w:szCs w:val="22"/>
        </w:rPr>
      </w:pPr>
      <w:r w:rsidRPr="00152B7F">
        <w:rPr>
          <w:rFonts w:ascii="Calibri" w:hAnsi="Calibri" w:cs="Calibri"/>
          <w:smallCaps/>
          <w:sz w:val="26"/>
          <w:szCs w:val="22"/>
        </w:rPr>
        <w:t>Ukončení Smlouvy</w:t>
      </w:r>
    </w:p>
    <w:p w:rsidR="002E0DD2" w:rsidRPr="00152B7F" w:rsidRDefault="002E0DD2" w:rsidP="002E0DD2">
      <w:pPr>
        <w:pStyle w:val="Prohlen"/>
        <w:widowControl/>
        <w:numPr>
          <w:ilvl w:val="1"/>
          <w:numId w:val="1"/>
        </w:numPr>
        <w:spacing w:after="120" w:line="240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152B7F">
        <w:rPr>
          <w:rFonts w:ascii="Calibri" w:hAnsi="Calibri" w:cs="Calibri"/>
          <w:b w:val="0"/>
          <w:sz w:val="22"/>
          <w:szCs w:val="22"/>
        </w:rPr>
        <w:t>Tato Smlouva může být předčasně ukončena pouze na základě dohody obou Smluvních stran nebo odstoupením Kupujícího v souladu s tímto článkem.</w:t>
      </w:r>
    </w:p>
    <w:p w:rsidR="002E0DD2" w:rsidRDefault="002E0DD2" w:rsidP="002E0DD2">
      <w:pPr>
        <w:pStyle w:val="Prohlen"/>
        <w:widowControl/>
        <w:numPr>
          <w:ilvl w:val="1"/>
          <w:numId w:val="1"/>
        </w:numPr>
        <w:spacing w:after="120" w:line="240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152B7F">
        <w:rPr>
          <w:rFonts w:ascii="Calibri" w:hAnsi="Calibri" w:cs="Calibri"/>
          <w:b w:val="0"/>
          <w:sz w:val="22"/>
          <w:szCs w:val="22"/>
        </w:rPr>
        <w:t xml:space="preserve">Kupující je oprávněn odstoupit od této Smlouvy v případě, že Prodávající je v prodlení s dodávkou Předmětu koupě po dobu delší než </w:t>
      </w:r>
      <w:r>
        <w:rPr>
          <w:rFonts w:ascii="Calibri" w:hAnsi="Calibri" w:cs="Calibri"/>
          <w:b w:val="0"/>
          <w:sz w:val="22"/>
          <w:szCs w:val="22"/>
        </w:rPr>
        <w:t>14</w:t>
      </w:r>
      <w:r w:rsidRPr="00152B7F">
        <w:rPr>
          <w:rFonts w:ascii="Calibri" w:hAnsi="Calibri" w:cs="Calibri"/>
          <w:b w:val="0"/>
          <w:sz w:val="22"/>
          <w:szCs w:val="22"/>
        </w:rPr>
        <w:t xml:space="preserve"> dní oproti termínu sjednanému v čl. 3.</w:t>
      </w:r>
      <w:r>
        <w:rPr>
          <w:rFonts w:ascii="Calibri" w:hAnsi="Calibri" w:cs="Calibri"/>
          <w:b w:val="0"/>
          <w:sz w:val="22"/>
          <w:szCs w:val="22"/>
        </w:rPr>
        <w:t>1</w:t>
      </w:r>
      <w:r w:rsidRPr="00152B7F">
        <w:rPr>
          <w:rFonts w:ascii="Calibri" w:hAnsi="Calibri" w:cs="Calibri"/>
          <w:b w:val="0"/>
          <w:sz w:val="22"/>
          <w:szCs w:val="22"/>
        </w:rPr>
        <w:t xml:space="preserve"> této Smlouvy a nezjedná nápravu ani do</w:t>
      </w:r>
      <w:r>
        <w:rPr>
          <w:rFonts w:ascii="Calibri" w:hAnsi="Calibri" w:cs="Calibri"/>
          <w:b w:val="0"/>
          <w:sz w:val="22"/>
          <w:szCs w:val="22"/>
        </w:rPr>
        <w:t xml:space="preserve"> 10</w:t>
      </w:r>
      <w:r w:rsidRPr="00152B7F">
        <w:rPr>
          <w:rFonts w:ascii="Calibri" w:hAnsi="Calibri" w:cs="Calibri"/>
          <w:b w:val="0"/>
          <w:sz w:val="22"/>
          <w:szCs w:val="22"/>
        </w:rPr>
        <w:t xml:space="preserve"> dní od doručení písemné výzvy Kupujícího.</w:t>
      </w:r>
    </w:p>
    <w:p w:rsidR="002E0DD2" w:rsidRPr="00152B7F" w:rsidRDefault="002E0DD2" w:rsidP="002E0DD2">
      <w:pPr>
        <w:pStyle w:val="Prohlen"/>
        <w:widowControl/>
        <w:numPr>
          <w:ilvl w:val="1"/>
          <w:numId w:val="1"/>
        </w:numPr>
        <w:spacing w:after="120" w:line="240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152B7F">
        <w:rPr>
          <w:rFonts w:ascii="Calibri" w:hAnsi="Calibri" w:cs="Calibri"/>
          <w:b w:val="0"/>
          <w:sz w:val="22"/>
          <w:szCs w:val="22"/>
        </w:rPr>
        <w:t>Odstoupení od Smlouvy je účinné okamžikem doručení písemného oznámení o odstoupení od Smlouvy Prodávajícímu Kupujícím.</w:t>
      </w:r>
    </w:p>
    <w:p w:rsidR="002E0DD2" w:rsidRDefault="002E0DD2" w:rsidP="002E0DD2">
      <w:pPr>
        <w:pStyle w:val="Prohlen"/>
        <w:widowControl/>
        <w:numPr>
          <w:ilvl w:val="1"/>
          <w:numId w:val="1"/>
        </w:numPr>
        <w:spacing w:after="120" w:line="240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152B7F">
        <w:rPr>
          <w:rFonts w:ascii="Calibri" w:hAnsi="Calibri" w:cs="Calibri"/>
          <w:b w:val="0"/>
          <w:sz w:val="22"/>
          <w:szCs w:val="22"/>
        </w:rPr>
        <w:t>Ukončením této Smlouvy nejsou dotčena ustanovení týkající se smluvních pokut a ustanovení týkající se takových práv a povinností, z jejichž povahy vyplývá, že mají trvat i po skončení účinnosti této Smlouvy.</w:t>
      </w:r>
    </w:p>
    <w:p w:rsidR="002E0DD2" w:rsidRPr="00152B7F" w:rsidRDefault="002E0DD2" w:rsidP="002E0DD2">
      <w:pPr>
        <w:pStyle w:val="Prohlen"/>
        <w:keepNext/>
        <w:widowControl/>
        <w:numPr>
          <w:ilvl w:val="0"/>
          <w:numId w:val="1"/>
        </w:numPr>
        <w:spacing w:after="120" w:line="240" w:lineRule="auto"/>
        <w:ind w:left="703" w:hanging="703"/>
        <w:jc w:val="both"/>
        <w:rPr>
          <w:rFonts w:ascii="Calibri" w:hAnsi="Calibri" w:cs="Calibri"/>
          <w:bCs/>
          <w:smallCaps/>
          <w:sz w:val="26"/>
          <w:szCs w:val="22"/>
        </w:rPr>
      </w:pPr>
      <w:r w:rsidRPr="00152B7F">
        <w:rPr>
          <w:rFonts w:ascii="Calibri" w:hAnsi="Calibri" w:cs="Calibri"/>
          <w:smallCaps/>
          <w:sz w:val="26"/>
          <w:szCs w:val="22"/>
        </w:rPr>
        <w:t>Oprávněné osoby</w:t>
      </w:r>
    </w:p>
    <w:p w:rsidR="002E0DD2" w:rsidRPr="00152B7F" w:rsidRDefault="002E0DD2" w:rsidP="002E0DD2">
      <w:pPr>
        <w:pStyle w:val="Barevnseznamzvraznn11"/>
        <w:numPr>
          <w:ilvl w:val="1"/>
          <w:numId w:val="1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bCs/>
          <w:sz w:val="22"/>
          <w:szCs w:val="22"/>
          <w:lang w:eastAsia="cs-CZ"/>
        </w:rPr>
        <w:t>Komunikace mezi Smluvními stranami bude probíhat zejména prostřednictvím</w:t>
      </w:r>
      <w:r w:rsidRPr="00152B7F">
        <w:rPr>
          <w:rFonts w:ascii="Calibri" w:hAnsi="Calibri" w:cs="Calibri"/>
          <w:sz w:val="22"/>
          <w:szCs w:val="22"/>
        </w:rPr>
        <w:t xml:space="preserve"> následujících oprávněných osob, pověřených pracovníků nebo statutárních zástupců smluvních stran:</w:t>
      </w:r>
    </w:p>
    <w:p w:rsidR="002E0DD2" w:rsidRPr="00A546F8" w:rsidRDefault="002E0DD2" w:rsidP="002E0DD2">
      <w:pPr>
        <w:numPr>
          <w:ilvl w:val="0"/>
          <w:numId w:val="3"/>
        </w:numPr>
        <w:spacing w:after="120" w:line="240" w:lineRule="auto"/>
        <w:jc w:val="both"/>
        <w:rPr>
          <w:rFonts w:ascii="Calibri" w:hAnsi="Calibri" w:cs="Calibri"/>
          <w:color w:val="FFFFFF" w:themeColor="background1"/>
        </w:rPr>
      </w:pPr>
      <w:r w:rsidRPr="00F24532">
        <w:rPr>
          <w:rFonts w:ascii="Calibri" w:hAnsi="Calibri" w:cs="Calibri"/>
        </w:rPr>
        <w:t>Oprávněnou osobou Kupujícího</w:t>
      </w:r>
      <w:r>
        <w:rPr>
          <w:rFonts w:ascii="Calibri" w:hAnsi="Calibri" w:cs="Calibri"/>
        </w:rPr>
        <w:t xml:space="preserve"> je </w:t>
      </w:r>
      <w:r w:rsidRPr="00285898">
        <w:rPr>
          <w:rFonts w:ascii="Calibri" w:hAnsi="Calibri" w:cs="Calibri"/>
          <w:highlight w:val="black"/>
        </w:rPr>
        <w:t>Mgr. Josef Binek, ředitel školy.</w:t>
      </w:r>
      <w:r>
        <w:rPr>
          <w:rFonts w:ascii="Calibri" w:hAnsi="Calibri" w:cs="Calibri"/>
        </w:rPr>
        <w:t xml:space="preserve"> </w:t>
      </w:r>
    </w:p>
    <w:p w:rsidR="002E0DD2" w:rsidRPr="002624C3" w:rsidRDefault="002E0DD2" w:rsidP="002E0DD2">
      <w:pPr>
        <w:numPr>
          <w:ilvl w:val="0"/>
          <w:numId w:val="3"/>
        </w:numPr>
        <w:spacing w:after="120" w:line="240" w:lineRule="auto"/>
        <w:jc w:val="both"/>
        <w:rPr>
          <w:rFonts w:ascii="Calibri" w:hAnsi="Calibri" w:cs="Calibri"/>
        </w:rPr>
      </w:pPr>
      <w:r w:rsidRPr="002624C3">
        <w:rPr>
          <w:rFonts w:ascii="Calibri" w:hAnsi="Calibri" w:cs="Calibri"/>
        </w:rPr>
        <w:t>Oprávněnou osobou Prodávajícího j</w:t>
      </w:r>
      <w:r>
        <w:rPr>
          <w:rFonts w:ascii="Calibri" w:hAnsi="Calibri" w:cs="Calibri"/>
        </w:rPr>
        <w:t xml:space="preserve">e </w:t>
      </w:r>
      <w:r w:rsidR="00285898" w:rsidRPr="00285898">
        <w:rPr>
          <w:rFonts w:ascii="Calibri" w:eastAsia="Times New Roman" w:hAnsi="Calibri" w:cs="Calibri"/>
          <w:b/>
          <w:highlight w:val="black"/>
        </w:rPr>
        <w:t>Ivo Engel</w:t>
      </w:r>
    </w:p>
    <w:p w:rsidR="002E0DD2" w:rsidRPr="00152B7F" w:rsidRDefault="002E0DD2" w:rsidP="002E0DD2">
      <w:pPr>
        <w:pStyle w:val="Barevnseznamzvraznn11"/>
        <w:numPr>
          <w:ilvl w:val="1"/>
          <w:numId w:val="1"/>
        </w:numPr>
        <w:spacing w:after="120"/>
        <w:jc w:val="both"/>
        <w:rPr>
          <w:rFonts w:ascii="Calibri" w:hAnsi="Calibri" w:cs="Calibri"/>
          <w:bCs/>
          <w:sz w:val="22"/>
          <w:szCs w:val="22"/>
          <w:lang w:eastAsia="cs-CZ"/>
        </w:rPr>
      </w:pPr>
      <w:r w:rsidRPr="00152B7F">
        <w:rPr>
          <w:rFonts w:ascii="Calibri" w:hAnsi="Calibri" w:cs="Calibri"/>
          <w:bCs/>
          <w:sz w:val="22"/>
          <w:szCs w:val="22"/>
          <w:lang w:eastAsia="cs-CZ"/>
        </w:rPr>
        <w:t>Oprávněné osoby, nejsou-li statutárním orgánem, nejsou oprávněny ke změnám této Smlouvy, jejím doplňkům ani zrušení, ledaže se prokáží plnou mocí udělenou jim k tomu osobami oprávněnými jednat navenek za příslušnou smluvní stranu v záležitostech této Smlouvy. Smluvní strany jsou oprávněny jednostranně změnit oprávněné osoby, jsou však povinny takovou změnu druhé smluvní straně bezodkladně písemně oznámit.</w:t>
      </w:r>
    </w:p>
    <w:p w:rsidR="002E0DD2" w:rsidRPr="005C61B5" w:rsidRDefault="002E0DD2" w:rsidP="002E0DD2">
      <w:pPr>
        <w:pStyle w:val="Zkladntext"/>
        <w:numPr>
          <w:ilvl w:val="1"/>
          <w:numId w:val="1"/>
        </w:numPr>
        <w:spacing w:before="0" w:after="120"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>Veškeré uplatňování nároků, sdělování, žádosti, předávání informací apod. (dále též „</w:t>
      </w:r>
      <w:r w:rsidRPr="00152B7F">
        <w:rPr>
          <w:rFonts w:ascii="Calibri" w:hAnsi="Calibri" w:cs="Calibri"/>
          <w:b/>
          <w:sz w:val="22"/>
          <w:szCs w:val="22"/>
        </w:rPr>
        <w:t>Sdělení</w:t>
      </w:r>
      <w:r w:rsidRPr="00152B7F">
        <w:rPr>
          <w:rFonts w:ascii="Calibri" w:hAnsi="Calibri" w:cs="Calibri"/>
          <w:sz w:val="22"/>
          <w:szCs w:val="22"/>
        </w:rPr>
        <w:t xml:space="preserve">“) mezi Smluvními stranami dle této Smlouvy musí být příslušnou Smluvní stranou provedeno v </w:t>
      </w:r>
      <w:r w:rsidRPr="00152B7F">
        <w:rPr>
          <w:rFonts w:ascii="Calibri" w:hAnsi="Calibri" w:cs="Calibri"/>
          <w:sz w:val="22"/>
          <w:szCs w:val="22"/>
        </w:rPr>
        <w:lastRenderedPageBreak/>
        <w:t>písemné formě a doručeno druhé Smluvní straně osobně, doporučenou poštou, nebo e-mailem s použitím uznávaného elektronického podpisu.</w:t>
      </w:r>
    </w:p>
    <w:p w:rsidR="002E0DD2" w:rsidRDefault="002E0DD2" w:rsidP="002E0DD2">
      <w:pPr>
        <w:pStyle w:val="Prohlen"/>
        <w:widowControl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  <w:smallCaps/>
          <w:sz w:val="26"/>
          <w:szCs w:val="22"/>
        </w:rPr>
      </w:pPr>
      <w:r>
        <w:rPr>
          <w:rFonts w:ascii="Calibri" w:hAnsi="Calibri" w:cs="Calibri"/>
          <w:smallCaps/>
          <w:sz w:val="26"/>
          <w:szCs w:val="22"/>
        </w:rPr>
        <w:t xml:space="preserve">Ostatní ujednání </w:t>
      </w:r>
    </w:p>
    <w:p w:rsidR="002E0DD2" w:rsidRPr="00481173" w:rsidRDefault="002E0DD2" w:rsidP="002E0DD2">
      <w:pPr>
        <w:pStyle w:val="BodyTextIndent31"/>
        <w:numPr>
          <w:ilvl w:val="1"/>
          <w:numId w:val="1"/>
        </w:numPr>
        <w:tabs>
          <w:tab w:val="left" w:pos="-1134"/>
          <w:tab w:val="left" w:pos="-284"/>
          <w:tab w:val="left" w:pos="42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481173">
        <w:rPr>
          <w:rFonts w:ascii="Calibri" w:hAnsi="Calibri" w:cs="Calibri"/>
          <w:sz w:val="22"/>
          <w:szCs w:val="22"/>
        </w:rPr>
        <w:t>Odpovědnost za škodu na Předmětu koupě nebo jeho části nese Prodávající v plném rozsahu až do dne předání a převzetí celého Předmětu koupě. Prodávající je povinen nahradit Kupujícímu škodu v plné výši, která vznikla při Dodání</w:t>
      </w:r>
      <w:r>
        <w:rPr>
          <w:rFonts w:ascii="Calibri" w:hAnsi="Calibri" w:cs="Calibri"/>
          <w:sz w:val="22"/>
          <w:szCs w:val="22"/>
        </w:rPr>
        <w:t xml:space="preserve"> Předmětu koupě</w:t>
      </w:r>
      <w:r w:rsidRPr="00481173">
        <w:rPr>
          <w:rFonts w:ascii="Calibri" w:hAnsi="Calibri" w:cs="Calibri"/>
          <w:sz w:val="22"/>
          <w:szCs w:val="22"/>
        </w:rPr>
        <w:t>.</w:t>
      </w:r>
    </w:p>
    <w:p w:rsidR="002E0DD2" w:rsidRDefault="002E0DD2" w:rsidP="002E0DD2">
      <w:pPr>
        <w:numPr>
          <w:ilvl w:val="1"/>
          <w:numId w:val="1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Pr="0058454C">
        <w:rPr>
          <w:rFonts w:ascii="Calibri" w:hAnsi="Calibri" w:cs="Calibri"/>
        </w:rPr>
        <w:t>Smluvní strany se dohodly na tom, že žádná ze smluvních stran není oprávněna po</w:t>
      </w:r>
      <w:r>
        <w:rPr>
          <w:rFonts w:ascii="Calibri" w:hAnsi="Calibri" w:cs="Calibri"/>
        </w:rPr>
        <w:t>stoupit práva a závazky z této S</w:t>
      </w:r>
      <w:r w:rsidRPr="0058454C">
        <w:rPr>
          <w:rFonts w:ascii="Calibri" w:hAnsi="Calibri" w:cs="Calibri"/>
        </w:rPr>
        <w:t>mlouvy třetí osobě bez výslovného písemnéh</w:t>
      </w:r>
      <w:r>
        <w:rPr>
          <w:rFonts w:ascii="Calibri" w:hAnsi="Calibri" w:cs="Calibri"/>
        </w:rPr>
        <w:t xml:space="preserve">o souhlasu druhé smluvní strany. </w:t>
      </w:r>
    </w:p>
    <w:p w:rsidR="00AE2DAD" w:rsidRPr="00AE2DAD" w:rsidRDefault="002E0DD2" w:rsidP="003D6FA8">
      <w:pPr>
        <w:numPr>
          <w:ilvl w:val="1"/>
          <w:numId w:val="1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Calibri" w:hAnsi="Calibri" w:cs="Calibri"/>
        </w:rPr>
      </w:pPr>
      <w:r w:rsidRPr="00AE2DAD">
        <w:rPr>
          <w:rFonts w:ascii="Calibri" w:hAnsi="Calibri" w:cs="Calibri"/>
        </w:rPr>
        <w:t xml:space="preserve">      Prodávající </w:t>
      </w:r>
      <w:r w:rsidRPr="00AE2DAD">
        <w:rPr>
          <w:rFonts w:ascii="Calibri" w:hAnsi="Calibri"/>
        </w:rPr>
        <w:t>je osobou povinnou spolupůsobit při výkonu finanční kontroly prováděné v souvislosti s úhradou zboží nebo služeb z veřejných výdajů podle § 2 písm. e) zákona č. 320/2001 Sb., o finanční kontrole ve veřejné správě a o změně některých zákonů, ve znění pozdějších předpisů.</w:t>
      </w:r>
    </w:p>
    <w:p w:rsidR="00AE2DAD" w:rsidRPr="00AE2DAD" w:rsidRDefault="00AE2DAD" w:rsidP="00AE2DAD">
      <w:p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120" w:after="0" w:line="240" w:lineRule="atLeast"/>
        <w:ind w:left="705"/>
        <w:jc w:val="both"/>
        <w:textAlignment w:val="baseline"/>
        <w:rPr>
          <w:rFonts w:ascii="Calibri" w:hAnsi="Calibri" w:cs="Calibri"/>
        </w:rPr>
      </w:pPr>
    </w:p>
    <w:p w:rsidR="002E0DD2" w:rsidRPr="00152B7F" w:rsidRDefault="002E0DD2" w:rsidP="002E0DD2">
      <w:pPr>
        <w:pStyle w:val="Prohlen"/>
        <w:widowControl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  <w:smallCaps/>
          <w:sz w:val="26"/>
          <w:szCs w:val="22"/>
        </w:rPr>
      </w:pPr>
      <w:r>
        <w:rPr>
          <w:rFonts w:ascii="Calibri" w:hAnsi="Calibri" w:cs="Calibri"/>
          <w:smallCaps/>
          <w:sz w:val="26"/>
          <w:szCs w:val="22"/>
        </w:rPr>
        <w:t>Společná a z</w:t>
      </w:r>
      <w:r w:rsidRPr="00152B7F">
        <w:rPr>
          <w:rFonts w:ascii="Calibri" w:hAnsi="Calibri" w:cs="Calibri"/>
          <w:smallCaps/>
          <w:sz w:val="26"/>
          <w:szCs w:val="22"/>
        </w:rPr>
        <w:t>ávěrečná ustanovení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tabs>
          <w:tab w:val="num" w:pos="1080"/>
        </w:tabs>
        <w:spacing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>V případě, že se vyskytne jakákoli překážka, zejména</w:t>
      </w:r>
    </w:p>
    <w:p w:rsidR="002E0DD2" w:rsidRPr="00152B7F" w:rsidRDefault="002E0DD2" w:rsidP="002E0DD2">
      <w:pPr>
        <w:pStyle w:val="Nadpis21"/>
        <w:widowControl/>
        <w:numPr>
          <w:ilvl w:val="0"/>
          <w:numId w:val="5"/>
        </w:numPr>
        <w:spacing w:line="240" w:lineRule="auto"/>
        <w:ind w:right="-17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>prodlení Kupujícího s poskytnutím součinnosti, které by podmiňovalo plnění Prodávajícího;</w:t>
      </w:r>
    </w:p>
    <w:p w:rsidR="002E0DD2" w:rsidRPr="00152B7F" w:rsidRDefault="002E0DD2" w:rsidP="002E0DD2">
      <w:pPr>
        <w:pStyle w:val="Nadpis21"/>
        <w:widowControl/>
        <w:numPr>
          <w:ilvl w:val="0"/>
          <w:numId w:val="5"/>
        </w:numPr>
        <w:spacing w:line="240" w:lineRule="auto"/>
        <w:ind w:right="-17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 xml:space="preserve">okolnosti vylučující odpovědnost dle § </w:t>
      </w:r>
      <w:r>
        <w:rPr>
          <w:rFonts w:ascii="Calibri" w:hAnsi="Calibri" w:cs="Calibri"/>
          <w:sz w:val="22"/>
          <w:szCs w:val="22"/>
        </w:rPr>
        <w:t>2913 odst. 2 Občanského</w:t>
      </w:r>
      <w:r w:rsidRPr="00152B7F">
        <w:rPr>
          <w:rFonts w:ascii="Calibri" w:hAnsi="Calibri" w:cs="Calibri"/>
          <w:sz w:val="22"/>
          <w:szCs w:val="22"/>
        </w:rPr>
        <w:t xml:space="preserve"> zákoníku, apod.,</w:t>
      </w:r>
    </w:p>
    <w:p w:rsidR="002E0DD2" w:rsidRPr="00152B7F" w:rsidRDefault="002E0DD2" w:rsidP="002E0DD2">
      <w:pPr>
        <w:pStyle w:val="Nadpis21"/>
        <w:widowControl/>
        <w:tabs>
          <w:tab w:val="num" w:pos="1080"/>
        </w:tabs>
        <w:spacing w:line="240" w:lineRule="auto"/>
        <w:ind w:left="705" w:firstLine="0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>která by mohla mít jakýkoli dopad do termínů dodání Předmětu koupě, má Prodávající povinnost o této překážce Kupujícího písemně informovat, a to nejpozději do pěti (5) kalendářních dnů od okamžiku, kdy se tato překážka vyskytla. Pokud Prodávající v této pětidenní lhůtě o překážkách písemně neinformuje, zanikají veškerá práva Prodávajícího, která se na existenci příslušné překážky váží, zejména Prodávající nebude mít nárok na jakékoli posunutí termínů dodávky Předmětu koupě.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tabs>
          <w:tab w:val="num" w:pos="1080"/>
        </w:tabs>
        <w:spacing w:line="240" w:lineRule="auto"/>
        <w:rPr>
          <w:rFonts w:ascii="Calibri" w:hAnsi="Calibri" w:cs="Calibri"/>
          <w:bCs/>
          <w:sz w:val="22"/>
          <w:szCs w:val="22"/>
          <w:lang w:eastAsia="cs-CZ"/>
        </w:rPr>
      </w:pPr>
      <w:r w:rsidRPr="00152B7F">
        <w:rPr>
          <w:rFonts w:ascii="Calibri" w:hAnsi="Calibri" w:cs="Calibri"/>
          <w:bCs/>
          <w:sz w:val="22"/>
          <w:szCs w:val="22"/>
          <w:lang w:eastAsia="cs-CZ"/>
        </w:rPr>
        <w:t xml:space="preserve">Smluvní strany se zavazují vzájemně spolupracovat a poskytovat si veškerou nutnou součinnost potřebnou při dodávce </w:t>
      </w:r>
      <w:r w:rsidRPr="00152B7F">
        <w:rPr>
          <w:rFonts w:ascii="Calibri" w:hAnsi="Calibri" w:cs="Calibri"/>
          <w:sz w:val="22"/>
          <w:szCs w:val="22"/>
        </w:rPr>
        <w:t>Předmětu koupě</w:t>
      </w:r>
      <w:r w:rsidRPr="00152B7F">
        <w:rPr>
          <w:rFonts w:ascii="Calibri" w:hAnsi="Calibri" w:cs="Calibri"/>
          <w:bCs/>
          <w:sz w:val="22"/>
          <w:szCs w:val="22"/>
          <w:lang w:eastAsia="cs-CZ"/>
        </w:rPr>
        <w:t xml:space="preserve"> podle této Smlouvy. Smluvní strany jsou povinny se vzájemně informovat o veškerých skutečnostech, které jsou nebo mohou být důležité pro plnění této Smlouvy.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tabs>
          <w:tab w:val="num" w:pos="1080"/>
        </w:tabs>
        <w:spacing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bCs/>
          <w:sz w:val="22"/>
          <w:szCs w:val="22"/>
          <w:lang w:eastAsia="cs-CZ"/>
        </w:rPr>
        <w:t xml:space="preserve">Prodávající je povinen postupovat při dodávce </w:t>
      </w:r>
      <w:r w:rsidRPr="00152B7F">
        <w:rPr>
          <w:rFonts w:ascii="Calibri" w:hAnsi="Calibri" w:cs="Calibri"/>
          <w:sz w:val="22"/>
          <w:szCs w:val="22"/>
        </w:rPr>
        <w:t>Předmětu koupě</w:t>
      </w:r>
      <w:r w:rsidRPr="00152B7F">
        <w:rPr>
          <w:rFonts w:ascii="Calibri" w:hAnsi="Calibri" w:cs="Calibri"/>
          <w:bCs/>
          <w:sz w:val="22"/>
          <w:szCs w:val="22"/>
          <w:lang w:eastAsia="cs-CZ"/>
        </w:rPr>
        <w:t xml:space="preserve"> s náležitou odbornou péčí a podle pokynů Kupujícího.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tabs>
          <w:tab w:val="num" w:pos="1080"/>
        </w:tabs>
        <w:spacing w:line="240" w:lineRule="auto"/>
        <w:rPr>
          <w:rFonts w:ascii="Calibri" w:hAnsi="Calibri" w:cs="Calibri"/>
          <w:bCs/>
          <w:sz w:val="22"/>
          <w:szCs w:val="22"/>
          <w:lang w:eastAsia="cs-CZ"/>
        </w:rPr>
      </w:pPr>
      <w:r w:rsidRPr="00152B7F">
        <w:rPr>
          <w:rFonts w:ascii="Calibri" w:hAnsi="Calibri" w:cs="Calibri"/>
          <w:bCs/>
          <w:sz w:val="22"/>
          <w:szCs w:val="22"/>
          <w:lang w:eastAsia="cs-CZ"/>
        </w:rPr>
        <w:t xml:space="preserve">Vyjma změn oprávněných osob podle článku </w:t>
      </w:r>
      <w:r>
        <w:rPr>
          <w:rFonts w:ascii="Calibri" w:hAnsi="Calibri" w:cs="Calibri"/>
          <w:bCs/>
          <w:sz w:val="22"/>
          <w:szCs w:val="22"/>
          <w:lang w:eastAsia="cs-CZ"/>
        </w:rPr>
        <w:t>8.2</w:t>
      </w:r>
      <w:r w:rsidRPr="00152B7F">
        <w:rPr>
          <w:rFonts w:ascii="Calibri" w:hAnsi="Calibri" w:cs="Calibri"/>
          <w:bCs/>
          <w:sz w:val="22"/>
          <w:szCs w:val="22"/>
          <w:lang w:eastAsia="cs-CZ"/>
        </w:rPr>
        <w:t xml:space="preserve"> této Smlouvy mohou veškeré změny a doplňky této Smlouvy být provedeny pouze na základě písemného dodatku k této Smlouvě, podepsaného oběma Smluvními stranami.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tabs>
          <w:tab w:val="num" w:pos="1080"/>
        </w:tabs>
        <w:spacing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bCs/>
          <w:sz w:val="22"/>
          <w:szCs w:val="22"/>
          <w:lang w:eastAsia="cs-CZ"/>
        </w:rPr>
        <w:t>Tato Smlouva se řídí právním řádem České republiky.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tabs>
          <w:tab w:val="num" w:pos="1080"/>
        </w:tabs>
        <w:spacing w:line="240" w:lineRule="auto"/>
        <w:rPr>
          <w:rFonts w:ascii="Calibri" w:hAnsi="Calibri" w:cs="Calibri"/>
          <w:bCs/>
          <w:sz w:val="22"/>
          <w:szCs w:val="22"/>
          <w:lang w:eastAsia="cs-CZ"/>
        </w:rPr>
      </w:pPr>
      <w:r w:rsidRPr="00152B7F">
        <w:rPr>
          <w:rFonts w:ascii="Calibri" w:hAnsi="Calibri" w:cs="Calibri"/>
          <w:bCs/>
          <w:sz w:val="22"/>
          <w:szCs w:val="22"/>
          <w:lang w:eastAsia="cs-CZ"/>
        </w:rPr>
        <w:t>Spor, který vznikne na základě této Smlouvy nebo který s ní souvisí, se Smluvní strany zavazují řešit přednostně smírnou c</w:t>
      </w:r>
      <w:r>
        <w:rPr>
          <w:rFonts w:ascii="Calibri" w:hAnsi="Calibri" w:cs="Calibri"/>
          <w:bCs/>
          <w:sz w:val="22"/>
          <w:szCs w:val="22"/>
          <w:lang w:eastAsia="cs-CZ"/>
        </w:rPr>
        <w:t xml:space="preserve">estou pokud možno do čtrnácti </w:t>
      </w:r>
      <w:r w:rsidRPr="00152B7F">
        <w:rPr>
          <w:rFonts w:ascii="Calibri" w:hAnsi="Calibri" w:cs="Calibri"/>
          <w:bCs/>
          <w:sz w:val="22"/>
          <w:szCs w:val="22"/>
          <w:lang w:eastAsia="cs-CZ"/>
        </w:rPr>
        <w:t>dní ode dne, kdy o sporu jedna smluvní strana uvědomí druhou smluvní stranu. Jinak jsou pro řešení sporů z této Smlouvy příslušné obecné soudy České republiky.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tabs>
          <w:tab w:val="num" w:pos="1080"/>
        </w:tabs>
        <w:spacing w:line="240" w:lineRule="auto"/>
        <w:rPr>
          <w:rFonts w:ascii="Calibri" w:hAnsi="Calibri" w:cs="Calibri"/>
          <w:bCs/>
          <w:sz w:val="22"/>
          <w:szCs w:val="22"/>
          <w:lang w:eastAsia="cs-CZ"/>
        </w:rPr>
      </w:pPr>
      <w:r w:rsidRPr="00152B7F">
        <w:rPr>
          <w:rFonts w:ascii="Calibri" w:hAnsi="Calibri" w:cs="Calibri"/>
          <w:bCs/>
          <w:sz w:val="22"/>
          <w:szCs w:val="22"/>
          <w:lang w:eastAsia="cs-CZ"/>
        </w:rPr>
        <w:t xml:space="preserve">V případě, že některé ustanovení této Smlouvy je nebo se stane v budoucnu neplatným, neúčinným či nevymahatelným nebo bude-li takovým příslušným orgánem shledáno, zůstávají ostatní ustanovení této Smlouvy v platnosti a účinnosti, pokud z povahy takového ustanovení nebo z jeho obsahu anebo z okolností, za nichž bylo uzavřeno, nevyplývá, že je nelze oddělit od ostatního obsahu této Smlouvy. Smluvní strany se zavazují nahradit neplatné, neúčinné </w:t>
      </w:r>
      <w:r w:rsidRPr="00152B7F">
        <w:rPr>
          <w:rFonts w:ascii="Calibri" w:hAnsi="Calibri" w:cs="Calibri"/>
          <w:bCs/>
          <w:sz w:val="22"/>
          <w:szCs w:val="22"/>
          <w:lang w:eastAsia="cs-CZ"/>
        </w:rPr>
        <w:lastRenderedPageBreak/>
        <w:t>nebo nevymahatelné ustanovení této Smlouvy ustanovením jiným, které svým obsahem a smyslem odpovídá nejlépe ustanovení původnímu a této Smlouvě jako celku.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tabs>
          <w:tab w:val="num" w:pos="1080"/>
        </w:tabs>
        <w:spacing w:line="240" w:lineRule="auto"/>
        <w:rPr>
          <w:rFonts w:ascii="Calibri" w:hAnsi="Calibri" w:cs="Calibri"/>
          <w:bCs/>
          <w:sz w:val="22"/>
          <w:szCs w:val="22"/>
          <w:lang w:eastAsia="cs-CZ"/>
        </w:rPr>
      </w:pPr>
      <w:r w:rsidRPr="00152B7F">
        <w:rPr>
          <w:rFonts w:ascii="Calibri" w:hAnsi="Calibri" w:cs="Calibri"/>
          <w:sz w:val="22"/>
          <w:szCs w:val="22"/>
        </w:rPr>
        <w:t>Smluvní strany prohlašují, že skutečnosti uvedené v této S</w:t>
      </w:r>
      <w:r>
        <w:rPr>
          <w:rFonts w:ascii="Calibri" w:hAnsi="Calibri" w:cs="Calibri"/>
          <w:sz w:val="22"/>
          <w:szCs w:val="22"/>
        </w:rPr>
        <w:t xml:space="preserve">mlouvě nepovažují za obchodní   </w:t>
      </w:r>
      <w:r w:rsidRPr="00152B7F">
        <w:rPr>
          <w:rFonts w:ascii="Calibri" w:hAnsi="Calibri" w:cs="Calibri"/>
          <w:sz w:val="22"/>
          <w:szCs w:val="22"/>
        </w:rPr>
        <w:t xml:space="preserve">tajemství ve smyslu § </w:t>
      </w:r>
      <w:r>
        <w:rPr>
          <w:rFonts w:ascii="Calibri" w:hAnsi="Calibri" w:cs="Calibri"/>
          <w:sz w:val="22"/>
          <w:szCs w:val="22"/>
        </w:rPr>
        <w:t>504</w:t>
      </w:r>
      <w:r w:rsidRPr="00152B7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Občanského</w:t>
      </w:r>
      <w:r w:rsidRPr="00152B7F">
        <w:rPr>
          <w:rFonts w:ascii="Calibri" w:hAnsi="Calibri" w:cs="Calibri"/>
          <w:sz w:val="22"/>
          <w:szCs w:val="22"/>
        </w:rPr>
        <w:t xml:space="preserve"> zákoníku a udělují svolení k jejich užití a zveřejnění bez stanovení jakýchkoli dalších podmínek.</w:t>
      </w:r>
    </w:p>
    <w:p w:rsidR="002E0DD2" w:rsidRDefault="002E0DD2" w:rsidP="002E0DD2">
      <w:pPr>
        <w:pStyle w:val="Nadpis21"/>
        <w:widowControl/>
        <w:numPr>
          <w:ilvl w:val="1"/>
          <w:numId w:val="1"/>
        </w:numPr>
        <w:tabs>
          <w:tab w:val="num" w:pos="1080"/>
        </w:tabs>
        <w:spacing w:line="240" w:lineRule="auto"/>
        <w:rPr>
          <w:rFonts w:ascii="Calibri" w:hAnsi="Calibri" w:cs="Calibri"/>
          <w:bCs/>
          <w:sz w:val="22"/>
          <w:szCs w:val="22"/>
          <w:lang w:eastAsia="cs-CZ"/>
        </w:rPr>
      </w:pPr>
      <w:r w:rsidRPr="002624C3">
        <w:rPr>
          <w:rFonts w:ascii="Calibri" w:hAnsi="Calibri" w:cs="Calibri"/>
          <w:bCs/>
          <w:sz w:val="22"/>
          <w:szCs w:val="22"/>
          <w:lang w:eastAsia="cs-CZ"/>
        </w:rPr>
        <w:t xml:space="preserve">Tato Smlouva je vyhotovena ve dvou (2) vyhotoveních v českém jazyce, přičemž obě vyhotovení mají platnost originálu. Kupující i Prodávající obdrží po jednom vyhotovení. </w:t>
      </w:r>
    </w:p>
    <w:p w:rsidR="002E0DD2" w:rsidRPr="002624C3" w:rsidRDefault="002E0DD2" w:rsidP="002E0DD2">
      <w:pPr>
        <w:pStyle w:val="Nadpis21"/>
        <w:widowControl/>
        <w:numPr>
          <w:ilvl w:val="1"/>
          <w:numId w:val="1"/>
        </w:numPr>
        <w:tabs>
          <w:tab w:val="num" w:pos="1080"/>
        </w:tabs>
        <w:spacing w:line="240" w:lineRule="auto"/>
        <w:rPr>
          <w:rFonts w:ascii="Calibri" w:hAnsi="Calibri" w:cs="Calibri"/>
          <w:bCs/>
          <w:sz w:val="22"/>
          <w:szCs w:val="22"/>
          <w:lang w:eastAsia="cs-CZ"/>
        </w:rPr>
      </w:pPr>
      <w:r w:rsidRPr="002624C3">
        <w:rPr>
          <w:rFonts w:ascii="Calibri" w:hAnsi="Calibri" w:cs="Calibri"/>
          <w:bCs/>
          <w:sz w:val="22"/>
          <w:szCs w:val="22"/>
          <w:lang w:eastAsia="cs-CZ"/>
        </w:rPr>
        <w:t>Tato Smlouva nabývá účinnosti dnem jejího podpisu Smluvními stranami.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tabs>
          <w:tab w:val="num" w:pos="1080"/>
        </w:tabs>
        <w:spacing w:line="240" w:lineRule="auto"/>
        <w:rPr>
          <w:rFonts w:ascii="Calibri" w:hAnsi="Calibri" w:cs="Calibri"/>
          <w:bCs/>
          <w:sz w:val="22"/>
          <w:szCs w:val="22"/>
          <w:lang w:eastAsia="cs-CZ"/>
        </w:rPr>
      </w:pPr>
      <w:r w:rsidRPr="00152B7F">
        <w:rPr>
          <w:rFonts w:ascii="Calibri" w:hAnsi="Calibri" w:cs="Calibri"/>
          <w:bCs/>
          <w:sz w:val="22"/>
          <w:szCs w:val="22"/>
          <w:lang w:eastAsia="cs-CZ"/>
        </w:rPr>
        <w:t>Nedílnou součástí této Smlouvy jsou následující přílohy:</w:t>
      </w:r>
    </w:p>
    <w:p w:rsidR="002E0DD2" w:rsidRPr="00FC7283" w:rsidRDefault="002E0DD2" w:rsidP="002E0DD2">
      <w:pPr>
        <w:pStyle w:val="Nadpis21"/>
        <w:ind w:left="705" w:firstLine="0"/>
        <w:rPr>
          <w:rFonts w:ascii="Calibri" w:hAnsi="Calibri" w:cs="Calibri"/>
          <w:sz w:val="22"/>
          <w:szCs w:val="22"/>
        </w:rPr>
      </w:pPr>
      <w:r w:rsidRPr="005F366B">
        <w:rPr>
          <w:rFonts w:ascii="Calibri" w:hAnsi="Calibri" w:cs="Calibri"/>
          <w:b/>
          <w:sz w:val="22"/>
          <w:szCs w:val="22"/>
          <w:u w:val="single"/>
        </w:rPr>
        <w:t>Příloha č. 1</w:t>
      </w:r>
      <w:r>
        <w:rPr>
          <w:rFonts w:ascii="Calibri" w:hAnsi="Calibri" w:cs="Calibri"/>
          <w:sz w:val="22"/>
          <w:szCs w:val="22"/>
        </w:rPr>
        <w:t xml:space="preserve"> – </w:t>
      </w:r>
      <w:r w:rsidRPr="00FC7283">
        <w:rPr>
          <w:rFonts w:ascii="Calibri" w:hAnsi="Calibri" w:cs="Calibri"/>
          <w:sz w:val="22"/>
          <w:szCs w:val="22"/>
        </w:rPr>
        <w:t>Technick</w:t>
      </w:r>
      <w:r>
        <w:rPr>
          <w:rFonts w:ascii="Calibri" w:hAnsi="Calibri" w:cs="Calibri"/>
          <w:sz w:val="22"/>
          <w:szCs w:val="22"/>
        </w:rPr>
        <w:t>é</w:t>
      </w:r>
      <w:r w:rsidRPr="00FC7283">
        <w:rPr>
          <w:rFonts w:ascii="Calibri" w:hAnsi="Calibri" w:cs="Calibri"/>
          <w:sz w:val="22"/>
          <w:szCs w:val="22"/>
        </w:rPr>
        <w:t xml:space="preserve"> specifikace Předmětu koupě</w:t>
      </w:r>
      <w:r>
        <w:rPr>
          <w:rFonts w:ascii="Calibri" w:hAnsi="Calibri" w:cs="Calibri"/>
          <w:sz w:val="22"/>
          <w:szCs w:val="22"/>
        </w:rPr>
        <w:t xml:space="preserve"> včetně c</w:t>
      </w:r>
      <w:r w:rsidRPr="00E25A89">
        <w:rPr>
          <w:rFonts w:ascii="Calibri" w:hAnsi="Calibri" w:cs="Calibri"/>
          <w:sz w:val="22"/>
          <w:szCs w:val="22"/>
        </w:rPr>
        <w:t>en jednotlivých položek Předmětu koupě</w:t>
      </w:r>
    </w:p>
    <w:p w:rsidR="002E0DD2" w:rsidRDefault="002E0DD2" w:rsidP="002E0DD2">
      <w:pPr>
        <w:pStyle w:val="Nadpis21"/>
        <w:widowControl/>
        <w:numPr>
          <w:ilvl w:val="1"/>
          <w:numId w:val="1"/>
        </w:numPr>
        <w:tabs>
          <w:tab w:val="num" w:pos="1080"/>
        </w:tabs>
        <w:spacing w:line="240" w:lineRule="auto"/>
        <w:rPr>
          <w:rFonts w:ascii="Calibri" w:hAnsi="Calibri" w:cs="Calibri"/>
          <w:bCs/>
          <w:sz w:val="22"/>
          <w:szCs w:val="22"/>
          <w:lang w:eastAsia="cs-CZ"/>
        </w:rPr>
      </w:pPr>
      <w:r w:rsidRPr="00152B7F">
        <w:rPr>
          <w:rFonts w:ascii="Calibri" w:hAnsi="Calibri" w:cs="Calibri"/>
          <w:bCs/>
          <w:sz w:val="22"/>
          <w:szCs w:val="22"/>
          <w:lang w:eastAsia="cs-CZ"/>
        </w:rPr>
        <w:t>Smluvní strany prohlašují, že si tuto Smlouvu přečetly, že s jejím obsahem souhlasí a na důkaz toho k ní připojují svoje podpisy.</w:t>
      </w:r>
    </w:p>
    <w:p w:rsidR="00AE2DAD" w:rsidRDefault="00AE2DAD" w:rsidP="00AE2DAD">
      <w:pPr>
        <w:pStyle w:val="Nadpis21"/>
        <w:widowControl/>
        <w:tabs>
          <w:tab w:val="num" w:pos="1080"/>
        </w:tabs>
        <w:spacing w:line="240" w:lineRule="auto"/>
        <w:ind w:left="705" w:firstLine="0"/>
        <w:rPr>
          <w:rFonts w:ascii="Calibri" w:hAnsi="Calibri" w:cs="Calibri"/>
          <w:bCs/>
          <w:sz w:val="22"/>
          <w:szCs w:val="22"/>
          <w:lang w:eastAsia="cs-CZ"/>
        </w:rPr>
      </w:pPr>
    </w:p>
    <w:p w:rsidR="00AE2DAD" w:rsidRDefault="00AE2DAD" w:rsidP="00AE2DAD">
      <w:pPr>
        <w:pStyle w:val="Nadpis21"/>
        <w:widowControl/>
        <w:tabs>
          <w:tab w:val="num" w:pos="1080"/>
        </w:tabs>
        <w:spacing w:line="240" w:lineRule="auto"/>
        <w:ind w:left="705" w:firstLine="0"/>
        <w:rPr>
          <w:rFonts w:ascii="Calibri" w:hAnsi="Calibri" w:cs="Calibri"/>
          <w:bCs/>
          <w:sz w:val="22"/>
          <w:szCs w:val="22"/>
          <w:lang w:eastAsia="cs-CZ"/>
        </w:rPr>
      </w:pPr>
    </w:p>
    <w:p w:rsidR="00AE2DAD" w:rsidRDefault="00AE2DAD" w:rsidP="00AE2DAD">
      <w:pPr>
        <w:pStyle w:val="Nadpis21"/>
        <w:widowControl/>
        <w:tabs>
          <w:tab w:val="num" w:pos="1080"/>
        </w:tabs>
        <w:spacing w:line="240" w:lineRule="auto"/>
        <w:ind w:left="705" w:firstLine="0"/>
        <w:rPr>
          <w:rFonts w:ascii="Calibri" w:hAnsi="Calibri" w:cs="Calibri"/>
          <w:bCs/>
          <w:sz w:val="22"/>
          <w:szCs w:val="22"/>
          <w:lang w:eastAsia="cs-CZ"/>
        </w:rPr>
      </w:pPr>
    </w:p>
    <w:p w:rsidR="00AE2DAD" w:rsidRDefault="00AE2DAD" w:rsidP="00AE2DAD">
      <w:pPr>
        <w:pStyle w:val="Nadpis21"/>
        <w:widowControl/>
        <w:tabs>
          <w:tab w:val="num" w:pos="1080"/>
        </w:tabs>
        <w:spacing w:line="240" w:lineRule="auto"/>
        <w:ind w:left="705" w:firstLine="0"/>
        <w:rPr>
          <w:rFonts w:ascii="Calibri" w:hAnsi="Calibri" w:cs="Calibri"/>
          <w:bCs/>
          <w:sz w:val="22"/>
          <w:szCs w:val="22"/>
          <w:lang w:eastAsia="cs-CZ"/>
        </w:rPr>
      </w:pPr>
    </w:p>
    <w:p w:rsidR="00AE2DAD" w:rsidRDefault="00AE2DAD" w:rsidP="00AE2DAD">
      <w:pPr>
        <w:pStyle w:val="Nadpis21"/>
        <w:widowControl/>
        <w:tabs>
          <w:tab w:val="num" w:pos="1080"/>
        </w:tabs>
        <w:spacing w:line="240" w:lineRule="auto"/>
        <w:ind w:left="705" w:firstLine="0"/>
        <w:rPr>
          <w:rFonts w:ascii="Calibri" w:hAnsi="Calibri" w:cs="Calibri"/>
          <w:bCs/>
          <w:sz w:val="22"/>
          <w:szCs w:val="22"/>
          <w:lang w:eastAsia="cs-CZ"/>
        </w:rPr>
      </w:pPr>
    </w:p>
    <w:p w:rsidR="00AE2DAD" w:rsidRDefault="00AE2DAD" w:rsidP="00AE2DAD">
      <w:pPr>
        <w:pStyle w:val="Nadpis21"/>
        <w:widowControl/>
        <w:tabs>
          <w:tab w:val="num" w:pos="1080"/>
        </w:tabs>
        <w:spacing w:line="240" w:lineRule="auto"/>
        <w:ind w:left="705" w:firstLine="0"/>
        <w:rPr>
          <w:rFonts w:ascii="Calibri" w:hAnsi="Calibri" w:cs="Calibri"/>
          <w:bCs/>
          <w:sz w:val="22"/>
          <w:szCs w:val="22"/>
          <w:lang w:eastAsia="cs-CZ"/>
        </w:rPr>
      </w:pPr>
    </w:p>
    <w:p w:rsidR="00AE2DAD" w:rsidRDefault="00AE2DAD" w:rsidP="00AE2DAD">
      <w:pPr>
        <w:pStyle w:val="Nadpis21"/>
        <w:widowControl/>
        <w:tabs>
          <w:tab w:val="num" w:pos="1080"/>
        </w:tabs>
        <w:spacing w:line="240" w:lineRule="auto"/>
        <w:ind w:left="705" w:firstLine="0"/>
        <w:rPr>
          <w:rFonts w:ascii="Calibri" w:hAnsi="Calibri" w:cs="Calibri"/>
          <w:bCs/>
          <w:sz w:val="22"/>
          <w:szCs w:val="22"/>
          <w:lang w:eastAsia="cs-CZ"/>
        </w:rPr>
      </w:pPr>
    </w:p>
    <w:p w:rsidR="00AE2DAD" w:rsidRDefault="00AE2DAD" w:rsidP="00AE2DAD">
      <w:pPr>
        <w:pStyle w:val="Nadpis21"/>
        <w:widowControl/>
        <w:tabs>
          <w:tab w:val="num" w:pos="1080"/>
        </w:tabs>
        <w:spacing w:line="240" w:lineRule="auto"/>
        <w:ind w:left="705" w:firstLine="0"/>
        <w:rPr>
          <w:rFonts w:ascii="Calibri" w:hAnsi="Calibri" w:cs="Calibri"/>
          <w:bCs/>
          <w:sz w:val="22"/>
          <w:szCs w:val="22"/>
          <w:lang w:eastAsia="cs-CZ"/>
        </w:rPr>
      </w:pPr>
    </w:p>
    <w:p w:rsidR="00AE2DAD" w:rsidRDefault="00AE2DAD" w:rsidP="00AE2DAD">
      <w:pPr>
        <w:pStyle w:val="Nadpis21"/>
        <w:widowControl/>
        <w:tabs>
          <w:tab w:val="num" w:pos="1080"/>
        </w:tabs>
        <w:spacing w:line="240" w:lineRule="auto"/>
        <w:ind w:left="705" w:firstLine="0"/>
        <w:rPr>
          <w:rFonts w:ascii="Calibri" w:hAnsi="Calibri" w:cs="Calibri"/>
          <w:bCs/>
          <w:sz w:val="22"/>
          <w:szCs w:val="22"/>
          <w:lang w:eastAsia="cs-CZ"/>
        </w:rPr>
      </w:pPr>
    </w:p>
    <w:p w:rsidR="00AE2DAD" w:rsidRPr="00152B7F" w:rsidRDefault="00AE2DAD" w:rsidP="00AE2DAD">
      <w:pPr>
        <w:pStyle w:val="Nadpis21"/>
        <w:widowControl/>
        <w:tabs>
          <w:tab w:val="num" w:pos="1080"/>
        </w:tabs>
        <w:spacing w:line="240" w:lineRule="auto"/>
        <w:ind w:left="705" w:firstLine="0"/>
        <w:rPr>
          <w:rFonts w:ascii="Calibri" w:hAnsi="Calibri" w:cs="Calibri"/>
          <w:bCs/>
          <w:sz w:val="22"/>
          <w:szCs w:val="22"/>
          <w:lang w:eastAsia="cs-CZ"/>
        </w:rPr>
      </w:pPr>
    </w:p>
    <w:p w:rsidR="002E0DD2" w:rsidRPr="00152B7F" w:rsidRDefault="002E0DD2" w:rsidP="002E0DD2">
      <w:pPr>
        <w:widowControl w:val="0"/>
        <w:tabs>
          <w:tab w:val="left" w:pos="5103"/>
        </w:tabs>
        <w:rPr>
          <w:rFonts w:ascii="Calibri" w:hAnsi="Calibri" w:cs="Calibri"/>
          <w:snapToGrid w:val="0"/>
        </w:rPr>
      </w:pPr>
    </w:p>
    <w:p w:rsidR="002E0DD2" w:rsidRPr="00152B7F" w:rsidRDefault="002E0DD2" w:rsidP="002E0DD2">
      <w:pPr>
        <w:widowControl w:val="0"/>
        <w:tabs>
          <w:tab w:val="left" w:pos="5103"/>
        </w:tabs>
        <w:rPr>
          <w:rFonts w:ascii="Calibri" w:hAnsi="Calibri" w:cs="Calibri"/>
          <w:snapToGrid w:val="0"/>
        </w:rPr>
      </w:pPr>
      <w:r w:rsidRPr="005E2EC0">
        <w:rPr>
          <w:rFonts w:ascii="Calibri" w:hAnsi="Calibri" w:cs="Calibri"/>
        </w:rPr>
        <w:t xml:space="preserve">V </w:t>
      </w:r>
      <w:r w:rsidR="00285898">
        <w:rPr>
          <w:rFonts w:ascii="Calibri" w:hAnsi="Calibri" w:cs="Calibri"/>
          <w:noProof/>
        </w:rPr>
        <w:t>Brn</w:t>
      </w:r>
      <w:r w:rsidRPr="005E2EC0">
        <w:rPr>
          <w:rFonts w:ascii="Calibri" w:hAnsi="Calibri" w:cs="Calibri"/>
        </w:rPr>
        <w:t xml:space="preserve"> </w:t>
      </w:r>
      <w:r w:rsidRPr="005E2EC0">
        <w:rPr>
          <w:rFonts w:ascii="Calibri" w:hAnsi="Calibri" w:cs="Calibri"/>
          <w:snapToGrid w:val="0"/>
        </w:rPr>
        <w:t xml:space="preserve">dne </w:t>
      </w:r>
      <w:r w:rsidR="00285898">
        <w:rPr>
          <w:rFonts w:ascii="Calibri" w:hAnsi="Calibri" w:cs="Calibri"/>
          <w:snapToGrid w:val="0"/>
        </w:rPr>
        <w:t>17. 1. 2022</w:t>
      </w:r>
      <w:r w:rsidRPr="00152B7F">
        <w:rPr>
          <w:rFonts w:ascii="Calibri" w:hAnsi="Calibri" w:cs="Calibri"/>
          <w:b/>
        </w:rPr>
        <w:tab/>
      </w:r>
      <w:r w:rsidRPr="005E2EC0">
        <w:rPr>
          <w:rFonts w:ascii="Calibri" w:hAnsi="Calibri" w:cs="Calibri"/>
        </w:rPr>
        <w:t xml:space="preserve">V </w:t>
      </w:r>
      <w:r w:rsidR="00285898">
        <w:rPr>
          <w:rFonts w:ascii="Calibri" w:hAnsi="Calibri" w:cs="Calibri"/>
          <w:noProof/>
        </w:rPr>
        <w:t>Brně</w:t>
      </w:r>
      <w:r w:rsidRPr="005E2EC0">
        <w:rPr>
          <w:rFonts w:ascii="Calibri" w:hAnsi="Calibri" w:cs="Calibri"/>
        </w:rPr>
        <w:t xml:space="preserve"> </w:t>
      </w:r>
      <w:r w:rsidRPr="005E2EC0">
        <w:rPr>
          <w:rFonts w:ascii="Calibri" w:hAnsi="Calibri" w:cs="Calibri"/>
          <w:snapToGrid w:val="0"/>
        </w:rPr>
        <w:t xml:space="preserve">dne </w:t>
      </w:r>
      <w:r w:rsidR="00285898">
        <w:rPr>
          <w:rFonts w:ascii="Calibri" w:hAnsi="Calibri" w:cs="Calibri"/>
          <w:snapToGrid w:val="0"/>
        </w:rPr>
        <w:t>17. 1. 2022</w:t>
      </w:r>
      <w:bookmarkStart w:id="0" w:name="_GoBack"/>
      <w:bookmarkEnd w:id="0"/>
    </w:p>
    <w:p w:rsidR="002E0DD2" w:rsidRPr="00152B7F" w:rsidRDefault="002E0DD2" w:rsidP="002E0DD2">
      <w:pPr>
        <w:tabs>
          <w:tab w:val="left" w:pos="5103"/>
        </w:tabs>
        <w:rPr>
          <w:rStyle w:val="platne1"/>
          <w:rFonts w:ascii="Calibri" w:hAnsi="Calibri" w:cs="Calibri"/>
          <w:b/>
        </w:rPr>
      </w:pPr>
    </w:p>
    <w:p w:rsidR="002E0DD2" w:rsidRPr="00152B7F" w:rsidRDefault="002E0DD2" w:rsidP="002E0DD2">
      <w:pPr>
        <w:tabs>
          <w:tab w:val="left" w:pos="5103"/>
        </w:tabs>
        <w:rPr>
          <w:rStyle w:val="platne1"/>
          <w:rFonts w:ascii="Calibri" w:hAnsi="Calibri" w:cs="Calibri"/>
          <w:b/>
        </w:rPr>
      </w:pPr>
      <w:r w:rsidRPr="00152B7F">
        <w:rPr>
          <w:rStyle w:val="platne1"/>
          <w:rFonts w:ascii="Calibri" w:hAnsi="Calibri" w:cs="Calibri"/>
          <w:b/>
        </w:rPr>
        <w:t>Kupující:</w:t>
      </w:r>
      <w:r w:rsidRPr="00152B7F">
        <w:rPr>
          <w:rStyle w:val="platne1"/>
          <w:rFonts w:ascii="Calibri" w:hAnsi="Calibri" w:cs="Calibri"/>
          <w:b/>
        </w:rPr>
        <w:tab/>
        <w:t>Prodávající:</w:t>
      </w:r>
    </w:p>
    <w:p w:rsidR="002E0DD2" w:rsidRPr="00152B7F" w:rsidRDefault="002E0DD2" w:rsidP="002E0DD2">
      <w:pPr>
        <w:tabs>
          <w:tab w:val="left" w:pos="5103"/>
        </w:tabs>
        <w:rPr>
          <w:rStyle w:val="platne1"/>
          <w:rFonts w:ascii="Calibri" w:hAnsi="Calibri" w:cs="Calibri"/>
          <w:b/>
        </w:rPr>
      </w:pPr>
    </w:p>
    <w:p w:rsidR="002E0DD2" w:rsidRPr="00152B7F" w:rsidRDefault="002E0DD2" w:rsidP="002E0DD2">
      <w:pPr>
        <w:tabs>
          <w:tab w:val="left" w:pos="5103"/>
        </w:tabs>
        <w:rPr>
          <w:rFonts w:ascii="Calibri" w:hAnsi="Calibri" w:cs="Calibri"/>
          <w:bCs/>
        </w:rPr>
      </w:pPr>
    </w:p>
    <w:p w:rsidR="002E0DD2" w:rsidRPr="00152B7F" w:rsidRDefault="002E0DD2" w:rsidP="002E0DD2">
      <w:pPr>
        <w:tabs>
          <w:tab w:val="left" w:pos="5103"/>
        </w:tabs>
        <w:rPr>
          <w:rFonts w:ascii="Calibri" w:hAnsi="Calibri" w:cs="Calibri"/>
          <w:bCs/>
        </w:rPr>
      </w:pPr>
    </w:p>
    <w:p w:rsidR="002E0DD2" w:rsidRDefault="002E0DD2" w:rsidP="002E0DD2">
      <w:pPr>
        <w:tabs>
          <w:tab w:val="left" w:pos="5103"/>
        </w:tabs>
        <w:rPr>
          <w:rFonts w:ascii="Calibri" w:hAnsi="Calibri" w:cs="Calibri"/>
          <w:bCs/>
        </w:rPr>
      </w:pPr>
    </w:p>
    <w:p w:rsidR="002E0DD2" w:rsidRPr="002624C3" w:rsidRDefault="002E0DD2" w:rsidP="002E0DD2">
      <w:pPr>
        <w:tabs>
          <w:tab w:val="left" w:pos="5103"/>
        </w:tabs>
        <w:rPr>
          <w:rFonts w:ascii="Calibri" w:hAnsi="Calibri" w:cs="Calibri"/>
          <w:b/>
          <w:bCs/>
        </w:rPr>
      </w:pPr>
      <w:r w:rsidRPr="002624C3">
        <w:rPr>
          <w:rFonts w:ascii="Calibri" w:hAnsi="Calibri" w:cs="Calibri"/>
          <w:b/>
          <w:bCs/>
        </w:rPr>
        <w:t>______________________________</w:t>
      </w:r>
      <w:r w:rsidRPr="002624C3">
        <w:rPr>
          <w:rFonts w:ascii="Calibri" w:hAnsi="Calibri" w:cs="Calibri"/>
          <w:b/>
          <w:bCs/>
        </w:rPr>
        <w:tab/>
        <w:t>_______________________________</w:t>
      </w:r>
    </w:p>
    <w:p w:rsidR="00AD1141" w:rsidRDefault="00AD1141"/>
    <w:sectPr w:rsidR="00AD1141" w:rsidSect="00D35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4CAC"/>
    <w:multiLevelType w:val="hybridMultilevel"/>
    <w:tmpl w:val="687CD00A"/>
    <w:lvl w:ilvl="0" w:tplc="8CB698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612555"/>
    <w:multiLevelType w:val="multilevel"/>
    <w:tmpl w:val="E0082EC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97F1C5E"/>
    <w:multiLevelType w:val="multilevel"/>
    <w:tmpl w:val="159EC8F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C6F3DC3"/>
    <w:multiLevelType w:val="multilevel"/>
    <w:tmpl w:val="529C90F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D2"/>
    <w:rsid w:val="00110F85"/>
    <w:rsid w:val="001A492C"/>
    <w:rsid w:val="001C1FD6"/>
    <w:rsid w:val="00285898"/>
    <w:rsid w:val="002E0DD2"/>
    <w:rsid w:val="00403B01"/>
    <w:rsid w:val="004E1FFE"/>
    <w:rsid w:val="005F366B"/>
    <w:rsid w:val="00603AEA"/>
    <w:rsid w:val="00755F3C"/>
    <w:rsid w:val="0076109E"/>
    <w:rsid w:val="007618AE"/>
    <w:rsid w:val="00AD1141"/>
    <w:rsid w:val="00AE2DAD"/>
    <w:rsid w:val="00B308D6"/>
    <w:rsid w:val="00B83469"/>
    <w:rsid w:val="00C119B5"/>
    <w:rsid w:val="00D3568D"/>
    <w:rsid w:val="00D76875"/>
    <w:rsid w:val="00E0298D"/>
    <w:rsid w:val="00F33120"/>
    <w:rsid w:val="00F60ADB"/>
    <w:rsid w:val="00F9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91BAA"/>
  <w15:docId w15:val="{808828DB-8D71-42B6-8E54-E4F0AE17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D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E0DD2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E0DD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odyTextIndent31">
    <w:name w:val="Body Text Indent 31"/>
    <w:basedOn w:val="Normln"/>
    <w:rsid w:val="002E0DD2"/>
    <w:pPr>
      <w:overflowPunct w:val="0"/>
      <w:autoSpaceDE w:val="0"/>
      <w:autoSpaceDN w:val="0"/>
      <w:adjustRightInd w:val="0"/>
      <w:spacing w:before="120" w:after="0" w:line="240" w:lineRule="atLeast"/>
      <w:ind w:left="426" w:hanging="42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21">
    <w:name w:val="Nadpis 21"/>
    <w:basedOn w:val="Normln"/>
    <w:rsid w:val="002E0DD2"/>
    <w:pPr>
      <w:widowControl w:val="0"/>
      <w:spacing w:after="120" w:line="280" w:lineRule="atLeast"/>
      <w:ind w:left="1418" w:hanging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2E0DD2"/>
    <w:pPr>
      <w:widowControl w:val="0"/>
      <w:spacing w:after="0" w:line="280" w:lineRule="atLeast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Smluvnstrana">
    <w:name w:val="Smluvní strana"/>
    <w:basedOn w:val="Normln"/>
    <w:rsid w:val="002E0DD2"/>
    <w:pPr>
      <w:widowControl w:val="0"/>
      <w:spacing w:after="0" w:line="280" w:lineRule="atLeast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ohlen">
    <w:name w:val="Prohlášení"/>
    <w:basedOn w:val="Normln"/>
    <w:rsid w:val="002E0DD2"/>
    <w:pPr>
      <w:widowControl w:val="0"/>
      <w:spacing w:after="0" w:line="28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Siln">
    <w:name w:val="Strong"/>
    <w:qFormat/>
    <w:rsid w:val="002E0DD2"/>
    <w:rPr>
      <w:b/>
    </w:rPr>
  </w:style>
  <w:style w:type="character" w:customStyle="1" w:styleId="platne1">
    <w:name w:val="platne1"/>
    <w:basedOn w:val="Standardnpsmoodstavce"/>
    <w:rsid w:val="002E0DD2"/>
  </w:style>
  <w:style w:type="paragraph" w:customStyle="1" w:styleId="Barevnseznamzvraznn11">
    <w:name w:val="Barevný seznam – zvýraznění 11"/>
    <w:basedOn w:val="Normln"/>
    <w:qFormat/>
    <w:rsid w:val="002E0D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Nejezchleb Vilem</dc:creator>
  <cp:lastModifiedBy>Daniela Langr</cp:lastModifiedBy>
  <cp:revision>4</cp:revision>
  <cp:lastPrinted>2019-03-12T10:52:00Z</cp:lastPrinted>
  <dcterms:created xsi:type="dcterms:W3CDTF">2022-01-25T12:32:00Z</dcterms:created>
  <dcterms:modified xsi:type="dcterms:W3CDTF">2022-01-25T12:35:00Z</dcterms:modified>
</cp:coreProperties>
</file>