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AAD3B" w14:textId="42EB4D7A" w:rsidR="000A7078" w:rsidRPr="00307443" w:rsidRDefault="000A7078" w:rsidP="000A7078">
      <w:pPr>
        <w:spacing w:after="0" w:line="240" w:lineRule="auto"/>
        <w:jc w:val="center"/>
        <w:rPr>
          <w:rFonts w:ascii="Arial" w:hAnsi="Arial" w:cs="Arial"/>
        </w:rPr>
      </w:pPr>
      <w:r w:rsidRPr="00307443">
        <w:rPr>
          <w:rFonts w:ascii="Arial" w:hAnsi="Arial" w:cs="Arial"/>
          <w:b/>
        </w:rPr>
        <w:t>Smlouva o využití výsledků dosažených při řešení projektu výzkumu a vývoje</w:t>
      </w:r>
    </w:p>
    <w:p w14:paraId="38759658" w14:textId="5216B50E" w:rsidR="0013793A" w:rsidRPr="00307443" w:rsidRDefault="000A7078" w:rsidP="000A7078">
      <w:pPr>
        <w:spacing w:after="0" w:line="240" w:lineRule="auto"/>
        <w:jc w:val="center"/>
        <w:rPr>
          <w:rFonts w:ascii="Arial" w:hAnsi="Arial" w:cs="Arial"/>
          <w:b/>
        </w:rPr>
      </w:pPr>
      <w:r w:rsidRPr="00307443">
        <w:rPr>
          <w:rFonts w:ascii="Arial" w:hAnsi="Arial" w:cs="Arial"/>
          <w:b/>
        </w:rPr>
        <w:t xml:space="preserve">číslo </w:t>
      </w:r>
      <w:r w:rsidR="003A2AAC" w:rsidRPr="00307443">
        <w:rPr>
          <w:rFonts w:ascii="Arial" w:hAnsi="Arial" w:cs="Arial"/>
          <w:b/>
        </w:rPr>
        <w:t xml:space="preserve">FV30265 s názvem </w:t>
      </w:r>
      <w:r w:rsidR="00F1479E" w:rsidRPr="00307443">
        <w:rPr>
          <w:rFonts w:ascii="Arial" w:hAnsi="Arial" w:cs="Arial"/>
          <w:b/>
        </w:rPr>
        <w:t>„</w:t>
      </w:r>
      <w:bookmarkStart w:id="0" w:name="_Hlk85037602"/>
      <w:r w:rsidR="003A2AAC" w:rsidRPr="00307443">
        <w:rPr>
          <w:rFonts w:ascii="Arial" w:hAnsi="Arial" w:cs="Arial"/>
          <w:b/>
        </w:rPr>
        <w:t xml:space="preserve">Laserové technologie pro </w:t>
      </w:r>
      <w:proofErr w:type="spellStart"/>
      <w:r w:rsidR="003A2AAC" w:rsidRPr="00307443">
        <w:rPr>
          <w:rFonts w:ascii="Arial" w:hAnsi="Arial" w:cs="Arial"/>
          <w:b/>
        </w:rPr>
        <w:t>mikrostrukturování</w:t>
      </w:r>
      <w:proofErr w:type="spellEnd"/>
      <w:r w:rsidR="003A2AAC" w:rsidRPr="00307443">
        <w:rPr>
          <w:rFonts w:ascii="Arial" w:hAnsi="Arial" w:cs="Arial"/>
          <w:b/>
        </w:rPr>
        <w:t xml:space="preserve"> bionických a funkčních povrchů pokročilých materiálů</w:t>
      </w:r>
      <w:bookmarkEnd w:id="0"/>
      <w:r w:rsidR="00FE5EE0" w:rsidRPr="00307443">
        <w:rPr>
          <w:rFonts w:ascii="Arial" w:hAnsi="Arial" w:cs="Arial"/>
          <w:b/>
        </w:rPr>
        <w:t>“</w:t>
      </w:r>
    </w:p>
    <w:p w14:paraId="35E5550A" w14:textId="77777777" w:rsidR="00696FA8" w:rsidRPr="00307443" w:rsidRDefault="00696FA8" w:rsidP="000A7078">
      <w:pPr>
        <w:spacing w:after="0" w:line="240" w:lineRule="auto"/>
        <w:jc w:val="center"/>
        <w:rPr>
          <w:rFonts w:ascii="Arial" w:hAnsi="Arial" w:cs="Arial"/>
        </w:rPr>
      </w:pPr>
    </w:p>
    <w:p w14:paraId="4B470335" w14:textId="1B360146" w:rsidR="000A7078" w:rsidRPr="00307443" w:rsidRDefault="000A7078" w:rsidP="000A7078">
      <w:pPr>
        <w:spacing w:after="0" w:line="240" w:lineRule="auto"/>
        <w:jc w:val="center"/>
        <w:rPr>
          <w:rFonts w:ascii="Arial" w:hAnsi="Arial" w:cs="Arial"/>
        </w:rPr>
      </w:pPr>
      <w:r w:rsidRPr="00307443">
        <w:rPr>
          <w:rFonts w:ascii="Arial" w:hAnsi="Arial" w:cs="Arial"/>
        </w:rPr>
        <w:t xml:space="preserve">(dále </w:t>
      </w:r>
      <w:r w:rsidR="00696FA8" w:rsidRPr="00307443">
        <w:rPr>
          <w:rFonts w:ascii="Arial" w:hAnsi="Arial" w:cs="Arial"/>
        </w:rPr>
        <w:t>jen</w:t>
      </w:r>
      <w:r w:rsidRPr="00307443">
        <w:rPr>
          <w:rFonts w:ascii="Arial" w:hAnsi="Arial" w:cs="Arial"/>
        </w:rPr>
        <w:t xml:space="preserve"> „</w:t>
      </w:r>
      <w:r w:rsidR="00696FA8" w:rsidRPr="00307443">
        <w:rPr>
          <w:rFonts w:ascii="Arial" w:hAnsi="Arial" w:cs="Arial"/>
          <w:b/>
        </w:rPr>
        <w:t>Smlouva</w:t>
      </w:r>
      <w:r w:rsidRPr="00307443">
        <w:rPr>
          <w:rFonts w:ascii="Arial" w:hAnsi="Arial" w:cs="Arial"/>
        </w:rPr>
        <w:t>“)</w:t>
      </w:r>
    </w:p>
    <w:p w14:paraId="1449F8B0" w14:textId="77777777" w:rsidR="009C5095" w:rsidRPr="00307443" w:rsidRDefault="009C5095" w:rsidP="000A7078">
      <w:pPr>
        <w:spacing w:after="0" w:line="240" w:lineRule="auto"/>
        <w:jc w:val="center"/>
        <w:rPr>
          <w:rFonts w:ascii="Arial" w:hAnsi="Arial" w:cs="Arial"/>
        </w:rPr>
      </w:pPr>
    </w:p>
    <w:p w14:paraId="4CE0C294" w14:textId="01DB88E4" w:rsidR="000A7078" w:rsidRPr="00307443" w:rsidRDefault="000A7078" w:rsidP="00696FA8">
      <w:pPr>
        <w:spacing w:after="0" w:line="240" w:lineRule="auto"/>
        <w:rPr>
          <w:rFonts w:ascii="Arial" w:hAnsi="Arial" w:cs="Arial"/>
          <w:b/>
        </w:rPr>
      </w:pPr>
      <w:r w:rsidRPr="00307443">
        <w:rPr>
          <w:rFonts w:ascii="Arial" w:hAnsi="Arial" w:cs="Arial"/>
          <w:b/>
        </w:rPr>
        <w:t>Smluvní strany</w:t>
      </w:r>
      <w:r w:rsidR="00696FA8" w:rsidRPr="00307443">
        <w:rPr>
          <w:rFonts w:ascii="Arial" w:hAnsi="Arial" w:cs="Arial"/>
          <w:b/>
        </w:rPr>
        <w:t>:</w:t>
      </w:r>
    </w:p>
    <w:p w14:paraId="74D640FD" w14:textId="77777777" w:rsidR="009C5095" w:rsidRPr="00307443" w:rsidRDefault="009C5095" w:rsidP="000A7078">
      <w:pPr>
        <w:spacing w:after="0" w:line="240" w:lineRule="auto"/>
        <w:jc w:val="center"/>
        <w:rPr>
          <w:rFonts w:ascii="Arial" w:hAnsi="Arial" w:cs="Arial"/>
          <w:b/>
        </w:rPr>
      </w:pPr>
    </w:p>
    <w:p w14:paraId="3550B0ED" w14:textId="1DAE1709" w:rsidR="00DF5774" w:rsidRPr="00307443" w:rsidRDefault="00DF5774" w:rsidP="003E0501">
      <w:pPr>
        <w:pStyle w:val="Odstavecseseznamem"/>
        <w:numPr>
          <w:ilvl w:val="0"/>
          <w:numId w:val="27"/>
        </w:numPr>
        <w:spacing w:line="240" w:lineRule="auto"/>
        <w:rPr>
          <w:rFonts w:ascii="Arial" w:hAnsi="Arial" w:cs="Arial"/>
          <w:sz w:val="22"/>
        </w:rPr>
      </w:pPr>
      <w:r w:rsidRPr="00307443">
        <w:rPr>
          <w:rFonts w:ascii="Arial" w:eastAsia="Calibri" w:hAnsi="Arial" w:cs="Arial"/>
          <w:b/>
          <w:sz w:val="22"/>
        </w:rPr>
        <w:t>Příjemce podpory</w:t>
      </w:r>
    </w:p>
    <w:p w14:paraId="73A05653" w14:textId="6086122C" w:rsidR="00DF5774" w:rsidRPr="00307443" w:rsidRDefault="00A95589" w:rsidP="003E0501">
      <w:pPr>
        <w:pStyle w:val="Odstavecseseznamem"/>
        <w:spacing w:line="240" w:lineRule="auto"/>
        <w:ind w:left="360"/>
        <w:rPr>
          <w:rFonts w:ascii="Arial" w:eastAsia="Calibri" w:hAnsi="Arial" w:cs="Arial"/>
          <w:sz w:val="22"/>
        </w:rPr>
      </w:pPr>
      <w:proofErr w:type="gramStart"/>
      <w:r w:rsidRPr="00307443">
        <w:rPr>
          <w:rFonts w:ascii="Arial" w:eastAsia="Calibri" w:hAnsi="Arial" w:cs="Arial"/>
          <w:sz w:val="22"/>
        </w:rPr>
        <w:t>n</w:t>
      </w:r>
      <w:r w:rsidR="00DF5774" w:rsidRPr="00307443">
        <w:rPr>
          <w:rFonts w:ascii="Arial" w:eastAsia="Calibri" w:hAnsi="Arial" w:cs="Arial"/>
          <w:sz w:val="22"/>
        </w:rPr>
        <w:t xml:space="preserve">ázev:  </w:t>
      </w:r>
      <w:r w:rsidR="00DF5774" w:rsidRPr="00307443">
        <w:rPr>
          <w:rFonts w:ascii="Arial" w:eastAsia="Calibri" w:hAnsi="Arial" w:cs="Arial"/>
          <w:sz w:val="22"/>
        </w:rPr>
        <w:tab/>
      </w:r>
      <w:proofErr w:type="gramEnd"/>
      <w:r w:rsidR="00DF5774" w:rsidRPr="00307443">
        <w:rPr>
          <w:rFonts w:ascii="Arial" w:eastAsia="Calibri" w:hAnsi="Arial" w:cs="Arial"/>
          <w:sz w:val="22"/>
        </w:rPr>
        <w:tab/>
      </w:r>
      <w:r w:rsidR="003E0501" w:rsidRPr="00307443">
        <w:rPr>
          <w:rFonts w:ascii="Arial" w:eastAsia="Calibri" w:hAnsi="Arial" w:cs="Arial"/>
          <w:sz w:val="22"/>
        </w:rPr>
        <w:tab/>
      </w:r>
      <w:r w:rsidR="00F1479E" w:rsidRPr="00307443">
        <w:rPr>
          <w:rFonts w:ascii="Arial" w:hAnsi="Arial" w:cs="Arial"/>
          <w:b/>
          <w:sz w:val="22"/>
        </w:rPr>
        <w:t>HOFMEISTER s.r.o.</w:t>
      </w:r>
    </w:p>
    <w:p w14:paraId="691CB35F" w14:textId="2DDF1FE3"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se sídlem:</w:t>
      </w:r>
      <w:r w:rsidRPr="00307443">
        <w:rPr>
          <w:rFonts w:ascii="Arial" w:eastAsia="Calibri" w:hAnsi="Arial" w:cs="Arial"/>
          <w:sz w:val="22"/>
        </w:rPr>
        <w:tab/>
      </w:r>
      <w:r w:rsidRPr="00307443">
        <w:rPr>
          <w:rFonts w:ascii="Arial" w:eastAsia="Calibri" w:hAnsi="Arial" w:cs="Arial"/>
          <w:sz w:val="22"/>
        </w:rPr>
        <w:tab/>
      </w:r>
      <w:r w:rsidR="003E0501" w:rsidRPr="00307443">
        <w:rPr>
          <w:rFonts w:ascii="Arial" w:eastAsia="Calibri" w:hAnsi="Arial" w:cs="Arial"/>
          <w:sz w:val="22"/>
        </w:rPr>
        <w:tab/>
      </w:r>
      <w:r w:rsidR="00F1479E" w:rsidRPr="00307443">
        <w:rPr>
          <w:rFonts w:ascii="Arial" w:eastAsia="Calibri" w:hAnsi="Arial" w:cs="Arial"/>
          <w:sz w:val="22"/>
        </w:rPr>
        <w:t xml:space="preserve">Mezi Ploty 382/12, 326 00 </w:t>
      </w:r>
      <w:proofErr w:type="gramStart"/>
      <w:r w:rsidR="00F1479E" w:rsidRPr="00307443">
        <w:rPr>
          <w:rFonts w:ascii="Arial" w:eastAsia="Calibri" w:hAnsi="Arial" w:cs="Arial"/>
          <w:sz w:val="22"/>
        </w:rPr>
        <w:t>Plzeň - město</w:t>
      </w:r>
      <w:proofErr w:type="gramEnd"/>
    </w:p>
    <w:p w14:paraId="0D1A4238" w14:textId="28CF73C7"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 xml:space="preserve">IČO: </w:t>
      </w:r>
      <w:r w:rsidRPr="00307443">
        <w:rPr>
          <w:rFonts w:ascii="Arial" w:eastAsia="Calibri" w:hAnsi="Arial" w:cs="Arial"/>
          <w:sz w:val="22"/>
        </w:rPr>
        <w:tab/>
      </w:r>
      <w:r w:rsidRPr="00307443">
        <w:rPr>
          <w:rFonts w:ascii="Arial" w:eastAsia="Calibri" w:hAnsi="Arial" w:cs="Arial"/>
          <w:sz w:val="22"/>
        </w:rPr>
        <w:tab/>
      </w:r>
      <w:r w:rsidR="003E0501" w:rsidRPr="00307443">
        <w:rPr>
          <w:rFonts w:ascii="Arial" w:eastAsia="Calibri" w:hAnsi="Arial" w:cs="Arial"/>
          <w:sz w:val="22"/>
        </w:rPr>
        <w:tab/>
      </w:r>
      <w:r w:rsidR="00F1479E" w:rsidRPr="00307443">
        <w:rPr>
          <w:rFonts w:ascii="Arial" w:eastAsia="Calibri" w:hAnsi="Arial" w:cs="Arial"/>
          <w:sz w:val="22"/>
        </w:rPr>
        <w:t>26319101</w:t>
      </w:r>
    </w:p>
    <w:p w14:paraId="436B17BD" w14:textId="3E67A8E3"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DIČ:</w:t>
      </w:r>
      <w:r w:rsidRPr="00307443">
        <w:rPr>
          <w:rFonts w:ascii="Arial" w:eastAsia="Calibri" w:hAnsi="Arial" w:cs="Arial"/>
          <w:sz w:val="22"/>
        </w:rPr>
        <w:tab/>
      </w:r>
      <w:r w:rsidRPr="00307443">
        <w:rPr>
          <w:rFonts w:ascii="Arial" w:eastAsia="Calibri" w:hAnsi="Arial" w:cs="Arial"/>
          <w:sz w:val="22"/>
        </w:rPr>
        <w:tab/>
      </w:r>
      <w:r w:rsidR="003E0501" w:rsidRPr="00307443">
        <w:rPr>
          <w:rFonts w:ascii="Arial" w:eastAsia="Calibri" w:hAnsi="Arial" w:cs="Arial"/>
          <w:sz w:val="22"/>
        </w:rPr>
        <w:tab/>
      </w:r>
      <w:r w:rsidRPr="00307443">
        <w:rPr>
          <w:rFonts w:ascii="Arial" w:eastAsia="Calibri" w:hAnsi="Arial" w:cs="Arial"/>
          <w:sz w:val="22"/>
        </w:rPr>
        <w:t>CZ</w:t>
      </w:r>
      <w:r w:rsidR="00F1479E" w:rsidRPr="00307443">
        <w:rPr>
          <w:rFonts w:ascii="Arial" w:eastAsia="Calibri" w:hAnsi="Arial" w:cs="Arial"/>
          <w:sz w:val="22"/>
        </w:rPr>
        <w:t>26319101</w:t>
      </w:r>
    </w:p>
    <w:p w14:paraId="7E7A8CBE" w14:textId="008D3A8A" w:rsidR="00DF5774" w:rsidRPr="00307443" w:rsidRDefault="00FF09D2"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z</w:t>
      </w:r>
      <w:r w:rsidR="00DF5774" w:rsidRPr="00307443">
        <w:rPr>
          <w:rFonts w:ascii="Arial" w:eastAsia="Calibri" w:hAnsi="Arial" w:cs="Arial"/>
          <w:sz w:val="22"/>
        </w:rPr>
        <w:t>astoupen:</w:t>
      </w:r>
      <w:r w:rsidR="00DF5774" w:rsidRPr="00307443">
        <w:rPr>
          <w:rFonts w:ascii="Arial" w:eastAsia="Calibri" w:hAnsi="Arial" w:cs="Arial"/>
          <w:sz w:val="22"/>
        </w:rPr>
        <w:tab/>
      </w:r>
      <w:r w:rsidR="00DF5774" w:rsidRPr="00307443">
        <w:rPr>
          <w:rFonts w:ascii="Arial" w:eastAsia="Calibri" w:hAnsi="Arial" w:cs="Arial"/>
          <w:sz w:val="22"/>
        </w:rPr>
        <w:tab/>
      </w:r>
      <w:proofErr w:type="spellStart"/>
      <w:r w:rsidR="00092DA3">
        <w:rPr>
          <w:rFonts w:ascii="Arial" w:eastAsia="Calibri" w:hAnsi="Arial" w:cs="Arial"/>
          <w:sz w:val="22"/>
        </w:rPr>
        <w:t>xxxxxxxxxxxxxxxxxxxxxxxxx</w:t>
      </w:r>
      <w:proofErr w:type="spellEnd"/>
    </w:p>
    <w:p w14:paraId="59D364B8" w14:textId="5AEF4B23" w:rsidR="00DF5774" w:rsidRPr="00307443" w:rsidRDefault="00FF09D2" w:rsidP="003E0501">
      <w:pPr>
        <w:pStyle w:val="Odstavecseseznamem"/>
        <w:spacing w:line="240" w:lineRule="auto"/>
        <w:ind w:left="2832" w:hanging="2472"/>
        <w:rPr>
          <w:rFonts w:ascii="Arial" w:eastAsia="Calibri" w:hAnsi="Arial" w:cs="Arial"/>
          <w:sz w:val="22"/>
        </w:rPr>
      </w:pPr>
      <w:r w:rsidRPr="00307443">
        <w:rPr>
          <w:rFonts w:ascii="Arial" w:eastAsia="Calibri" w:hAnsi="Arial" w:cs="Arial"/>
          <w:sz w:val="22"/>
        </w:rPr>
        <w:t>z</w:t>
      </w:r>
      <w:r w:rsidR="00DF5774" w:rsidRPr="00307443">
        <w:rPr>
          <w:rFonts w:ascii="Arial" w:eastAsia="Calibri" w:hAnsi="Arial" w:cs="Arial"/>
          <w:sz w:val="22"/>
        </w:rPr>
        <w:t>apsán:</w:t>
      </w:r>
      <w:r w:rsidR="00DF5774" w:rsidRPr="00307443">
        <w:rPr>
          <w:rFonts w:ascii="Arial" w:eastAsia="Calibri" w:hAnsi="Arial" w:cs="Arial"/>
          <w:sz w:val="22"/>
        </w:rPr>
        <w:tab/>
      </w:r>
      <w:r w:rsidR="00917A86" w:rsidRPr="00307443">
        <w:rPr>
          <w:rFonts w:ascii="Arial" w:eastAsia="Calibri" w:hAnsi="Arial" w:cs="Arial"/>
          <w:sz w:val="22"/>
        </w:rPr>
        <w:t>v obchodním rejstříku vedeném Krajským soudem v Plzni, oddíl C, vložka 13206</w:t>
      </w:r>
    </w:p>
    <w:p w14:paraId="5543B1F4" w14:textId="71AC5DEB"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(dále jen „</w:t>
      </w:r>
      <w:r w:rsidRPr="00307443">
        <w:rPr>
          <w:rFonts w:ascii="Arial" w:eastAsia="Calibri" w:hAnsi="Arial" w:cs="Arial"/>
          <w:b/>
          <w:sz w:val="22"/>
        </w:rPr>
        <w:t>Příjemce</w:t>
      </w:r>
      <w:r w:rsidRPr="00307443">
        <w:rPr>
          <w:rFonts w:ascii="Arial" w:eastAsia="Calibri" w:hAnsi="Arial" w:cs="Arial"/>
          <w:sz w:val="22"/>
        </w:rPr>
        <w:t>“)</w:t>
      </w:r>
    </w:p>
    <w:p w14:paraId="210ECE8F" w14:textId="09C983C6" w:rsidR="00DF5774" w:rsidRPr="00307443" w:rsidRDefault="00DF5774" w:rsidP="003E0501">
      <w:pPr>
        <w:pStyle w:val="Odstavecseseznamem"/>
        <w:spacing w:line="240" w:lineRule="auto"/>
        <w:ind w:left="360"/>
        <w:jc w:val="center"/>
        <w:rPr>
          <w:rFonts w:ascii="Arial" w:eastAsia="Calibri" w:hAnsi="Arial" w:cs="Arial"/>
          <w:b/>
          <w:sz w:val="22"/>
        </w:rPr>
      </w:pPr>
      <w:r w:rsidRPr="00307443">
        <w:rPr>
          <w:rFonts w:ascii="Arial" w:eastAsia="Calibri" w:hAnsi="Arial" w:cs="Arial"/>
          <w:b/>
          <w:sz w:val="22"/>
        </w:rPr>
        <w:t>a</w:t>
      </w:r>
    </w:p>
    <w:p w14:paraId="50171386" w14:textId="77777777" w:rsidR="00DF5774" w:rsidRPr="00307443" w:rsidRDefault="00DF5774" w:rsidP="003E0501">
      <w:pPr>
        <w:pStyle w:val="Odstavecseseznamem"/>
        <w:spacing w:line="240" w:lineRule="auto"/>
        <w:ind w:left="360"/>
        <w:rPr>
          <w:rFonts w:ascii="Arial" w:eastAsia="Calibri" w:hAnsi="Arial" w:cs="Arial"/>
          <w:sz w:val="22"/>
        </w:rPr>
      </w:pPr>
    </w:p>
    <w:p w14:paraId="2054D1C6" w14:textId="5D7FC13A" w:rsidR="00DF5774" w:rsidRPr="00307443" w:rsidRDefault="00DF5774" w:rsidP="003E0501">
      <w:pPr>
        <w:pStyle w:val="Odstavecseseznamem"/>
        <w:numPr>
          <w:ilvl w:val="0"/>
          <w:numId w:val="27"/>
        </w:numPr>
        <w:spacing w:line="240" w:lineRule="auto"/>
        <w:rPr>
          <w:rFonts w:ascii="Arial" w:eastAsia="Calibri" w:hAnsi="Arial" w:cs="Arial"/>
          <w:b/>
          <w:sz w:val="22"/>
        </w:rPr>
      </w:pPr>
      <w:r w:rsidRPr="00307443">
        <w:rPr>
          <w:rFonts w:ascii="Arial" w:eastAsia="Calibri" w:hAnsi="Arial" w:cs="Arial"/>
          <w:b/>
          <w:sz w:val="22"/>
        </w:rPr>
        <w:t>Další účastník projektu 1</w:t>
      </w:r>
    </w:p>
    <w:p w14:paraId="71006774" w14:textId="2589C5F9" w:rsidR="00DF5774" w:rsidRPr="00307443" w:rsidRDefault="00A95589" w:rsidP="003E0501">
      <w:pPr>
        <w:pStyle w:val="Odstavecseseznamem"/>
        <w:spacing w:line="240" w:lineRule="auto"/>
        <w:ind w:left="360"/>
        <w:rPr>
          <w:rFonts w:ascii="Arial" w:eastAsia="Calibri" w:hAnsi="Arial" w:cs="Arial"/>
          <w:b/>
          <w:sz w:val="22"/>
        </w:rPr>
      </w:pPr>
      <w:r w:rsidRPr="00307443">
        <w:rPr>
          <w:rFonts w:ascii="Arial" w:eastAsia="Calibri" w:hAnsi="Arial" w:cs="Arial"/>
          <w:sz w:val="22"/>
        </w:rPr>
        <w:t>n</w:t>
      </w:r>
      <w:r w:rsidR="00DF5774" w:rsidRPr="00307443">
        <w:rPr>
          <w:rFonts w:ascii="Arial" w:eastAsia="Calibri" w:hAnsi="Arial" w:cs="Arial"/>
          <w:sz w:val="22"/>
        </w:rPr>
        <w:t>ázev:</w:t>
      </w:r>
      <w:r w:rsidR="00DF5774" w:rsidRPr="00307443">
        <w:rPr>
          <w:rFonts w:ascii="Arial" w:eastAsia="Calibri" w:hAnsi="Arial" w:cs="Arial"/>
          <w:sz w:val="22"/>
        </w:rPr>
        <w:tab/>
      </w:r>
      <w:r w:rsidR="00DF5774" w:rsidRPr="00307443">
        <w:rPr>
          <w:rFonts w:ascii="Arial" w:eastAsia="Calibri" w:hAnsi="Arial" w:cs="Arial"/>
          <w:sz w:val="22"/>
        </w:rPr>
        <w:tab/>
      </w:r>
      <w:r w:rsidR="003E0501" w:rsidRPr="00307443">
        <w:rPr>
          <w:rFonts w:ascii="Arial" w:eastAsia="Calibri" w:hAnsi="Arial" w:cs="Arial"/>
          <w:sz w:val="22"/>
        </w:rPr>
        <w:tab/>
      </w:r>
      <w:r w:rsidR="00DF5774" w:rsidRPr="00307443">
        <w:rPr>
          <w:rFonts w:ascii="Arial" w:eastAsia="Calibri" w:hAnsi="Arial" w:cs="Arial"/>
          <w:b/>
          <w:sz w:val="22"/>
        </w:rPr>
        <w:t>České vysoké učení technické v Praze</w:t>
      </w:r>
    </w:p>
    <w:p w14:paraId="378DB4C4" w14:textId="41A39229"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 xml:space="preserve">se sídlem: </w:t>
      </w:r>
      <w:r w:rsidRPr="00307443">
        <w:rPr>
          <w:rFonts w:ascii="Arial" w:eastAsia="Calibri" w:hAnsi="Arial" w:cs="Arial"/>
          <w:sz w:val="22"/>
        </w:rPr>
        <w:tab/>
      </w:r>
      <w:r w:rsidRPr="00307443">
        <w:rPr>
          <w:rFonts w:ascii="Arial" w:eastAsia="Calibri" w:hAnsi="Arial" w:cs="Arial"/>
          <w:sz w:val="22"/>
        </w:rPr>
        <w:tab/>
      </w:r>
      <w:r w:rsidR="00BD3517" w:rsidRPr="00307443">
        <w:rPr>
          <w:rFonts w:ascii="Arial" w:eastAsia="Calibri" w:hAnsi="Arial" w:cs="Arial"/>
          <w:sz w:val="22"/>
        </w:rPr>
        <w:tab/>
        <w:t>Jugoslávských partyzánů 1580/</w:t>
      </w:r>
      <w:proofErr w:type="gramStart"/>
      <w:r w:rsidR="00BD3517" w:rsidRPr="00307443">
        <w:rPr>
          <w:rFonts w:ascii="Arial" w:eastAsia="Calibri" w:hAnsi="Arial" w:cs="Arial"/>
          <w:sz w:val="22"/>
        </w:rPr>
        <w:t>3</w:t>
      </w:r>
      <w:r w:rsidRPr="00307443">
        <w:rPr>
          <w:rFonts w:ascii="Arial" w:eastAsia="Calibri" w:hAnsi="Arial" w:cs="Arial"/>
          <w:sz w:val="22"/>
        </w:rPr>
        <w:t xml:space="preserve"> </w:t>
      </w:r>
      <w:r w:rsidR="00BD3517" w:rsidRPr="00307443">
        <w:rPr>
          <w:rFonts w:ascii="Arial" w:eastAsia="Calibri" w:hAnsi="Arial" w:cs="Arial"/>
          <w:sz w:val="22"/>
        </w:rPr>
        <w:t xml:space="preserve"> 160</w:t>
      </w:r>
      <w:proofErr w:type="gramEnd"/>
      <w:r w:rsidR="00BD3517" w:rsidRPr="00307443">
        <w:rPr>
          <w:rFonts w:ascii="Arial" w:eastAsia="Calibri" w:hAnsi="Arial" w:cs="Arial"/>
          <w:sz w:val="22"/>
        </w:rPr>
        <w:t xml:space="preserve"> 00 </w:t>
      </w:r>
      <w:r w:rsidRPr="00307443">
        <w:rPr>
          <w:rFonts w:ascii="Arial" w:eastAsia="Calibri" w:hAnsi="Arial" w:cs="Arial"/>
          <w:sz w:val="22"/>
        </w:rPr>
        <w:t xml:space="preserve">Praha 6 </w:t>
      </w:r>
    </w:p>
    <w:p w14:paraId="525CA522" w14:textId="4FF9A612" w:rsidR="00DF5774" w:rsidRPr="00307443" w:rsidRDefault="00FF09D2" w:rsidP="003E0501">
      <w:pPr>
        <w:pStyle w:val="Odstavecseseznamem"/>
        <w:spacing w:line="240" w:lineRule="auto"/>
        <w:ind w:left="360"/>
        <w:rPr>
          <w:rFonts w:ascii="Arial" w:eastAsia="Calibri" w:hAnsi="Arial" w:cs="Arial"/>
          <w:b/>
          <w:sz w:val="22"/>
        </w:rPr>
      </w:pPr>
      <w:r w:rsidRPr="00307443">
        <w:rPr>
          <w:rFonts w:ascii="Arial" w:eastAsia="Calibri" w:hAnsi="Arial" w:cs="Arial"/>
          <w:sz w:val="22"/>
        </w:rPr>
        <w:t>s</w:t>
      </w:r>
      <w:r w:rsidR="00DF5774" w:rsidRPr="00307443">
        <w:rPr>
          <w:rFonts w:ascii="Arial" w:eastAsia="Calibri" w:hAnsi="Arial" w:cs="Arial"/>
          <w:sz w:val="22"/>
        </w:rPr>
        <w:t>oučást:</w:t>
      </w:r>
      <w:r w:rsidR="00DF5774" w:rsidRPr="00307443">
        <w:rPr>
          <w:rFonts w:ascii="Arial" w:eastAsia="Calibri" w:hAnsi="Arial" w:cs="Arial"/>
          <w:sz w:val="22"/>
        </w:rPr>
        <w:tab/>
      </w:r>
      <w:r w:rsidR="00DF5774" w:rsidRPr="00307443">
        <w:rPr>
          <w:rFonts w:ascii="Arial" w:eastAsia="Calibri" w:hAnsi="Arial" w:cs="Arial"/>
          <w:sz w:val="22"/>
        </w:rPr>
        <w:tab/>
      </w:r>
      <w:r w:rsidR="003E0501" w:rsidRPr="00307443">
        <w:rPr>
          <w:rFonts w:ascii="Arial" w:eastAsia="Calibri" w:hAnsi="Arial" w:cs="Arial"/>
          <w:sz w:val="22"/>
        </w:rPr>
        <w:tab/>
      </w:r>
      <w:r w:rsidR="00DF5774" w:rsidRPr="00307443">
        <w:rPr>
          <w:rFonts w:ascii="Arial" w:eastAsia="Calibri" w:hAnsi="Arial" w:cs="Arial"/>
          <w:b/>
          <w:sz w:val="22"/>
        </w:rPr>
        <w:t>Fakulta strojní</w:t>
      </w:r>
    </w:p>
    <w:p w14:paraId="4737F2B3" w14:textId="573AB45B" w:rsidR="00DF5774" w:rsidRPr="00307443" w:rsidRDefault="00FF09D2"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a</w:t>
      </w:r>
      <w:r w:rsidR="00DF5774" w:rsidRPr="00307443">
        <w:rPr>
          <w:rFonts w:ascii="Arial" w:eastAsia="Calibri" w:hAnsi="Arial" w:cs="Arial"/>
          <w:sz w:val="22"/>
        </w:rPr>
        <w:t>dresa:</w:t>
      </w:r>
      <w:r w:rsidR="00DF5774" w:rsidRPr="00307443">
        <w:rPr>
          <w:rFonts w:ascii="Arial" w:eastAsia="Calibri" w:hAnsi="Arial" w:cs="Arial"/>
          <w:sz w:val="22"/>
        </w:rPr>
        <w:tab/>
      </w:r>
      <w:r w:rsidR="00DF5774" w:rsidRPr="00307443">
        <w:rPr>
          <w:rFonts w:ascii="Arial" w:eastAsia="Calibri" w:hAnsi="Arial" w:cs="Arial"/>
          <w:sz w:val="22"/>
        </w:rPr>
        <w:tab/>
      </w:r>
      <w:r w:rsidR="003E0501" w:rsidRPr="00307443">
        <w:rPr>
          <w:rFonts w:ascii="Arial" w:eastAsia="Calibri" w:hAnsi="Arial" w:cs="Arial"/>
          <w:sz w:val="22"/>
        </w:rPr>
        <w:tab/>
      </w:r>
      <w:r w:rsidR="00DF5774" w:rsidRPr="00307443">
        <w:rPr>
          <w:rFonts w:ascii="Arial" w:eastAsia="Calibri" w:hAnsi="Arial" w:cs="Arial"/>
          <w:sz w:val="22"/>
        </w:rPr>
        <w:t>Technická 4, 166 07 Praha 6</w:t>
      </w:r>
      <w:r w:rsidRPr="00307443">
        <w:rPr>
          <w:rFonts w:ascii="Arial" w:eastAsia="Calibri" w:hAnsi="Arial" w:cs="Arial"/>
          <w:sz w:val="22"/>
        </w:rPr>
        <w:t xml:space="preserve"> </w:t>
      </w:r>
    </w:p>
    <w:p w14:paraId="4866A5B4" w14:textId="178EB371" w:rsidR="00DF5774" w:rsidRPr="00307443" w:rsidRDefault="00DF5774" w:rsidP="00FF09D2">
      <w:pPr>
        <w:pStyle w:val="Odstavecseseznamem"/>
        <w:spacing w:line="240" w:lineRule="auto"/>
        <w:ind w:left="2832" w:hanging="2472"/>
        <w:rPr>
          <w:rFonts w:ascii="Arial" w:eastAsia="Calibri" w:hAnsi="Arial" w:cs="Arial"/>
          <w:sz w:val="22"/>
        </w:rPr>
      </w:pPr>
      <w:r w:rsidRPr="00307443">
        <w:rPr>
          <w:rFonts w:ascii="Arial" w:eastAsia="Calibri" w:hAnsi="Arial" w:cs="Arial"/>
          <w:sz w:val="22"/>
        </w:rPr>
        <w:t>pracoviště:</w:t>
      </w:r>
      <w:r w:rsidRPr="00307443">
        <w:rPr>
          <w:rFonts w:ascii="Arial" w:eastAsia="Calibri" w:hAnsi="Arial" w:cs="Arial"/>
          <w:sz w:val="22"/>
        </w:rPr>
        <w:tab/>
      </w:r>
      <w:r w:rsidRPr="00307443">
        <w:rPr>
          <w:rFonts w:ascii="Arial" w:eastAsia="Calibri" w:hAnsi="Arial" w:cs="Arial"/>
          <w:b/>
          <w:sz w:val="22"/>
        </w:rPr>
        <w:t>Ú12135</w:t>
      </w:r>
      <w:r w:rsidRPr="00307443">
        <w:rPr>
          <w:rFonts w:ascii="Arial" w:eastAsia="Calibri" w:hAnsi="Arial" w:cs="Arial"/>
          <w:sz w:val="22"/>
        </w:rPr>
        <w:t xml:space="preserve"> – Ústav výrobních strojů a zařízení | Výzkumné centrum pro strojírenskou výrobní techniku a technologii</w:t>
      </w:r>
    </w:p>
    <w:p w14:paraId="24EFBAB7" w14:textId="067EACFD"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 xml:space="preserve">IČO: </w:t>
      </w:r>
      <w:r w:rsidRPr="00307443">
        <w:rPr>
          <w:rFonts w:ascii="Arial" w:eastAsia="Calibri" w:hAnsi="Arial" w:cs="Arial"/>
          <w:sz w:val="22"/>
        </w:rPr>
        <w:tab/>
      </w:r>
      <w:r w:rsidRPr="00307443">
        <w:rPr>
          <w:rFonts w:ascii="Arial" w:eastAsia="Calibri" w:hAnsi="Arial" w:cs="Arial"/>
          <w:sz w:val="22"/>
        </w:rPr>
        <w:tab/>
      </w:r>
      <w:r w:rsidR="003E0501" w:rsidRPr="00307443">
        <w:rPr>
          <w:rFonts w:ascii="Arial" w:eastAsia="Calibri" w:hAnsi="Arial" w:cs="Arial"/>
          <w:sz w:val="22"/>
        </w:rPr>
        <w:tab/>
      </w:r>
      <w:r w:rsidRPr="00307443">
        <w:rPr>
          <w:rFonts w:ascii="Arial" w:eastAsia="Calibri" w:hAnsi="Arial" w:cs="Arial"/>
          <w:sz w:val="22"/>
        </w:rPr>
        <w:t>68407700</w:t>
      </w:r>
    </w:p>
    <w:p w14:paraId="1BDACD88" w14:textId="44BF13B1"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DIČ:</w:t>
      </w:r>
      <w:r w:rsidRPr="00307443">
        <w:rPr>
          <w:rFonts w:ascii="Arial" w:eastAsia="Calibri" w:hAnsi="Arial" w:cs="Arial"/>
          <w:sz w:val="22"/>
        </w:rPr>
        <w:tab/>
      </w:r>
      <w:r w:rsidRPr="00307443">
        <w:rPr>
          <w:rFonts w:ascii="Arial" w:eastAsia="Calibri" w:hAnsi="Arial" w:cs="Arial"/>
          <w:sz w:val="22"/>
        </w:rPr>
        <w:tab/>
      </w:r>
      <w:r w:rsidR="003E0501" w:rsidRPr="00307443">
        <w:rPr>
          <w:rFonts w:ascii="Arial" w:eastAsia="Calibri" w:hAnsi="Arial" w:cs="Arial"/>
          <w:sz w:val="22"/>
        </w:rPr>
        <w:tab/>
      </w:r>
      <w:r w:rsidRPr="00307443">
        <w:rPr>
          <w:rFonts w:ascii="Arial" w:eastAsia="Calibri" w:hAnsi="Arial" w:cs="Arial"/>
          <w:sz w:val="22"/>
        </w:rPr>
        <w:t>CZ68407700</w:t>
      </w:r>
    </w:p>
    <w:p w14:paraId="340BA616" w14:textId="66A165EC" w:rsidR="00DF5774" w:rsidRPr="00307443" w:rsidRDefault="00FF09D2"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s</w:t>
      </w:r>
      <w:r w:rsidR="00DF5774" w:rsidRPr="00307443">
        <w:rPr>
          <w:rFonts w:ascii="Arial" w:eastAsia="Calibri" w:hAnsi="Arial" w:cs="Arial"/>
          <w:sz w:val="22"/>
        </w:rPr>
        <w:t>tatutární zástupce:</w:t>
      </w:r>
      <w:r w:rsidR="00DF5774" w:rsidRPr="00307443">
        <w:rPr>
          <w:rFonts w:ascii="Arial" w:eastAsia="Calibri" w:hAnsi="Arial" w:cs="Arial"/>
          <w:sz w:val="22"/>
        </w:rPr>
        <w:tab/>
      </w:r>
      <w:proofErr w:type="spellStart"/>
      <w:r w:rsidR="00092DA3">
        <w:rPr>
          <w:rFonts w:ascii="Arial" w:eastAsia="Calibri" w:hAnsi="Arial" w:cs="Arial"/>
          <w:sz w:val="22"/>
        </w:rPr>
        <w:t>xxxxxxxxxxxxxxxxxxxxxxxxxxx</w:t>
      </w:r>
      <w:proofErr w:type="spellEnd"/>
    </w:p>
    <w:p w14:paraId="231C6801" w14:textId="01866D77" w:rsidR="00DF5774" w:rsidRPr="00307443" w:rsidRDefault="00CD43FF" w:rsidP="00FF09D2">
      <w:pPr>
        <w:pStyle w:val="Odstavecseseznamem"/>
        <w:spacing w:line="240" w:lineRule="auto"/>
        <w:ind w:left="2832" w:hanging="2472"/>
        <w:rPr>
          <w:rFonts w:ascii="Arial" w:eastAsia="Calibri" w:hAnsi="Arial" w:cs="Arial"/>
          <w:sz w:val="22"/>
        </w:rPr>
      </w:pPr>
      <w:r w:rsidRPr="00307443">
        <w:rPr>
          <w:rFonts w:ascii="Arial" w:eastAsia="Calibri" w:hAnsi="Arial" w:cs="Arial"/>
          <w:sz w:val="22"/>
        </w:rPr>
        <w:t>z</w:t>
      </w:r>
      <w:r w:rsidR="00DF5774" w:rsidRPr="00307443">
        <w:rPr>
          <w:rFonts w:ascii="Arial" w:eastAsia="Calibri" w:hAnsi="Arial" w:cs="Arial"/>
          <w:sz w:val="22"/>
        </w:rPr>
        <w:t>astoupen:</w:t>
      </w:r>
      <w:r w:rsidR="00DF5774" w:rsidRPr="00307443">
        <w:rPr>
          <w:rFonts w:ascii="Arial" w:eastAsia="Calibri" w:hAnsi="Arial" w:cs="Arial"/>
          <w:sz w:val="22"/>
        </w:rPr>
        <w:tab/>
      </w:r>
      <w:proofErr w:type="spellStart"/>
      <w:r w:rsidR="00092DA3">
        <w:rPr>
          <w:rFonts w:ascii="Arial" w:eastAsia="Calibri" w:hAnsi="Arial" w:cs="Arial"/>
          <w:sz w:val="22"/>
        </w:rPr>
        <w:t>xxxxxxxxxxxxxxxxxxxxxxxxxxx</w:t>
      </w:r>
      <w:proofErr w:type="spellEnd"/>
    </w:p>
    <w:p w14:paraId="32E2B203" w14:textId="57270C32" w:rsidR="00DF5774" w:rsidRPr="00307443" w:rsidRDefault="00CD43FF"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k</w:t>
      </w:r>
      <w:r w:rsidR="00DF5774" w:rsidRPr="00307443">
        <w:rPr>
          <w:rFonts w:ascii="Arial" w:eastAsia="Calibri" w:hAnsi="Arial" w:cs="Arial"/>
          <w:sz w:val="22"/>
        </w:rPr>
        <w:t>orespon</w:t>
      </w:r>
      <w:r w:rsidRPr="00307443">
        <w:rPr>
          <w:rFonts w:ascii="Arial" w:eastAsia="Calibri" w:hAnsi="Arial" w:cs="Arial"/>
          <w:sz w:val="22"/>
        </w:rPr>
        <w:t>denční</w:t>
      </w:r>
      <w:r w:rsidR="00DF5774" w:rsidRPr="00307443">
        <w:rPr>
          <w:rFonts w:ascii="Arial" w:eastAsia="Calibri" w:hAnsi="Arial" w:cs="Arial"/>
          <w:sz w:val="22"/>
        </w:rPr>
        <w:t xml:space="preserve"> adresa:</w:t>
      </w:r>
      <w:r w:rsidR="00DF5774" w:rsidRPr="00307443">
        <w:rPr>
          <w:rFonts w:ascii="Arial" w:eastAsia="Calibri" w:hAnsi="Arial" w:cs="Arial"/>
          <w:sz w:val="22"/>
        </w:rPr>
        <w:tab/>
        <w:t xml:space="preserve">Ú12135 FS ČVUT v Praze, Horská 3, </w:t>
      </w:r>
      <w:r w:rsidR="00FF09D2" w:rsidRPr="00307443">
        <w:rPr>
          <w:rFonts w:ascii="Arial" w:eastAsia="Calibri" w:hAnsi="Arial" w:cs="Arial"/>
          <w:sz w:val="22"/>
        </w:rPr>
        <w:t xml:space="preserve">128 00 </w:t>
      </w:r>
      <w:r w:rsidR="00DF5774" w:rsidRPr="00307443">
        <w:rPr>
          <w:rFonts w:ascii="Arial" w:eastAsia="Calibri" w:hAnsi="Arial" w:cs="Arial"/>
          <w:sz w:val="22"/>
        </w:rPr>
        <w:t>Praha 2</w:t>
      </w:r>
      <w:r w:rsidR="00FF09D2" w:rsidRPr="00307443">
        <w:rPr>
          <w:rFonts w:ascii="Arial" w:eastAsia="Calibri" w:hAnsi="Arial" w:cs="Arial"/>
          <w:sz w:val="22"/>
        </w:rPr>
        <w:t xml:space="preserve"> </w:t>
      </w:r>
      <w:r w:rsidR="00DF5774" w:rsidRPr="00307443">
        <w:rPr>
          <w:rFonts w:ascii="Arial" w:eastAsia="Calibri" w:hAnsi="Arial" w:cs="Arial"/>
          <w:sz w:val="22"/>
        </w:rPr>
        <w:t xml:space="preserve"> </w:t>
      </w:r>
    </w:p>
    <w:p w14:paraId="07759CFB" w14:textId="77777777"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(dále jen „</w:t>
      </w:r>
      <w:r w:rsidRPr="00307443">
        <w:rPr>
          <w:rFonts w:ascii="Arial" w:eastAsia="Calibri" w:hAnsi="Arial" w:cs="Arial"/>
          <w:b/>
          <w:sz w:val="22"/>
        </w:rPr>
        <w:t>Další účastník 1</w:t>
      </w:r>
      <w:r w:rsidRPr="00307443">
        <w:rPr>
          <w:rFonts w:ascii="Arial" w:eastAsia="Calibri" w:hAnsi="Arial" w:cs="Arial"/>
          <w:sz w:val="22"/>
        </w:rPr>
        <w:t>“)</w:t>
      </w:r>
    </w:p>
    <w:p w14:paraId="09D619CB" w14:textId="77777777" w:rsidR="00DF5774" w:rsidRPr="00307443" w:rsidRDefault="00DF5774" w:rsidP="003E0501">
      <w:pPr>
        <w:pStyle w:val="Odstavecseseznamem"/>
        <w:spacing w:line="240" w:lineRule="auto"/>
        <w:ind w:left="360"/>
        <w:jc w:val="center"/>
        <w:rPr>
          <w:rFonts w:ascii="Arial" w:eastAsia="Calibri" w:hAnsi="Arial" w:cs="Arial"/>
          <w:b/>
          <w:sz w:val="22"/>
        </w:rPr>
      </w:pPr>
      <w:r w:rsidRPr="00307443">
        <w:rPr>
          <w:rFonts w:ascii="Arial" w:eastAsia="Calibri" w:hAnsi="Arial" w:cs="Arial"/>
          <w:b/>
          <w:sz w:val="22"/>
        </w:rPr>
        <w:t>a</w:t>
      </w:r>
    </w:p>
    <w:p w14:paraId="75A826E2" w14:textId="77777777" w:rsidR="00DF5774" w:rsidRPr="00307443" w:rsidRDefault="00DF5774" w:rsidP="003E0501">
      <w:pPr>
        <w:pStyle w:val="Odstavecseseznamem"/>
        <w:spacing w:line="240" w:lineRule="auto"/>
        <w:ind w:left="360"/>
        <w:rPr>
          <w:rFonts w:ascii="Arial" w:eastAsia="Calibri" w:hAnsi="Arial" w:cs="Arial"/>
          <w:sz w:val="22"/>
        </w:rPr>
      </w:pPr>
    </w:p>
    <w:p w14:paraId="4EE89766" w14:textId="05115E73" w:rsidR="00DF5774" w:rsidRPr="00307443" w:rsidRDefault="00DF5774" w:rsidP="003E0501">
      <w:pPr>
        <w:pStyle w:val="Odstavecseseznamem"/>
        <w:numPr>
          <w:ilvl w:val="0"/>
          <w:numId w:val="27"/>
        </w:numPr>
        <w:spacing w:line="240" w:lineRule="auto"/>
        <w:rPr>
          <w:rFonts w:ascii="Arial" w:eastAsia="Calibri" w:hAnsi="Arial" w:cs="Arial"/>
          <w:b/>
          <w:sz w:val="22"/>
        </w:rPr>
      </w:pPr>
      <w:r w:rsidRPr="00307443">
        <w:rPr>
          <w:rFonts w:ascii="Arial" w:eastAsia="Calibri" w:hAnsi="Arial" w:cs="Arial"/>
          <w:b/>
          <w:sz w:val="22"/>
        </w:rPr>
        <w:t>Další účastník projektu 2</w:t>
      </w:r>
    </w:p>
    <w:p w14:paraId="5A619342" w14:textId="77777777" w:rsidR="00917A86" w:rsidRPr="00307443" w:rsidRDefault="00A95589" w:rsidP="003E0501">
      <w:pPr>
        <w:pStyle w:val="Odstavecseseznamem"/>
        <w:spacing w:line="240" w:lineRule="auto"/>
        <w:ind w:left="360"/>
        <w:rPr>
          <w:rFonts w:ascii="Arial" w:eastAsia="Calibri" w:hAnsi="Arial" w:cs="Arial"/>
          <w:b/>
          <w:sz w:val="22"/>
        </w:rPr>
      </w:pPr>
      <w:proofErr w:type="gramStart"/>
      <w:r w:rsidRPr="00307443">
        <w:rPr>
          <w:rFonts w:ascii="Arial" w:eastAsia="Calibri" w:hAnsi="Arial" w:cs="Arial"/>
          <w:sz w:val="22"/>
        </w:rPr>
        <w:t>n</w:t>
      </w:r>
      <w:r w:rsidR="00DF5774" w:rsidRPr="00307443">
        <w:rPr>
          <w:rFonts w:ascii="Arial" w:eastAsia="Calibri" w:hAnsi="Arial" w:cs="Arial"/>
          <w:sz w:val="22"/>
        </w:rPr>
        <w:t xml:space="preserve">ázev:  </w:t>
      </w:r>
      <w:r w:rsidR="00DF5774" w:rsidRPr="00307443">
        <w:rPr>
          <w:rFonts w:ascii="Arial" w:eastAsia="Calibri" w:hAnsi="Arial" w:cs="Arial"/>
          <w:sz w:val="22"/>
        </w:rPr>
        <w:tab/>
      </w:r>
      <w:proofErr w:type="gramEnd"/>
      <w:r w:rsidR="00DF5774" w:rsidRPr="00307443">
        <w:rPr>
          <w:rFonts w:ascii="Arial" w:eastAsia="Calibri" w:hAnsi="Arial" w:cs="Arial"/>
          <w:sz w:val="22"/>
        </w:rPr>
        <w:tab/>
      </w:r>
      <w:r w:rsidR="003E0501" w:rsidRPr="00307443">
        <w:rPr>
          <w:rFonts w:ascii="Arial" w:eastAsia="Calibri" w:hAnsi="Arial" w:cs="Arial"/>
          <w:sz w:val="22"/>
        </w:rPr>
        <w:tab/>
      </w:r>
      <w:r w:rsidR="00917A86" w:rsidRPr="00307443">
        <w:rPr>
          <w:rFonts w:ascii="Arial" w:eastAsia="Calibri" w:hAnsi="Arial" w:cs="Arial"/>
          <w:b/>
          <w:sz w:val="22"/>
        </w:rPr>
        <w:t>VÚTS, a.s.</w:t>
      </w:r>
    </w:p>
    <w:p w14:paraId="772E049E" w14:textId="3BCA395F"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se sídlem:</w:t>
      </w:r>
      <w:r w:rsidRPr="00307443">
        <w:rPr>
          <w:rFonts w:ascii="Arial" w:eastAsia="Calibri" w:hAnsi="Arial" w:cs="Arial"/>
          <w:sz w:val="22"/>
        </w:rPr>
        <w:tab/>
      </w:r>
      <w:r w:rsidRPr="00307443">
        <w:rPr>
          <w:rFonts w:ascii="Arial" w:eastAsia="Calibri" w:hAnsi="Arial" w:cs="Arial"/>
          <w:sz w:val="22"/>
        </w:rPr>
        <w:tab/>
      </w:r>
      <w:r w:rsidR="003E0501" w:rsidRPr="00307443">
        <w:rPr>
          <w:rFonts w:ascii="Arial" w:eastAsia="Calibri" w:hAnsi="Arial" w:cs="Arial"/>
          <w:sz w:val="22"/>
        </w:rPr>
        <w:tab/>
      </w:r>
      <w:r w:rsidR="00917A86" w:rsidRPr="00307443">
        <w:rPr>
          <w:rFonts w:ascii="Arial" w:eastAsia="Calibri" w:hAnsi="Arial" w:cs="Arial"/>
          <w:sz w:val="22"/>
        </w:rPr>
        <w:t>Svárovská, 619, 460 01 Liberec</w:t>
      </w:r>
    </w:p>
    <w:p w14:paraId="3B74208D" w14:textId="6481B0FF"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 xml:space="preserve">IČO: </w:t>
      </w:r>
      <w:r w:rsidRPr="00307443">
        <w:rPr>
          <w:rFonts w:ascii="Arial" w:eastAsia="Calibri" w:hAnsi="Arial" w:cs="Arial"/>
          <w:sz w:val="22"/>
        </w:rPr>
        <w:tab/>
      </w:r>
      <w:r w:rsidRPr="00307443">
        <w:rPr>
          <w:rFonts w:ascii="Arial" w:eastAsia="Calibri" w:hAnsi="Arial" w:cs="Arial"/>
          <w:sz w:val="22"/>
        </w:rPr>
        <w:tab/>
      </w:r>
      <w:r w:rsidR="003E0501" w:rsidRPr="00307443">
        <w:rPr>
          <w:rFonts w:ascii="Arial" w:eastAsia="Calibri" w:hAnsi="Arial" w:cs="Arial"/>
          <w:sz w:val="22"/>
        </w:rPr>
        <w:tab/>
      </w:r>
      <w:r w:rsidR="00917A86" w:rsidRPr="00307443">
        <w:rPr>
          <w:rFonts w:ascii="Arial" w:eastAsia="Calibri" w:hAnsi="Arial" w:cs="Arial"/>
          <w:sz w:val="22"/>
        </w:rPr>
        <w:t>46709002</w:t>
      </w:r>
    </w:p>
    <w:p w14:paraId="7111A480" w14:textId="6153F750"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DIČ:</w:t>
      </w:r>
      <w:r w:rsidRPr="00307443">
        <w:rPr>
          <w:rFonts w:ascii="Arial" w:eastAsia="Calibri" w:hAnsi="Arial" w:cs="Arial"/>
          <w:sz w:val="22"/>
        </w:rPr>
        <w:tab/>
      </w:r>
      <w:r w:rsidRPr="00307443">
        <w:rPr>
          <w:rFonts w:ascii="Arial" w:eastAsia="Calibri" w:hAnsi="Arial" w:cs="Arial"/>
          <w:sz w:val="22"/>
        </w:rPr>
        <w:tab/>
      </w:r>
      <w:r w:rsidR="003E0501" w:rsidRPr="00307443">
        <w:rPr>
          <w:rFonts w:ascii="Arial" w:eastAsia="Calibri" w:hAnsi="Arial" w:cs="Arial"/>
          <w:sz w:val="22"/>
        </w:rPr>
        <w:tab/>
      </w:r>
      <w:r w:rsidRPr="00307443">
        <w:rPr>
          <w:rFonts w:ascii="Arial" w:eastAsia="Calibri" w:hAnsi="Arial" w:cs="Arial"/>
          <w:sz w:val="22"/>
        </w:rPr>
        <w:t>CZ</w:t>
      </w:r>
      <w:r w:rsidR="00917A86" w:rsidRPr="00307443">
        <w:rPr>
          <w:rFonts w:ascii="Arial" w:eastAsia="Calibri" w:hAnsi="Arial" w:cs="Arial"/>
          <w:sz w:val="22"/>
        </w:rPr>
        <w:t>46709002</w:t>
      </w:r>
    </w:p>
    <w:p w14:paraId="4CE0B630" w14:textId="31EAD496" w:rsidR="00DF5774" w:rsidRPr="00307443" w:rsidRDefault="00FF09D2" w:rsidP="00917A86">
      <w:pPr>
        <w:pStyle w:val="Odstavecseseznamem"/>
        <w:spacing w:line="240" w:lineRule="auto"/>
        <w:ind w:left="2832" w:hanging="2472"/>
        <w:rPr>
          <w:rFonts w:ascii="Arial" w:eastAsia="Calibri" w:hAnsi="Arial" w:cs="Arial"/>
          <w:sz w:val="22"/>
        </w:rPr>
      </w:pPr>
      <w:r w:rsidRPr="00307443">
        <w:rPr>
          <w:rFonts w:ascii="Arial" w:eastAsia="Calibri" w:hAnsi="Arial" w:cs="Arial"/>
          <w:sz w:val="22"/>
        </w:rPr>
        <w:t>z</w:t>
      </w:r>
      <w:r w:rsidR="00DF5774" w:rsidRPr="00307443">
        <w:rPr>
          <w:rFonts w:ascii="Arial" w:eastAsia="Calibri" w:hAnsi="Arial" w:cs="Arial"/>
          <w:sz w:val="22"/>
        </w:rPr>
        <w:t>astoupen:</w:t>
      </w:r>
      <w:r w:rsidR="00DF5774" w:rsidRPr="00307443">
        <w:rPr>
          <w:rFonts w:ascii="Arial" w:eastAsia="Calibri" w:hAnsi="Arial" w:cs="Arial"/>
          <w:sz w:val="22"/>
        </w:rPr>
        <w:tab/>
      </w:r>
      <w:proofErr w:type="spellStart"/>
      <w:r w:rsidR="00092DA3">
        <w:rPr>
          <w:rFonts w:ascii="Arial" w:eastAsia="Calibri" w:hAnsi="Arial" w:cs="Arial"/>
          <w:sz w:val="22"/>
        </w:rPr>
        <w:t>xxxxxxxxxxxxxxxxxxxxxxxxxxx</w:t>
      </w:r>
      <w:proofErr w:type="spellEnd"/>
    </w:p>
    <w:p w14:paraId="4255BE97" w14:textId="7EC224A8" w:rsidR="00917A86" w:rsidRPr="00307443" w:rsidRDefault="00917A86" w:rsidP="00917A86">
      <w:pPr>
        <w:pStyle w:val="Odstavecseseznamem"/>
        <w:spacing w:line="240" w:lineRule="auto"/>
        <w:ind w:left="2832" w:hanging="2472"/>
        <w:rPr>
          <w:rFonts w:ascii="Arial" w:eastAsia="Calibri" w:hAnsi="Arial" w:cs="Arial"/>
          <w:sz w:val="22"/>
        </w:rPr>
      </w:pPr>
      <w:r w:rsidRPr="00307443">
        <w:rPr>
          <w:rFonts w:ascii="Arial" w:eastAsia="Calibri" w:hAnsi="Arial" w:cs="Arial"/>
          <w:sz w:val="22"/>
        </w:rPr>
        <w:t>zapsán:</w:t>
      </w:r>
      <w:r w:rsidRPr="00307443">
        <w:rPr>
          <w:rFonts w:ascii="Arial" w:eastAsia="Calibri" w:hAnsi="Arial" w:cs="Arial"/>
          <w:sz w:val="22"/>
        </w:rPr>
        <w:tab/>
        <w:t>v obchodním rejstříku vedeném Krajským soudem v Ústí nad Labem, oddíl B, vložka 293</w:t>
      </w:r>
    </w:p>
    <w:p w14:paraId="32415741" w14:textId="17589502" w:rsidR="00DF5774" w:rsidRPr="00307443" w:rsidRDefault="00FF09D2"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 xml:space="preserve"> </w:t>
      </w:r>
      <w:r w:rsidR="00DF5774" w:rsidRPr="00307443">
        <w:rPr>
          <w:rFonts w:ascii="Arial" w:eastAsia="Calibri" w:hAnsi="Arial" w:cs="Arial"/>
          <w:sz w:val="22"/>
        </w:rPr>
        <w:t>(dále jen „</w:t>
      </w:r>
      <w:r w:rsidR="00DF5774" w:rsidRPr="00307443">
        <w:rPr>
          <w:rFonts w:ascii="Arial" w:eastAsia="Calibri" w:hAnsi="Arial" w:cs="Arial"/>
          <w:b/>
          <w:sz w:val="22"/>
        </w:rPr>
        <w:t>Další účastník 2</w:t>
      </w:r>
      <w:r w:rsidR="00DF5774" w:rsidRPr="00307443">
        <w:rPr>
          <w:rFonts w:ascii="Arial" w:eastAsia="Calibri" w:hAnsi="Arial" w:cs="Arial"/>
          <w:sz w:val="22"/>
        </w:rPr>
        <w:t>“)</w:t>
      </w:r>
    </w:p>
    <w:p w14:paraId="6811A023" w14:textId="51083D12" w:rsidR="00DF5774" w:rsidRPr="00307443" w:rsidRDefault="00DF5774" w:rsidP="003E0501">
      <w:pPr>
        <w:pStyle w:val="Odstavecseseznamem"/>
        <w:spacing w:line="240" w:lineRule="auto"/>
        <w:ind w:left="360"/>
        <w:rPr>
          <w:rFonts w:ascii="Arial" w:eastAsia="Calibri" w:hAnsi="Arial" w:cs="Arial"/>
          <w:sz w:val="22"/>
        </w:rPr>
      </w:pPr>
      <w:r w:rsidRPr="00307443">
        <w:rPr>
          <w:rFonts w:ascii="Arial" w:eastAsia="Calibri" w:hAnsi="Arial" w:cs="Arial"/>
          <w:sz w:val="22"/>
        </w:rPr>
        <w:t>(Příjemce, Další účastník 1 a Další účastník 2 dále každý samostatně také jen jako „</w:t>
      </w:r>
      <w:r w:rsidRPr="00307443">
        <w:rPr>
          <w:rFonts w:ascii="Arial" w:eastAsia="Calibri" w:hAnsi="Arial" w:cs="Arial"/>
          <w:b/>
          <w:sz w:val="22"/>
        </w:rPr>
        <w:t>Smluvní strana</w:t>
      </w:r>
      <w:r w:rsidRPr="00307443">
        <w:rPr>
          <w:rFonts w:ascii="Arial" w:eastAsia="Calibri" w:hAnsi="Arial" w:cs="Arial"/>
          <w:sz w:val="22"/>
        </w:rPr>
        <w:t>“ nebo společně jen „</w:t>
      </w:r>
      <w:r w:rsidRPr="00307443">
        <w:rPr>
          <w:rFonts w:ascii="Arial" w:eastAsia="Calibri" w:hAnsi="Arial" w:cs="Arial"/>
          <w:b/>
          <w:sz w:val="22"/>
        </w:rPr>
        <w:t>Smluvní strany</w:t>
      </w:r>
      <w:r w:rsidRPr="00307443">
        <w:rPr>
          <w:rFonts w:ascii="Arial" w:eastAsia="Calibri" w:hAnsi="Arial" w:cs="Arial"/>
          <w:sz w:val="22"/>
        </w:rPr>
        <w:t>“)</w:t>
      </w:r>
    </w:p>
    <w:p w14:paraId="441BBFF1" w14:textId="779F69AC" w:rsidR="00DF5774" w:rsidRPr="00307443" w:rsidRDefault="00DF5774" w:rsidP="003E0501">
      <w:pPr>
        <w:pStyle w:val="Odstavecseseznamem"/>
        <w:spacing w:line="240" w:lineRule="auto"/>
        <w:ind w:left="360"/>
        <w:rPr>
          <w:rFonts w:ascii="Arial" w:eastAsia="Calibri" w:hAnsi="Arial" w:cs="Arial"/>
          <w:sz w:val="22"/>
        </w:rPr>
      </w:pPr>
    </w:p>
    <w:p w14:paraId="5F0577BE" w14:textId="31E1303B" w:rsidR="00DF5774" w:rsidRPr="00307443" w:rsidRDefault="00DF5774" w:rsidP="000A7078">
      <w:pPr>
        <w:spacing w:after="0" w:line="240" w:lineRule="auto"/>
        <w:jc w:val="both"/>
        <w:rPr>
          <w:rFonts w:ascii="Arial" w:hAnsi="Arial" w:cs="Arial"/>
        </w:rPr>
      </w:pPr>
    </w:p>
    <w:p w14:paraId="5FD00A7B" w14:textId="77777777" w:rsidR="000A7078" w:rsidRPr="00307443" w:rsidRDefault="000A7078" w:rsidP="000A7078">
      <w:pPr>
        <w:spacing w:after="0" w:line="240" w:lineRule="auto"/>
        <w:jc w:val="center"/>
        <w:rPr>
          <w:rFonts w:ascii="Arial" w:hAnsi="Arial" w:cs="Arial"/>
          <w:b/>
        </w:rPr>
      </w:pPr>
      <w:r w:rsidRPr="00307443">
        <w:rPr>
          <w:rFonts w:ascii="Arial" w:hAnsi="Arial" w:cs="Arial"/>
          <w:b/>
        </w:rPr>
        <w:t xml:space="preserve">Preambule </w:t>
      </w:r>
    </w:p>
    <w:p w14:paraId="4B2F0173" w14:textId="77777777" w:rsidR="000A7078" w:rsidRPr="00307443" w:rsidRDefault="000A7078" w:rsidP="000A7078">
      <w:pPr>
        <w:spacing w:after="0" w:line="240" w:lineRule="auto"/>
        <w:rPr>
          <w:rFonts w:ascii="Arial" w:hAnsi="Arial" w:cs="Arial"/>
        </w:rPr>
      </w:pPr>
    </w:p>
    <w:p w14:paraId="15A82A62" w14:textId="77777777" w:rsidR="003C62A7" w:rsidRPr="00307443" w:rsidRDefault="003C62A7" w:rsidP="003C62A7">
      <w:pPr>
        <w:pStyle w:val="Odstavecseseznamem"/>
        <w:numPr>
          <w:ilvl w:val="0"/>
          <w:numId w:val="5"/>
        </w:numPr>
        <w:spacing w:line="240" w:lineRule="auto"/>
        <w:rPr>
          <w:rFonts w:ascii="Arial" w:hAnsi="Arial" w:cs="Arial"/>
          <w:sz w:val="22"/>
        </w:rPr>
      </w:pPr>
      <w:r w:rsidRPr="00307443">
        <w:rPr>
          <w:rFonts w:ascii="Arial" w:hAnsi="Arial" w:cs="Arial"/>
          <w:sz w:val="22"/>
        </w:rPr>
        <w:t>V souladu s ustanovením § 1746 odst. 2 zákona č. 89/2012 Sb. občanský zákoník, ve znění pozdějších předpisů (dále jen „</w:t>
      </w:r>
      <w:r w:rsidRPr="00307443">
        <w:rPr>
          <w:rFonts w:ascii="Arial" w:hAnsi="Arial" w:cs="Arial"/>
          <w:b/>
          <w:sz w:val="22"/>
        </w:rPr>
        <w:t>Občanský zákoník</w:t>
      </w:r>
      <w:r w:rsidRPr="00307443">
        <w:rPr>
          <w:rFonts w:ascii="Arial" w:hAnsi="Arial" w:cs="Arial"/>
          <w:sz w:val="22"/>
        </w:rPr>
        <w:t>“) a ve smyslu zákona č. 130/2002 Sb., o podpoře výzkumu, experimentálního vývoje a inovací z veřejných prostředků a o změně některých souvisejících zákonů (zákon o podpoře výzkumu, experimentálního vývoje a inovací), ve znění pozdějších předpisů (dále jen „</w:t>
      </w:r>
      <w:r w:rsidRPr="00307443">
        <w:rPr>
          <w:rFonts w:ascii="Arial" w:hAnsi="Arial" w:cs="Arial"/>
          <w:b/>
          <w:sz w:val="22"/>
        </w:rPr>
        <w:t xml:space="preserve">Zákon o podpoře </w:t>
      </w:r>
      <w:proofErr w:type="spellStart"/>
      <w:r w:rsidRPr="00307443">
        <w:rPr>
          <w:rFonts w:ascii="Arial" w:hAnsi="Arial" w:cs="Arial"/>
          <w:b/>
          <w:sz w:val="22"/>
        </w:rPr>
        <w:t>VaV</w:t>
      </w:r>
      <w:proofErr w:type="spellEnd"/>
      <w:r w:rsidRPr="00307443">
        <w:rPr>
          <w:rFonts w:ascii="Arial" w:hAnsi="Arial" w:cs="Arial"/>
          <w:sz w:val="22"/>
        </w:rPr>
        <w:t xml:space="preserve">“) uzavírají Smluvní strany tuto Smlouvu. </w:t>
      </w:r>
    </w:p>
    <w:p w14:paraId="6F6EB6E8" w14:textId="77777777" w:rsidR="003C62A7" w:rsidRPr="00307443" w:rsidRDefault="003C62A7" w:rsidP="003C62A7">
      <w:pPr>
        <w:pStyle w:val="Odstavecseseznamem"/>
        <w:spacing w:line="240" w:lineRule="auto"/>
        <w:ind w:left="360"/>
        <w:rPr>
          <w:rFonts w:ascii="Arial" w:hAnsi="Arial" w:cs="Arial"/>
          <w:sz w:val="22"/>
        </w:rPr>
      </w:pPr>
    </w:p>
    <w:p w14:paraId="7AFA5E43" w14:textId="22753015" w:rsidR="000A7078" w:rsidRPr="00307443" w:rsidRDefault="000A7078" w:rsidP="0073286E">
      <w:pPr>
        <w:pStyle w:val="Odstavecseseznamem"/>
        <w:numPr>
          <w:ilvl w:val="0"/>
          <w:numId w:val="5"/>
        </w:numPr>
        <w:spacing w:line="240" w:lineRule="auto"/>
        <w:rPr>
          <w:rFonts w:ascii="Arial" w:hAnsi="Arial" w:cs="Arial"/>
          <w:sz w:val="22"/>
        </w:rPr>
      </w:pPr>
      <w:r w:rsidRPr="00307443">
        <w:rPr>
          <w:rFonts w:ascii="Arial" w:hAnsi="Arial" w:cs="Arial"/>
          <w:sz w:val="22"/>
        </w:rPr>
        <w:t>Ustanovení Smlouvy jsou v souladu s:</w:t>
      </w:r>
    </w:p>
    <w:p w14:paraId="71FF1F02" w14:textId="1A19DAAE" w:rsidR="000A7078" w:rsidRPr="00307443" w:rsidRDefault="000A7078" w:rsidP="00917A86">
      <w:pPr>
        <w:pStyle w:val="Odstavecseseznamem"/>
        <w:numPr>
          <w:ilvl w:val="0"/>
          <w:numId w:val="20"/>
        </w:numPr>
        <w:spacing w:line="240" w:lineRule="auto"/>
        <w:rPr>
          <w:rFonts w:ascii="Arial" w:hAnsi="Arial" w:cs="Arial"/>
          <w:sz w:val="22"/>
        </w:rPr>
      </w:pPr>
      <w:r w:rsidRPr="00307443">
        <w:rPr>
          <w:rFonts w:ascii="Arial" w:hAnsi="Arial" w:cs="Arial"/>
          <w:sz w:val="22"/>
        </w:rPr>
        <w:t xml:space="preserve">čl. 107 a 108 Smlouvy o fungování </w:t>
      </w:r>
      <w:r w:rsidR="004E3BCA" w:rsidRPr="00307443">
        <w:rPr>
          <w:rFonts w:ascii="Arial" w:hAnsi="Arial" w:cs="Arial"/>
          <w:sz w:val="22"/>
        </w:rPr>
        <w:t>Evropské unie (dále jen "</w:t>
      </w:r>
      <w:r w:rsidR="004E3BCA" w:rsidRPr="00307443">
        <w:rPr>
          <w:rFonts w:ascii="Arial" w:hAnsi="Arial" w:cs="Arial"/>
          <w:b/>
          <w:sz w:val="22"/>
        </w:rPr>
        <w:t>SFEU</w:t>
      </w:r>
      <w:r w:rsidR="004E3BCA" w:rsidRPr="00307443">
        <w:rPr>
          <w:rFonts w:ascii="Arial" w:hAnsi="Arial" w:cs="Arial"/>
          <w:sz w:val="22"/>
        </w:rPr>
        <w:t>");</w:t>
      </w:r>
    </w:p>
    <w:p w14:paraId="3552DC95" w14:textId="0DE1D7A8" w:rsidR="004E3BCA" w:rsidRPr="00307443" w:rsidRDefault="004E3BCA" w:rsidP="004E3BCA">
      <w:pPr>
        <w:pStyle w:val="Odstavecseseznamem"/>
        <w:numPr>
          <w:ilvl w:val="0"/>
          <w:numId w:val="20"/>
        </w:numPr>
        <w:spacing w:line="240" w:lineRule="auto"/>
        <w:rPr>
          <w:rFonts w:ascii="Arial" w:hAnsi="Arial" w:cs="Arial"/>
          <w:sz w:val="22"/>
        </w:rPr>
      </w:pPr>
      <w:r w:rsidRPr="00307443">
        <w:rPr>
          <w:rFonts w:ascii="Arial" w:hAnsi="Arial" w:cs="Arial"/>
          <w:sz w:val="22"/>
        </w:rPr>
        <w:t xml:space="preserve">Nařízením Komise (EU) č. 651/2014, kterým se v souladu se zmíněnými články 107 a </w:t>
      </w:r>
      <w:proofErr w:type="gramStart"/>
      <w:r w:rsidRPr="00307443">
        <w:rPr>
          <w:rFonts w:ascii="Arial" w:hAnsi="Arial" w:cs="Arial"/>
          <w:sz w:val="22"/>
        </w:rPr>
        <w:t>108  SFEU</w:t>
      </w:r>
      <w:proofErr w:type="gramEnd"/>
      <w:r w:rsidRPr="00307443">
        <w:rPr>
          <w:rFonts w:ascii="Arial" w:hAnsi="Arial" w:cs="Arial"/>
          <w:sz w:val="22"/>
        </w:rPr>
        <w:t xml:space="preserve"> prohlašují určité kategorie transakcí za slučitelné s vnitřním trhem; </w:t>
      </w:r>
    </w:p>
    <w:p w14:paraId="082D8928" w14:textId="77777777" w:rsidR="004E3BCA" w:rsidRPr="00307443" w:rsidRDefault="004E3BCA" w:rsidP="004E3BCA">
      <w:pPr>
        <w:pStyle w:val="Odstavecseseznamem"/>
        <w:numPr>
          <w:ilvl w:val="0"/>
          <w:numId w:val="20"/>
        </w:numPr>
        <w:spacing w:line="240" w:lineRule="auto"/>
        <w:rPr>
          <w:rFonts w:ascii="Arial" w:hAnsi="Arial" w:cs="Arial"/>
          <w:sz w:val="22"/>
        </w:rPr>
      </w:pPr>
      <w:r w:rsidRPr="00307443">
        <w:rPr>
          <w:rFonts w:ascii="Arial" w:hAnsi="Arial" w:cs="Arial"/>
          <w:sz w:val="22"/>
        </w:rPr>
        <w:lastRenderedPageBreak/>
        <w:t xml:space="preserve">Sdělením Komise </w:t>
      </w:r>
      <w:proofErr w:type="gramStart"/>
      <w:r w:rsidRPr="00307443">
        <w:rPr>
          <w:rFonts w:ascii="Arial" w:hAnsi="Arial" w:cs="Arial"/>
          <w:sz w:val="22"/>
        </w:rPr>
        <w:t>EK - Rámcem</w:t>
      </w:r>
      <w:proofErr w:type="gramEnd"/>
      <w:r w:rsidRPr="00307443">
        <w:rPr>
          <w:rFonts w:ascii="Arial" w:hAnsi="Arial" w:cs="Arial"/>
          <w:sz w:val="22"/>
        </w:rPr>
        <w:t xml:space="preserve"> pro státní podporu výzkumu, vývoje a inovací (2014/C 198/0) /dále jen "</w:t>
      </w:r>
      <w:r w:rsidRPr="00307443">
        <w:rPr>
          <w:rFonts w:ascii="Arial" w:hAnsi="Arial" w:cs="Arial"/>
          <w:b/>
          <w:sz w:val="22"/>
        </w:rPr>
        <w:t>Rámec</w:t>
      </w:r>
      <w:r w:rsidRPr="00307443">
        <w:rPr>
          <w:rFonts w:ascii="Arial" w:hAnsi="Arial" w:cs="Arial"/>
          <w:sz w:val="22"/>
        </w:rPr>
        <w:t xml:space="preserve">"/. </w:t>
      </w:r>
    </w:p>
    <w:p w14:paraId="5F2EC0A1" w14:textId="77777777" w:rsidR="00E019EE" w:rsidRPr="00307443" w:rsidRDefault="00E019EE" w:rsidP="00C66C70">
      <w:pPr>
        <w:spacing w:after="0" w:line="240" w:lineRule="auto"/>
        <w:rPr>
          <w:rFonts w:ascii="Arial" w:hAnsi="Arial" w:cs="Arial"/>
        </w:rPr>
      </w:pPr>
    </w:p>
    <w:p w14:paraId="1FA0BAEE" w14:textId="1CD83469" w:rsidR="00E019EE" w:rsidRPr="00307443" w:rsidRDefault="00E019EE" w:rsidP="0073286E">
      <w:pPr>
        <w:pStyle w:val="Odstavecseseznamem"/>
        <w:numPr>
          <w:ilvl w:val="0"/>
          <w:numId w:val="5"/>
        </w:numPr>
        <w:spacing w:line="240" w:lineRule="auto"/>
        <w:rPr>
          <w:rFonts w:ascii="Arial" w:hAnsi="Arial" w:cs="Arial"/>
          <w:sz w:val="22"/>
        </w:rPr>
      </w:pPr>
      <w:r w:rsidRPr="00307443">
        <w:rPr>
          <w:rFonts w:ascii="Arial" w:hAnsi="Arial" w:cs="Arial"/>
          <w:sz w:val="22"/>
        </w:rPr>
        <w:t>Smluvní strany prohlašují, že budou vzájemně respektovat svá práva a povinnosti vyplývající z jejich práv k duševnímu vlastnictví</w:t>
      </w:r>
      <w:r w:rsidR="00390914" w:rsidRPr="00307443">
        <w:rPr>
          <w:rFonts w:ascii="Arial" w:hAnsi="Arial" w:cs="Arial"/>
          <w:sz w:val="22"/>
        </w:rPr>
        <w:t xml:space="preserve">, resp. společně vytvořených výsledků v projektu číslo </w:t>
      </w:r>
      <w:r w:rsidR="008D4807" w:rsidRPr="00307443">
        <w:rPr>
          <w:rFonts w:ascii="Arial" w:hAnsi="Arial" w:cs="Arial"/>
          <w:sz w:val="22"/>
        </w:rPr>
        <w:t xml:space="preserve">FV30265 s názvem „Laserové technologie pro </w:t>
      </w:r>
      <w:proofErr w:type="spellStart"/>
      <w:r w:rsidR="008D4807" w:rsidRPr="00307443">
        <w:rPr>
          <w:rFonts w:ascii="Arial" w:hAnsi="Arial" w:cs="Arial"/>
          <w:sz w:val="22"/>
        </w:rPr>
        <w:t>mikrostrukturování</w:t>
      </w:r>
      <w:proofErr w:type="spellEnd"/>
      <w:r w:rsidR="008D4807" w:rsidRPr="00307443">
        <w:rPr>
          <w:rFonts w:ascii="Arial" w:hAnsi="Arial" w:cs="Arial"/>
          <w:sz w:val="22"/>
        </w:rPr>
        <w:t xml:space="preserve"> bionických a funkčních povrchů pokročilých materiálů</w:t>
      </w:r>
      <w:r w:rsidR="00390914" w:rsidRPr="00307443">
        <w:rPr>
          <w:rFonts w:ascii="Arial" w:hAnsi="Arial" w:cs="Arial"/>
          <w:sz w:val="22"/>
        </w:rPr>
        <w:t>“ (dále jen „</w:t>
      </w:r>
      <w:r w:rsidR="00390914" w:rsidRPr="00307443">
        <w:rPr>
          <w:rFonts w:ascii="Arial" w:hAnsi="Arial" w:cs="Arial"/>
          <w:b/>
          <w:sz w:val="22"/>
        </w:rPr>
        <w:t>Projekt</w:t>
      </w:r>
      <w:r w:rsidR="00390914" w:rsidRPr="00307443">
        <w:rPr>
          <w:rFonts w:ascii="Arial" w:hAnsi="Arial" w:cs="Arial"/>
          <w:sz w:val="22"/>
        </w:rPr>
        <w:t>“)</w:t>
      </w:r>
      <w:r w:rsidRPr="00307443">
        <w:rPr>
          <w:rFonts w:ascii="Arial" w:hAnsi="Arial" w:cs="Arial"/>
          <w:sz w:val="22"/>
        </w:rPr>
        <w:t xml:space="preserve">. </w:t>
      </w:r>
    </w:p>
    <w:p w14:paraId="52EA4411" w14:textId="77777777" w:rsidR="00B27262" w:rsidRPr="00307443" w:rsidRDefault="00B27262" w:rsidP="00980423">
      <w:pPr>
        <w:spacing w:after="0" w:line="240" w:lineRule="auto"/>
        <w:jc w:val="center"/>
        <w:rPr>
          <w:rFonts w:ascii="Arial" w:hAnsi="Arial" w:cs="Arial"/>
          <w:b/>
        </w:rPr>
      </w:pPr>
    </w:p>
    <w:p w14:paraId="0C09F142" w14:textId="00AFD4BD" w:rsidR="000A7078" w:rsidRPr="00307443" w:rsidRDefault="003E0501" w:rsidP="00980423">
      <w:pPr>
        <w:spacing w:after="0" w:line="240" w:lineRule="auto"/>
        <w:jc w:val="center"/>
        <w:rPr>
          <w:rFonts w:ascii="Arial" w:hAnsi="Arial" w:cs="Arial"/>
          <w:b/>
        </w:rPr>
      </w:pPr>
      <w:r w:rsidRPr="00307443">
        <w:rPr>
          <w:rFonts w:ascii="Arial" w:hAnsi="Arial" w:cs="Arial"/>
          <w:b/>
        </w:rPr>
        <w:t>Č</w:t>
      </w:r>
      <w:r w:rsidR="000A7078" w:rsidRPr="00307443">
        <w:rPr>
          <w:rFonts w:ascii="Arial" w:hAnsi="Arial" w:cs="Arial"/>
          <w:b/>
        </w:rPr>
        <w:t>l</w:t>
      </w:r>
      <w:r w:rsidR="00390914" w:rsidRPr="00307443">
        <w:rPr>
          <w:rFonts w:ascii="Arial" w:hAnsi="Arial" w:cs="Arial"/>
          <w:b/>
        </w:rPr>
        <w:t>ánek</w:t>
      </w:r>
      <w:r w:rsidR="000A7078" w:rsidRPr="00307443">
        <w:rPr>
          <w:rFonts w:ascii="Arial" w:hAnsi="Arial" w:cs="Arial"/>
          <w:b/>
        </w:rPr>
        <w:t xml:space="preserve"> </w:t>
      </w:r>
      <w:r w:rsidR="00390914" w:rsidRPr="00307443">
        <w:rPr>
          <w:rFonts w:ascii="Arial" w:hAnsi="Arial" w:cs="Arial"/>
          <w:b/>
        </w:rPr>
        <w:t>I.</w:t>
      </w:r>
    </w:p>
    <w:p w14:paraId="74791BE8" w14:textId="123B7740" w:rsidR="000A7078" w:rsidRPr="00307443" w:rsidRDefault="000A7078" w:rsidP="00980423">
      <w:pPr>
        <w:spacing w:after="0" w:line="240" w:lineRule="auto"/>
        <w:jc w:val="center"/>
        <w:rPr>
          <w:rFonts w:ascii="Arial" w:hAnsi="Arial" w:cs="Arial"/>
          <w:b/>
        </w:rPr>
      </w:pPr>
      <w:r w:rsidRPr="00307443">
        <w:rPr>
          <w:rFonts w:ascii="Arial" w:hAnsi="Arial" w:cs="Arial"/>
          <w:b/>
        </w:rPr>
        <w:t xml:space="preserve">Předmět </w:t>
      </w:r>
      <w:r w:rsidR="00390914" w:rsidRPr="00307443">
        <w:rPr>
          <w:rFonts w:ascii="Arial" w:hAnsi="Arial" w:cs="Arial"/>
          <w:b/>
        </w:rPr>
        <w:t>S</w:t>
      </w:r>
      <w:r w:rsidRPr="00307443">
        <w:rPr>
          <w:rFonts w:ascii="Arial" w:hAnsi="Arial" w:cs="Arial"/>
          <w:b/>
        </w:rPr>
        <w:t>mlouvy</w:t>
      </w:r>
    </w:p>
    <w:p w14:paraId="3DA00571" w14:textId="77777777" w:rsidR="00514E97" w:rsidRPr="00307443" w:rsidRDefault="00514E97" w:rsidP="000A7078">
      <w:pPr>
        <w:spacing w:after="0" w:line="240" w:lineRule="auto"/>
        <w:jc w:val="center"/>
        <w:rPr>
          <w:rFonts w:ascii="Arial" w:hAnsi="Arial" w:cs="Arial"/>
          <w:u w:val="single"/>
        </w:rPr>
      </w:pPr>
    </w:p>
    <w:p w14:paraId="140CA86B" w14:textId="3D1F910A" w:rsidR="000A7078" w:rsidRPr="00307443" w:rsidRDefault="00E019EE" w:rsidP="005D4E34">
      <w:pPr>
        <w:pStyle w:val="Odstavecseseznamem"/>
        <w:numPr>
          <w:ilvl w:val="0"/>
          <w:numId w:val="6"/>
        </w:numPr>
        <w:spacing w:line="240" w:lineRule="auto"/>
        <w:rPr>
          <w:rFonts w:ascii="Arial" w:hAnsi="Arial" w:cs="Arial"/>
          <w:sz w:val="22"/>
        </w:rPr>
      </w:pPr>
      <w:r w:rsidRPr="00307443">
        <w:rPr>
          <w:rFonts w:ascii="Arial" w:hAnsi="Arial" w:cs="Arial"/>
          <w:sz w:val="22"/>
        </w:rPr>
        <w:t xml:space="preserve">Předmětem Smlouvy </w:t>
      </w:r>
      <w:r w:rsidR="000A7078" w:rsidRPr="00307443">
        <w:rPr>
          <w:rFonts w:ascii="Arial" w:hAnsi="Arial" w:cs="Arial"/>
          <w:sz w:val="22"/>
        </w:rPr>
        <w:t xml:space="preserve">je úprava </w:t>
      </w:r>
      <w:r w:rsidR="00E31A5B" w:rsidRPr="00307443">
        <w:rPr>
          <w:rFonts w:ascii="Arial" w:hAnsi="Arial" w:cs="Arial"/>
          <w:sz w:val="22"/>
        </w:rPr>
        <w:t xml:space="preserve">vlastnických a užívacích práv k výsledkům a úprava </w:t>
      </w:r>
      <w:r w:rsidR="000A7078" w:rsidRPr="00307443">
        <w:rPr>
          <w:rFonts w:ascii="Arial" w:hAnsi="Arial" w:cs="Arial"/>
          <w:sz w:val="22"/>
        </w:rPr>
        <w:t xml:space="preserve">vztahů a vzájemné spolupráce mezi </w:t>
      </w:r>
      <w:r w:rsidR="00E31A5B" w:rsidRPr="00307443">
        <w:rPr>
          <w:rFonts w:ascii="Arial" w:hAnsi="Arial" w:cs="Arial"/>
          <w:sz w:val="22"/>
        </w:rPr>
        <w:t xml:space="preserve">Smluvními stranami </w:t>
      </w:r>
      <w:r w:rsidRPr="00307443">
        <w:rPr>
          <w:rFonts w:ascii="Arial" w:hAnsi="Arial" w:cs="Arial"/>
          <w:sz w:val="22"/>
        </w:rPr>
        <w:t xml:space="preserve">při využití výsledků dosažených </w:t>
      </w:r>
      <w:r w:rsidR="000A7078" w:rsidRPr="00307443">
        <w:rPr>
          <w:rFonts w:ascii="Arial" w:hAnsi="Arial" w:cs="Arial"/>
          <w:sz w:val="22"/>
        </w:rPr>
        <w:t>při realizaci Projektu</w:t>
      </w:r>
      <w:r w:rsidRPr="00307443">
        <w:rPr>
          <w:rFonts w:ascii="Arial" w:hAnsi="Arial" w:cs="Arial"/>
          <w:sz w:val="22"/>
        </w:rPr>
        <w:t>.</w:t>
      </w:r>
      <w:r w:rsidR="00E31A5B" w:rsidRPr="00307443">
        <w:rPr>
          <w:rFonts w:ascii="Arial" w:hAnsi="Arial" w:cs="Arial"/>
          <w:sz w:val="22"/>
        </w:rPr>
        <w:t xml:space="preserve"> Všechny výsledky, které jsou předmětem této Smlouvy, byly dosaženy v období realizace Projektu, tj. v období od </w:t>
      </w:r>
      <w:r w:rsidR="000667F8" w:rsidRPr="00307443">
        <w:rPr>
          <w:rFonts w:ascii="Arial" w:hAnsi="Arial" w:cs="Arial"/>
          <w:sz w:val="22"/>
        </w:rPr>
        <w:t>4</w:t>
      </w:r>
      <w:r w:rsidR="00E31A5B" w:rsidRPr="00307443">
        <w:rPr>
          <w:rFonts w:ascii="Arial" w:hAnsi="Arial" w:cs="Arial"/>
          <w:sz w:val="22"/>
        </w:rPr>
        <w:t>/201</w:t>
      </w:r>
      <w:r w:rsidR="000667F8" w:rsidRPr="00307443">
        <w:rPr>
          <w:rFonts w:ascii="Arial" w:hAnsi="Arial" w:cs="Arial"/>
          <w:sz w:val="22"/>
        </w:rPr>
        <w:t>8</w:t>
      </w:r>
      <w:r w:rsidR="00E31A5B" w:rsidRPr="00307443">
        <w:rPr>
          <w:rFonts w:ascii="Arial" w:hAnsi="Arial" w:cs="Arial"/>
          <w:sz w:val="22"/>
        </w:rPr>
        <w:t xml:space="preserve"> do 12/2021. </w:t>
      </w:r>
    </w:p>
    <w:p w14:paraId="4E2B391F" w14:textId="77777777" w:rsidR="0021103E" w:rsidRPr="00307443" w:rsidRDefault="0021103E" w:rsidP="0021103E">
      <w:pPr>
        <w:pStyle w:val="Odstavecseseznamem"/>
        <w:spacing w:line="240" w:lineRule="auto"/>
        <w:ind w:left="360"/>
        <w:rPr>
          <w:rFonts w:ascii="Arial" w:hAnsi="Arial" w:cs="Arial"/>
          <w:sz w:val="22"/>
        </w:rPr>
      </w:pPr>
    </w:p>
    <w:p w14:paraId="5D6EAD3B" w14:textId="744D7718" w:rsidR="0021103E" w:rsidRPr="00307443" w:rsidRDefault="0021103E" w:rsidP="0021103E">
      <w:pPr>
        <w:pStyle w:val="Odstavecseseznamem"/>
        <w:numPr>
          <w:ilvl w:val="0"/>
          <w:numId w:val="6"/>
        </w:numPr>
        <w:spacing w:line="240" w:lineRule="auto"/>
        <w:rPr>
          <w:rFonts w:ascii="Arial" w:hAnsi="Arial" w:cs="Arial"/>
          <w:sz w:val="22"/>
        </w:rPr>
      </w:pPr>
      <w:r w:rsidRPr="00307443">
        <w:rPr>
          <w:rFonts w:ascii="Arial" w:hAnsi="Arial" w:cs="Arial"/>
          <w:sz w:val="22"/>
        </w:rPr>
        <w:t>Spolupráce na Projektu, konkrétní plán Projektu a práva a povinnosti Smluvních stran, vzhledem k řešení Projektu, jsou upraveny vzájemnou smlouvou uzavřenou mezi stranami „Smlouva o účasti na řešení projektu „</w:t>
      </w:r>
      <w:r w:rsidR="00983E96" w:rsidRPr="00307443">
        <w:rPr>
          <w:rFonts w:ascii="Arial" w:hAnsi="Arial" w:cs="Arial"/>
          <w:sz w:val="22"/>
        </w:rPr>
        <w:t xml:space="preserve">Laserové technologie pro </w:t>
      </w:r>
      <w:proofErr w:type="spellStart"/>
      <w:r w:rsidR="00983E96" w:rsidRPr="00307443">
        <w:rPr>
          <w:rFonts w:ascii="Arial" w:hAnsi="Arial" w:cs="Arial"/>
          <w:sz w:val="22"/>
        </w:rPr>
        <w:t>mikrostrukturování</w:t>
      </w:r>
      <w:proofErr w:type="spellEnd"/>
      <w:r w:rsidR="00983E96" w:rsidRPr="00307443">
        <w:rPr>
          <w:rFonts w:ascii="Arial" w:hAnsi="Arial" w:cs="Arial"/>
          <w:sz w:val="22"/>
        </w:rPr>
        <w:t xml:space="preserve"> bionických a funkčních povrchů pokročilých materiálů</w:t>
      </w:r>
      <w:r w:rsidRPr="00307443">
        <w:rPr>
          <w:rFonts w:ascii="Arial" w:hAnsi="Arial" w:cs="Arial"/>
          <w:sz w:val="22"/>
        </w:rPr>
        <w:t>“ ze dne 2</w:t>
      </w:r>
      <w:r w:rsidR="00983E96" w:rsidRPr="00307443">
        <w:rPr>
          <w:rFonts w:ascii="Arial" w:hAnsi="Arial" w:cs="Arial"/>
          <w:sz w:val="22"/>
        </w:rPr>
        <w:t>2</w:t>
      </w:r>
      <w:r w:rsidRPr="00307443">
        <w:rPr>
          <w:rFonts w:ascii="Arial" w:hAnsi="Arial" w:cs="Arial"/>
          <w:sz w:val="22"/>
        </w:rPr>
        <w:t>. 5. 2018</w:t>
      </w:r>
      <w:r w:rsidR="00983E96" w:rsidRPr="00307443">
        <w:rPr>
          <w:rFonts w:ascii="Arial" w:hAnsi="Arial" w:cs="Arial"/>
          <w:sz w:val="22"/>
        </w:rPr>
        <w:t xml:space="preserve"> </w:t>
      </w:r>
      <w:r w:rsidRPr="00307443">
        <w:rPr>
          <w:rFonts w:ascii="Arial" w:hAnsi="Arial" w:cs="Arial"/>
          <w:sz w:val="22"/>
        </w:rPr>
        <w:t>(dále jen „</w:t>
      </w:r>
      <w:r w:rsidRPr="00307443">
        <w:rPr>
          <w:rFonts w:ascii="Arial" w:hAnsi="Arial" w:cs="Arial"/>
          <w:b/>
          <w:sz w:val="22"/>
        </w:rPr>
        <w:t>Smlouva o účasti</w:t>
      </w:r>
      <w:r w:rsidRPr="00307443">
        <w:rPr>
          <w:rFonts w:ascii="Arial" w:hAnsi="Arial" w:cs="Arial"/>
          <w:sz w:val="22"/>
        </w:rPr>
        <w:t>“).</w:t>
      </w:r>
    </w:p>
    <w:p w14:paraId="44A5DAC0" w14:textId="77777777" w:rsidR="000A7078" w:rsidRPr="00307443" w:rsidRDefault="000A7078" w:rsidP="0021103E">
      <w:pPr>
        <w:pStyle w:val="Odstavecseseznamem"/>
        <w:spacing w:line="240" w:lineRule="auto"/>
        <w:ind w:left="360"/>
        <w:rPr>
          <w:rFonts w:ascii="Arial" w:hAnsi="Arial" w:cs="Arial"/>
          <w:sz w:val="22"/>
        </w:rPr>
      </w:pPr>
    </w:p>
    <w:p w14:paraId="761696E7" w14:textId="3057DF10" w:rsidR="00EB3C96" w:rsidRPr="00307443" w:rsidRDefault="007A756C" w:rsidP="00EB3C96">
      <w:pPr>
        <w:pStyle w:val="Odstavecseseznamem"/>
        <w:numPr>
          <w:ilvl w:val="0"/>
          <w:numId w:val="6"/>
        </w:numPr>
        <w:spacing w:line="240" w:lineRule="auto"/>
        <w:rPr>
          <w:rFonts w:ascii="Arial" w:hAnsi="Arial" w:cs="Arial"/>
          <w:sz w:val="22"/>
        </w:rPr>
      </w:pPr>
      <w:r w:rsidRPr="00307443">
        <w:rPr>
          <w:rFonts w:ascii="Arial" w:hAnsi="Arial" w:cs="Arial"/>
          <w:b/>
          <w:sz w:val="22"/>
        </w:rPr>
        <w:t>Hlavní c</w:t>
      </w:r>
      <w:r w:rsidR="003E0865" w:rsidRPr="00307443">
        <w:rPr>
          <w:rFonts w:ascii="Arial" w:hAnsi="Arial" w:cs="Arial"/>
          <w:b/>
          <w:sz w:val="22"/>
        </w:rPr>
        <w:t xml:space="preserve">íl </w:t>
      </w:r>
      <w:r w:rsidR="00177917" w:rsidRPr="00307443">
        <w:rPr>
          <w:rFonts w:ascii="Arial" w:hAnsi="Arial" w:cs="Arial"/>
          <w:b/>
          <w:sz w:val="22"/>
        </w:rPr>
        <w:t xml:space="preserve">řešení </w:t>
      </w:r>
      <w:r w:rsidR="003E0865" w:rsidRPr="00307443">
        <w:rPr>
          <w:rFonts w:ascii="Arial" w:hAnsi="Arial" w:cs="Arial"/>
          <w:b/>
          <w:sz w:val="22"/>
        </w:rPr>
        <w:t>Projektu</w:t>
      </w:r>
      <w:r w:rsidR="00177917" w:rsidRPr="00307443">
        <w:rPr>
          <w:rFonts w:ascii="Arial" w:hAnsi="Arial" w:cs="Arial"/>
          <w:b/>
          <w:sz w:val="22"/>
        </w:rPr>
        <w:t>, který se týká Projektu jako celku, je definován takto:</w:t>
      </w:r>
      <w:r w:rsidR="003E0865" w:rsidRPr="00307443">
        <w:rPr>
          <w:rFonts w:ascii="Arial" w:hAnsi="Arial" w:cs="Arial"/>
          <w:sz w:val="22"/>
        </w:rPr>
        <w:t xml:space="preserve"> </w:t>
      </w:r>
      <w:r w:rsidR="00092DA3">
        <w:rPr>
          <w:rFonts w:ascii="Arial" w:hAnsi="Arial" w:cs="Arial"/>
          <w:sz w:val="22"/>
        </w:rPr>
        <w:t>„xxxxxxxxxxxxxxxxxxxxxxxxxxxxxxxxxxxxxxxxxxxxxxxxxxxxxxxxxxxxxxxxxxxxxxxxxxxxx“.</w:t>
      </w:r>
    </w:p>
    <w:p w14:paraId="58B680C1" w14:textId="77777777" w:rsidR="00EB3C96" w:rsidRPr="00307443" w:rsidRDefault="00EB3C96" w:rsidP="00EB3C96">
      <w:pPr>
        <w:pStyle w:val="Odstavecseseznamem"/>
        <w:spacing w:line="240" w:lineRule="auto"/>
        <w:ind w:left="360"/>
        <w:rPr>
          <w:rFonts w:ascii="Arial" w:hAnsi="Arial" w:cs="Arial"/>
          <w:sz w:val="22"/>
        </w:rPr>
      </w:pPr>
    </w:p>
    <w:p w14:paraId="71F15989" w14:textId="51733563" w:rsidR="006F6744" w:rsidRPr="00307443" w:rsidRDefault="006F6744" w:rsidP="00EB3C96">
      <w:pPr>
        <w:pStyle w:val="Odstavecseseznamem"/>
        <w:numPr>
          <w:ilvl w:val="0"/>
          <w:numId w:val="6"/>
        </w:numPr>
        <w:spacing w:line="240" w:lineRule="auto"/>
        <w:rPr>
          <w:rFonts w:ascii="Arial" w:hAnsi="Arial" w:cs="Arial"/>
          <w:sz w:val="22"/>
        </w:rPr>
      </w:pPr>
      <w:r w:rsidRPr="00307443">
        <w:rPr>
          <w:rFonts w:ascii="Arial" w:hAnsi="Arial" w:cs="Arial"/>
          <w:sz w:val="22"/>
        </w:rPr>
        <w:t xml:space="preserve">Způsob dosažení hlavního cíle Projektu: </w:t>
      </w:r>
      <w:r w:rsidR="001B1A4E" w:rsidRPr="00307443">
        <w:rPr>
          <w:rFonts w:ascii="Arial" w:hAnsi="Arial" w:cs="Arial"/>
          <w:sz w:val="22"/>
        </w:rPr>
        <w:t xml:space="preserve">realizací dvou hlavních výsledků Projektu, tj.: </w:t>
      </w:r>
    </w:p>
    <w:p w14:paraId="5304DF85" w14:textId="4158A134" w:rsidR="006F6744" w:rsidRPr="00307443" w:rsidRDefault="009424E8" w:rsidP="000310AC">
      <w:pPr>
        <w:pStyle w:val="Odstavecseseznamem"/>
        <w:numPr>
          <w:ilvl w:val="0"/>
          <w:numId w:val="33"/>
        </w:numPr>
        <w:spacing w:line="240" w:lineRule="auto"/>
        <w:rPr>
          <w:rFonts w:ascii="Arial" w:hAnsi="Arial" w:cs="Arial"/>
          <w:sz w:val="22"/>
        </w:rPr>
      </w:pPr>
      <w:r w:rsidRPr="00307443">
        <w:rPr>
          <w:rFonts w:ascii="Arial" w:hAnsi="Arial" w:cs="Arial"/>
          <w:sz w:val="22"/>
        </w:rPr>
        <w:t>o</w:t>
      </w:r>
      <w:r w:rsidR="001B1A4E" w:rsidRPr="00307443">
        <w:rPr>
          <w:rFonts w:ascii="Arial" w:hAnsi="Arial" w:cs="Arial"/>
          <w:sz w:val="22"/>
        </w:rPr>
        <w:t>věřenou technologií výroby povrchových mikrostruktur s </w:t>
      </w:r>
      <w:proofErr w:type="gramStart"/>
      <w:r w:rsidR="001B1A4E" w:rsidRPr="00307443">
        <w:rPr>
          <w:rFonts w:ascii="Arial" w:hAnsi="Arial" w:cs="Arial"/>
          <w:sz w:val="22"/>
        </w:rPr>
        <w:t>2D</w:t>
      </w:r>
      <w:proofErr w:type="gramEnd"/>
      <w:r w:rsidR="001B1A4E" w:rsidRPr="00307443">
        <w:rPr>
          <w:rFonts w:ascii="Arial" w:hAnsi="Arial" w:cs="Arial"/>
          <w:sz w:val="22"/>
        </w:rPr>
        <w:t xml:space="preserve"> (rovinný</w:t>
      </w:r>
      <w:r w:rsidR="00830E3E" w:rsidRPr="00307443">
        <w:rPr>
          <w:rFonts w:ascii="Arial" w:hAnsi="Arial" w:cs="Arial"/>
          <w:sz w:val="22"/>
        </w:rPr>
        <w:t>mi</w:t>
      </w:r>
      <w:r w:rsidR="001B1A4E" w:rsidRPr="00307443">
        <w:rPr>
          <w:rFonts w:ascii="Arial" w:hAnsi="Arial" w:cs="Arial"/>
          <w:sz w:val="22"/>
        </w:rPr>
        <w:t>) opakujícími se entitami a s využitím nejnovějších poznatků bioniky a laserového obrábění</w:t>
      </w:r>
      <w:r w:rsidRPr="00307443">
        <w:rPr>
          <w:rFonts w:ascii="Arial" w:hAnsi="Arial" w:cs="Arial"/>
          <w:sz w:val="22"/>
          <w:lang w:val="en-US"/>
        </w:rPr>
        <w:t>;</w:t>
      </w:r>
    </w:p>
    <w:p w14:paraId="640E6DD3" w14:textId="1CC1E384" w:rsidR="009424E8" w:rsidRPr="00307443" w:rsidRDefault="009424E8" w:rsidP="000310AC">
      <w:pPr>
        <w:pStyle w:val="Odstavecseseznamem"/>
        <w:numPr>
          <w:ilvl w:val="0"/>
          <w:numId w:val="33"/>
        </w:numPr>
        <w:spacing w:line="240" w:lineRule="auto"/>
        <w:rPr>
          <w:rFonts w:ascii="Arial" w:hAnsi="Arial" w:cs="Arial"/>
          <w:sz w:val="22"/>
        </w:rPr>
      </w:pPr>
      <w:r w:rsidRPr="00307443">
        <w:rPr>
          <w:rFonts w:ascii="Arial" w:hAnsi="Arial" w:cs="Arial"/>
          <w:sz w:val="22"/>
        </w:rPr>
        <w:t>o</w:t>
      </w:r>
      <w:r w:rsidR="001B1A4E" w:rsidRPr="00307443">
        <w:rPr>
          <w:rFonts w:ascii="Arial" w:hAnsi="Arial" w:cs="Arial"/>
          <w:sz w:val="22"/>
        </w:rPr>
        <w:t>věřenou technologií výroby povrchových mikrostruktur s </w:t>
      </w:r>
      <w:proofErr w:type="gramStart"/>
      <w:r w:rsidR="001B1A4E" w:rsidRPr="00307443">
        <w:rPr>
          <w:rFonts w:ascii="Arial" w:hAnsi="Arial" w:cs="Arial"/>
          <w:sz w:val="22"/>
        </w:rPr>
        <w:t>3D</w:t>
      </w:r>
      <w:proofErr w:type="gramEnd"/>
      <w:r w:rsidR="001B1A4E" w:rsidRPr="00307443">
        <w:rPr>
          <w:rFonts w:ascii="Arial" w:hAnsi="Arial" w:cs="Arial"/>
          <w:sz w:val="22"/>
        </w:rPr>
        <w:t xml:space="preserve"> (prostorovými) opakujícími se entitami a s využitím nejnovějších </w:t>
      </w:r>
      <w:r w:rsidRPr="00307443">
        <w:rPr>
          <w:rFonts w:ascii="Arial" w:hAnsi="Arial" w:cs="Arial"/>
          <w:sz w:val="22"/>
        </w:rPr>
        <w:t>poznatků bioniky a laserového obrábění</w:t>
      </w:r>
      <w:r w:rsidR="00FE5643" w:rsidRPr="00307443">
        <w:rPr>
          <w:rFonts w:ascii="Arial" w:hAnsi="Arial" w:cs="Arial"/>
          <w:sz w:val="22"/>
          <w:lang w:val="en-US"/>
        </w:rPr>
        <w:t>.</w:t>
      </w:r>
    </w:p>
    <w:p w14:paraId="469F5BBD" w14:textId="77777777" w:rsidR="009424E8" w:rsidRPr="00307443" w:rsidRDefault="009424E8" w:rsidP="009424E8">
      <w:pPr>
        <w:pStyle w:val="Odstavecseseznamem"/>
        <w:spacing w:line="240" w:lineRule="auto"/>
        <w:ind w:left="1080"/>
        <w:rPr>
          <w:rFonts w:ascii="Arial" w:hAnsi="Arial" w:cs="Arial"/>
          <w:sz w:val="22"/>
        </w:rPr>
      </w:pPr>
    </w:p>
    <w:p w14:paraId="43F23C6D" w14:textId="072F8D39" w:rsidR="000A7078" w:rsidRPr="00307443" w:rsidRDefault="000A7078" w:rsidP="009424E8">
      <w:pPr>
        <w:pStyle w:val="Odstavecseseznamem"/>
        <w:numPr>
          <w:ilvl w:val="0"/>
          <w:numId w:val="6"/>
        </w:numPr>
        <w:spacing w:line="240" w:lineRule="auto"/>
        <w:rPr>
          <w:rFonts w:ascii="Arial" w:hAnsi="Arial" w:cs="Arial"/>
          <w:sz w:val="22"/>
        </w:rPr>
      </w:pPr>
      <w:r w:rsidRPr="00307443">
        <w:rPr>
          <w:rFonts w:ascii="Arial" w:hAnsi="Arial" w:cs="Arial"/>
          <w:sz w:val="22"/>
        </w:rPr>
        <w:t xml:space="preserve">Údaje o </w:t>
      </w:r>
      <w:r w:rsidR="00E019EE" w:rsidRPr="00307443">
        <w:rPr>
          <w:rFonts w:ascii="Arial" w:hAnsi="Arial" w:cs="Arial"/>
          <w:sz w:val="22"/>
        </w:rPr>
        <w:t xml:space="preserve">Projektu </w:t>
      </w:r>
      <w:r w:rsidR="005445C5" w:rsidRPr="00307443">
        <w:rPr>
          <w:rFonts w:ascii="Arial" w:hAnsi="Arial" w:cs="Arial"/>
          <w:sz w:val="22"/>
        </w:rPr>
        <w:t xml:space="preserve">a jeho výsledcích </w:t>
      </w:r>
      <w:r w:rsidRPr="00307443">
        <w:rPr>
          <w:rFonts w:ascii="Arial" w:hAnsi="Arial" w:cs="Arial"/>
          <w:sz w:val="22"/>
        </w:rPr>
        <w:t>podléhají kódu</w:t>
      </w:r>
      <w:r w:rsidR="00C70C7A" w:rsidRPr="00307443">
        <w:rPr>
          <w:rFonts w:ascii="Arial" w:hAnsi="Arial" w:cs="Arial"/>
          <w:sz w:val="22"/>
        </w:rPr>
        <w:t xml:space="preserve"> důvěrnosti </w:t>
      </w:r>
      <w:proofErr w:type="gramStart"/>
      <w:r w:rsidR="00C70C7A" w:rsidRPr="00307443">
        <w:rPr>
          <w:rFonts w:ascii="Arial" w:hAnsi="Arial" w:cs="Arial"/>
          <w:sz w:val="22"/>
        </w:rPr>
        <w:t>C - předmět</w:t>
      </w:r>
      <w:proofErr w:type="gramEnd"/>
      <w:r w:rsidR="00C70C7A" w:rsidRPr="00307443">
        <w:rPr>
          <w:rFonts w:ascii="Arial" w:hAnsi="Arial" w:cs="Arial"/>
          <w:sz w:val="22"/>
        </w:rPr>
        <w:t xml:space="preserve"> řešení P</w:t>
      </w:r>
      <w:r w:rsidRPr="00307443">
        <w:rPr>
          <w:rFonts w:ascii="Arial" w:hAnsi="Arial" w:cs="Arial"/>
          <w:sz w:val="22"/>
        </w:rPr>
        <w:t>rojekt</w:t>
      </w:r>
      <w:r w:rsidR="00951ADE" w:rsidRPr="00307443">
        <w:rPr>
          <w:rFonts w:ascii="Arial" w:hAnsi="Arial" w:cs="Arial"/>
          <w:sz w:val="22"/>
        </w:rPr>
        <w:t>u podléhá obchodnímu tajemství.</w:t>
      </w:r>
      <w:r w:rsidR="00A3787E" w:rsidRPr="00307443">
        <w:rPr>
          <w:rFonts w:ascii="Arial" w:hAnsi="Arial" w:cs="Arial"/>
          <w:sz w:val="22"/>
        </w:rPr>
        <w:t xml:space="preserve"> </w:t>
      </w:r>
      <w:r w:rsidRPr="00307443">
        <w:rPr>
          <w:rFonts w:ascii="Arial" w:hAnsi="Arial" w:cs="Arial"/>
          <w:sz w:val="22"/>
        </w:rPr>
        <w:t xml:space="preserve">Termínem dokončení </w:t>
      </w:r>
      <w:r w:rsidR="00E019EE" w:rsidRPr="00307443">
        <w:rPr>
          <w:rFonts w:ascii="Arial" w:hAnsi="Arial" w:cs="Arial"/>
          <w:sz w:val="22"/>
        </w:rPr>
        <w:t xml:space="preserve">Projektu </w:t>
      </w:r>
      <w:r w:rsidR="004A6D05" w:rsidRPr="00307443">
        <w:rPr>
          <w:rFonts w:ascii="Arial" w:hAnsi="Arial" w:cs="Arial"/>
          <w:sz w:val="22"/>
        </w:rPr>
        <w:t>je</w:t>
      </w:r>
      <w:r w:rsidRPr="00307443">
        <w:rPr>
          <w:rFonts w:ascii="Arial" w:hAnsi="Arial" w:cs="Arial"/>
          <w:sz w:val="22"/>
        </w:rPr>
        <w:t xml:space="preserve"> datum </w:t>
      </w:r>
      <w:r w:rsidR="00D27F03" w:rsidRPr="00307443">
        <w:rPr>
          <w:rFonts w:ascii="Arial" w:hAnsi="Arial" w:cs="Arial"/>
          <w:sz w:val="22"/>
        </w:rPr>
        <w:t>31. 12. 20</w:t>
      </w:r>
      <w:r w:rsidR="005445C5" w:rsidRPr="00307443">
        <w:rPr>
          <w:rFonts w:ascii="Arial" w:hAnsi="Arial" w:cs="Arial"/>
          <w:sz w:val="22"/>
        </w:rPr>
        <w:t>21</w:t>
      </w:r>
      <w:r w:rsidR="00514E97" w:rsidRPr="00307443">
        <w:rPr>
          <w:rFonts w:ascii="Arial" w:hAnsi="Arial" w:cs="Arial"/>
          <w:sz w:val="22"/>
        </w:rPr>
        <w:t>.</w:t>
      </w:r>
    </w:p>
    <w:p w14:paraId="5D5B4542" w14:textId="6FC597E1" w:rsidR="006A42D3" w:rsidRPr="00307443" w:rsidRDefault="006A42D3" w:rsidP="000A7078">
      <w:pPr>
        <w:spacing w:after="0" w:line="240" w:lineRule="auto"/>
        <w:jc w:val="both"/>
        <w:rPr>
          <w:rFonts w:ascii="Arial" w:hAnsi="Arial" w:cs="Arial"/>
        </w:rPr>
      </w:pPr>
    </w:p>
    <w:p w14:paraId="0B4EA877" w14:textId="77777777" w:rsidR="00FE5D0A" w:rsidRPr="00307443" w:rsidRDefault="00FE5D0A" w:rsidP="000A7078">
      <w:pPr>
        <w:spacing w:after="0" w:line="240" w:lineRule="auto"/>
        <w:jc w:val="both"/>
        <w:rPr>
          <w:rFonts w:ascii="Arial" w:hAnsi="Arial" w:cs="Arial"/>
        </w:rPr>
      </w:pPr>
    </w:p>
    <w:p w14:paraId="76C0347F" w14:textId="09448114" w:rsidR="000A7078" w:rsidRPr="00307443" w:rsidRDefault="000A7078" w:rsidP="000A7078">
      <w:pPr>
        <w:spacing w:after="0" w:line="240" w:lineRule="auto"/>
        <w:jc w:val="center"/>
        <w:rPr>
          <w:rFonts w:ascii="Arial" w:hAnsi="Arial" w:cs="Arial"/>
          <w:b/>
        </w:rPr>
      </w:pPr>
      <w:r w:rsidRPr="00307443">
        <w:rPr>
          <w:rFonts w:ascii="Arial" w:hAnsi="Arial" w:cs="Arial"/>
          <w:b/>
        </w:rPr>
        <w:t>Čl</w:t>
      </w:r>
      <w:r w:rsidR="00D8403E" w:rsidRPr="00307443">
        <w:rPr>
          <w:rFonts w:ascii="Arial" w:hAnsi="Arial" w:cs="Arial"/>
          <w:b/>
        </w:rPr>
        <w:t>ánek</w:t>
      </w:r>
      <w:r w:rsidRPr="00307443">
        <w:rPr>
          <w:rFonts w:ascii="Arial" w:hAnsi="Arial" w:cs="Arial"/>
          <w:b/>
        </w:rPr>
        <w:t xml:space="preserve"> </w:t>
      </w:r>
      <w:r w:rsidR="00D8403E" w:rsidRPr="00307443">
        <w:rPr>
          <w:rFonts w:ascii="Arial" w:hAnsi="Arial" w:cs="Arial"/>
          <w:b/>
        </w:rPr>
        <w:t>II.</w:t>
      </w:r>
    </w:p>
    <w:p w14:paraId="46AAE43F" w14:textId="5F0CC9A6" w:rsidR="000A7078" w:rsidRPr="00307443" w:rsidRDefault="003523A6" w:rsidP="000A7078">
      <w:pPr>
        <w:spacing w:after="0" w:line="240" w:lineRule="auto"/>
        <w:jc w:val="center"/>
        <w:rPr>
          <w:rFonts w:ascii="Arial" w:hAnsi="Arial" w:cs="Arial"/>
          <w:b/>
        </w:rPr>
      </w:pPr>
      <w:r w:rsidRPr="00307443">
        <w:rPr>
          <w:rFonts w:ascii="Arial" w:hAnsi="Arial" w:cs="Arial"/>
          <w:b/>
        </w:rPr>
        <w:t>Vymezení v</w:t>
      </w:r>
      <w:r w:rsidR="000A7078" w:rsidRPr="00307443">
        <w:rPr>
          <w:rFonts w:ascii="Arial" w:hAnsi="Arial" w:cs="Arial"/>
          <w:b/>
        </w:rPr>
        <w:t>ýsledk</w:t>
      </w:r>
      <w:r w:rsidRPr="00307443">
        <w:rPr>
          <w:rFonts w:ascii="Arial" w:hAnsi="Arial" w:cs="Arial"/>
          <w:b/>
        </w:rPr>
        <w:t>ů</w:t>
      </w:r>
      <w:r w:rsidR="000A7078" w:rsidRPr="00307443">
        <w:rPr>
          <w:rFonts w:ascii="Arial" w:hAnsi="Arial" w:cs="Arial"/>
          <w:b/>
        </w:rPr>
        <w:t xml:space="preserve"> </w:t>
      </w:r>
      <w:r w:rsidR="00D8403E" w:rsidRPr="00307443">
        <w:rPr>
          <w:rFonts w:ascii="Arial" w:hAnsi="Arial" w:cs="Arial"/>
          <w:b/>
        </w:rPr>
        <w:t>P</w:t>
      </w:r>
      <w:r w:rsidR="000A7078" w:rsidRPr="00307443">
        <w:rPr>
          <w:rFonts w:ascii="Arial" w:hAnsi="Arial" w:cs="Arial"/>
          <w:b/>
        </w:rPr>
        <w:t>rojektu</w:t>
      </w:r>
      <w:r w:rsidR="00E7354E" w:rsidRPr="00307443">
        <w:rPr>
          <w:rFonts w:ascii="Arial" w:hAnsi="Arial" w:cs="Arial"/>
          <w:b/>
        </w:rPr>
        <w:t xml:space="preserve"> a srovnání s cíli Projektu</w:t>
      </w:r>
    </w:p>
    <w:p w14:paraId="25032552" w14:textId="77777777" w:rsidR="000A7078" w:rsidRPr="00307443" w:rsidRDefault="000A7078" w:rsidP="000A7078">
      <w:pPr>
        <w:spacing w:after="0" w:line="240" w:lineRule="auto"/>
        <w:jc w:val="both"/>
        <w:rPr>
          <w:rFonts w:ascii="Arial" w:hAnsi="Arial" w:cs="Arial"/>
        </w:rPr>
      </w:pPr>
    </w:p>
    <w:p w14:paraId="410026A4" w14:textId="2CCDE5EA" w:rsidR="00EB436E" w:rsidRPr="00307443" w:rsidRDefault="00EB436E" w:rsidP="00EB436E">
      <w:pPr>
        <w:pStyle w:val="Odstavecseseznamem"/>
        <w:numPr>
          <w:ilvl w:val="0"/>
          <w:numId w:val="7"/>
        </w:numPr>
        <w:spacing w:line="240" w:lineRule="auto"/>
        <w:rPr>
          <w:rFonts w:ascii="Arial" w:hAnsi="Arial" w:cs="Arial"/>
          <w:sz w:val="22"/>
        </w:rPr>
      </w:pPr>
      <w:r w:rsidRPr="00307443">
        <w:rPr>
          <w:rFonts w:ascii="Arial" w:hAnsi="Arial" w:cs="Arial"/>
          <w:sz w:val="22"/>
        </w:rPr>
        <w:t xml:space="preserve">Všechny výsledky, které jsou předmětem této Smlouvy, jsou plánovanými a závaznými hlavními výsledky Projektu, </w:t>
      </w:r>
      <w:r w:rsidR="003E0865" w:rsidRPr="00307443">
        <w:rPr>
          <w:rFonts w:ascii="Arial" w:hAnsi="Arial" w:cs="Arial"/>
          <w:sz w:val="22"/>
        </w:rPr>
        <w:t>které byly dosaženy</w:t>
      </w:r>
      <w:r w:rsidRPr="00307443">
        <w:rPr>
          <w:rFonts w:ascii="Arial" w:hAnsi="Arial" w:cs="Arial"/>
          <w:sz w:val="22"/>
        </w:rPr>
        <w:t xml:space="preserve"> v souladu s Projektem.</w:t>
      </w:r>
    </w:p>
    <w:p w14:paraId="6DF8DEEE" w14:textId="77777777" w:rsidR="00A45ABF" w:rsidRPr="00307443" w:rsidRDefault="00A45ABF" w:rsidP="00A45ABF">
      <w:pPr>
        <w:pStyle w:val="Odstavecseseznamem"/>
        <w:spacing w:line="240" w:lineRule="auto"/>
        <w:ind w:left="360"/>
        <w:rPr>
          <w:rFonts w:ascii="Arial" w:hAnsi="Arial" w:cs="Arial"/>
          <w:sz w:val="22"/>
        </w:rPr>
      </w:pPr>
    </w:p>
    <w:p w14:paraId="04BB8BDE" w14:textId="27361908" w:rsidR="000A7078" w:rsidRPr="00307443" w:rsidRDefault="003E0865" w:rsidP="0073286E">
      <w:pPr>
        <w:pStyle w:val="Odstavecseseznamem"/>
        <w:numPr>
          <w:ilvl w:val="0"/>
          <w:numId w:val="7"/>
        </w:numPr>
        <w:spacing w:line="240" w:lineRule="auto"/>
        <w:rPr>
          <w:rFonts w:ascii="Arial" w:hAnsi="Arial" w:cs="Arial"/>
          <w:sz w:val="22"/>
        </w:rPr>
      </w:pPr>
      <w:r w:rsidRPr="00307443">
        <w:rPr>
          <w:rFonts w:ascii="Arial" w:hAnsi="Arial" w:cs="Arial"/>
          <w:b/>
          <w:sz w:val="22"/>
        </w:rPr>
        <w:t>Hlavními v</w:t>
      </w:r>
      <w:r w:rsidR="003523A6" w:rsidRPr="00307443">
        <w:rPr>
          <w:rFonts w:ascii="Arial" w:hAnsi="Arial" w:cs="Arial"/>
          <w:b/>
          <w:sz w:val="22"/>
        </w:rPr>
        <w:t xml:space="preserve">ýsledky </w:t>
      </w:r>
      <w:r w:rsidR="000D1F44" w:rsidRPr="00307443">
        <w:rPr>
          <w:rFonts w:ascii="Arial" w:hAnsi="Arial" w:cs="Arial"/>
          <w:b/>
          <w:sz w:val="22"/>
        </w:rPr>
        <w:t>P</w:t>
      </w:r>
      <w:r w:rsidR="000A7078" w:rsidRPr="00307443">
        <w:rPr>
          <w:rFonts w:ascii="Arial" w:hAnsi="Arial" w:cs="Arial"/>
          <w:b/>
          <w:sz w:val="22"/>
        </w:rPr>
        <w:t>rojektu</w:t>
      </w:r>
      <w:r w:rsidR="00D65813" w:rsidRPr="00307443">
        <w:rPr>
          <w:rFonts w:ascii="Arial" w:hAnsi="Arial" w:cs="Arial"/>
          <w:sz w:val="22"/>
        </w:rPr>
        <w:t>, na kterých se podí</w:t>
      </w:r>
      <w:r w:rsidR="00352385" w:rsidRPr="00307443">
        <w:rPr>
          <w:rFonts w:ascii="Arial" w:hAnsi="Arial" w:cs="Arial"/>
          <w:sz w:val="22"/>
        </w:rPr>
        <w:t>lel</w:t>
      </w:r>
      <w:r w:rsidR="005918B6" w:rsidRPr="00307443">
        <w:rPr>
          <w:rFonts w:ascii="Arial" w:hAnsi="Arial" w:cs="Arial"/>
          <w:sz w:val="22"/>
        </w:rPr>
        <w:t>y</w:t>
      </w:r>
      <w:r w:rsidR="00352385" w:rsidRPr="00307443">
        <w:rPr>
          <w:rFonts w:ascii="Arial" w:hAnsi="Arial" w:cs="Arial"/>
          <w:sz w:val="22"/>
        </w:rPr>
        <w:t xml:space="preserve"> </w:t>
      </w:r>
      <w:r w:rsidR="005918B6" w:rsidRPr="00307443">
        <w:rPr>
          <w:rFonts w:ascii="Arial" w:hAnsi="Arial" w:cs="Arial"/>
          <w:sz w:val="22"/>
        </w:rPr>
        <w:t>Smluvní strany</w:t>
      </w:r>
      <w:r w:rsidR="00C441F8" w:rsidRPr="00307443">
        <w:rPr>
          <w:rFonts w:ascii="Arial" w:hAnsi="Arial" w:cs="Arial"/>
          <w:sz w:val="22"/>
        </w:rPr>
        <w:t>,</w:t>
      </w:r>
      <w:r w:rsidR="00A3787E" w:rsidRPr="00307443">
        <w:rPr>
          <w:rFonts w:ascii="Arial" w:hAnsi="Arial" w:cs="Arial"/>
          <w:sz w:val="22"/>
        </w:rPr>
        <w:t xml:space="preserve"> </w:t>
      </w:r>
      <w:r w:rsidR="000A7078" w:rsidRPr="00307443">
        <w:rPr>
          <w:rFonts w:ascii="Arial" w:hAnsi="Arial" w:cs="Arial"/>
          <w:sz w:val="22"/>
        </w:rPr>
        <w:t>jsou:</w:t>
      </w:r>
    </w:p>
    <w:p w14:paraId="5A882DEF" w14:textId="77777777" w:rsidR="009C5095" w:rsidRPr="00307443" w:rsidRDefault="009C5095" w:rsidP="009C5095">
      <w:pPr>
        <w:pStyle w:val="Odstavecseseznamem"/>
        <w:spacing w:line="240" w:lineRule="auto"/>
        <w:ind w:left="360"/>
        <w:rPr>
          <w:rFonts w:ascii="Arial" w:hAnsi="Arial" w:cs="Arial"/>
          <w:sz w:val="22"/>
        </w:rPr>
      </w:pPr>
    </w:p>
    <w:p w14:paraId="6523D2CA" w14:textId="7737656F" w:rsidR="00194DF5" w:rsidRPr="00307443" w:rsidRDefault="00EB3C96" w:rsidP="00F005DD">
      <w:pPr>
        <w:pStyle w:val="Odstavecseseznamem"/>
        <w:numPr>
          <w:ilvl w:val="1"/>
          <w:numId w:val="20"/>
        </w:numPr>
        <w:tabs>
          <w:tab w:val="left" w:pos="851"/>
        </w:tabs>
        <w:spacing w:line="240" w:lineRule="auto"/>
        <w:rPr>
          <w:rFonts w:ascii="Arial" w:hAnsi="Arial" w:cs="Arial"/>
          <w:b/>
          <w:sz w:val="22"/>
        </w:rPr>
      </w:pPr>
      <w:proofErr w:type="gramStart"/>
      <w:r w:rsidRPr="00307443">
        <w:rPr>
          <w:rFonts w:ascii="Arial" w:hAnsi="Arial" w:cs="Arial"/>
          <w:b/>
          <w:sz w:val="22"/>
        </w:rPr>
        <w:t>2D</w:t>
      </w:r>
      <w:proofErr w:type="gramEnd"/>
      <w:r w:rsidRPr="00307443">
        <w:rPr>
          <w:rFonts w:ascii="Arial" w:hAnsi="Arial" w:cs="Arial"/>
          <w:b/>
          <w:sz w:val="22"/>
        </w:rPr>
        <w:t xml:space="preserve"> mikrostruktury</w:t>
      </w:r>
      <w:r w:rsidR="00F005DD" w:rsidRPr="00307443">
        <w:rPr>
          <w:rFonts w:ascii="Arial" w:hAnsi="Arial" w:cs="Arial"/>
          <w:sz w:val="22"/>
        </w:rPr>
        <w:t xml:space="preserve">. </w:t>
      </w:r>
      <w:r w:rsidR="00F005DD" w:rsidRPr="00307443">
        <w:rPr>
          <w:rFonts w:ascii="Arial" w:hAnsi="Arial" w:cs="Arial"/>
          <w:b/>
          <w:sz w:val="22"/>
        </w:rPr>
        <w:t xml:space="preserve">Druh výsledku dle RIV: </w:t>
      </w:r>
      <w:proofErr w:type="spellStart"/>
      <w:r w:rsidRPr="00307443">
        <w:rPr>
          <w:rFonts w:ascii="Arial" w:hAnsi="Arial" w:cs="Arial"/>
          <w:b/>
          <w:sz w:val="22"/>
        </w:rPr>
        <w:t>Ztech</w:t>
      </w:r>
      <w:proofErr w:type="spellEnd"/>
      <w:r w:rsidRPr="00307443">
        <w:rPr>
          <w:rFonts w:ascii="Arial" w:hAnsi="Arial" w:cs="Arial"/>
          <w:b/>
          <w:sz w:val="22"/>
        </w:rPr>
        <w:t>. – ověřená technologie</w:t>
      </w:r>
      <w:r w:rsidR="00F005DD" w:rsidRPr="00307443">
        <w:rPr>
          <w:rFonts w:ascii="Arial" w:hAnsi="Arial" w:cs="Arial"/>
          <w:b/>
          <w:sz w:val="22"/>
        </w:rPr>
        <w:t>. Dosažení výsledku: 12/20</w:t>
      </w:r>
      <w:r w:rsidRPr="00307443">
        <w:rPr>
          <w:rFonts w:ascii="Arial" w:hAnsi="Arial" w:cs="Arial"/>
          <w:b/>
          <w:sz w:val="22"/>
        </w:rPr>
        <w:t>19</w:t>
      </w:r>
      <w:r w:rsidR="00BC12A1" w:rsidRPr="00307443">
        <w:rPr>
          <w:rFonts w:ascii="Arial" w:hAnsi="Arial" w:cs="Arial"/>
          <w:b/>
          <w:sz w:val="22"/>
        </w:rPr>
        <w:t>.</w:t>
      </w:r>
    </w:p>
    <w:p w14:paraId="2A9C8EE0" w14:textId="6B81F77B" w:rsidR="00A25837" w:rsidRPr="00307443" w:rsidRDefault="00E77CC5" w:rsidP="00092DA3">
      <w:pPr>
        <w:pStyle w:val="Odstavecseseznamem"/>
        <w:tabs>
          <w:tab w:val="left" w:pos="851"/>
        </w:tabs>
        <w:spacing w:line="240" w:lineRule="auto"/>
        <w:ind w:left="1069"/>
        <w:rPr>
          <w:rFonts w:ascii="Arial" w:hAnsi="Arial" w:cs="Arial"/>
          <w:sz w:val="22"/>
        </w:rPr>
      </w:pPr>
      <w:r w:rsidRPr="00307443">
        <w:rPr>
          <w:rFonts w:ascii="Arial" w:hAnsi="Arial" w:cs="Arial"/>
          <w:sz w:val="22"/>
        </w:rPr>
        <w:t xml:space="preserve">Jedná se o </w:t>
      </w:r>
      <w:proofErr w:type="spellStart"/>
      <w:r w:rsidR="00092DA3">
        <w:rPr>
          <w:rFonts w:ascii="Arial" w:hAnsi="Arial" w:cs="Arial"/>
          <w:sz w:val="22"/>
        </w:rPr>
        <w:t>xxxxxxxxxxxxxxxxxxxxxxxxxxxxxxxxxxxxxxxxxxxxxxxxxxxxxxxxxxxxxx</w:t>
      </w:r>
      <w:proofErr w:type="spellEnd"/>
      <w:r w:rsidR="0030398F" w:rsidRPr="00307443">
        <w:rPr>
          <w:rFonts w:ascii="Arial" w:hAnsi="Arial" w:cs="Arial"/>
          <w:sz w:val="22"/>
        </w:rPr>
        <w:t xml:space="preserve">. </w:t>
      </w:r>
    </w:p>
    <w:p w14:paraId="33010494" w14:textId="2001CCC4" w:rsidR="002B32F8" w:rsidRPr="00307443" w:rsidRDefault="002B32F8" w:rsidP="00F87E4A">
      <w:pPr>
        <w:pStyle w:val="Odstavecseseznamem"/>
        <w:tabs>
          <w:tab w:val="left" w:pos="851"/>
        </w:tabs>
        <w:spacing w:line="240" w:lineRule="auto"/>
        <w:ind w:left="1069"/>
        <w:rPr>
          <w:rFonts w:ascii="Arial" w:hAnsi="Arial" w:cs="Arial"/>
          <w:sz w:val="22"/>
        </w:rPr>
      </w:pPr>
      <w:r w:rsidRPr="00307443">
        <w:rPr>
          <w:rFonts w:ascii="Arial" w:hAnsi="Arial" w:cs="Arial"/>
          <w:sz w:val="22"/>
        </w:rPr>
        <w:t>Tento výsledek bud</w:t>
      </w:r>
      <w:r w:rsidR="00AC4942" w:rsidRPr="00307443">
        <w:rPr>
          <w:rFonts w:ascii="Arial" w:hAnsi="Arial" w:cs="Arial"/>
          <w:sz w:val="22"/>
        </w:rPr>
        <w:t>e</w:t>
      </w:r>
      <w:r w:rsidRPr="00307443">
        <w:rPr>
          <w:rFonts w:ascii="Arial" w:hAnsi="Arial" w:cs="Arial"/>
          <w:sz w:val="22"/>
        </w:rPr>
        <w:t xml:space="preserve"> využíván komerčně viz čl. V. odst. 1</w:t>
      </w:r>
      <w:r w:rsidR="00AC4942" w:rsidRPr="00307443">
        <w:rPr>
          <w:rFonts w:ascii="Arial" w:hAnsi="Arial" w:cs="Arial"/>
          <w:sz w:val="22"/>
        </w:rPr>
        <w:t xml:space="preserve"> této Smlouvy</w:t>
      </w:r>
      <w:r w:rsidRPr="00307443">
        <w:rPr>
          <w:rFonts w:ascii="Arial" w:hAnsi="Arial" w:cs="Arial"/>
          <w:sz w:val="22"/>
          <w:lang w:val="en-US"/>
        </w:rPr>
        <w:t>;</w:t>
      </w:r>
    </w:p>
    <w:p w14:paraId="37C26202" w14:textId="77777777" w:rsidR="00575368" w:rsidRPr="00307443" w:rsidRDefault="00575368" w:rsidP="00F87E4A">
      <w:pPr>
        <w:pStyle w:val="Odstavecseseznamem"/>
        <w:tabs>
          <w:tab w:val="left" w:pos="851"/>
        </w:tabs>
        <w:spacing w:line="240" w:lineRule="auto"/>
        <w:ind w:left="1069"/>
        <w:rPr>
          <w:rFonts w:ascii="Arial" w:hAnsi="Arial" w:cs="Arial"/>
          <w:sz w:val="22"/>
        </w:rPr>
      </w:pPr>
    </w:p>
    <w:p w14:paraId="2C9D6889" w14:textId="4E040252" w:rsidR="00194DF5" w:rsidRPr="00307443" w:rsidRDefault="00EB3C96" w:rsidP="00EB3C96">
      <w:pPr>
        <w:pStyle w:val="Odstavecseseznamem"/>
        <w:numPr>
          <w:ilvl w:val="1"/>
          <w:numId w:val="20"/>
        </w:numPr>
        <w:tabs>
          <w:tab w:val="left" w:pos="851"/>
        </w:tabs>
        <w:spacing w:line="240" w:lineRule="auto"/>
        <w:rPr>
          <w:rFonts w:ascii="Arial" w:hAnsi="Arial" w:cs="Arial"/>
          <w:b/>
          <w:sz w:val="22"/>
          <w:lang w:val="en-US"/>
        </w:rPr>
      </w:pPr>
      <w:proofErr w:type="gramStart"/>
      <w:r w:rsidRPr="00307443">
        <w:rPr>
          <w:rFonts w:ascii="Arial" w:hAnsi="Arial" w:cs="Arial"/>
          <w:b/>
          <w:sz w:val="22"/>
        </w:rPr>
        <w:t>3D</w:t>
      </w:r>
      <w:proofErr w:type="gramEnd"/>
      <w:r w:rsidRPr="00307443">
        <w:rPr>
          <w:rFonts w:ascii="Arial" w:hAnsi="Arial" w:cs="Arial"/>
          <w:b/>
          <w:sz w:val="22"/>
        </w:rPr>
        <w:t xml:space="preserve"> mikrostruktury</w:t>
      </w:r>
      <w:r w:rsidR="00F005DD" w:rsidRPr="00307443">
        <w:rPr>
          <w:rFonts w:ascii="Arial" w:hAnsi="Arial" w:cs="Arial"/>
          <w:b/>
          <w:sz w:val="22"/>
        </w:rPr>
        <w:t xml:space="preserve">. </w:t>
      </w:r>
      <w:r w:rsidRPr="00307443">
        <w:rPr>
          <w:rFonts w:ascii="Arial" w:hAnsi="Arial" w:cs="Arial"/>
          <w:b/>
          <w:sz w:val="22"/>
        </w:rPr>
        <w:t xml:space="preserve">Druh výsledku dle RIV: </w:t>
      </w:r>
      <w:proofErr w:type="spellStart"/>
      <w:r w:rsidRPr="00307443">
        <w:rPr>
          <w:rFonts w:ascii="Arial" w:hAnsi="Arial" w:cs="Arial"/>
          <w:b/>
          <w:sz w:val="22"/>
        </w:rPr>
        <w:t>Ztech</w:t>
      </w:r>
      <w:proofErr w:type="spellEnd"/>
      <w:r w:rsidRPr="00307443">
        <w:rPr>
          <w:rFonts w:ascii="Arial" w:hAnsi="Arial" w:cs="Arial"/>
          <w:b/>
          <w:sz w:val="22"/>
        </w:rPr>
        <w:t>. – ověřená technologie</w:t>
      </w:r>
      <w:r w:rsidR="00F005DD" w:rsidRPr="00307443">
        <w:rPr>
          <w:rFonts w:ascii="Arial" w:hAnsi="Arial" w:cs="Arial"/>
          <w:b/>
          <w:sz w:val="22"/>
        </w:rPr>
        <w:t>. Dosažení výsledku: 12/2021</w:t>
      </w:r>
      <w:r w:rsidRPr="00307443">
        <w:rPr>
          <w:rFonts w:ascii="Arial" w:hAnsi="Arial" w:cs="Arial"/>
          <w:b/>
          <w:sz w:val="22"/>
        </w:rPr>
        <w:t>.</w:t>
      </w:r>
    </w:p>
    <w:p w14:paraId="09F6C42D" w14:textId="76CA050E" w:rsidR="00FF3342" w:rsidRPr="00307443" w:rsidRDefault="00575368" w:rsidP="00092DA3">
      <w:pPr>
        <w:pStyle w:val="Odstavecseseznamem"/>
        <w:tabs>
          <w:tab w:val="left" w:pos="851"/>
        </w:tabs>
        <w:spacing w:line="240" w:lineRule="auto"/>
        <w:ind w:left="1069"/>
        <w:rPr>
          <w:rFonts w:ascii="Arial" w:hAnsi="Arial" w:cs="Arial"/>
          <w:sz w:val="22"/>
        </w:rPr>
      </w:pPr>
      <w:r w:rsidRPr="00307443">
        <w:rPr>
          <w:rFonts w:ascii="Arial" w:hAnsi="Arial" w:cs="Arial"/>
          <w:sz w:val="22"/>
        </w:rPr>
        <w:t xml:space="preserve">Jedná se o </w:t>
      </w:r>
      <w:proofErr w:type="spellStart"/>
      <w:r w:rsidR="00092DA3">
        <w:rPr>
          <w:rFonts w:ascii="Arial" w:hAnsi="Arial" w:cs="Arial"/>
          <w:sz w:val="22"/>
        </w:rPr>
        <w:t>xxxxxxxxxxxxxxxxxxxxxxxxxxxxxxxxxxxxxxxxxxxxxxxxxxxxxxxxxxxxxx</w:t>
      </w:r>
      <w:proofErr w:type="spellEnd"/>
      <w:r w:rsidR="00FF3342" w:rsidRPr="00307443">
        <w:rPr>
          <w:rFonts w:ascii="Arial" w:hAnsi="Arial" w:cs="Arial"/>
          <w:sz w:val="22"/>
        </w:rPr>
        <w:t xml:space="preserve">. </w:t>
      </w:r>
    </w:p>
    <w:p w14:paraId="40ACF6A1" w14:textId="00195160" w:rsidR="002B32F8" w:rsidRPr="00307443" w:rsidRDefault="002B32F8" w:rsidP="002B32F8">
      <w:pPr>
        <w:pStyle w:val="Odstavecseseznamem"/>
        <w:tabs>
          <w:tab w:val="left" w:pos="851"/>
        </w:tabs>
        <w:spacing w:line="240" w:lineRule="auto"/>
        <w:ind w:left="1069"/>
        <w:rPr>
          <w:rFonts w:ascii="Arial" w:hAnsi="Arial" w:cs="Arial"/>
          <w:sz w:val="22"/>
          <w:lang w:val="en-US"/>
        </w:rPr>
      </w:pPr>
      <w:r w:rsidRPr="00307443">
        <w:rPr>
          <w:rFonts w:ascii="Arial" w:hAnsi="Arial" w:cs="Arial"/>
          <w:sz w:val="22"/>
        </w:rPr>
        <w:t>Tento výsledek bud</w:t>
      </w:r>
      <w:r w:rsidR="00AC4942" w:rsidRPr="00307443">
        <w:rPr>
          <w:rFonts w:ascii="Arial" w:hAnsi="Arial" w:cs="Arial"/>
          <w:sz w:val="22"/>
        </w:rPr>
        <w:t>e</w:t>
      </w:r>
      <w:r w:rsidRPr="00307443">
        <w:rPr>
          <w:rFonts w:ascii="Arial" w:hAnsi="Arial" w:cs="Arial"/>
          <w:sz w:val="22"/>
        </w:rPr>
        <w:t xml:space="preserve"> využíván komerčně viz čl. V. odst. 1</w:t>
      </w:r>
      <w:r w:rsidR="00AC4942" w:rsidRPr="00307443">
        <w:rPr>
          <w:rFonts w:ascii="Arial" w:hAnsi="Arial" w:cs="Arial"/>
          <w:sz w:val="22"/>
        </w:rPr>
        <w:t xml:space="preserve"> této Smlouvy</w:t>
      </w:r>
      <w:r w:rsidR="00E00F00" w:rsidRPr="00307443">
        <w:rPr>
          <w:rFonts w:ascii="Arial" w:hAnsi="Arial" w:cs="Arial"/>
          <w:sz w:val="22"/>
          <w:lang w:val="en-US"/>
        </w:rPr>
        <w:t>.</w:t>
      </w:r>
    </w:p>
    <w:p w14:paraId="792706C6" w14:textId="693BCAEB" w:rsidR="00E00F00" w:rsidRPr="00307443" w:rsidRDefault="00E00F00" w:rsidP="002B32F8">
      <w:pPr>
        <w:pStyle w:val="Odstavecseseznamem"/>
        <w:tabs>
          <w:tab w:val="left" w:pos="851"/>
        </w:tabs>
        <w:spacing w:line="240" w:lineRule="auto"/>
        <w:ind w:left="1069"/>
        <w:rPr>
          <w:rFonts w:ascii="Arial" w:hAnsi="Arial" w:cs="Arial"/>
          <w:sz w:val="22"/>
        </w:rPr>
      </w:pPr>
    </w:p>
    <w:p w14:paraId="61484EF4" w14:textId="09FF1E68" w:rsidR="00514E97" w:rsidRPr="00307443" w:rsidRDefault="00514E97" w:rsidP="0063553B">
      <w:pPr>
        <w:pStyle w:val="Odstavecseseznamem"/>
        <w:numPr>
          <w:ilvl w:val="0"/>
          <w:numId w:val="7"/>
        </w:numPr>
        <w:spacing w:line="240" w:lineRule="auto"/>
        <w:rPr>
          <w:rFonts w:ascii="Arial" w:hAnsi="Arial" w:cs="Arial"/>
          <w:sz w:val="22"/>
        </w:rPr>
      </w:pPr>
      <w:r w:rsidRPr="00307443">
        <w:rPr>
          <w:rFonts w:ascii="Arial" w:hAnsi="Arial" w:cs="Arial"/>
          <w:sz w:val="22"/>
        </w:rPr>
        <w:t>Srovnání výsledk</w:t>
      </w:r>
      <w:r w:rsidR="000D1F44" w:rsidRPr="00307443">
        <w:rPr>
          <w:rFonts w:ascii="Arial" w:hAnsi="Arial" w:cs="Arial"/>
          <w:sz w:val="22"/>
        </w:rPr>
        <w:t xml:space="preserve">ů </w:t>
      </w:r>
      <w:r w:rsidR="0063553B" w:rsidRPr="00307443">
        <w:rPr>
          <w:rFonts w:ascii="Arial" w:hAnsi="Arial" w:cs="Arial"/>
          <w:sz w:val="22"/>
        </w:rPr>
        <w:t>Projektu uvedených v</w:t>
      </w:r>
      <w:r w:rsidR="00EA6A8D" w:rsidRPr="00307443">
        <w:rPr>
          <w:rFonts w:ascii="Arial" w:hAnsi="Arial" w:cs="Arial"/>
          <w:sz w:val="22"/>
        </w:rPr>
        <w:t> předchozím odstavci</w:t>
      </w:r>
      <w:r w:rsidR="00AB6BD8" w:rsidRPr="00307443">
        <w:rPr>
          <w:rFonts w:ascii="Arial" w:hAnsi="Arial" w:cs="Arial"/>
          <w:sz w:val="22"/>
        </w:rPr>
        <w:t xml:space="preserve"> s</w:t>
      </w:r>
      <w:r w:rsidR="003B0ED0" w:rsidRPr="00307443">
        <w:rPr>
          <w:rFonts w:ascii="Arial" w:hAnsi="Arial" w:cs="Arial"/>
          <w:sz w:val="22"/>
        </w:rPr>
        <w:t> </w:t>
      </w:r>
      <w:r w:rsidR="003E0865" w:rsidRPr="00307443">
        <w:rPr>
          <w:rFonts w:ascii="Arial" w:hAnsi="Arial" w:cs="Arial"/>
          <w:sz w:val="22"/>
        </w:rPr>
        <w:t>cíli</w:t>
      </w:r>
      <w:r w:rsidR="00AB6BD8" w:rsidRPr="00307443">
        <w:rPr>
          <w:rFonts w:ascii="Arial" w:hAnsi="Arial" w:cs="Arial"/>
          <w:sz w:val="22"/>
        </w:rPr>
        <w:t xml:space="preserve"> P</w:t>
      </w:r>
      <w:r w:rsidR="000D1F44" w:rsidRPr="00307443">
        <w:rPr>
          <w:rFonts w:ascii="Arial" w:hAnsi="Arial" w:cs="Arial"/>
          <w:sz w:val="22"/>
        </w:rPr>
        <w:t>rojektu:</w:t>
      </w:r>
    </w:p>
    <w:p w14:paraId="7F4D85AC" w14:textId="344BABA8" w:rsidR="0063553B" w:rsidRPr="00307443" w:rsidRDefault="00072006" w:rsidP="0063553B">
      <w:pPr>
        <w:pStyle w:val="Odstavecseseznamem"/>
        <w:numPr>
          <w:ilvl w:val="0"/>
          <w:numId w:val="29"/>
        </w:numPr>
        <w:spacing w:line="240" w:lineRule="auto"/>
        <w:rPr>
          <w:rFonts w:ascii="Arial" w:hAnsi="Arial" w:cs="Arial"/>
          <w:sz w:val="22"/>
        </w:rPr>
      </w:pPr>
      <w:r w:rsidRPr="00307443">
        <w:rPr>
          <w:rFonts w:ascii="Arial" w:hAnsi="Arial" w:cs="Arial"/>
          <w:sz w:val="22"/>
        </w:rPr>
        <w:t>oba</w:t>
      </w:r>
      <w:r w:rsidR="00237285" w:rsidRPr="00307443">
        <w:rPr>
          <w:rFonts w:ascii="Arial" w:hAnsi="Arial" w:cs="Arial"/>
          <w:sz w:val="22"/>
        </w:rPr>
        <w:t xml:space="preserve"> </w:t>
      </w:r>
      <w:r w:rsidR="0063553B" w:rsidRPr="00307443">
        <w:rPr>
          <w:rFonts w:ascii="Arial" w:hAnsi="Arial" w:cs="Arial"/>
          <w:sz w:val="22"/>
        </w:rPr>
        <w:t>výsledky přispěly k naplnění hlavního cíle Projektu</w:t>
      </w:r>
      <w:r w:rsidR="003E0865" w:rsidRPr="00307443">
        <w:rPr>
          <w:rFonts w:ascii="Arial" w:hAnsi="Arial" w:cs="Arial"/>
          <w:sz w:val="22"/>
        </w:rPr>
        <w:t xml:space="preserve"> dle čl. I. odst. </w:t>
      </w:r>
      <w:r w:rsidR="00237285" w:rsidRPr="00307443">
        <w:rPr>
          <w:rFonts w:ascii="Arial" w:hAnsi="Arial" w:cs="Arial"/>
          <w:sz w:val="22"/>
        </w:rPr>
        <w:t xml:space="preserve">3 </w:t>
      </w:r>
      <w:r w:rsidR="003E0865" w:rsidRPr="00307443">
        <w:rPr>
          <w:rFonts w:ascii="Arial" w:hAnsi="Arial" w:cs="Arial"/>
          <w:sz w:val="22"/>
        </w:rPr>
        <w:t>této Smlouvy</w:t>
      </w:r>
      <w:r w:rsidR="0063553B" w:rsidRPr="00307443">
        <w:rPr>
          <w:rFonts w:ascii="Arial" w:hAnsi="Arial" w:cs="Arial"/>
          <w:sz w:val="22"/>
        </w:rPr>
        <w:t xml:space="preserve">. </w:t>
      </w:r>
    </w:p>
    <w:p w14:paraId="3557059D" w14:textId="0DAD9A5E" w:rsidR="009C5095" w:rsidRPr="00307443" w:rsidRDefault="009C5095" w:rsidP="000A7078">
      <w:pPr>
        <w:spacing w:after="0" w:line="240" w:lineRule="auto"/>
        <w:jc w:val="both"/>
        <w:rPr>
          <w:rFonts w:ascii="Arial" w:hAnsi="Arial" w:cs="Arial"/>
        </w:rPr>
      </w:pPr>
    </w:p>
    <w:p w14:paraId="4FDC3600" w14:textId="684B72AF" w:rsidR="003523A6" w:rsidRPr="00307443" w:rsidRDefault="003523A6" w:rsidP="003523A6">
      <w:pPr>
        <w:spacing w:after="0" w:line="240" w:lineRule="auto"/>
        <w:jc w:val="center"/>
        <w:rPr>
          <w:rFonts w:ascii="Arial" w:hAnsi="Arial" w:cs="Arial"/>
          <w:b/>
        </w:rPr>
      </w:pPr>
      <w:r w:rsidRPr="00307443">
        <w:rPr>
          <w:rFonts w:ascii="Arial" w:hAnsi="Arial" w:cs="Arial"/>
          <w:b/>
        </w:rPr>
        <w:lastRenderedPageBreak/>
        <w:t>Čl</w:t>
      </w:r>
      <w:r w:rsidR="00082FB5" w:rsidRPr="00307443">
        <w:rPr>
          <w:rFonts w:ascii="Arial" w:hAnsi="Arial" w:cs="Arial"/>
          <w:b/>
        </w:rPr>
        <w:t>ánek</w:t>
      </w:r>
      <w:r w:rsidRPr="00307443">
        <w:rPr>
          <w:rFonts w:ascii="Arial" w:hAnsi="Arial" w:cs="Arial"/>
          <w:b/>
        </w:rPr>
        <w:t xml:space="preserve"> </w:t>
      </w:r>
      <w:r w:rsidR="00082FB5" w:rsidRPr="00307443">
        <w:rPr>
          <w:rFonts w:ascii="Arial" w:hAnsi="Arial" w:cs="Arial"/>
          <w:b/>
        </w:rPr>
        <w:t>III.</w:t>
      </w:r>
    </w:p>
    <w:p w14:paraId="4E1089F9" w14:textId="77777777" w:rsidR="003523A6" w:rsidRPr="00307443" w:rsidRDefault="003523A6" w:rsidP="003523A6">
      <w:pPr>
        <w:spacing w:after="0" w:line="240" w:lineRule="auto"/>
        <w:jc w:val="center"/>
        <w:rPr>
          <w:rFonts w:ascii="Arial" w:hAnsi="Arial" w:cs="Arial"/>
          <w:b/>
        </w:rPr>
      </w:pPr>
      <w:r w:rsidRPr="00307443">
        <w:rPr>
          <w:rFonts w:ascii="Arial" w:hAnsi="Arial" w:cs="Arial"/>
          <w:b/>
        </w:rPr>
        <w:t>Vlastnictví výsledků výzkumu a vývoje</w:t>
      </w:r>
    </w:p>
    <w:p w14:paraId="6B89E57A" w14:textId="77777777" w:rsidR="003523A6" w:rsidRPr="00307443" w:rsidRDefault="003523A6" w:rsidP="003523A6">
      <w:pPr>
        <w:spacing w:after="0" w:line="240" w:lineRule="auto"/>
        <w:rPr>
          <w:rFonts w:ascii="Arial" w:hAnsi="Arial" w:cs="Arial"/>
        </w:rPr>
      </w:pPr>
    </w:p>
    <w:p w14:paraId="32785BF2" w14:textId="126AD3F0" w:rsidR="003523A6" w:rsidRPr="00307443" w:rsidRDefault="00E51EBD" w:rsidP="00E51EBD">
      <w:pPr>
        <w:pStyle w:val="Odstavecseseznamem"/>
        <w:numPr>
          <w:ilvl w:val="0"/>
          <w:numId w:val="8"/>
        </w:numPr>
        <w:spacing w:line="240" w:lineRule="auto"/>
        <w:rPr>
          <w:rFonts w:ascii="Arial" w:hAnsi="Arial" w:cs="Arial"/>
          <w:sz w:val="22"/>
        </w:rPr>
      </w:pPr>
      <w:r w:rsidRPr="00307443">
        <w:rPr>
          <w:rFonts w:ascii="Arial" w:hAnsi="Arial" w:cs="Arial"/>
          <w:sz w:val="22"/>
        </w:rPr>
        <w:t>Všechna práva k výsledkům Projektu, který není veřejnou zakázkou ve výzk</w:t>
      </w:r>
      <w:r w:rsidR="009D32F4" w:rsidRPr="00307443">
        <w:rPr>
          <w:rFonts w:ascii="Arial" w:hAnsi="Arial" w:cs="Arial"/>
          <w:sz w:val="22"/>
        </w:rPr>
        <w:t>umu, vývoji a </w:t>
      </w:r>
      <w:r w:rsidRPr="00307443">
        <w:rPr>
          <w:rFonts w:ascii="Arial" w:hAnsi="Arial" w:cs="Arial"/>
          <w:sz w:val="22"/>
        </w:rPr>
        <w:t xml:space="preserve">inovacích, </w:t>
      </w:r>
      <w:r w:rsidR="00F03E1D" w:rsidRPr="00307443">
        <w:rPr>
          <w:rFonts w:ascii="Arial" w:hAnsi="Arial" w:cs="Arial"/>
          <w:sz w:val="22"/>
        </w:rPr>
        <w:t>patří P</w:t>
      </w:r>
      <w:r w:rsidRPr="00307443">
        <w:rPr>
          <w:rFonts w:ascii="Arial" w:hAnsi="Arial" w:cs="Arial"/>
          <w:sz w:val="22"/>
        </w:rPr>
        <w:t>říjemci</w:t>
      </w:r>
      <w:r w:rsidR="0021103E" w:rsidRPr="00307443">
        <w:rPr>
          <w:rFonts w:ascii="Arial" w:hAnsi="Arial" w:cs="Arial"/>
          <w:sz w:val="22"/>
        </w:rPr>
        <w:t xml:space="preserve">, </w:t>
      </w:r>
      <w:r w:rsidR="00E7354E" w:rsidRPr="00307443">
        <w:rPr>
          <w:rFonts w:ascii="Arial" w:hAnsi="Arial" w:cs="Arial"/>
          <w:sz w:val="22"/>
        </w:rPr>
        <w:t>Dalším</w:t>
      </w:r>
      <w:r w:rsidR="00D65813" w:rsidRPr="00307443">
        <w:rPr>
          <w:rFonts w:ascii="Arial" w:hAnsi="Arial" w:cs="Arial"/>
          <w:sz w:val="22"/>
        </w:rPr>
        <w:t>u</w:t>
      </w:r>
      <w:r w:rsidR="00E7354E" w:rsidRPr="00307443">
        <w:rPr>
          <w:rFonts w:ascii="Arial" w:hAnsi="Arial" w:cs="Arial"/>
          <w:sz w:val="22"/>
        </w:rPr>
        <w:t xml:space="preserve"> účastník</w:t>
      </w:r>
      <w:r w:rsidR="00D65813" w:rsidRPr="00307443">
        <w:rPr>
          <w:rFonts w:ascii="Arial" w:hAnsi="Arial" w:cs="Arial"/>
          <w:sz w:val="22"/>
        </w:rPr>
        <w:t>ovi</w:t>
      </w:r>
      <w:r w:rsidR="0021103E" w:rsidRPr="00307443">
        <w:rPr>
          <w:rFonts w:ascii="Arial" w:hAnsi="Arial" w:cs="Arial"/>
          <w:sz w:val="22"/>
        </w:rPr>
        <w:t xml:space="preserve"> 1 a Dalšímu účastníkovi 2</w:t>
      </w:r>
      <w:r w:rsidRPr="00307443">
        <w:rPr>
          <w:rFonts w:ascii="Arial" w:hAnsi="Arial" w:cs="Arial"/>
          <w:sz w:val="22"/>
        </w:rPr>
        <w:t>. Každé</w:t>
      </w:r>
      <w:r w:rsidR="00AD2C85" w:rsidRPr="00307443">
        <w:rPr>
          <w:rFonts w:ascii="Arial" w:hAnsi="Arial" w:cs="Arial"/>
          <w:sz w:val="22"/>
        </w:rPr>
        <w:t xml:space="preserve"> Smluvní straně</w:t>
      </w:r>
      <w:r w:rsidRPr="00307443">
        <w:rPr>
          <w:rFonts w:ascii="Arial" w:hAnsi="Arial" w:cs="Arial"/>
          <w:sz w:val="22"/>
        </w:rPr>
        <w:t xml:space="preserve"> patří příslušná část výsledku podle této Smlouvy nebo Smlouvy o účasti za předpokladu, že toto rozdělení respektuje zákaz nepřímé státní podpory dle Rámce.</w:t>
      </w:r>
    </w:p>
    <w:p w14:paraId="4B2590DE" w14:textId="77777777" w:rsidR="00E51EBD" w:rsidRPr="00307443" w:rsidRDefault="00E51EBD" w:rsidP="00E51EBD">
      <w:pPr>
        <w:pStyle w:val="Odstavecseseznamem"/>
        <w:spacing w:line="240" w:lineRule="auto"/>
        <w:ind w:left="360"/>
        <w:rPr>
          <w:rFonts w:ascii="Arial" w:hAnsi="Arial" w:cs="Arial"/>
          <w:sz w:val="22"/>
        </w:rPr>
      </w:pPr>
    </w:p>
    <w:p w14:paraId="2316D88E" w14:textId="754BA4CE" w:rsidR="00BB0998" w:rsidRPr="00307443" w:rsidRDefault="00BB0998" w:rsidP="0073286E">
      <w:pPr>
        <w:pStyle w:val="Odstavecseseznamem"/>
        <w:numPr>
          <w:ilvl w:val="0"/>
          <w:numId w:val="8"/>
        </w:numPr>
        <w:spacing w:line="240" w:lineRule="auto"/>
        <w:rPr>
          <w:rFonts w:ascii="Arial" w:hAnsi="Arial" w:cs="Arial"/>
          <w:sz w:val="22"/>
        </w:rPr>
      </w:pPr>
      <w:r w:rsidRPr="00307443">
        <w:rPr>
          <w:rFonts w:ascii="Arial" w:hAnsi="Arial" w:cs="Arial"/>
          <w:sz w:val="22"/>
        </w:rPr>
        <w:t>Předmětem duševního vlastnictví se pro účely Smlouvy rozumí jakýkoli výsledek duševní činnosti, na jehož základě vznikne nehmotný statek, který je objektivně zachytitelný, který má faktickou či potencionální výrobní, průmyslovou či vědeckou hodnotu. Jedná se zejména o vynálezy, technická řešení chráněná užitným vzorem, průmyslové vzory, zlepšovací návrhy, biotechnologické vynálezy, ochranné známky, know-how a další výsledky duševní činnosti.</w:t>
      </w:r>
    </w:p>
    <w:p w14:paraId="5D7A6F30" w14:textId="77777777" w:rsidR="00BB0998" w:rsidRPr="00307443" w:rsidRDefault="00BB0998" w:rsidP="003B008F">
      <w:pPr>
        <w:pStyle w:val="Odstavecseseznamem"/>
        <w:spacing w:line="240" w:lineRule="auto"/>
        <w:ind w:left="360"/>
        <w:rPr>
          <w:rFonts w:ascii="Arial" w:hAnsi="Arial" w:cs="Arial"/>
          <w:sz w:val="22"/>
        </w:rPr>
      </w:pPr>
    </w:p>
    <w:p w14:paraId="2AB524B6" w14:textId="671A0678" w:rsidR="00304219" w:rsidRPr="00307443" w:rsidRDefault="00120E09" w:rsidP="00F87E4A">
      <w:pPr>
        <w:pStyle w:val="Odstavecseseznamem"/>
        <w:numPr>
          <w:ilvl w:val="0"/>
          <w:numId w:val="8"/>
        </w:numPr>
        <w:spacing w:line="240" w:lineRule="auto"/>
        <w:ind w:left="357" w:hanging="357"/>
        <w:rPr>
          <w:rFonts w:ascii="Arial" w:hAnsi="Arial" w:cs="Arial"/>
          <w:sz w:val="22"/>
        </w:rPr>
      </w:pPr>
      <w:r w:rsidRPr="00307443">
        <w:rPr>
          <w:rFonts w:ascii="Arial" w:hAnsi="Arial" w:cs="Arial"/>
          <w:sz w:val="22"/>
        </w:rPr>
        <w:t xml:space="preserve">Smluvní strany se dohodly na tom, že duševní vlastnictví vzniklé při plnění úkolů v rámci Projektu je majetkem té </w:t>
      </w:r>
      <w:r w:rsidR="00C77DC2" w:rsidRPr="00307443">
        <w:rPr>
          <w:rFonts w:ascii="Arial" w:hAnsi="Arial" w:cs="Arial"/>
          <w:sz w:val="22"/>
        </w:rPr>
        <w:t>S</w:t>
      </w:r>
      <w:r w:rsidRPr="00307443">
        <w:rPr>
          <w:rFonts w:ascii="Arial" w:hAnsi="Arial" w:cs="Arial"/>
          <w:sz w:val="22"/>
        </w:rPr>
        <w:t xml:space="preserve">mluvní strany, jejíž pracovníci duševní vlastnictví vytvořili. </w:t>
      </w:r>
      <w:r w:rsidR="00175DFF" w:rsidRPr="00307443">
        <w:rPr>
          <w:rFonts w:ascii="Arial" w:hAnsi="Arial" w:cs="Arial"/>
          <w:sz w:val="22"/>
        </w:rPr>
        <w:t xml:space="preserve"> </w:t>
      </w:r>
    </w:p>
    <w:p w14:paraId="4BFF3781" w14:textId="506AC284" w:rsidR="00BB6DE0" w:rsidRPr="00307443" w:rsidRDefault="00BB6DE0" w:rsidP="00304219">
      <w:pPr>
        <w:pStyle w:val="Odstavecseseznamem"/>
        <w:spacing w:line="240" w:lineRule="auto"/>
        <w:ind w:left="360"/>
        <w:rPr>
          <w:rFonts w:ascii="Arial" w:hAnsi="Arial" w:cs="Arial"/>
          <w:color w:val="000000" w:themeColor="text1"/>
          <w:sz w:val="22"/>
        </w:rPr>
      </w:pPr>
    </w:p>
    <w:p w14:paraId="45C66D9E" w14:textId="6136B1E3" w:rsidR="00307443" w:rsidRPr="00307443" w:rsidRDefault="0049151A" w:rsidP="00307443">
      <w:pPr>
        <w:pStyle w:val="Odstavecseseznamem"/>
        <w:numPr>
          <w:ilvl w:val="0"/>
          <w:numId w:val="8"/>
        </w:numPr>
        <w:spacing w:after="240" w:line="240" w:lineRule="auto"/>
        <w:contextualSpacing w:val="0"/>
        <w:rPr>
          <w:rFonts w:ascii="Arial" w:hAnsi="Arial" w:cs="Arial"/>
          <w:sz w:val="22"/>
        </w:rPr>
      </w:pPr>
      <w:r w:rsidRPr="00307443">
        <w:rPr>
          <w:rFonts w:ascii="Arial" w:hAnsi="Arial" w:cs="Arial"/>
          <w:sz w:val="22"/>
        </w:rPr>
        <w:t>D</w:t>
      </w:r>
      <w:r w:rsidR="00304219" w:rsidRPr="00307443">
        <w:rPr>
          <w:rFonts w:ascii="Arial" w:hAnsi="Arial" w:cs="Arial"/>
          <w:sz w:val="22"/>
        </w:rPr>
        <w:t>uševní vlastnictví</w:t>
      </w:r>
      <w:r w:rsidR="003A3998" w:rsidRPr="00307443">
        <w:rPr>
          <w:rFonts w:ascii="Arial" w:hAnsi="Arial" w:cs="Arial"/>
          <w:sz w:val="22"/>
        </w:rPr>
        <w:t>, tj. hlavní výsledky projektu,</w:t>
      </w:r>
      <w:r w:rsidR="00304219" w:rsidRPr="00307443">
        <w:rPr>
          <w:rFonts w:ascii="Arial" w:hAnsi="Arial" w:cs="Arial"/>
          <w:sz w:val="22"/>
        </w:rPr>
        <w:t xml:space="preserve"> </w:t>
      </w:r>
      <w:r w:rsidRPr="00307443">
        <w:rPr>
          <w:rFonts w:ascii="Arial" w:hAnsi="Arial" w:cs="Arial"/>
          <w:sz w:val="22"/>
        </w:rPr>
        <w:t xml:space="preserve">vzniklé </w:t>
      </w:r>
      <w:r w:rsidR="00304219" w:rsidRPr="00307443">
        <w:rPr>
          <w:rFonts w:ascii="Arial" w:hAnsi="Arial" w:cs="Arial"/>
          <w:sz w:val="22"/>
        </w:rPr>
        <w:t xml:space="preserve">při plnění úkolů v rámci Projektu prokazatelně spoluprací s příspěvky a sdílením rizik všech Smluvních stran je společným majetkem těchto Smluvních stran. Spoluvlastnické podíly k vzniklému předmětu duševního vlastnictví </w:t>
      </w:r>
      <w:r w:rsidR="00292391" w:rsidRPr="00307443">
        <w:rPr>
          <w:rFonts w:ascii="Arial" w:hAnsi="Arial" w:cs="Arial"/>
          <w:sz w:val="22"/>
        </w:rPr>
        <w:t>(</w:t>
      </w:r>
      <w:proofErr w:type="gramStart"/>
      <w:r w:rsidR="00292391" w:rsidRPr="00307443">
        <w:rPr>
          <w:rFonts w:ascii="Arial" w:hAnsi="Arial" w:cs="Arial"/>
          <w:sz w:val="22"/>
        </w:rPr>
        <w:t>2D</w:t>
      </w:r>
      <w:proofErr w:type="gramEnd"/>
      <w:r w:rsidR="00292391" w:rsidRPr="00307443">
        <w:rPr>
          <w:rFonts w:ascii="Arial" w:hAnsi="Arial" w:cs="Arial"/>
          <w:sz w:val="22"/>
        </w:rPr>
        <w:t xml:space="preserve"> mikrostruktury a 3D mikrostruktury) </w:t>
      </w:r>
      <w:r w:rsidRPr="00307443">
        <w:rPr>
          <w:rFonts w:ascii="Arial" w:hAnsi="Arial" w:cs="Arial"/>
          <w:sz w:val="22"/>
        </w:rPr>
        <w:t xml:space="preserve">jsou stanoveny v čl. V. této Smlouvy </w:t>
      </w:r>
      <w:r w:rsidR="00304219" w:rsidRPr="00307443">
        <w:rPr>
          <w:rFonts w:ascii="Arial" w:hAnsi="Arial" w:cs="Arial"/>
          <w:sz w:val="22"/>
        </w:rPr>
        <w:t>v míře odpovídající rozsahu účasti Smluvních stran na řešení Projektu ve vztahu k vytvoření příslušného výsledku Projektu</w:t>
      </w:r>
      <w:r w:rsidRPr="00307443">
        <w:rPr>
          <w:rFonts w:ascii="Arial" w:hAnsi="Arial" w:cs="Arial"/>
          <w:sz w:val="22"/>
        </w:rPr>
        <w:t>.</w:t>
      </w:r>
      <w:r w:rsidR="00292391" w:rsidRPr="00307443">
        <w:rPr>
          <w:rFonts w:ascii="Arial" w:hAnsi="Arial" w:cs="Arial"/>
          <w:sz w:val="22"/>
        </w:rPr>
        <w:t xml:space="preserve"> </w:t>
      </w:r>
    </w:p>
    <w:p w14:paraId="7944877E" w14:textId="5D35B903" w:rsidR="000A7078" w:rsidRPr="00307443" w:rsidRDefault="000A7078" w:rsidP="000A7078">
      <w:pPr>
        <w:spacing w:after="0" w:line="240" w:lineRule="auto"/>
        <w:jc w:val="center"/>
        <w:rPr>
          <w:rFonts w:ascii="Arial" w:hAnsi="Arial" w:cs="Arial"/>
          <w:b/>
        </w:rPr>
      </w:pPr>
      <w:r w:rsidRPr="00307443">
        <w:rPr>
          <w:rFonts w:ascii="Arial" w:hAnsi="Arial" w:cs="Arial"/>
          <w:b/>
        </w:rPr>
        <w:t>Čl</w:t>
      </w:r>
      <w:r w:rsidR="00944760" w:rsidRPr="00307443">
        <w:rPr>
          <w:rFonts w:ascii="Arial" w:hAnsi="Arial" w:cs="Arial"/>
          <w:b/>
        </w:rPr>
        <w:t xml:space="preserve">ánek </w:t>
      </w:r>
      <w:r w:rsidR="00127F0E" w:rsidRPr="00307443">
        <w:rPr>
          <w:rFonts w:ascii="Arial" w:hAnsi="Arial" w:cs="Arial"/>
          <w:b/>
        </w:rPr>
        <w:t>I</w:t>
      </w:r>
      <w:r w:rsidR="00944760" w:rsidRPr="00307443">
        <w:rPr>
          <w:rFonts w:ascii="Arial" w:hAnsi="Arial" w:cs="Arial"/>
          <w:b/>
        </w:rPr>
        <w:t>V.</w:t>
      </w:r>
    </w:p>
    <w:p w14:paraId="550EE183" w14:textId="77777777" w:rsidR="000A7078" w:rsidRPr="00307443" w:rsidRDefault="00A91B6A" w:rsidP="000A7078">
      <w:pPr>
        <w:spacing w:after="0" w:line="240" w:lineRule="auto"/>
        <w:jc w:val="center"/>
        <w:rPr>
          <w:rFonts w:ascii="Arial" w:hAnsi="Arial" w:cs="Arial"/>
          <w:b/>
        </w:rPr>
      </w:pPr>
      <w:r w:rsidRPr="00307443">
        <w:rPr>
          <w:rFonts w:ascii="Arial" w:hAnsi="Arial" w:cs="Arial"/>
          <w:b/>
        </w:rPr>
        <w:t xml:space="preserve">Práva duševního vlastnictví </w:t>
      </w:r>
    </w:p>
    <w:p w14:paraId="36EE386E" w14:textId="77777777" w:rsidR="000A7078" w:rsidRPr="00307443" w:rsidRDefault="000A7078" w:rsidP="000A7078">
      <w:pPr>
        <w:spacing w:after="0" w:line="240" w:lineRule="auto"/>
        <w:jc w:val="both"/>
        <w:rPr>
          <w:rFonts w:ascii="Arial" w:hAnsi="Arial" w:cs="Arial"/>
        </w:rPr>
      </w:pPr>
    </w:p>
    <w:p w14:paraId="75586580" w14:textId="16C1183E" w:rsidR="005A1F54" w:rsidRPr="00307443" w:rsidRDefault="00F94E6D" w:rsidP="00607411">
      <w:pPr>
        <w:pStyle w:val="Odstavecseseznamem"/>
        <w:spacing w:line="240" w:lineRule="auto"/>
        <w:ind w:left="357"/>
        <w:rPr>
          <w:rFonts w:ascii="Arial" w:hAnsi="Arial" w:cs="Arial"/>
          <w:sz w:val="22"/>
        </w:rPr>
      </w:pPr>
      <w:r w:rsidRPr="00307443">
        <w:rPr>
          <w:rFonts w:ascii="Arial" w:hAnsi="Arial" w:cs="Arial"/>
          <w:sz w:val="22"/>
        </w:rPr>
        <w:t xml:space="preserve">Řešení Projektu není veřejnou zakázkou a na ochranu výsledků autorské, vynálezecké a obdobné tvůrčí činnosti se tak vztahují zákon č. </w:t>
      </w:r>
      <w:r w:rsidR="005A1F54" w:rsidRPr="00307443">
        <w:rPr>
          <w:rFonts w:ascii="Arial" w:hAnsi="Arial" w:cs="Arial"/>
          <w:sz w:val="22"/>
        </w:rPr>
        <w:t>527/1990 Sb. o vynálezech a zlepšovacích návrzích, ve znění pozdějších předpisů, zákon č. 478/1992 Sb. o užitných vzorech, ve znění pozdějších předpisů, zákon č. 207/2000 Sb. o ochraně průmyslových vzorů a o změně zákona č. 527/1990 Sb. o vynálezech, průmyslových vzorech a zlepšovacích návrzích, ve znění pozdějších předpisů, zákon č. 121/2000 Sb. o právu autorském, o právech souvisejících s právem autorským a o změně některých zákonů (autorský zákon), zákon č. 529/1991 Sb. o ochraně topografií polovodičových výrobků, ve znění pozdějších předpisů, zákon č. 206/2000 Sb. o ochraně biotechnologických vynálezů a o změně zákona č. 132/1989 Sb. o ochraně práv k novým odrůdám rostlin a plemenům zvířat, ve znění zákona č. 93/1996 Sb. a případně i další právní normy.</w:t>
      </w:r>
    </w:p>
    <w:p w14:paraId="3553CC45" w14:textId="77777777" w:rsidR="003A3998" w:rsidRPr="00307443" w:rsidRDefault="003A3998" w:rsidP="00607411">
      <w:pPr>
        <w:pStyle w:val="Odstavecseseznamem"/>
        <w:spacing w:line="240" w:lineRule="auto"/>
        <w:ind w:left="357"/>
        <w:rPr>
          <w:rFonts w:ascii="Arial" w:hAnsi="Arial" w:cs="Arial"/>
          <w:sz w:val="22"/>
        </w:rPr>
      </w:pPr>
      <w:bookmarkStart w:id="1" w:name="_Hlk90020479"/>
    </w:p>
    <w:p w14:paraId="08CBB51B" w14:textId="458631FC" w:rsidR="003A3998" w:rsidRPr="00307443" w:rsidRDefault="003A3998" w:rsidP="00607411">
      <w:pPr>
        <w:pStyle w:val="Odstavecseseznamem"/>
        <w:spacing w:line="240" w:lineRule="auto"/>
        <w:ind w:left="357"/>
        <w:rPr>
          <w:rFonts w:ascii="Arial" w:hAnsi="Arial" w:cs="Arial"/>
          <w:sz w:val="22"/>
        </w:rPr>
      </w:pPr>
      <w:r w:rsidRPr="00307443">
        <w:rPr>
          <w:rFonts w:ascii="Arial" w:hAnsi="Arial" w:cs="Arial"/>
          <w:sz w:val="22"/>
        </w:rPr>
        <w:t>V případě hlavních výsledků projektu (</w:t>
      </w:r>
      <w:proofErr w:type="gramStart"/>
      <w:r w:rsidRPr="00307443">
        <w:rPr>
          <w:rFonts w:ascii="Arial" w:hAnsi="Arial" w:cs="Arial"/>
          <w:sz w:val="22"/>
        </w:rPr>
        <w:t>2D</w:t>
      </w:r>
      <w:proofErr w:type="gramEnd"/>
      <w:r w:rsidRPr="00307443">
        <w:rPr>
          <w:rFonts w:ascii="Arial" w:hAnsi="Arial" w:cs="Arial"/>
          <w:sz w:val="22"/>
        </w:rPr>
        <w:t xml:space="preserve"> mikrostruktury a 3D mikrostruktury) se jedná o duševní vlastnictví bez formální ochrany, a proto se všechny Smluvní strany dohodly, že budou toto duševní vlastnictví společně chránit, aby nedošl</w:t>
      </w:r>
      <w:r w:rsidR="00712F9E" w:rsidRPr="00307443">
        <w:rPr>
          <w:rFonts w:ascii="Arial" w:hAnsi="Arial" w:cs="Arial"/>
          <w:sz w:val="22"/>
        </w:rPr>
        <w:t>o k jeho tržnímu znehodnocení.</w:t>
      </w:r>
    </w:p>
    <w:p w14:paraId="3A8597CD" w14:textId="601ADB5E" w:rsidR="000A7078" w:rsidRPr="00307443" w:rsidRDefault="000A7078" w:rsidP="00712F9E">
      <w:pPr>
        <w:spacing w:after="0" w:line="240" w:lineRule="auto"/>
        <w:rPr>
          <w:rFonts w:ascii="Arial" w:hAnsi="Arial" w:cs="Arial"/>
        </w:rPr>
      </w:pPr>
    </w:p>
    <w:bookmarkEnd w:id="1"/>
    <w:p w14:paraId="321D5483" w14:textId="6057D2A5" w:rsidR="000A7078" w:rsidRPr="00307443" w:rsidRDefault="000A7078" w:rsidP="000A7078">
      <w:pPr>
        <w:spacing w:after="0" w:line="240" w:lineRule="auto"/>
        <w:jc w:val="center"/>
        <w:rPr>
          <w:rFonts w:ascii="Arial" w:hAnsi="Arial" w:cs="Arial"/>
          <w:b/>
        </w:rPr>
      </w:pPr>
      <w:r w:rsidRPr="00307443">
        <w:rPr>
          <w:rFonts w:ascii="Arial" w:hAnsi="Arial" w:cs="Arial"/>
          <w:b/>
        </w:rPr>
        <w:t>Čl</w:t>
      </w:r>
      <w:r w:rsidR="00607411" w:rsidRPr="00307443">
        <w:rPr>
          <w:rFonts w:ascii="Arial" w:hAnsi="Arial" w:cs="Arial"/>
          <w:b/>
        </w:rPr>
        <w:t>ánek V</w:t>
      </w:r>
      <w:r w:rsidR="00712F9E" w:rsidRPr="00307443">
        <w:rPr>
          <w:rFonts w:ascii="Arial" w:hAnsi="Arial" w:cs="Arial"/>
          <w:b/>
        </w:rPr>
        <w:t>.</w:t>
      </w:r>
    </w:p>
    <w:p w14:paraId="2A3FF28B" w14:textId="77777777" w:rsidR="000A7078" w:rsidRPr="00307443" w:rsidRDefault="000A7078" w:rsidP="000A7078">
      <w:pPr>
        <w:spacing w:after="0" w:line="240" w:lineRule="auto"/>
        <w:jc w:val="center"/>
        <w:rPr>
          <w:rFonts w:ascii="Arial" w:hAnsi="Arial" w:cs="Arial"/>
          <w:b/>
        </w:rPr>
      </w:pPr>
      <w:r w:rsidRPr="00307443">
        <w:rPr>
          <w:rFonts w:ascii="Arial" w:hAnsi="Arial" w:cs="Arial"/>
          <w:b/>
        </w:rPr>
        <w:t>Podíly na nehmotném majetku (úprava vlastnických a užívacích práv k</w:t>
      </w:r>
      <w:r w:rsidR="00A91B6A" w:rsidRPr="00307443">
        <w:rPr>
          <w:rFonts w:ascii="Arial" w:hAnsi="Arial" w:cs="Arial"/>
          <w:b/>
        </w:rPr>
        <w:t> </w:t>
      </w:r>
      <w:r w:rsidRPr="00307443">
        <w:rPr>
          <w:rFonts w:ascii="Arial" w:hAnsi="Arial" w:cs="Arial"/>
          <w:b/>
        </w:rPr>
        <w:t>výsledkům</w:t>
      </w:r>
      <w:r w:rsidR="00A91B6A" w:rsidRPr="00307443">
        <w:rPr>
          <w:rFonts w:ascii="Arial" w:hAnsi="Arial" w:cs="Arial"/>
          <w:b/>
        </w:rPr>
        <w:t>)</w:t>
      </w:r>
    </w:p>
    <w:p w14:paraId="724886E0" w14:textId="77777777" w:rsidR="000A7078" w:rsidRPr="00307443" w:rsidRDefault="000A7078" w:rsidP="000A7078">
      <w:pPr>
        <w:spacing w:after="0" w:line="240" w:lineRule="auto"/>
        <w:jc w:val="both"/>
        <w:rPr>
          <w:rFonts w:ascii="Arial" w:hAnsi="Arial" w:cs="Arial"/>
        </w:rPr>
      </w:pPr>
    </w:p>
    <w:p w14:paraId="5AEEB504" w14:textId="69A58EA8" w:rsidR="007169B6" w:rsidRPr="00307443" w:rsidRDefault="008D5A38" w:rsidP="007169B6">
      <w:pPr>
        <w:pStyle w:val="Odstavecseseznamem"/>
        <w:numPr>
          <w:ilvl w:val="0"/>
          <w:numId w:val="3"/>
        </w:numPr>
        <w:spacing w:line="240" w:lineRule="auto"/>
        <w:rPr>
          <w:rFonts w:ascii="Arial" w:hAnsi="Arial" w:cs="Arial"/>
          <w:sz w:val="22"/>
        </w:rPr>
      </w:pPr>
      <w:r w:rsidRPr="00307443">
        <w:rPr>
          <w:rFonts w:ascii="Arial" w:hAnsi="Arial" w:cs="Arial"/>
          <w:sz w:val="22"/>
        </w:rPr>
        <w:t>V</w:t>
      </w:r>
      <w:r w:rsidR="00462D49" w:rsidRPr="00307443">
        <w:rPr>
          <w:rFonts w:ascii="Arial" w:hAnsi="Arial" w:cs="Arial"/>
          <w:sz w:val="22"/>
        </w:rPr>
        <w:t xml:space="preserve"> </w:t>
      </w:r>
      <w:r w:rsidR="000A7078" w:rsidRPr="00307443">
        <w:rPr>
          <w:rFonts w:ascii="Arial" w:hAnsi="Arial" w:cs="Arial"/>
          <w:sz w:val="22"/>
        </w:rPr>
        <w:t>souladu se Smlouvou o účasti a Rámcem</w:t>
      </w:r>
      <w:r w:rsidRPr="00307443">
        <w:rPr>
          <w:rFonts w:ascii="Arial" w:hAnsi="Arial" w:cs="Arial"/>
          <w:sz w:val="22"/>
        </w:rPr>
        <w:t xml:space="preserve"> se </w:t>
      </w:r>
      <w:r w:rsidR="00F94E6D" w:rsidRPr="00307443">
        <w:rPr>
          <w:rFonts w:ascii="Arial" w:hAnsi="Arial" w:cs="Arial"/>
          <w:sz w:val="22"/>
        </w:rPr>
        <w:t>S</w:t>
      </w:r>
      <w:r w:rsidR="000A7078" w:rsidRPr="00307443">
        <w:rPr>
          <w:rFonts w:ascii="Arial" w:hAnsi="Arial" w:cs="Arial"/>
          <w:sz w:val="22"/>
        </w:rPr>
        <w:t>mluvní strany, vzhledem k</w:t>
      </w:r>
      <w:r w:rsidR="00483FA5" w:rsidRPr="00307443">
        <w:rPr>
          <w:rFonts w:ascii="Arial" w:hAnsi="Arial" w:cs="Arial"/>
          <w:sz w:val="22"/>
        </w:rPr>
        <w:t xml:space="preserve"> rozsahu účasti, pracovní oblasti a příspěvku každé ze Smluvních stran k dosažení konkrétního výsledku včetně nehmotných předmětů práv vložených do Projektu, </w:t>
      </w:r>
      <w:r w:rsidR="000A7078" w:rsidRPr="00307443">
        <w:rPr>
          <w:rFonts w:ascii="Arial" w:hAnsi="Arial" w:cs="Arial"/>
          <w:sz w:val="22"/>
        </w:rPr>
        <w:t>dohodly</w:t>
      </w:r>
      <w:r w:rsidR="007169B6" w:rsidRPr="00307443">
        <w:rPr>
          <w:rFonts w:ascii="Arial" w:hAnsi="Arial" w:cs="Arial"/>
          <w:sz w:val="22"/>
        </w:rPr>
        <w:t xml:space="preserve"> na </w:t>
      </w:r>
      <w:r w:rsidR="00483FA5" w:rsidRPr="00307443">
        <w:rPr>
          <w:rFonts w:ascii="Arial" w:hAnsi="Arial" w:cs="Arial"/>
          <w:sz w:val="22"/>
        </w:rPr>
        <w:t>těchto podílech</w:t>
      </w:r>
      <w:r w:rsidR="002F45BB" w:rsidRPr="00307443">
        <w:rPr>
          <w:rFonts w:ascii="Arial" w:hAnsi="Arial" w:cs="Arial"/>
          <w:sz w:val="22"/>
        </w:rPr>
        <w:t xml:space="preserve"> </w:t>
      </w:r>
      <w:r w:rsidRPr="00307443">
        <w:rPr>
          <w:rFonts w:ascii="Arial" w:hAnsi="Arial" w:cs="Arial"/>
          <w:sz w:val="22"/>
        </w:rPr>
        <w:t xml:space="preserve">Smluvních stran </w:t>
      </w:r>
      <w:r w:rsidR="002F45BB" w:rsidRPr="00307443">
        <w:rPr>
          <w:rFonts w:ascii="Arial" w:hAnsi="Arial" w:cs="Arial"/>
          <w:sz w:val="22"/>
        </w:rPr>
        <w:t>na</w:t>
      </w:r>
      <w:r w:rsidR="00CF7C02" w:rsidRPr="00307443">
        <w:rPr>
          <w:rFonts w:ascii="Arial" w:hAnsi="Arial" w:cs="Arial"/>
          <w:sz w:val="22"/>
        </w:rPr>
        <w:t xml:space="preserve"> duševním vlastnictví</w:t>
      </w:r>
      <w:r w:rsidR="007169B6" w:rsidRPr="00307443">
        <w:rPr>
          <w:rFonts w:ascii="Arial" w:hAnsi="Arial" w:cs="Arial"/>
          <w:sz w:val="22"/>
        </w:rPr>
        <w:t xml:space="preserve"> </w:t>
      </w:r>
      <w:r w:rsidR="00483FA5" w:rsidRPr="00307443">
        <w:rPr>
          <w:rFonts w:ascii="Arial" w:hAnsi="Arial" w:cs="Arial"/>
          <w:sz w:val="22"/>
        </w:rPr>
        <w:t>jednotlivých výsledků Projektu</w:t>
      </w:r>
      <w:r w:rsidR="00712F9E" w:rsidRPr="00307443">
        <w:rPr>
          <w:rFonts w:ascii="Arial" w:hAnsi="Arial" w:cs="Arial"/>
          <w:sz w:val="22"/>
        </w:rPr>
        <w:t>:</w:t>
      </w:r>
    </w:p>
    <w:p w14:paraId="0BB641DB" w14:textId="77777777" w:rsidR="00F94E6D" w:rsidRPr="00307443" w:rsidRDefault="00F94E6D" w:rsidP="00F94E6D">
      <w:pPr>
        <w:pStyle w:val="Odstavecseseznamem"/>
        <w:spacing w:line="240" w:lineRule="auto"/>
        <w:ind w:left="360"/>
        <w:rPr>
          <w:rFonts w:ascii="Arial" w:hAnsi="Arial" w:cs="Arial"/>
          <w:sz w:val="22"/>
        </w:rPr>
      </w:pPr>
    </w:p>
    <w:tbl>
      <w:tblPr>
        <w:tblStyle w:val="Mkatabulky"/>
        <w:tblW w:w="9067" w:type="dxa"/>
        <w:jc w:val="center"/>
        <w:tblCellMar>
          <w:top w:w="113" w:type="dxa"/>
        </w:tblCellMar>
        <w:tblLook w:val="04A0" w:firstRow="1" w:lastRow="0" w:firstColumn="1" w:lastColumn="0" w:noHBand="0" w:noVBand="1"/>
      </w:tblPr>
      <w:tblGrid>
        <w:gridCol w:w="2154"/>
        <w:gridCol w:w="2031"/>
        <w:gridCol w:w="2051"/>
        <w:gridCol w:w="2831"/>
      </w:tblGrid>
      <w:tr w:rsidR="008D711D" w:rsidRPr="00307443" w14:paraId="4F73086D" w14:textId="77777777" w:rsidTr="00307443">
        <w:trPr>
          <w:trHeight w:val="57"/>
          <w:jc w:val="center"/>
        </w:trPr>
        <w:tc>
          <w:tcPr>
            <w:tcW w:w="2154" w:type="dxa"/>
            <w:vMerge w:val="restart"/>
            <w:vAlign w:val="center"/>
          </w:tcPr>
          <w:p w14:paraId="729BD898" w14:textId="3F280CE7" w:rsidR="008D711D" w:rsidRPr="00307443" w:rsidRDefault="007925B2" w:rsidP="00307443">
            <w:pPr>
              <w:spacing w:before="120" w:line="240" w:lineRule="auto"/>
              <w:rPr>
                <w:rFonts w:ascii="Arial" w:hAnsi="Arial" w:cs="Arial"/>
                <w:b/>
                <w:sz w:val="18"/>
              </w:rPr>
            </w:pPr>
            <w:r w:rsidRPr="00307443">
              <w:rPr>
                <w:rFonts w:ascii="Arial" w:hAnsi="Arial" w:cs="Arial"/>
                <w:b/>
                <w:sz w:val="18"/>
              </w:rPr>
              <w:t xml:space="preserve"> </w:t>
            </w:r>
          </w:p>
        </w:tc>
        <w:tc>
          <w:tcPr>
            <w:tcW w:w="6913" w:type="dxa"/>
            <w:gridSpan w:val="3"/>
            <w:vAlign w:val="center"/>
          </w:tcPr>
          <w:p w14:paraId="0A3C897C" w14:textId="51B214C7" w:rsidR="008D711D" w:rsidRPr="00307443" w:rsidRDefault="008D711D" w:rsidP="00307443">
            <w:pPr>
              <w:pStyle w:val="Odstavecseseznamem"/>
              <w:spacing w:before="120" w:line="240" w:lineRule="auto"/>
              <w:ind w:left="0"/>
              <w:jc w:val="left"/>
              <w:rPr>
                <w:rFonts w:ascii="Arial" w:hAnsi="Arial" w:cs="Arial"/>
                <w:b/>
                <w:sz w:val="18"/>
              </w:rPr>
            </w:pPr>
            <w:r w:rsidRPr="00307443">
              <w:rPr>
                <w:rFonts w:ascii="Arial" w:hAnsi="Arial" w:cs="Arial"/>
                <w:b/>
                <w:sz w:val="18"/>
              </w:rPr>
              <w:t>Podíly Smluvních stran na duševním vlastnictví výsledk</w:t>
            </w:r>
            <w:r w:rsidR="00137EE8" w:rsidRPr="00307443">
              <w:rPr>
                <w:rFonts w:ascii="Arial" w:hAnsi="Arial" w:cs="Arial"/>
                <w:b/>
                <w:sz w:val="18"/>
              </w:rPr>
              <w:t xml:space="preserve">ů  </w:t>
            </w:r>
          </w:p>
        </w:tc>
      </w:tr>
      <w:tr w:rsidR="008D711D" w:rsidRPr="00307443" w14:paraId="6BB2C8AA" w14:textId="4BDCEA12" w:rsidTr="00307443">
        <w:trPr>
          <w:trHeight w:val="57"/>
          <w:jc w:val="center"/>
        </w:trPr>
        <w:tc>
          <w:tcPr>
            <w:tcW w:w="2154" w:type="dxa"/>
            <w:vMerge/>
            <w:vAlign w:val="center"/>
          </w:tcPr>
          <w:p w14:paraId="4BC5CA11" w14:textId="269EE602" w:rsidR="008D711D" w:rsidRPr="00307443" w:rsidRDefault="008D711D" w:rsidP="00307443">
            <w:pPr>
              <w:spacing w:before="120" w:line="240" w:lineRule="auto"/>
              <w:rPr>
                <w:rFonts w:ascii="Arial" w:hAnsi="Arial" w:cs="Arial"/>
                <w:b/>
                <w:sz w:val="18"/>
              </w:rPr>
            </w:pPr>
          </w:p>
        </w:tc>
        <w:tc>
          <w:tcPr>
            <w:tcW w:w="2031" w:type="dxa"/>
            <w:vAlign w:val="center"/>
          </w:tcPr>
          <w:p w14:paraId="7DE5CA69" w14:textId="6BB2354F" w:rsidR="008D711D" w:rsidRPr="00307443" w:rsidRDefault="008D711D" w:rsidP="00307443">
            <w:pPr>
              <w:pStyle w:val="Odstavecseseznamem"/>
              <w:spacing w:before="120" w:line="240" w:lineRule="auto"/>
              <w:ind w:left="0"/>
              <w:jc w:val="left"/>
              <w:rPr>
                <w:rFonts w:ascii="Arial" w:hAnsi="Arial" w:cs="Arial"/>
                <w:b/>
                <w:sz w:val="18"/>
              </w:rPr>
            </w:pPr>
            <w:r w:rsidRPr="00307443">
              <w:rPr>
                <w:rFonts w:ascii="Arial" w:hAnsi="Arial" w:cs="Arial"/>
                <w:b/>
                <w:sz w:val="18"/>
              </w:rPr>
              <w:t>Příjemce</w:t>
            </w:r>
          </w:p>
        </w:tc>
        <w:tc>
          <w:tcPr>
            <w:tcW w:w="2051" w:type="dxa"/>
            <w:vAlign w:val="center"/>
          </w:tcPr>
          <w:p w14:paraId="73930EFC" w14:textId="771D8AE0" w:rsidR="008D711D" w:rsidRPr="00307443" w:rsidRDefault="008D711D" w:rsidP="00307443">
            <w:pPr>
              <w:pStyle w:val="Odstavecseseznamem"/>
              <w:spacing w:before="120" w:line="240" w:lineRule="auto"/>
              <w:ind w:left="0"/>
              <w:jc w:val="left"/>
              <w:rPr>
                <w:rFonts w:ascii="Arial" w:hAnsi="Arial" w:cs="Arial"/>
                <w:b/>
                <w:sz w:val="18"/>
              </w:rPr>
            </w:pPr>
            <w:r w:rsidRPr="00307443">
              <w:rPr>
                <w:rFonts w:ascii="Arial" w:hAnsi="Arial" w:cs="Arial"/>
                <w:b/>
                <w:sz w:val="18"/>
              </w:rPr>
              <w:t>Další účastník 1</w:t>
            </w:r>
          </w:p>
        </w:tc>
        <w:tc>
          <w:tcPr>
            <w:tcW w:w="2831" w:type="dxa"/>
            <w:vAlign w:val="center"/>
          </w:tcPr>
          <w:p w14:paraId="750C9724" w14:textId="2514C698" w:rsidR="008D711D" w:rsidRPr="00307443" w:rsidRDefault="008D711D" w:rsidP="00307443">
            <w:pPr>
              <w:pStyle w:val="Odstavecseseznamem"/>
              <w:spacing w:before="120" w:line="240" w:lineRule="auto"/>
              <w:ind w:left="0"/>
              <w:jc w:val="left"/>
              <w:rPr>
                <w:rFonts w:ascii="Arial" w:hAnsi="Arial" w:cs="Arial"/>
                <w:b/>
                <w:sz w:val="18"/>
              </w:rPr>
            </w:pPr>
            <w:r w:rsidRPr="00307443">
              <w:rPr>
                <w:rFonts w:ascii="Arial" w:hAnsi="Arial" w:cs="Arial"/>
                <w:b/>
                <w:sz w:val="18"/>
              </w:rPr>
              <w:t>Další účastník 2</w:t>
            </w:r>
          </w:p>
        </w:tc>
      </w:tr>
      <w:tr w:rsidR="008D711D" w:rsidRPr="00307443" w14:paraId="08EA1205" w14:textId="7F0F41C7" w:rsidTr="00307443">
        <w:trPr>
          <w:trHeight w:val="57"/>
          <w:jc w:val="center"/>
        </w:trPr>
        <w:tc>
          <w:tcPr>
            <w:tcW w:w="2154" w:type="dxa"/>
            <w:vAlign w:val="center"/>
          </w:tcPr>
          <w:p w14:paraId="77BBEE91" w14:textId="28BEF9E3" w:rsidR="008D711D" w:rsidRPr="00307443" w:rsidRDefault="008D711D" w:rsidP="00307443">
            <w:pPr>
              <w:pStyle w:val="Odstavecseseznamem"/>
              <w:numPr>
                <w:ilvl w:val="0"/>
                <w:numId w:val="30"/>
              </w:numPr>
              <w:spacing w:before="120" w:line="240" w:lineRule="auto"/>
              <w:jc w:val="left"/>
              <w:rPr>
                <w:rFonts w:ascii="Arial" w:hAnsi="Arial" w:cs="Arial"/>
                <w:sz w:val="18"/>
              </w:rPr>
            </w:pPr>
            <w:proofErr w:type="gramStart"/>
            <w:r w:rsidRPr="00307443">
              <w:rPr>
                <w:rFonts w:ascii="Arial" w:hAnsi="Arial" w:cs="Arial"/>
                <w:b/>
                <w:sz w:val="18"/>
              </w:rPr>
              <w:t>2D</w:t>
            </w:r>
            <w:proofErr w:type="gramEnd"/>
            <w:r w:rsidRPr="00307443">
              <w:rPr>
                <w:rFonts w:ascii="Arial" w:hAnsi="Arial" w:cs="Arial"/>
                <w:b/>
                <w:sz w:val="18"/>
              </w:rPr>
              <w:t xml:space="preserve"> mikrostruktury</w:t>
            </w:r>
          </w:p>
        </w:tc>
        <w:tc>
          <w:tcPr>
            <w:tcW w:w="2031" w:type="dxa"/>
            <w:vAlign w:val="center"/>
          </w:tcPr>
          <w:p w14:paraId="710EA3A1" w14:textId="0110C804" w:rsidR="008D711D" w:rsidRPr="00307443" w:rsidRDefault="008D711D" w:rsidP="00307443">
            <w:pPr>
              <w:pStyle w:val="Odstavecseseznamem"/>
              <w:spacing w:before="120" w:line="240" w:lineRule="auto"/>
              <w:ind w:left="0"/>
              <w:jc w:val="left"/>
              <w:rPr>
                <w:rFonts w:ascii="Arial" w:hAnsi="Arial" w:cs="Arial"/>
                <w:b/>
                <w:sz w:val="18"/>
              </w:rPr>
            </w:pPr>
            <w:r w:rsidRPr="00307443">
              <w:rPr>
                <w:rFonts w:ascii="Arial" w:hAnsi="Arial" w:cs="Arial"/>
                <w:b/>
                <w:sz w:val="18"/>
              </w:rPr>
              <w:t xml:space="preserve"> </w:t>
            </w:r>
          </w:p>
          <w:p w14:paraId="33A4C717" w14:textId="5372AAC8" w:rsidR="008D711D" w:rsidRPr="00307443" w:rsidRDefault="008D711D" w:rsidP="00307443">
            <w:pPr>
              <w:pStyle w:val="Odstavecseseznamem"/>
              <w:spacing w:before="120" w:line="240" w:lineRule="auto"/>
              <w:ind w:left="0"/>
              <w:jc w:val="left"/>
              <w:rPr>
                <w:rFonts w:ascii="Arial" w:hAnsi="Arial" w:cs="Arial"/>
                <w:sz w:val="18"/>
              </w:rPr>
            </w:pPr>
            <w:r w:rsidRPr="00307443">
              <w:rPr>
                <w:rFonts w:ascii="Arial" w:hAnsi="Arial" w:cs="Arial"/>
                <w:sz w:val="18"/>
              </w:rPr>
              <w:t>51,7 %</w:t>
            </w:r>
          </w:p>
          <w:p w14:paraId="7FBC396B" w14:textId="4F1D9EAC" w:rsidR="008D711D" w:rsidRPr="00307443" w:rsidRDefault="008D711D" w:rsidP="00307443">
            <w:pPr>
              <w:pStyle w:val="Odstavecseseznamem"/>
              <w:spacing w:before="120" w:line="240" w:lineRule="auto"/>
              <w:ind w:left="0"/>
              <w:jc w:val="left"/>
              <w:rPr>
                <w:rFonts w:ascii="Arial" w:hAnsi="Arial" w:cs="Arial"/>
                <w:sz w:val="18"/>
              </w:rPr>
            </w:pPr>
            <w:r w:rsidRPr="00307443">
              <w:rPr>
                <w:rFonts w:ascii="Arial" w:hAnsi="Arial" w:cs="Arial"/>
                <w:sz w:val="18"/>
              </w:rPr>
              <w:lastRenderedPageBreak/>
              <w:t xml:space="preserve"> </w:t>
            </w:r>
          </w:p>
        </w:tc>
        <w:tc>
          <w:tcPr>
            <w:tcW w:w="2051" w:type="dxa"/>
            <w:vAlign w:val="center"/>
          </w:tcPr>
          <w:p w14:paraId="27397581" w14:textId="0D3F3374" w:rsidR="008D711D" w:rsidRPr="00307443" w:rsidRDefault="008D711D" w:rsidP="00307443">
            <w:pPr>
              <w:pStyle w:val="Odstavecseseznamem"/>
              <w:spacing w:before="120" w:line="240" w:lineRule="auto"/>
              <w:ind w:left="0"/>
              <w:jc w:val="left"/>
              <w:rPr>
                <w:rFonts w:ascii="Arial" w:hAnsi="Arial" w:cs="Arial"/>
                <w:b/>
                <w:sz w:val="18"/>
              </w:rPr>
            </w:pPr>
            <w:r w:rsidRPr="00307443">
              <w:rPr>
                <w:rFonts w:ascii="Arial" w:hAnsi="Arial" w:cs="Arial"/>
                <w:b/>
                <w:sz w:val="18"/>
              </w:rPr>
              <w:lastRenderedPageBreak/>
              <w:t xml:space="preserve"> </w:t>
            </w:r>
          </w:p>
          <w:p w14:paraId="72F3AABD" w14:textId="59A843AF" w:rsidR="008D711D" w:rsidRPr="00307443" w:rsidRDefault="008D711D" w:rsidP="00307443">
            <w:pPr>
              <w:pStyle w:val="Odstavecseseznamem"/>
              <w:spacing w:before="120" w:line="240" w:lineRule="auto"/>
              <w:ind w:left="0"/>
              <w:jc w:val="left"/>
              <w:rPr>
                <w:rFonts w:ascii="Arial" w:hAnsi="Arial" w:cs="Arial"/>
                <w:sz w:val="18"/>
              </w:rPr>
            </w:pPr>
            <w:r w:rsidRPr="00307443">
              <w:rPr>
                <w:rFonts w:ascii="Arial" w:hAnsi="Arial" w:cs="Arial"/>
                <w:sz w:val="18"/>
              </w:rPr>
              <w:t>20,5 %</w:t>
            </w:r>
          </w:p>
        </w:tc>
        <w:tc>
          <w:tcPr>
            <w:tcW w:w="2831" w:type="dxa"/>
            <w:vAlign w:val="center"/>
          </w:tcPr>
          <w:p w14:paraId="3D4493EB" w14:textId="77777777" w:rsidR="008D711D" w:rsidRPr="00307443" w:rsidRDefault="008D711D" w:rsidP="00307443">
            <w:pPr>
              <w:pStyle w:val="Odstavecseseznamem"/>
              <w:spacing w:before="120" w:line="240" w:lineRule="auto"/>
              <w:ind w:left="0"/>
              <w:jc w:val="left"/>
              <w:rPr>
                <w:rFonts w:ascii="Arial" w:hAnsi="Arial" w:cs="Arial"/>
                <w:sz w:val="18"/>
              </w:rPr>
            </w:pPr>
          </w:p>
          <w:p w14:paraId="075B5952" w14:textId="625DA30A" w:rsidR="008D711D" w:rsidRPr="00307443" w:rsidRDefault="008D711D" w:rsidP="00307443">
            <w:pPr>
              <w:pStyle w:val="Odstavecseseznamem"/>
              <w:spacing w:before="120" w:line="240" w:lineRule="auto"/>
              <w:ind w:left="0"/>
              <w:jc w:val="left"/>
              <w:rPr>
                <w:rFonts w:ascii="Arial" w:hAnsi="Arial" w:cs="Arial"/>
                <w:b/>
                <w:sz w:val="18"/>
              </w:rPr>
            </w:pPr>
            <w:r w:rsidRPr="00307443">
              <w:rPr>
                <w:rFonts w:ascii="Arial" w:hAnsi="Arial" w:cs="Arial"/>
                <w:sz w:val="18"/>
              </w:rPr>
              <w:t>27,8 %</w:t>
            </w:r>
          </w:p>
        </w:tc>
      </w:tr>
      <w:tr w:rsidR="008D711D" w:rsidRPr="00307443" w14:paraId="7BD52B9C" w14:textId="567E532A" w:rsidTr="00307443">
        <w:trPr>
          <w:trHeight w:val="57"/>
          <w:jc w:val="center"/>
        </w:trPr>
        <w:tc>
          <w:tcPr>
            <w:tcW w:w="2154" w:type="dxa"/>
            <w:vAlign w:val="center"/>
          </w:tcPr>
          <w:p w14:paraId="5F609A4E" w14:textId="0AD9F010" w:rsidR="008D711D" w:rsidRPr="00307443" w:rsidRDefault="008D711D" w:rsidP="00307443">
            <w:pPr>
              <w:pStyle w:val="Odstavecseseznamem"/>
              <w:numPr>
                <w:ilvl w:val="0"/>
                <w:numId w:val="30"/>
              </w:numPr>
              <w:spacing w:before="120" w:line="240" w:lineRule="auto"/>
              <w:jc w:val="left"/>
              <w:rPr>
                <w:rFonts w:ascii="Arial" w:hAnsi="Arial" w:cs="Arial"/>
                <w:sz w:val="18"/>
              </w:rPr>
            </w:pPr>
            <w:proofErr w:type="gramStart"/>
            <w:r w:rsidRPr="00307443">
              <w:rPr>
                <w:rFonts w:ascii="Arial" w:hAnsi="Arial" w:cs="Arial"/>
                <w:b/>
                <w:sz w:val="18"/>
              </w:rPr>
              <w:t>3D</w:t>
            </w:r>
            <w:proofErr w:type="gramEnd"/>
            <w:r w:rsidRPr="00307443">
              <w:rPr>
                <w:rFonts w:ascii="Arial" w:hAnsi="Arial" w:cs="Arial"/>
                <w:b/>
                <w:sz w:val="18"/>
              </w:rPr>
              <w:t xml:space="preserve"> mikrostruktury</w:t>
            </w:r>
          </w:p>
        </w:tc>
        <w:tc>
          <w:tcPr>
            <w:tcW w:w="2031" w:type="dxa"/>
            <w:vAlign w:val="center"/>
          </w:tcPr>
          <w:p w14:paraId="074157DA" w14:textId="63FFE4DC" w:rsidR="008D711D" w:rsidRPr="00307443" w:rsidRDefault="008D711D" w:rsidP="00307443">
            <w:pPr>
              <w:pStyle w:val="Odstavecseseznamem"/>
              <w:spacing w:before="120" w:line="240" w:lineRule="auto"/>
              <w:ind w:left="0"/>
              <w:jc w:val="left"/>
              <w:rPr>
                <w:rFonts w:ascii="Arial" w:hAnsi="Arial" w:cs="Arial"/>
                <w:b/>
                <w:sz w:val="18"/>
              </w:rPr>
            </w:pPr>
            <w:r w:rsidRPr="00307443">
              <w:rPr>
                <w:rFonts w:ascii="Arial" w:hAnsi="Arial" w:cs="Arial"/>
                <w:b/>
                <w:sz w:val="18"/>
              </w:rPr>
              <w:t xml:space="preserve"> </w:t>
            </w:r>
          </w:p>
          <w:p w14:paraId="1D0F4416" w14:textId="6AFBBA70" w:rsidR="008D711D" w:rsidRPr="00307443" w:rsidRDefault="008D711D" w:rsidP="00307443">
            <w:pPr>
              <w:pStyle w:val="Odstavecseseznamem"/>
              <w:spacing w:before="120" w:line="240" w:lineRule="auto"/>
              <w:ind w:left="0"/>
              <w:jc w:val="left"/>
              <w:rPr>
                <w:rFonts w:ascii="Arial" w:hAnsi="Arial" w:cs="Arial"/>
                <w:sz w:val="18"/>
              </w:rPr>
            </w:pPr>
            <w:r w:rsidRPr="00307443">
              <w:rPr>
                <w:rFonts w:ascii="Arial" w:hAnsi="Arial" w:cs="Arial"/>
                <w:sz w:val="18"/>
              </w:rPr>
              <w:t>52,2 %</w:t>
            </w:r>
          </w:p>
          <w:p w14:paraId="180C7A88" w14:textId="7E31D3F3" w:rsidR="008D711D" w:rsidRPr="00307443" w:rsidRDefault="008D711D" w:rsidP="00307443">
            <w:pPr>
              <w:pStyle w:val="Odstavecseseznamem"/>
              <w:spacing w:before="120" w:line="240" w:lineRule="auto"/>
              <w:ind w:left="0"/>
              <w:jc w:val="left"/>
              <w:rPr>
                <w:rFonts w:ascii="Arial" w:hAnsi="Arial" w:cs="Arial"/>
                <w:sz w:val="18"/>
              </w:rPr>
            </w:pPr>
            <w:r w:rsidRPr="00307443">
              <w:rPr>
                <w:rFonts w:ascii="Arial" w:hAnsi="Arial" w:cs="Arial"/>
                <w:sz w:val="18"/>
              </w:rPr>
              <w:t xml:space="preserve"> </w:t>
            </w:r>
          </w:p>
        </w:tc>
        <w:tc>
          <w:tcPr>
            <w:tcW w:w="2051" w:type="dxa"/>
            <w:vAlign w:val="center"/>
          </w:tcPr>
          <w:p w14:paraId="0FF5A376" w14:textId="69878878" w:rsidR="008D711D" w:rsidRPr="00307443" w:rsidRDefault="008D711D" w:rsidP="00307443">
            <w:pPr>
              <w:pStyle w:val="Odstavecseseznamem"/>
              <w:spacing w:before="120" w:line="240" w:lineRule="auto"/>
              <w:ind w:left="0"/>
              <w:jc w:val="left"/>
              <w:rPr>
                <w:rFonts w:ascii="Arial" w:hAnsi="Arial" w:cs="Arial"/>
                <w:b/>
                <w:sz w:val="18"/>
              </w:rPr>
            </w:pPr>
            <w:r w:rsidRPr="00307443">
              <w:rPr>
                <w:rFonts w:ascii="Arial" w:hAnsi="Arial" w:cs="Arial"/>
                <w:b/>
                <w:sz w:val="18"/>
              </w:rPr>
              <w:t xml:space="preserve"> </w:t>
            </w:r>
          </w:p>
          <w:p w14:paraId="10FFA3C4" w14:textId="67E6DC29" w:rsidR="008D711D" w:rsidRPr="00307443" w:rsidRDefault="008D711D" w:rsidP="00307443">
            <w:pPr>
              <w:pStyle w:val="Odstavecseseznamem"/>
              <w:spacing w:before="120" w:line="240" w:lineRule="auto"/>
              <w:ind w:left="0"/>
              <w:jc w:val="left"/>
              <w:rPr>
                <w:rFonts w:ascii="Arial" w:hAnsi="Arial" w:cs="Arial"/>
                <w:sz w:val="18"/>
              </w:rPr>
            </w:pPr>
            <w:r w:rsidRPr="00307443">
              <w:rPr>
                <w:rFonts w:ascii="Arial" w:hAnsi="Arial" w:cs="Arial"/>
                <w:sz w:val="18"/>
              </w:rPr>
              <w:t>19,</w:t>
            </w:r>
            <w:r w:rsidR="00137EE8" w:rsidRPr="00307443">
              <w:rPr>
                <w:rFonts w:ascii="Arial" w:hAnsi="Arial" w:cs="Arial"/>
                <w:sz w:val="18"/>
              </w:rPr>
              <w:t>3</w:t>
            </w:r>
            <w:r w:rsidRPr="00307443">
              <w:rPr>
                <w:rFonts w:ascii="Arial" w:hAnsi="Arial" w:cs="Arial"/>
                <w:sz w:val="18"/>
              </w:rPr>
              <w:t xml:space="preserve"> %</w:t>
            </w:r>
          </w:p>
          <w:p w14:paraId="31C55EDE" w14:textId="2E11315D" w:rsidR="008D711D" w:rsidRPr="00307443" w:rsidRDefault="008D711D" w:rsidP="00307443">
            <w:pPr>
              <w:pStyle w:val="Odstavecseseznamem"/>
              <w:spacing w:before="120" w:line="240" w:lineRule="auto"/>
              <w:ind w:left="0"/>
              <w:jc w:val="left"/>
              <w:rPr>
                <w:rFonts w:ascii="Arial" w:hAnsi="Arial" w:cs="Arial"/>
                <w:sz w:val="18"/>
              </w:rPr>
            </w:pPr>
          </w:p>
        </w:tc>
        <w:tc>
          <w:tcPr>
            <w:tcW w:w="2831" w:type="dxa"/>
            <w:vAlign w:val="center"/>
          </w:tcPr>
          <w:p w14:paraId="7581DB09" w14:textId="77777777" w:rsidR="008D711D" w:rsidRPr="00307443" w:rsidRDefault="008D711D" w:rsidP="00307443">
            <w:pPr>
              <w:pStyle w:val="Odstavecseseznamem"/>
              <w:spacing w:before="120" w:line="240" w:lineRule="auto"/>
              <w:ind w:left="0"/>
              <w:jc w:val="left"/>
              <w:rPr>
                <w:rFonts w:ascii="Arial" w:hAnsi="Arial" w:cs="Arial"/>
                <w:sz w:val="18"/>
              </w:rPr>
            </w:pPr>
          </w:p>
          <w:p w14:paraId="47494AD3" w14:textId="5D8C96CB" w:rsidR="008D711D" w:rsidRPr="00307443" w:rsidRDefault="008D711D" w:rsidP="00307443">
            <w:pPr>
              <w:pStyle w:val="Odstavecseseznamem"/>
              <w:spacing w:before="120" w:line="240" w:lineRule="auto"/>
              <w:ind w:left="0"/>
              <w:jc w:val="left"/>
              <w:rPr>
                <w:rFonts w:ascii="Arial" w:hAnsi="Arial" w:cs="Arial"/>
                <w:b/>
                <w:sz w:val="18"/>
              </w:rPr>
            </w:pPr>
            <w:r w:rsidRPr="00307443">
              <w:rPr>
                <w:rFonts w:ascii="Arial" w:hAnsi="Arial" w:cs="Arial"/>
                <w:sz w:val="18"/>
              </w:rPr>
              <w:t>28,5 %</w:t>
            </w:r>
          </w:p>
        </w:tc>
      </w:tr>
    </w:tbl>
    <w:p w14:paraId="6251FDA1" w14:textId="4A5F958A" w:rsidR="007169B6" w:rsidRPr="00307443" w:rsidRDefault="007169B6" w:rsidP="007169B6">
      <w:pPr>
        <w:pStyle w:val="Odstavecseseznamem"/>
        <w:spacing w:line="240" w:lineRule="auto"/>
        <w:ind w:left="360"/>
        <w:rPr>
          <w:rFonts w:ascii="Arial" w:hAnsi="Arial" w:cs="Arial"/>
          <w:sz w:val="22"/>
        </w:rPr>
      </w:pPr>
    </w:p>
    <w:p w14:paraId="7B58B8FF" w14:textId="77777777" w:rsidR="000A7078" w:rsidRPr="00307443" w:rsidRDefault="000A7078" w:rsidP="000A7078">
      <w:pPr>
        <w:spacing w:after="0" w:line="240" w:lineRule="auto"/>
        <w:jc w:val="both"/>
        <w:rPr>
          <w:rFonts w:ascii="Arial" w:hAnsi="Arial" w:cs="Arial"/>
        </w:rPr>
      </w:pPr>
    </w:p>
    <w:p w14:paraId="0078AB8F" w14:textId="4D3C179B" w:rsidR="000A7078" w:rsidRPr="00307443" w:rsidRDefault="008228CF" w:rsidP="0073286E">
      <w:pPr>
        <w:pStyle w:val="Odstavecseseznamem"/>
        <w:numPr>
          <w:ilvl w:val="0"/>
          <w:numId w:val="3"/>
        </w:numPr>
        <w:spacing w:line="240" w:lineRule="auto"/>
        <w:rPr>
          <w:rFonts w:ascii="Arial" w:hAnsi="Arial" w:cs="Arial"/>
          <w:sz w:val="22"/>
        </w:rPr>
      </w:pPr>
      <w:r w:rsidRPr="00307443">
        <w:rPr>
          <w:rFonts w:ascii="Arial" w:hAnsi="Arial" w:cs="Arial"/>
          <w:sz w:val="22"/>
        </w:rPr>
        <w:t>Výše uvedená ustanovení S</w:t>
      </w:r>
      <w:r w:rsidR="000A7078" w:rsidRPr="00307443">
        <w:rPr>
          <w:rFonts w:ascii="Arial" w:hAnsi="Arial" w:cs="Arial"/>
          <w:sz w:val="22"/>
        </w:rPr>
        <w:t>mluvních</w:t>
      </w:r>
      <w:r w:rsidR="005F6703" w:rsidRPr="00307443">
        <w:rPr>
          <w:rFonts w:ascii="Arial" w:hAnsi="Arial" w:cs="Arial"/>
          <w:sz w:val="22"/>
        </w:rPr>
        <w:t xml:space="preserve"> stran</w:t>
      </w:r>
      <w:r w:rsidR="00365A1B" w:rsidRPr="00307443">
        <w:rPr>
          <w:rFonts w:ascii="Arial" w:hAnsi="Arial" w:cs="Arial"/>
          <w:sz w:val="22"/>
        </w:rPr>
        <w:t xml:space="preserve"> taktéž</w:t>
      </w:r>
      <w:r w:rsidR="005F6703" w:rsidRPr="00307443">
        <w:rPr>
          <w:rFonts w:ascii="Arial" w:hAnsi="Arial" w:cs="Arial"/>
          <w:sz w:val="22"/>
        </w:rPr>
        <w:t xml:space="preserve"> deklarují</w:t>
      </w:r>
      <w:r w:rsidR="000A7078" w:rsidRPr="00307443">
        <w:rPr>
          <w:rFonts w:ascii="Arial" w:hAnsi="Arial" w:cs="Arial"/>
          <w:sz w:val="22"/>
        </w:rPr>
        <w:t xml:space="preserve"> míru podílu </w:t>
      </w:r>
      <w:r w:rsidR="00D72CA0" w:rsidRPr="00307443">
        <w:rPr>
          <w:rFonts w:ascii="Arial" w:hAnsi="Arial" w:cs="Arial"/>
          <w:sz w:val="22"/>
        </w:rPr>
        <w:t>Smluvních stran</w:t>
      </w:r>
      <w:r w:rsidR="00BE7D05" w:rsidRPr="00307443">
        <w:rPr>
          <w:rFonts w:ascii="Arial" w:hAnsi="Arial" w:cs="Arial"/>
          <w:sz w:val="22"/>
        </w:rPr>
        <w:t xml:space="preserve"> </w:t>
      </w:r>
      <w:r w:rsidR="000A7078" w:rsidRPr="00307443">
        <w:rPr>
          <w:rFonts w:ascii="Arial" w:hAnsi="Arial" w:cs="Arial"/>
          <w:sz w:val="22"/>
        </w:rPr>
        <w:t>pro evidenci výsledků Projektu do RIV v obligatorním rejstříku informací.</w:t>
      </w:r>
    </w:p>
    <w:p w14:paraId="261C3174" w14:textId="001C7196" w:rsidR="007B2392" w:rsidRPr="00307443" w:rsidRDefault="007B2392" w:rsidP="000A7078">
      <w:pPr>
        <w:spacing w:after="0" w:line="240" w:lineRule="auto"/>
        <w:jc w:val="center"/>
        <w:rPr>
          <w:rFonts w:ascii="Arial" w:hAnsi="Arial" w:cs="Arial"/>
        </w:rPr>
      </w:pPr>
    </w:p>
    <w:p w14:paraId="0D2CF621" w14:textId="77777777" w:rsidR="00DE3259" w:rsidRPr="00307443" w:rsidRDefault="00DE3259" w:rsidP="000A7078">
      <w:pPr>
        <w:spacing w:after="0" w:line="240" w:lineRule="auto"/>
        <w:jc w:val="center"/>
        <w:rPr>
          <w:rFonts w:ascii="Arial" w:hAnsi="Arial" w:cs="Arial"/>
        </w:rPr>
      </w:pPr>
    </w:p>
    <w:p w14:paraId="22A1F0B4" w14:textId="47D08F5C" w:rsidR="000A7078" w:rsidRPr="00307443" w:rsidRDefault="007609F4" w:rsidP="000A7078">
      <w:pPr>
        <w:spacing w:after="0" w:line="240" w:lineRule="auto"/>
        <w:jc w:val="center"/>
        <w:rPr>
          <w:rFonts w:ascii="Arial" w:hAnsi="Arial" w:cs="Arial"/>
          <w:b/>
        </w:rPr>
      </w:pPr>
      <w:r w:rsidRPr="00307443">
        <w:rPr>
          <w:rFonts w:ascii="Arial" w:hAnsi="Arial" w:cs="Arial"/>
          <w:b/>
        </w:rPr>
        <w:t>Čl</w:t>
      </w:r>
      <w:r w:rsidR="00434DBD" w:rsidRPr="00307443">
        <w:rPr>
          <w:rFonts w:ascii="Arial" w:hAnsi="Arial" w:cs="Arial"/>
          <w:b/>
        </w:rPr>
        <w:t>ánek VI</w:t>
      </w:r>
      <w:r w:rsidRPr="00307443">
        <w:rPr>
          <w:rFonts w:ascii="Arial" w:hAnsi="Arial" w:cs="Arial"/>
          <w:b/>
        </w:rPr>
        <w:t>.</w:t>
      </w:r>
    </w:p>
    <w:p w14:paraId="399C00C2" w14:textId="393E989F" w:rsidR="000A7078" w:rsidRPr="00307443" w:rsidRDefault="000A7078" w:rsidP="000A7078">
      <w:pPr>
        <w:spacing w:after="0" w:line="240" w:lineRule="auto"/>
        <w:jc w:val="center"/>
        <w:rPr>
          <w:rFonts w:ascii="Arial" w:hAnsi="Arial" w:cs="Arial"/>
          <w:b/>
        </w:rPr>
      </w:pPr>
      <w:r w:rsidRPr="00307443">
        <w:rPr>
          <w:rFonts w:ascii="Arial" w:hAnsi="Arial" w:cs="Arial"/>
          <w:b/>
        </w:rPr>
        <w:t xml:space="preserve">Využití výsledků </w:t>
      </w:r>
      <w:r w:rsidR="004827AB" w:rsidRPr="00307443">
        <w:rPr>
          <w:rFonts w:ascii="Arial" w:hAnsi="Arial" w:cs="Arial"/>
          <w:b/>
        </w:rPr>
        <w:t>P</w:t>
      </w:r>
      <w:r w:rsidRPr="00307443">
        <w:rPr>
          <w:rFonts w:ascii="Arial" w:hAnsi="Arial" w:cs="Arial"/>
          <w:b/>
        </w:rPr>
        <w:t>rojektu (Implementační plán)</w:t>
      </w:r>
    </w:p>
    <w:p w14:paraId="30D5E460" w14:textId="77777777" w:rsidR="000A7078" w:rsidRPr="00307443" w:rsidRDefault="000A7078" w:rsidP="002B65C4">
      <w:pPr>
        <w:spacing w:after="0" w:line="240" w:lineRule="auto"/>
        <w:jc w:val="both"/>
        <w:rPr>
          <w:rFonts w:ascii="Arial" w:hAnsi="Arial" w:cs="Arial"/>
        </w:rPr>
      </w:pPr>
    </w:p>
    <w:p w14:paraId="62982421" w14:textId="77777777" w:rsidR="00B614D7" w:rsidRPr="00B27262" w:rsidRDefault="00B614D7" w:rsidP="00B614D7">
      <w:pPr>
        <w:pStyle w:val="Odstavecseseznamem"/>
        <w:numPr>
          <w:ilvl w:val="0"/>
          <w:numId w:val="24"/>
        </w:numPr>
        <w:spacing w:line="240" w:lineRule="auto"/>
        <w:rPr>
          <w:rFonts w:ascii="Arial" w:hAnsi="Arial" w:cs="Arial"/>
          <w:sz w:val="22"/>
        </w:rPr>
      </w:pPr>
      <w:r w:rsidRPr="00B27262">
        <w:rPr>
          <w:rFonts w:ascii="Arial" w:hAnsi="Arial" w:cs="Arial"/>
          <w:b/>
          <w:sz w:val="22"/>
        </w:rPr>
        <w:t xml:space="preserve">Výsledek 1: </w:t>
      </w:r>
      <w:proofErr w:type="gramStart"/>
      <w:r w:rsidRPr="00B27262">
        <w:rPr>
          <w:rFonts w:ascii="Arial" w:hAnsi="Arial" w:cs="Arial"/>
          <w:b/>
          <w:sz w:val="22"/>
        </w:rPr>
        <w:t>2D</w:t>
      </w:r>
      <w:proofErr w:type="gramEnd"/>
      <w:r w:rsidRPr="00B27262">
        <w:rPr>
          <w:rFonts w:ascii="Arial" w:hAnsi="Arial" w:cs="Arial"/>
          <w:b/>
          <w:sz w:val="22"/>
        </w:rPr>
        <w:t xml:space="preserve"> mikrostruktury.</w:t>
      </w:r>
      <w:r w:rsidRPr="00B27262">
        <w:rPr>
          <w:rFonts w:ascii="Arial" w:hAnsi="Arial" w:cs="Arial"/>
          <w:sz w:val="22"/>
        </w:rPr>
        <w:t xml:space="preserve"> </w:t>
      </w:r>
      <w:r w:rsidRPr="00B64B69">
        <w:rPr>
          <w:rFonts w:ascii="Arial" w:hAnsi="Arial" w:cs="Arial"/>
          <w:sz w:val="22"/>
        </w:rPr>
        <w:t>Ověřená technologie tvorby 2 D mikrostruktur</w:t>
      </w:r>
    </w:p>
    <w:p w14:paraId="01AEE9F2" w14:textId="77777777" w:rsidR="00B614D7" w:rsidRPr="00B27262" w:rsidRDefault="00B614D7" w:rsidP="00B614D7">
      <w:pPr>
        <w:spacing w:after="0" w:line="240" w:lineRule="auto"/>
        <w:jc w:val="both"/>
        <w:rPr>
          <w:rFonts w:ascii="Arial" w:hAnsi="Arial" w:cs="Arial"/>
        </w:rPr>
      </w:pPr>
    </w:p>
    <w:p w14:paraId="2E51A83B" w14:textId="77777777" w:rsidR="00B614D7" w:rsidRDefault="00B614D7" w:rsidP="00B614D7">
      <w:pPr>
        <w:pStyle w:val="Odstavecseseznamem"/>
        <w:spacing w:line="240" w:lineRule="auto"/>
        <w:ind w:left="360"/>
        <w:rPr>
          <w:rFonts w:ascii="Arial" w:hAnsi="Arial" w:cs="Arial"/>
          <w:sz w:val="22"/>
        </w:rPr>
      </w:pPr>
      <w:r w:rsidRPr="00414FD2">
        <w:rPr>
          <w:rFonts w:ascii="Arial" w:hAnsi="Arial" w:cs="Arial"/>
          <w:u w:val="single"/>
        </w:rPr>
        <w:t>Způsob využití</w:t>
      </w:r>
      <w:r w:rsidRPr="00B27262">
        <w:rPr>
          <w:rFonts w:ascii="Arial" w:hAnsi="Arial" w:cs="Arial"/>
        </w:rPr>
        <w:t xml:space="preserve"> – </w:t>
      </w:r>
      <w:proofErr w:type="spellStart"/>
      <w:r>
        <w:rPr>
          <w:rFonts w:ascii="Arial" w:hAnsi="Arial" w:cs="Arial"/>
          <w:sz w:val="22"/>
        </w:rPr>
        <w:t>xxxxxxxxxxxxxxxxxxxxxxxxxxxxxxxxxxxxxxxxxxxxxxxxxxxxxxxxxxxxx</w:t>
      </w:r>
      <w:proofErr w:type="spellEnd"/>
      <w:r>
        <w:rPr>
          <w:rFonts w:ascii="Arial" w:hAnsi="Arial" w:cs="Arial"/>
          <w:sz w:val="22"/>
        </w:rPr>
        <w:t>.</w:t>
      </w:r>
    </w:p>
    <w:p w14:paraId="0DAFA592" w14:textId="77777777" w:rsidR="00B614D7" w:rsidRDefault="00B614D7" w:rsidP="00B614D7">
      <w:pPr>
        <w:pStyle w:val="Odstavecseseznamem"/>
        <w:spacing w:line="240" w:lineRule="auto"/>
        <w:ind w:left="360"/>
        <w:rPr>
          <w:rFonts w:ascii="Arial" w:hAnsi="Arial" w:cs="Arial"/>
          <w:sz w:val="22"/>
        </w:rPr>
      </w:pPr>
    </w:p>
    <w:p w14:paraId="266F9D1E" w14:textId="77777777" w:rsidR="00B614D7" w:rsidRPr="00B27262" w:rsidRDefault="00B614D7" w:rsidP="00B614D7">
      <w:pPr>
        <w:spacing w:after="0" w:line="240" w:lineRule="auto"/>
        <w:ind w:left="284"/>
        <w:jc w:val="both"/>
        <w:rPr>
          <w:rFonts w:ascii="Arial" w:hAnsi="Arial" w:cs="Arial"/>
        </w:rPr>
      </w:pPr>
    </w:p>
    <w:p w14:paraId="22EB61E4" w14:textId="77777777" w:rsidR="00B614D7" w:rsidRPr="00B27262" w:rsidRDefault="00B614D7" w:rsidP="00B614D7">
      <w:pPr>
        <w:pStyle w:val="Odstavecseseznamem"/>
        <w:numPr>
          <w:ilvl w:val="0"/>
          <w:numId w:val="24"/>
        </w:numPr>
        <w:spacing w:line="240" w:lineRule="auto"/>
        <w:rPr>
          <w:rFonts w:ascii="Arial" w:hAnsi="Arial" w:cs="Arial"/>
          <w:sz w:val="22"/>
        </w:rPr>
      </w:pPr>
      <w:r w:rsidRPr="00B27262">
        <w:rPr>
          <w:rFonts w:ascii="Arial" w:hAnsi="Arial" w:cs="Arial"/>
          <w:b/>
          <w:sz w:val="22"/>
        </w:rPr>
        <w:t xml:space="preserve">Výsledek 2: </w:t>
      </w:r>
      <w:proofErr w:type="gramStart"/>
      <w:r w:rsidRPr="00B27262">
        <w:rPr>
          <w:rFonts w:ascii="Arial" w:hAnsi="Arial" w:cs="Arial"/>
          <w:b/>
          <w:sz w:val="22"/>
        </w:rPr>
        <w:t>3D</w:t>
      </w:r>
      <w:proofErr w:type="gramEnd"/>
      <w:r w:rsidRPr="00B27262">
        <w:rPr>
          <w:rFonts w:ascii="Arial" w:hAnsi="Arial" w:cs="Arial"/>
          <w:b/>
          <w:sz w:val="22"/>
        </w:rPr>
        <w:t xml:space="preserve"> mikrostruktury.</w:t>
      </w:r>
      <w:r w:rsidRPr="00B27262">
        <w:rPr>
          <w:rFonts w:ascii="Arial" w:hAnsi="Arial" w:cs="Arial"/>
          <w:sz w:val="22"/>
        </w:rPr>
        <w:t xml:space="preserve"> </w:t>
      </w:r>
      <w:r w:rsidRPr="00B64B69">
        <w:rPr>
          <w:rFonts w:ascii="Arial" w:hAnsi="Arial" w:cs="Arial"/>
          <w:sz w:val="22"/>
        </w:rPr>
        <w:t xml:space="preserve">Ověřená technologie tvorby </w:t>
      </w:r>
      <w:r>
        <w:rPr>
          <w:rFonts w:ascii="Arial" w:hAnsi="Arial" w:cs="Arial"/>
          <w:sz w:val="22"/>
        </w:rPr>
        <w:t>3</w:t>
      </w:r>
      <w:r w:rsidRPr="00B64B69">
        <w:rPr>
          <w:rFonts w:ascii="Arial" w:hAnsi="Arial" w:cs="Arial"/>
          <w:sz w:val="22"/>
        </w:rPr>
        <w:t xml:space="preserve"> D mikrostruktur</w:t>
      </w:r>
    </w:p>
    <w:p w14:paraId="3B172113" w14:textId="77777777" w:rsidR="00B614D7" w:rsidRPr="00B27262" w:rsidRDefault="00B614D7" w:rsidP="00B614D7">
      <w:pPr>
        <w:spacing w:after="0" w:line="240" w:lineRule="auto"/>
        <w:jc w:val="both"/>
        <w:rPr>
          <w:rFonts w:ascii="Arial" w:hAnsi="Arial" w:cs="Arial"/>
        </w:rPr>
      </w:pPr>
    </w:p>
    <w:p w14:paraId="015CA70E" w14:textId="77777777" w:rsidR="00B614D7" w:rsidRPr="00E52B8C" w:rsidRDefault="00B614D7" w:rsidP="00B614D7">
      <w:pPr>
        <w:pStyle w:val="Odstavecseseznamem"/>
        <w:spacing w:line="240" w:lineRule="auto"/>
        <w:ind w:left="360"/>
        <w:rPr>
          <w:rFonts w:ascii="Arial" w:hAnsi="Arial" w:cs="Arial"/>
          <w:sz w:val="22"/>
        </w:rPr>
      </w:pPr>
      <w:r w:rsidRPr="00414FD2">
        <w:rPr>
          <w:rFonts w:ascii="Arial" w:hAnsi="Arial" w:cs="Arial"/>
          <w:sz w:val="22"/>
          <w:u w:val="single"/>
        </w:rPr>
        <w:t>Způsob využití</w:t>
      </w:r>
      <w:r w:rsidRPr="00B27262">
        <w:rPr>
          <w:rFonts w:ascii="Arial" w:hAnsi="Arial" w:cs="Arial"/>
        </w:rPr>
        <w:t xml:space="preserve"> – </w:t>
      </w:r>
      <w:proofErr w:type="spellStart"/>
      <w:r>
        <w:rPr>
          <w:rFonts w:ascii="Arial" w:hAnsi="Arial" w:cs="Arial"/>
          <w:sz w:val="22"/>
        </w:rPr>
        <w:t>xxxxxxxxxxxxxxxxxxxxxxxxxxxxxxxxxxxxxxxxxxxxxxxxxxxxxxxxxxxxxx</w:t>
      </w:r>
      <w:proofErr w:type="spellEnd"/>
      <w:r w:rsidRPr="00E52B8C">
        <w:rPr>
          <w:rFonts w:ascii="Arial" w:hAnsi="Arial" w:cs="Arial"/>
          <w:sz w:val="22"/>
        </w:rPr>
        <w:t xml:space="preserve">. </w:t>
      </w:r>
    </w:p>
    <w:p w14:paraId="094ECE42" w14:textId="77777777" w:rsidR="00B614D7" w:rsidRDefault="00B614D7" w:rsidP="00B614D7">
      <w:pPr>
        <w:pStyle w:val="Odstavecseseznamem"/>
        <w:spacing w:line="240" w:lineRule="auto"/>
        <w:ind w:left="360"/>
        <w:rPr>
          <w:rFonts w:ascii="Arial" w:hAnsi="Arial" w:cs="Arial"/>
          <w:b/>
          <w:sz w:val="22"/>
        </w:rPr>
      </w:pPr>
      <w:bookmarkStart w:id="2" w:name="_GoBack"/>
      <w:bookmarkEnd w:id="2"/>
    </w:p>
    <w:p w14:paraId="525D83C7" w14:textId="6B670A08" w:rsidR="00E724A5" w:rsidRPr="00307443" w:rsidRDefault="00E724A5" w:rsidP="00E725D4">
      <w:pPr>
        <w:pStyle w:val="Odstavecseseznamem"/>
        <w:spacing w:line="240" w:lineRule="auto"/>
        <w:ind w:left="360"/>
        <w:rPr>
          <w:rFonts w:ascii="Arial" w:hAnsi="Arial" w:cs="Arial"/>
          <w:b/>
          <w:sz w:val="22"/>
        </w:rPr>
      </w:pPr>
    </w:p>
    <w:p w14:paraId="04AA94CD" w14:textId="10054210" w:rsidR="000A7078" w:rsidRPr="00307443" w:rsidRDefault="000A7078" w:rsidP="00E724A5">
      <w:pPr>
        <w:spacing w:after="0" w:line="240" w:lineRule="auto"/>
        <w:ind w:left="284"/>
        <w:jc w:val="center"/>
        <w:rPr>
          <w:rFonts w:ascii="Arial" w:hAnsi="Arial" w:cs="Arial"/>
          <w:b/>
        </w:rPr>
      </w:pPr>
      <w:r w:rsidRPr="00307443">
        <w:rPr>
          <w:rFonts w:ascii="Arial" w:hAnsi="Arial" w:cs="Arial"/>
          <w:b/>
        </w:rPr>
        <w:t>Čl</w:t>
      </w:r>
      <w:r w:rsidR="00C34AA2" w:rsidRPr="00307443">
        <w:rPr>
          <w:rFonts w:ascii="Arial" w:hAnsi="Arial" w:cs="Arial"/>
          <w:b/>
        </w:rPr>
        <w:t>ánek</w:t>
      </w:r>
      <w:r w:rsidRPr="00307443">
        <w:rPr>
          <w:rFonts w:ascii="Arial" w:hAnsi="Arial" w:cs="Arial"/>
          <w:b/>
        </w:rPr>
        <w:t xml:space="preserve"> </w:t>
      </w:r>
      <w:r w:rsidR="00C34AA2" w:rsidRPr="00307443">
        <w:rPr>
          <w:rFonts w:ascii="Arial" w:hAnsi="Arial" w:cs="Arial"/>
          <w:b/>
        </w:rPr>
        <w:t>VII.</w:t>
      </w:r>
    </w:p>
    <w:p w14:paraId="1F1B25E9" w14:textId="77777777" w:rsidR="000A7078" w:rsidRPr="00307443" w:rsidRDefault="000A7078" w:rsidP="000A7078">
      <w:pPr>
        <w:spacing w:after="0" w:line="240" w:lineRule="auto"/>
        <w:jc w:val="center"/>
        <w:rPr>
          <w:rFonts w:ascii="Arial" w:hAnsi="Arial" w:cs="Arial"/>
          <w:b/>
        </w:rPr>
      </w:pPr>
      <w:r w:rsidRPr="00307443">
        <w:rPr>
          <w:rFonts w:ascii="Arial" w:hAnsi="Arial" w:cs="Arial"/>
          <w:b/>
        </w:rPr>
        <w:t>Obchodní tajemství</w:t>
      </w:r>
    </w:p>
    <w:p w14:paraId="6F8A2047" w14:textId="77777777" w:rsidR="000A7078" w:rsidRPr="00307443" w:rsidRDefault="000A7078" w:rsidP="000A7078">
      <w:pPr>
        <w:spacing w:after="0" w:line="240" w:lineRule="auto"/>
        <w:jc w:val="both"/>
        <w:rPr>
          <w:rFonts w:ascii="Arial" w:hAnsi="Arial" w:cs="Arial"/>
        </w:rPr>
      </w:pPr>
    </w:p>
    <w:p w14:paraId="5E820840" w14:textId="47083D01" w:rsidR="000A7078" w:rsidRPr="00307443" w:rsidRDefault="004472A1" w:rsidP="00127F0E">
      <w:pPr>
        <w:pStyle w:val="Odstavecseseznamem"/>
        <w:spacing w:line="240" w:lineRule="auto"/>
        <w:ind w:left="360"/>
        <w:rPr>
          <w:rFonts w:ascii="Arial" w:hAnsi="Arial" w:cs="Arial"/>
          <w:sz w:val="22"/>
        </w:rPr>
      </w:pPr>
      <w:r w:rsidRPr="00307443">
        <w:rPr>
          <w:rFonts w:ascii="Arial" w:hAnsi="Arial" w:cs="Arial"/>
          <w:sz w:val="22"/>
        </w:rPr>
        <w:t xml:space="preserve">Bez předchozího písemného souhlasu nejsou Smluvní strany oprávněny jakoukoli formou poskytnout, zpřístupnit nebo jakýmkoli jiným způsobem předávat výsledky, které jsou předmětem této Smlouvy, třetím osobám, které nejsou Smluvní stranou dle této Smlouvy a </w:t>
      </w:r>
      <w:r w:rsidR="00127F0E" w:rsidRPr="00307443">
        <w:rPr>
          <w:rFonts w:ascii="Arial" w:hAnsi="Arial" w:cs="Arial"/>
          <w:sz w:val="22"/>
        </w:rPr>
        <w:t>považují výsledky</w:t>
      </w:r>
      <w:r w:rsidRPr="00307443">
        <w:rPr>
          <w:rFonts w:ascii="Arial" w:hAnsi="Arial" w:cs="Arial"/>
          <w:sz w:val="22"/>
        </w:rPr>
        <w:t xml:space="preserve"> za </w:t>
      </w:r>
      <w:r w:rsidR="00C34AA2" w:rsidRPr="00307443">
        <w:rPr>
          <w:rFonts w:ascii="Arial" w:hAnsi="Arial" w:cs="Arial"/>
          <w:sz w:val="22"/>
        </w:rPr>
        <w:t>obchodní tajemství ve smyslu ustanovení § 504 Občanského zákoníku</w:t>
      </w:r>
      <w:r w:rsidR="00127F0E" w:rsidRPr="00307443">
        <w:rPr>
          <w:rFonts w:ascii="Arial" w:hAnsi="Arial" w:cs="Arial"/>
          <w:sz w:val="22"/>
        </w:rPr>
        <w:t>.</w:t>
      </w:r>
    </w:p>
    <w:p w14:paraId="5ABCDFB5" w14:textId="77777777" w:rsidR="00FE5D0A" w:rsidRPr="00307443" w:rsidRDefault="00FE5D0A" w:rsidP="000A7078">
      <w:pPr>
        <w:spacing w:after="0" w:line="240" w:lineRule="auto"/>
        <w:jc w:val="both"/>
        <w:rPr>
          <w:rFonts w:ascii="Arial" w:hAnsi="Arial" w:cs="Arial"/>
        </w:rPr>
      </w:pPr>
    </w:p>
    <w:p w14:paraId="73A73165" w14:textId="1EC03B63" w:rsidR="000A7078" w:rsidRPr="00307443" w:rsidRDefault="000A7078" w:rsidP="000A7078">
      <w:pPr>
        <w:spacing w:after="0" w:line="240" w:lineRule="auto"/>
        <w:jc w:val="center"/>
        <w:rPr>
          <w:rFonts w:ascii="Arial" w:hAnsi="Arial" w:cs="Arial"/>
          <w:b/>
        </w:rPr>
      </w:pPr>
      <w:r w:rsidRPr="00307443">
        <w:rPr>
          <w:rFonts w:ascii="Arial" w:hAnsi="Arial" w:cs="Arial"/>
          <w:b/>
        </w:rPr>
        <w:t>Čl</w:t>
      </w:r>
      <w:r w:rsidR="00FE421D" w:rsidRPr="00307443">
        <w:rPr>
          <w:rFonts w:ascii="Arial" w:hAnsi="Arial" w:cs="Arial"/>
          <w:b/>
        </w:rPr>
        <w:t xml:space="preserve">ánek </w:t>
      </w:r>
      <w:r w:rsidR="00DC0350" w:rsidRPr="00307443">
        <w:rPr>
          <w:rFonts w:ascii="Arial" w:hAnsi="Arial" w:cs="Arial"/>
          <w:b/>
        </w:rPr>
        <w:t>VIII</w:t>
      </w:r>
      <w:r w:rsidR="00DE3259" w:rsidRPr="00307443">
        <w:rPr>
          <w:rFonts w:ascii="Arial" w:hAnsi="Arial" w:cs="Arial"/>
          <w:b/>
        </w:rPr>
        <w:t>.</w:t>
      </w:r>
    </w:p>
    <w:p w14:paraId="701EE27B" w14:textId="77777777" w:rsidR="000A7078" w:rsidRPr="00307443" w:rsidRDefault="000A7078" w:rsidP="000A7078">
      <w:pPr>
        <w:spacing w:after="0" w:line="240" w:lineRule="auto"/>
        <w:jc w:val="center"/>
        <w:rPr>
          <w:rFonts w:ascii="Arial" w:hAnsi="Arial" w:cs="Arial"/>
          <w:b/>
        </w:rPr>
      </w:pPr>
      <w:r w:rsidRPr="00307443">
        <w:rPr>
          <w:rFonts w:ascii="Arial" w:hAnsi="Arial" w:cs="Arial"/>
          <w:b/>
        </w:rPr>
        <w:t>Doba platnosti a účinnosti Smlouvy</w:t>
      </w:r>
    </w:p>
    <w:p w14:paraId="6BE36D03" w14:textId="77777777" w:rsidR="000A7078" w:rsidRPr="00307443" w:rsidRDefault="000A7078" w:rsidP="000A7078">
      <w:pPr>
        <w:spacing w:after="0" w:line="240" w:lineRule="auto"/>
        <w:jc w:val="both"/>
        <w:rPr>
          <w:rFonts w:ascii="Arial" w:hAnsi="Arial" w:cs="Arial"/>
        </w:rPr>
      </w:pPr>
    </w:p>
    <w:p w14:paraId="270EB20C" w14:textId="0B185B54" w:rsidR="00F16794" w:rsidRPr="00307443" w:rsidRDefault="00F16794" w:rsidP="00F16794">
      <w:pPr>
        <w:pStyle w:val="Odstavecseseznamem"/>
        <w:numPr>
          <w:ilvl w:val="0"/>
          <w:numId w:val="25"/>
        </w:numPr>
        <w:spacing w:line="240" w:lineRule="auto"/>
        <w:ind w:left="357" w:hanging="357"/>
        <w:rPr>
          <w:rFonts w:ascii="Arial" w:hAnsi="Arial" w:cs="Arial"/>
          <w:sz w:val="22"/>
        </w:rPr>
      </w:pPr>
      <w:r w:rsidRPr="00307443">
        <w:rPr>
          <w:rFonts w:ascii="Arial" w:hAnsi="Arial" w:cs="Arial"/>
          <w:sz w:val="22"/>
        </w:rPr>
        <w:t>Tato Smlouva nabývá platnosti dnem jejího podpisu posledním z oprávněných zástupců Smluvních stran a účinnosti dnem jejího uveřejnění v informačním systému veřejné správy, který slouží k uveřejňování smluv podle zákona č. 340/2015 Sb., o zvláštních podmínkách účinnosti některých smluv, uveřejňování těchto smluv a o registru smluv (zákon o registru smluv), ve znění pozdějších předpisů (dále jen "</w:t>
      </w:r>
      <w:r w:rsidRPr="00307443">
        <w:rPr>
          <w:rFonts w:ascii="Arial" w:hAnsi="Arial" w:cs="Arial"/>
          <w:b/>
          <w:sz w:val="22"/>
        </w:rPr>
        <w:t>Registr smluv</w:t>
      </w:r>
      <w:r w:rsidRPr="00307443">
        <w:rPr>
          <w:rFonts w:ascii="Arial" w:hAnsi="Arial" w:cs="Arial"/>
          <w:sz w:val="22"/>
        </w:rPr>
        <w:t xml:space="preserve">"). Smluvní strany jsou si plně vědomy zákonné povinnosti uveřejnit tuto Smlouvu v Registru smluv a dohodly se, že Smlouvu, vyjma </w:t>
      </w:r>
      <w:r w:rsidR="006C11C6" w:rsidRPr="00307443">
        <w:rPr>
          <w:rFonts w:ascii="Arial" w:hAnsi="Arial" w:cs="Arial"/>
          <w:sz w:val="22"/>
        </w:rPr>
        <w:t xml:space="preserve">popisu hlavního cíle Projektu uvedeného v čl. I. odst. 3 Smlouvy, popisu výsledků Projektu uvedeného v čl. II. odst. 2 Smlouvy, </w:t>
      </w:r>
      <w:r w:rsidR="004827AB" w:rsidRPr="00307443">
        <w:rPr>
          <w:rFonts w:ascii="Arial" w:hAnsi="Arial" w:cs="Arial"/>
          <w:sz w:val="22"/>
        </w:rPr>
        <w:t xml:space="preserve">způsobu využití výsledků Projektu uvedeném v čl. </w:t>
      </w:r>
      <w:r w:rsidR="00357A49" w:rsidRPr="00307443">
        <w:rPr>
          <w:rFonts w:ascii="Arial" w:hAnsi="Arial" w:cs="Arial"/>
          <w:sz w:val="22"/>
        </w:rPr>
        <w:t xml:space="preserve">VI. </w:t>
      </w:r>
      <w:r w:rsidR="004827AB" w:rsidRPr="00307443">
        <w:rPr>
          <w:rFonts w:ascii="Arial" w:hAnsi="Arial" w:cs="Arial"/>
          <w:sz w:val="22"/>
        </w:rPr>
        <w:t>Smlouvy a</w:t>
      </w:r>
      <w:r w:rsidRPr="00307443">
        <w:rPr>
          <w:rFonts w:ascii="Arial" w:hAnsi="Arial" w:cs="Arial"/>
          <w:sz w:val="22"/>
        </w:rPr>
        <w:t xml:space="preserve"> výše smluvní pokuty uvedené v čl. </w:t>
      </w:r>
      <w:r w:rsidR="00414FD2" w:rsidRPr="00307443">
        <w:rPr>
          <w:rFonts w:ascii="Arial" w:hAnsi="Arial" w:cs="Arial"/>
          <w:sz w:val="22"/>
        </w:rPr>
        <w:t>I</w:t>
      </w:r>
      <w:r w:rsidR="004827AB" w:rsidRPr="00307443">
        <w:rPr>
          <w:rFonts w:ascii="Arial" w:hAnsi="Arial" w:cs="Arial"/>
          <w:sz w:val="22"/>
        </w:rPr>
        <w:t>X.</w:t>
      </w:r>
      <w:r w:rsidRPr="00307443">
        <w:rPr>
          <w:rFonts w:ascii="Arial" w:hAnsi="Arial" w:cs="Arial"/>
          <w:sz w:val="22"/>
        </w:rPr>
        <w:t xml:space="preserve"> odst. 1 Smlouvy (neboť obsahují informace, které tvoří obchodní tajemství), zašle správci Registru smluv k uveřejnění </w:t>
      </w:r>
      <w:r w:rsidR="004827AB" w:rsidRPr="00307443">
        <w:rPr>
          <w:rFonts w:ascii="Arial" w:hAnsi="Arial" w:cs="Arial"/>
          <w:sz w:val="22"/>
        </w:rPr>
        <w:t>Příjemce</w:t>
      </w:r>
      <w:r w:rsidRPr="00307443">
        <w:rPr>
          <w:rFonts w:ascii="Arial" w:hAnsi="Arial" w:cs="Arial"/>
          <w:sz w:val="22"/>
        </w:rPr>
        <w:t xml:space="preserve"> v souladu s ustanovením § 5 zákona o registru smluv </w:t>
      </w:r>
      <w:r w:rsidR="004827AB" w:rsidRPr="00307443">
        <w:rPr>
          <w:rFonts w:ascii="Arial" w:hAnsi="Arial" w:cs="Arial"/>
          <w:sz w:val="22"/>
        </w:rPr>
        <w:t>a bude informovat ostatní Smluvní strany o uveřejnění Smlouvy.</w:t>
      </w:r>
    </w:p>
    <w:p w14:paraId="59989EB9" w14:textId="77777777" w:rsidR="000A7078" w:rsidRPr="00307443" w:rsidRDefault="000A7078" w:rsidP="000A7078">
      <w:pPr>
        <w:spacing w:after="0" w:line="240" w:lineRule="auto"/>
        <w:jc w:val="both"/>
        <w:rPr>
          <w:rFonts w:ascii="Arial" w:hAnsi="Arial" w:cs="Arial"/>
        </w:rPr>
      </w:pPr>
    </w:p>
    <w:p w14:paraId="435ED2EB" w14:textId="59972E60" w:rsidR="00A20F4C" w:rsidRPr="00307443" w:rsidRDefault="000A7078" w:rsidP="005149EE">
      <w:pPr>
        <w:pStyle w:val="Odstavecseseznamem"/>
        <w:numPr>
          <w:ilvl w:val="0"/>
          <w:numId w:val="25"/>
        </w:numPr>
        <w:spacing w:line="240" w:lineRule="auto"/>
        <w:ind w:left="357" w:hanging="357"/>
        <w:rPr>
          <w:rFonts w:ascii="Arial" w:hAnsi="Arial" w:cs="Arial"/>
          <w:sz w:val="22"/>
        </w:rPr>
      </w:pPr>
      <w:r w:rsidRPr="00307443">
        <w:rPr>
          <w:rFonts w:ascii="Arial" w:hAnsi="Arial" w:cs="Arial"/>
          <w:sz w:val="22"/>
        </w:rPr>
        <w:t xml:space="preserve">Smlouva se uzavírá na dobu </w:t>
      </w:r>
      <w:r w:rsidR="00D11797" w:rsidRPr="00307443">
        <w:rPr>
          <w:rFonts w:ascii="Arial" w:hAnsi="Arial" w:cs="Arial"/>
          <w:sz w:val="22"/>
        </w:rPr>
        <w:t>5</w:t>
      </w:r>
      <w:r w:rsidRPr="00307443">
        <w:rPr>
          <w:rFonts w:ascii="Arial" w:hAnsi="Arial" w:cs="Arial"/>
          <w:sz w:val="22"/>
        </w:rPr>
        <w:t xml:space="preserve"> let</w:t>
      </w:r>
      <w:r w:rsidR="005149EE" w:rsidRPr="00307443">
        <w:rPr>
          <w:rFonts w:ascii="Arial" w:hAnsi="Arial" w:cs="Arial"/>
          <w:sz w:val="22"/>
        </w:rPr>
        <w:t xml:space="preserve"> od 1. 1. 2022 do 31. 12. 2026</w:t>
      </w:r>
      <w:r w:rsidRPr="00307443">
        <w:rPr>
          <w:rFonts w:ascii="Arial" w:hAnsi="Arial" w:cs="Arial"/>
          <w:sz w:val="22"/>
        </w:rPr>
        <w:t>.</w:t>
      </w:r>
    </w:p>
    <w:p w14:paraId="1513CACF" w14:textId="083D4661" w:rsidR="002B65C4" w:rsidRPr="00307443" w:rsidRDefault="002B65C4" w:rsidP="000A7078">
      <w:pPr>
        <w:spacing w:after="0" w:line="240" w:lineRule="auto"/>
        <w:jc w:val="center"/>
        <w:rPr>
          <w:rFonts w:ascii="Arial" w:hAnsi="Arial" w:cs="Arial"/>
        </w:rPr>
      </w:pPr>
    </w:p>
    <w:p w14:paraId="0B12B73C" w14:textId="79C8C405" w:rsidR="000A7078" w:rsidRPr="00307443" w:rsidRDefault="000A7078" w:rsidP="000A7078">
      <w:pPr>
        <w:spacing w:after="0" w:line="240" w:lineRule="auto"/>
        <w:jc w:val="center"/>
        <w:rPr>
          <w:rFonts w:ascii="Arial" w:hAnsi="Arial" w:cs="Arial"/>
          <w:b/>
        </w:rPr>
      </w:pPr>
      <w:r w:rsidRPr="00307443">
        <w:rPr>
          <w:rFonts w:ascii="Arial" w:hAnsi="Arial" w:cs="Arial"/>
          <w:b/>
        </w:rPr>
        <w:t>Čl</w:t>
      </w:r>
      <w:r w:rsidR="005F3D46" w:rsidRPr="00307443">
        <w:rPr>
          <w:rFonts w:ascii="Arial" w:hAnsi="Arial" w:cs="Arial"/>
          <w:b/>
        </w:rPr>
        <w:t xml:space="preserve">ánek </w:t>
      </w:r>
      <w:r w:rsidR="00DC0350" w:rsidRPr="00307443">
        <w:rPr>
          <w:rFonts w:ascii="Arial" w:hAnsi="Arial" w:cs="Arial"/>
          <w:b/>
        </w:rPr>
        <w:t>I</w:t>
      </w:r>
      <w:r w:rsidR="004827AB" w:rsidRPr="00307443">
        <w:rPr>
          <w:rFonts w:ascii="Arial" w:hAnsi="Arial" w:cs="Arial"/>
          <w:b/>
        </w:rPr>
        <w:t>X.</w:t>
      </w:r>
    </w:p>
    <w:p w14:paraId="680C30B1" w14:textId="0B1DDBFC" w:rsidR="000A7078" w:rsidRPr="00307443" w:rsidRDefault="000A7078" w:rsidP="000A7078">
      <w:pPr>
        <w:spacing w:after="0" w:line="240" w:lineRule="auto"/>
        <w:jc w:val="center"/>
        <w:rPr>
          <w:rFonts w:ascii="Arial" w:hAnsi="Arial" w:cs="Arial"/>
          <w:b/>
        </w:rPr>
      </w:pPr>
      <w:r w:rsidRPr="00307443">
        <w:rPr>
          <w:rFonts w:ascii="Arial" w:hAnsi="Arial" w:cs="Arial"/>
          <w:b/>
        </w:rPr>
        <w:t>Smluvní pokuta za porušení</w:t>
      </w:r>
      <w:r w:rsidR="004827AB" w:rsidRPr="00307443">
        <w:rPr>
          <w:rFonts w:ascii="Arial" w:hAnsi="Arial" w:cs="Arial"/>
          <w:b/>
        </w:rPr>
        <w:t xml:space="preserve"> Smlouvy</w:t>
      </w:r>
    </w:p>
    <w:p w14:paraId="36B4E379" w14:textId="77777777" w:rsidR="000A7078" w:rsidRPr="00307443" w:rsidRDefault="000A7078" w:rsidP="000A7078">
      <w:pPr>
        <w:spacing w:after="0" w:line="240" w:lineRule="auto"/>
        <w:jc w:val="both"/>
        <w:rPr>
          <w:rFonts w:ascii="Arial" w:hAnsi="Arial" w:cs="Arial"/>
          <w:b/>
        </w:rPr>
      </w:pPr>
    </w:p>
    <w:p w14:paraId="54876562" w14:textId="5D15CA25" w:rsidR="000A7078" w:rsidRPr="00307443" w:rsidRDefault="000A7078" w:rsidP="0073286E">
      <w:pPr>
        <w:pStyle w:val="Odstavecseseznamem"/>
        <w:numPr>
          <w:ilvl w:val="0"/>
          <w:numId w:val="14"/>
        </w:numPr>
        <w:spacing w:line="240" w:lineRule="auto"/>
        <w:rPr>
          <w:rFonts w:ascii="Arial" w:hAnsi="Arial" w:cs="Arial"/>
          <w:sz w:val="22"/>
        </w:rPr>
      </w:pPr>
      <w:r w:rsidRPr="00307443">
        <w:rPr>
          <w:rFonts w:ascii="Arial" w:hAnsi="Arial" w:cs="Arial"/>
          <w:sz w:val="22"/>
        </w:rPr>
        <w:t xml:space="preserve">Každé vážné porušení této Smlouvy po dobu její platnosti má za následek právo </w:t>
      </w:r>
      <w:r w:rsidR="004827AB" w:rsidRPr="00307443">
        <w:rPr>
          <w:rFonts w:ascii="Arial" w:hAnsi="Arial" w:cs="Arial"/>
          <w:sz w:val="22"/>
        </w:rPr>
        <w:t>ostatních Smluvních stran ú</w:t>
      </w:r>
      <w:r w:rsidRPr="00307443">
        <w:rPr>
          <w:rFonts w:ascii="Arial" w:hAnsi="Arial" w:cs="Arial"/>
          <w:sz w:val="22"/>
        </w:rPr>
        <w:t>čtovat</w:t>
      </w:r>
      <w:r w:rsidR="004827AB" w:rsidRPr="00307443">
        <w:rPr>
          <w:rFonts w:ascii="Arial" w:hAnsi="Arial" w:cs="Arial"/>
          <w:sz w:val="22"/>
        </w:rPr>
        <w:t xml:space="preserve"> </w:t>
      </w:r>
      <w:r w:rsidR="00974D97" w:rsidRPr="00307443">
        <w:rPr>
          <w:rFonts w:ascii="Arial" w:hAnsi="Arial" w:cs="Arial"/>
          <w:sz w:val="22"/>
        </w:rPr>
        <w:t>S</w:t>
      </w:r>
      <w:r w:rsidRPr="00307443">
        <w:rPr>
          <w:rFonts w:ascii="Arial" w:hAnsi="Arial" w:cs="Arial"/>
          <w:sz w:val="22"/>
        </w:rPr>
        <w:t xml:space="preserve">mluvní straně, která se takového porušení dopustila/dopouští smluvní pokutu ve výši </w:t>
      </w:r>
      <w:proofErr w:type="spellStart"/>
      <w:r w:rsidR="00092DA3">
        <w:rPr>
          <w:rFonts w:ascii="Arial" w:hAnsi="Arial" w:cs="Arial"/>
          <w:sz w:val="22"/>
        </w:rPr>
        <w:t>xxxxxxxxxxxxxxxxxxx</w:t>
      </w:r>
      <w:proofErr w:type="spellEnd"/>
      <w:r w:rsidR="006A42D3" w:rsidRPr="00307443">
        <w:rPr>
          <w:rFonts w:ascii="Arial" w:hAnsi="Arial" w:cs="Arial"/>
          <w:sz w:val="22"/>
        </w:rPr>
        <w:t>, a to i opakovaně.</w:t>
      </w:r>
    </w:p>
    <w:p w14:paraId="694944EE" w14:textId="77777777" w:rsidR="000A7078" w:rsidRPr="00307443" w:rsidRDefault="000A7078" w:rsidP="000A7078">
      <w:pPr>
        <w:spacing w:after="0" w:line="240" w:lineRule="auto"/>
        <w:jc w:val="both"/>
        <w:rPr>
          <w:rFonts w:ascii="Arial" w:hAnsi="Arial" w:cs="Arial"/>
        </w:rPr>
      </w:pPr>
    </w:p>
    <w:p w14:paraId="2B83A2E8" w14:textId="3E9CE04F" w:rsidR="000A7078" w:rsidRPr="00307443" w:rsidRDefault="000A7078" w:rsidP="0073286E">
      <w:pPr>
        <w:pStyle w:val="Odstavecseseznamem"/>
        <w:numPr>
          <w:ilvl w:val="0"/>
          <w:numId w:val="14"/>
        </w:numPr>
        <w:spacing w:line="240" w:lineRule="auto"/>
        <w:rPr>
          <w:rFonts w:ascii="Arial" w:hAnsi="Arial" w:cs="Arial"/>
          <w:sz w:val="22"/>
        </w:rPr>
      </w:pPr>
      <w:r w:rsidRPr="00307443">
        <w:rPr>
          <w:rFonts w:ascii="Arial" w:hAnsi="Arial" w:cs="Arial"/>
          <w:sz w:val="22"/>
        </w:rPr>
        <w:lastRenderedPageBreak/>
        <w:t xml:space="preserve">Zaplacením smluvní pokuty není dotčeno právo poškozené </w:t>
      </w:r>
      <w:r w:rsidR="002F772F" w:rsidRPr="00307443">
        <w:rPr>
          <w:rFonts w:ascii="Arial" w:hAnsi="Arial" w:cs="Arial"/>
          <w:sz w:val="22"/>
        </w:rPr>
        <w:t xml:space="preserve">Smluvní </w:t>
      </w:r>
      <w:r w:rsidRPr="00307443">
        <w:rPr>
          <w:rFonts w:ascii="Arial" w:hAnsi="Arial" w:cs="Arial"/>
          <w:sz w:val="22"/>
        </w:rPr>
        <w:t>strany na náhradu škody</w:t>
      </w:r>
      <w:r w:rsidR="004827AB" w:rsidRPr="00307443">
        <w:rPr>
          <w:rFonts w:ascii="Arial" w:hAnsi="Arial" w:cs="Arial"/>
          <w:sz w:val="22"/>
        </w:rPr>
        <w:t xml:space="preserve"> v plné výši</w:t>
      </w:r>
      <w:r w:rsidRPr="00307443">
        <w:rPr>
          <w:rFonts w:ascii="Arial" w:hAnsi="Arial" w:cs="Arial"/>
          <w:sz w:val="22"/>
        </w:rPr>
        <w:t>.</w:t>
      </w:r>
    </w:p>
    <w:p w14:paraId="38522978" w14:textId="77777777" w:rsidR="004827AB" w:rsidRPr="00307443" w:rsidRDefault="004827AB" w:rsidP="004827AB">
      <w:pPr>
        <w:pStyle w:val="Odstavecseseznamem"/>
        <w:rPr>
          <w:rFonts w:ascii="Arial" w:hAnsi="Arial" w:cs="Arial"/>
          <w:sz w:val="22"/>
        </w:rPr>
      </w:pPr>
    </w:p>
    <w:p w14:paraId="0C1A381D" w14:textId="391109BD" w:rsidR="004827AB" w:rsidRPr="00307443" w:rsidRDefault="004827AB" w:rsidP="004827AB">
      <w:pPr>
        <w:pStyle w:val="Odstavecseseznamem"/>
        <w:numPr>
          <w:ilvl w:val="0"/>
          <w:numId w:val="14"/>
        </w:numPr>
        <w:spacing w:line="240" w:lineRule="auto"/>
        <w:rPr>
          <w:rFonts w:ascii="Arial" w:hAnsi="Arial" w:cs="Arial"/>
          <w:sz w:val="22"/>
        </w:rPr>
      </w:pPr>
      <w:r w:rsidRPr="00307443">
        <w:rPr>
          <w:rFonts w:ascii="Arial" w:hAnsi="Arial" w:cs="Arial"/>
          <w:sz w:val="22"/>
        </w:rPr>
        <w:t xml:space="preserve">Smluvní strany si výslovně ujednaly, že v případě zjištění vážného porušení této Smlouvy kteroukoliv Smluvní stranou, vyzve Smluvní strana, která porušení Smlouvy zjistila, Smluvní stranu, která se takového porušení dopustila/dopouští, k jednání a ke sjednání nápravy, a to v minimální dodatečné lhůtě 60 dnů od data jednání </w:t>
      </w:r>
      <w:r w:rsidR="002D53F8" w:rsidRPr="00307443">
        <w:rPr>
          <w:rFonts w:ascii="Arial" w:hAnsi="Arial" w:cs="Arial"/>
          <w:sz w:val="22"/>
        </w:rPr>
        <w:t xml:space="preserve">těchto </w:t>
      </w:r>
      <w:r w:rsidRPr="00307443">
        <w:rPr>
          <w:rFonts w:ascii="Arial" w:hAnsi="Arial" w:cs="Arial"/>
          <w:sz w:val="22"/>
        </w:rPr>
        <w:t>Smluvních stran ve věci vážného porušení této Smlouvy. V případě, že nedojde v dodatečné lhůtě k nápravě nebo z jednání nevzejde jiná písemná dohoda Smluvních stran, poté je dotčená Smluvní strana oprávněna požadovat po Smluvní straně, která se prokazatelně dopustila/dopouští vážného porušení Smlouvy, zaplacení smluvní pokuty dle odst. 1 tohoto článku Smlouvy.</w:t>
      </w:r>
    </w:p>
    <w:p w14:paraId="28D924AE" w14:textId="321AABAE" w:rsidR="002B65C4" w:rsidRPr="00307443" w:rsidRDefault="002B65C4" w:rsidP="00EE054A">
      <w:pPr>
        <w:spacing w:after="0" w:line="240" w:lineRule="auto"/>
        <w:jc w:val="center"/>
        <w:rPr>
          <w:rFonts w:ascii="Arial" w:hAnsi="Arial" w:cs="Arial"/>
        </w:rPr>
      </w:pPr>
    </w:p>
    <w:p w14:paraId="2E61C87C" w14:textId="67E47BAB" w:rsidR="00EE054A" w:rsidRPr="00307443" w:rsidRDefault="00EE054A" w:rsidP="005F3D46">
      <w:pPr>
        <w:spacing w:after="0" w:line="240" w:lineRule="auto"/>
        <w:jc w:val="center"/>
        <w:rPr>
          <w:rFonts w:ascii="Arial" w:hAnsi="Arial" w:cs="Arial"/>
          <w:b/>
        </w:rPr>
      </w:pPr>
      <w:r w:rsidRPr="00307443">
        <w:rPr>
          <w:rFonts w:ascii="Arial" w:hAnsi="Arial" w:cs="Arial"/>
          <w:b/>
        </w:rPr>
        <w:t>Čl</w:t>
      </w:r>
      <w:r w:rsidR="006A4298" w:rsidRPr="00307443">
        <w:rPr>
          <w:rFonts w:ascii="Arial" w:hAnsi="Arial" w:cs="Arial"/>
          <w:b/>
        </w:rPr>
        <w:t>ánek</w:t>
      </w:r>
      <w:r w:rsidRPr="00307443">
        <w:rPr>
          <w:rFonts w:ascii="Arial" w:hAnsi="Arial" w:cs="Arial"/>
          <w:b/>
        </w:rPr>
        <w:t xml:space="preserve"> </w:t>
      </w:r>
      <w:r w:rsidR="006A4298" w:rsidRPr="00307443">
        <w:rPr>
          <w:rFonts w:ascii="Arial" w:hAnsi="Arial" w:cs="Arial"/>
          <w:b/>
        </w:rPr>
        <w:t>X.</w:t>
      </w:r>
    </w:p>
    <w:p w14:paraId="413B67C4" w14:textId="4A95394C" w:rsidR="000A7078" w:rsidRPr="00307443" w:rsidRDefault="00FE5D0A" w:rsidP="005F3D46">
      <w:pPr>
        <w:spacing w:after="0" w:line="240" w:lineRule="auto"/>
        <w:jc w:val="center"/>
        <w:rPr>
          <w:rFonts w:ascii="Arial" w:hAnsi="Arial" w:cs="Arial"/>
          <w:b/>
        </w:rPr>
      </w:pPr>
      <w:r w:rsidRPr="00307443">
        <w:rPr>
          <w:rFonts w:ascii="Arial" w:hAnsi="Arial" w:cs="Arial"/>
          <w:b/>
        </w:rPr>
        <w:t xml:space="preserve">Ostatní ustanovení </w:t>
      </w:r>
    </w:p>
    <w:p w14:paraId="1F08B2F5" w14:textId="77777777" w:rsidR="000A7078" w:rsidRPr="00307443" w:rsidRDefault="000A7078" w:rsidP="000A7078">
      <w:pPr>
        <w:spacing w:after="0" w:line="240" w:lineRule="auto"/>
        <w:jc w:val="both"/>
        <w:rPr>
          <w:rFonts w:ascii="Arial" w:hAnsi="Arial" w:cs="Arial"/>
        </w:rPr>
      </w:pPr>
    </w:p>
    <w:p w14:paraId="2BC611EF" w14:textId="39F61147" w:rsidR="000A7078" w:rsidRPr="00307443" w:rsidRDefault="000A7078" w:rsidP="0073286E">
      <w:pPr>
        <w:pStyle w:val="Odstavecseseznamem"/>
        <w:numPr>
          <w:ilvl w:val="0"/>
          <w:numId w:val="15"/>
        </w:numPr>
        <w:spacing w:line="240" w:lineRule="auto"/>
        <w:rPr>
          <w:rFonts w:ascii="Arial" w:hAnsi="Arial" w:cs="Arial"/>
          <w:sz w:val="22"/>
        </w:rPr>
      </w:pPr>
      <w:r w:rsidRPr="00307443">
        <w:rPr>
          <w:rFonts w:ascii="Arial" w:hAnsi="Arial" w:cs="Arial"/>
          <w:sz w:val="22"/>
        </w:rPr>
        <w:t xml:space="preserve">Smluvní strany se pokusí vyřešit své eventuální spory z této Smlouvy ve lhůtě </w:t>
      </w:r>
      <w:r w:rsidR="005F3D46" w:rsidRPr="00307443">
        <w:rPr>
          <w:rFonts w:ascii="Arial" w:hAnsi="Arial" w:cs="Arial"/>
          <w:sz w:val="22"/>
        </w:rPr>
        <w:t>9</w:t>
      </w:r>
      <w:r w:rsidRPr="00307443">
        <w:rPr>
          <w:rFonts w:ascii="Arial" w:hAnsi="Arial" w:cs="Arial"/>
          <w:sz w:val="22"/>
        </w:rPr>
        <w:t xml:space="preserve">0 dnů od oznámení sporu nejprve </w:t>
      </w:r>
      <w:r w:rsidR="005F3D46" w:rsidRPr="00307443">
        <w:rPr>
          <w:rFonts w:ascii="Arial" w:hAnsi="Arial" w:cs="Arial"/>
          <w:sz w:val="22"/>
        </w:rPr>
        <w:t xml:space="preserve">smírným </w:t>
      </w:r>
      <w:r w:rsidRPr="00307443">
        <w:rPr>
          <w:rFonts w:ascii="Arial" w:hAnsi="Arial" w:cs="Arial"/>
          <w:sz w:val="22"/>
        </w:rPr>
        <w:t>jednáním.</w:t>
      </w:r>
    </w:p>
    <w:p w14:paraId="68AAC8C0" w14:textId="77777777" w:rsidR="000A7078" w:rsidRPr="00307443" w:rsidRDefault="000A7078" w:rsidP="0073286E">
      <w:pPr>
        <w:pStyle w:val="Odstavecseseznamem"/>
        <w:spacing w:line="240" w:lineRule="auto"/>
        <w:ind w:left="360"/>
        <w:rPr>
          <w:rFonts w:ascii="Arial" w:hAnsi="Arial" w:cs="Arial"/>
          <w:sz w:val="22"/>
        </w:rPr>
      </w:pPr>
    </w:p>
    <w:p w14:paraId="7AE4602A" w14:textId="303CC5F7" w:rsidR="000A7078" w:rsidRPr="00307443" w:rsidRDefault="000A7078" w:rsidP="0073286E">
      <w:pPr>
        <w:pStyle w:val="Odstavecseseznamem"/>
        <w:numPr>
          <w:ilvl w:val="0"/>
          <w:numId w:val="15"/>
        </w:numPr>
        <w:spacing w:line="240" w:lineRule="auto"/>
        <w:rPr>
          <w:rFonts w:ascii="Arial" w:hAnsi="Arial" w:cs="Arial"/>
          <w:sz w:val="22"/>
        </w:rPr>
      </w:pPr>
      <w:r w:rsidRPr="00307443">
        <w:rPr>
          <w:rFonts w:ascii="Arial" w:hAnsi="Arial" w:cs="Arial"/>
          <w:sz w:val="22"/>
        </w:rPr>
        <w:t xml:space="preserve">Pokud se nepodaří spor řešit tímto způsobem, mohou se sporné </w:t>
      </w:r>
      <w:r w:rsidR="005B72A0" w:rsidRPr="00307443">
        <w:rPr>
          <w:rFonts w:ascii="Arial" w:hAnsi="Arial" w:cs="Arial"/>
          <w:sz w:val="22"/>
        </w:rPr>
        <w:t xml:space="preserve">Smluvní </w:t>
      </w:r>
      <w:r w:rsidRPr="00307443">
        <w:rPr>
          <w:rFonts w:ascii="Arial" w:hAnsi="Arial" w:cs="Arial"/>
          <w:sz w:val="22"/>
        </w:rPr>
        <w:t>strany po této době obrátit na místně a věcně příslušný soud.</w:t>
      </w:r>
    </w:p>
    <w:p w14:paraId="18123CDC" w14:textId="77777777" w:rsidR="00FE5D0A" w:rsidRPr="00307443" w:rsidRDefault="00FE5D0A" w:rsidP="008C5C40">
      <w:pPr>
        <w:pStyle w:val="Odstavecseseznamem"/>
        <w:rPr>
          <w:rFonts w:ascii="Arial" w:hAnsi="Arial" w:cs="Arial"/>
          <w:sz w:val="22"/>
        </w:rPr>
      </w:pPr>
    </w:p>
    <w:p w14:paraId="268359A1" w14:textId="45F79784" w:rsidR="00FE5D0A" w:rsidRPr="00307443" w:rsidRDefault="0078766C" w:rsidP="0073286E">
      <w:pPr>
        <w:pStyle w:val="Odstavecseseznamem"/>
        <w:numPr>
          <w:ilvl w:val="0"/>
          <w:numId w:val="15"/>
        </w:numPr>
        <w:spacing w:line="240" w:lineRule="auto"/>
        <w:rPr>
          <w:rFonts w:ascii="Arial" w:hAnsi="Arial" w:cs="Arial"/>
          <w:sz w:val="22"/>
        </w:rPr>
      </w:pPr>
      <w:r w:rsidRPr="00307443">
        <w:rPr>
          <w:rFonts w:ascii="Arial" w:hAnsi="Arial" w:cs="Arial"/>
          <w:sz w:val="22"/>
        </w:rPr>
        <w:t>Smluvní strany</w:t>
      </w:r>
      <w:r w:rsidR="00FE5D0A" w:rsidRPr="00307443">
        <w:rPr>
          <w:rFonts w:ascii="Arial" w:hAnsi="Arial" w:cs="Arial"/>
          <w:sz w:val="22"/>
        </w:rPr>
        <w:t xml:space="preserve"> se touto Smlouvou zavazuj</w:t>
      </w:r>
      <w:r w:rsidRPr="00307443">
        <w:rPr>
          <w:rFonts w:ascii="Arial" w:hAnsi="Arial" w:cs="Arial"/>
          <w:sz w:val="22"/>
        </w:rPr>
        <w:t>í</w:t>
      </w:r>
      <w:r w:rsidR="00FE5D0A" w:rsidRPr="00307443">
        <w:rPr>
          <w:rFonts w:ascii="Arial" w:hAnsi="Arial" w:cs="Arial"/>
          <w:sz w:val="22"/>
        </w:rPr>
        <w:t>, že nebud</w:t>
      </w:r>
      <w:r w:rsidRPr="00307443">
        <w:rPr>
          <w:rFonts w:ascii="Arial" w:hAnsi="Arial" w:cs="Arial"/>
          <w:sz w:val="22"/>
        </w:rPr>
        <w:t>ou</w:t>
      </w:r>
      <w:r w:rsidR="00FE5D0A" w:rsidRPr="00307443">
        <w:rPr>
          <w:rFonts w:ascii="Arial" w:hAnsi="Arial" w:cs="Arial"/>
          <w:sz w:val="22"/>
        </w:rPr>
        <w:t xml:space="preserve"> využívat výsledky Projektu při své komerční činnosti do doby uzavření smlouvy, která bude upravovat podmínky konkrétního finančního vypořádání při užívání výsledků Smluvními stranami. Smlouva o finančním vypořádání komerčního využití výsledků Projektu bude navazovat na tuto Smlouvu. </w:t>
      </w:r>
    </w:p>
    <w:p w14:paraId="08424FED" w14:textId="592EBBCF" w:rsidR="00C11F38" w:rsidRPr="00307443" w:rsidRDefault="00C11F38" w:rsidP="000A7078">
      <w:pPr>
        <w:spacing w:after="0" w:line="240" w:lineRule="auto"/>
        <w:jc w:val="center"/>
        <w:rPr>
          <w:rFonts w:ascii="Arial" w:hAnsi="Arial" w:cs="Arial"/>
        </w:rPr>
      </w:pPr>
    </w:p>
    <w:p w14:paraId="70E7EB42" w14:textId="77777777" w:rsidR="002E372F" w:rsidRDefault="002E372F" w:rsidP="000A7078">
      <w:pPr>
        <w:spacing w:after="0" w:line="240" w:lineRule="auto"/>
        <w:jc w:val="center"/>
        <w:rPr>
          <w:rFonts w:ascii="Arial" w:hAnsi="Arial" w:cs="Arial"/>
        </w:rPr>
      </w:pPr>
    </w:p>
    <w:p w14:paraId="5324FBCE" w14:textId="77777777" w:rsidR="00307443" w:rsidRDefault="00307443" w:rsidP="000A7078">
      <w:pPr>
        <w:spacing w:after="0" w:line="240" w:lineRule="auto"/>
        <w:jc w:val="center"/>
        <w:rPr>
          <w:rFonts w:ascii="Arial" w:hAnsi="Arial" w:cs="Arial"/>
        </w:rPr>
      </w:pPr>
    </w:p>
    <w:p w14:paraId="4CDCEBDF" w14:textId="77777777" w:rsidR="00307443" w:rsidRDefault="00307443" w:rsidP="000A7078">
      <w:pPr>
        <w:spacing w:after="0" w:line="240" w:lineRule="auto"/>
        <w:jc w:val="center"/>
        <w:rPr>
          <w:rFonts w:ascii="Arial" w:hAnsi="Arial" w:cs="Arial"/>
        </w:rPr>
      </w:pPr>
    </w:p>
    <w:p w14:paraId="7A60087C" w14:textId="77777777" w:rsidR="00533034" w:rsidRDefault="00533034" w:rsidP="000A7078">
      <w:pPr>
        <w:spacing w:after="0" w:line="240" w:lineRule="auto"/>
        <w:jc w:val="center"/>
        <w:rPr>
          <w:rFonts w:ascii="Arial" w:hAnsi="Arial" w:cs="Arial"/>
        </w:rPr>
      </w:pPr>
    </w:p>
    <w:p w14:paraId="51327289" w14:textId="77777777" w:rsidR="00533034" w:rsidRPr="00307443" w:rsidRDefault="00533034" w:rsidP="000A7078">
      <w:pPr>
        <w:spacing w:after="0" w:line="240" w:lineRule="auto"/>
        <w:jc w:val="center"/>
        <w:rPr>
          <w:rFonts w:ascii="Arial" w:hAnsi="Arial" w:cs="Arial"/>
        </w:rPr>
      </w:pPr>
    </w:p>
    <w:p w14:paraId="63D21BCC" w14:textId="43694189" w:rsidR="000A7078" w:rsidRPr="00307443" w:rsidRDefault="00EE054A" w:rsidP="000A7078">
      <w:pPr>
        <w:spacing w:after="0" w:line="240" w:lineRule="auto"/>
        <w:jc w:val="center"/>
        <w:rPr>
          <w:rFonts w:ascii="Arial" w:hAnsi="Arial" w:cs="Arial"/>
          <w:b/>
        </w:rPr>
      </w:pPr>
      <w:r w:rsidRPr="00307443">
        <w:rPr>
          <w:rFonts w:ascii="Arial" w:hAnsi="Arial" w:cs="Arial"/>
          <w:b/>
        </w:rPr>
        <w:t>Čl</w:t>
      </w:r>
      <w:r w:rsidR="005F3D46" w:rsidRPr="00307443">
        <w:rPr>
          <w:rFonts w:ascii="Arial" w:hAnsi="Arial" w:cs="Arial"/>
          <w:b/>
        </w:rPr>
        <w:t>ánek XI.</w:t>
      </w:r>
    </w:p>
    <w:p w14:paraId="0E8146CB" w14:textId="77777777" w:rsidR="000A7078" w:rsidRPr="00307443" w:rsidRDefault="000A7078" w:rsidP="000A7078">
      <w:pPr>
        <w:spacing w:after="0" w:line="240" w:lineRule="auto"/>
        <w:jc w:val="center"/>
        <w:rPr>
          <w:rFonts w:ascii="Arial" w:hAnsi="Arial" w:cs="Arial"/>
          <w:b/>
        </w:rPr>
      </w:pPr>
      <w:r w:rsidRPr="00307443">
        <w:rPr>
          <w:rFonts w:ascii="Arial" w:hAnsi="Arial" w:cs="Arial"/>
          <w:b/>
        </w:rPr>
        <w:t>Závěrečná ustanovení</w:t>
      </w:r>
    </w:p>
    <w:p w14:paraId="10859086" w14:textId="77777777" w:rsidR="000A7078" w:rsidRPr="00307443" w:rsidRDefault="000A7078" w:rsidP="000A7078">
      <w:pPr>
        <w:spacing w:after="0" w:line="240" w:lineRule="auto"/>
        <w:jc w:val="both"/>
        <w:rPr>
          <w:rFonts w:ascii="Arial" w:hAnsi="Arial" w:cs="Arial"/>
        </w:rPr>
      </w:pPr>
    </w:p>
    <w:p w14:paraId="06ABEFCE" w14:textId="04B1B0E8" w:rsidR="005F3D46" w:rsidRPr="00307443" w:rsidRDefault="000A7078" w:rsidP="00FE5643">
      <w:pPr>
        <w:pStyle w:val="Odstavecseseznamem"/>
        <w:numPr>
          <w:ilvl w:val="0"/>
          <w:numId w:val="16"/>
        </w:numPr>
        <w:spacing w:line="240" w:lineRule="auto"/>
        <w:rPr>
          <w:rFonts w:ascii="Arial" w:hAnsi="Arial" w:cs="Arial"/>
          <w:sz w:val="22"/>
        </w:rPr>
      </w:pPr>
      <w:r w:rsidRPr="00307443">
        <w:rPr>
          <w:rFonts w:ascii="Arial" w:hAnsi="Arial" w:cs="Arial"/>
          <w:sz w:val="22"/>
        </w:rPr>
        <w:t xml:space="preserve">Tuto Smlouvu lze měnit pouze </w:t>
      </w:r>
      <w:r w:rsidR="005F3D46" w:rsidRPr="00307443">
        <w:rPr>
          <w:rFonts w:ascii="Arial" w:hAnsi="Arial" w:cs="Arial"/>
          <w:sz w:val="22"/>
        </w:rPr>
        <w:t>formou písemných vzestupně číslovaných dodatků podepsaných Smluvními stranami.</w:t>
      </w:r>
    </w:p>
    <w:p w14:paraId="5694B6D1" w14:textId="34AAD8FA" w:rsidR="000A7078" w:rsidRPr="00307443" w:rsidRDefault="00D14685" w:rsidP="00FE5643">
      <w:pPr>
        <w:pStyle w:val="Odstavecseseznamem"/>
        <w:spacing w:line="240" w:lineRule="auto"/>
        <w:ind w:left="360"/>
        <w:rPr>
          <w:rFonts w:ascii="Arial" w:hAnsi="Arial" w:cs="Arial"/>
          <w:sz w:val="22"/>
        </w:rPr>
      </w:pPr>
      <w:r w:rsidRPr="00307443">
        <w:rPr>
          <w:rFonts w:ascii="Arial" w:hAnsi="Arial" w:cs="Arial"/>
          <w:sz w:val="22"/>
        </w:rPr>
        <w:t xml:space="preserve"> </w:t>
      </w:r>
    </w:p>
    <w:p w14:paraId="3282F225" w14:textId="7F7FB4AA" w:rsidR="00D14685" w:rsidRPr="00307443" w:rsidRDefault="00EE054A" w:rsidP="00FE5643">
      <w:pPr>
        <w:pStyle w:val="Odstavecseseznamem"/>
        <w:numPr>
          <w:ilvl w:val="0"/>
          <w:numId w:val="16"/>
        </w:numPr>
        <w:spacing w:line="240" w:lineRule="auto"/>
        <w:rPr>
          <w:rFonts w:ascii="Arial" w:hAnsi="Arial" w:cs="Arial"/>
          <w:sz w:val="22"/>
        </w:rPr>
      </w:pPr>
      <w:r w:rsidRPr="00307443">
        <w:rPr>
          <w:rFonts w:ascii="Arial" w:hAnsi="Arial" w:cs="Arial"/>
          <w:sz w:val="22"/>
        </w:rPr>
        <w:t xml:space="preserve">Práva a povinnosti </w:t>
      </w:r>
      <w:r w:rsidR="006C7109" w:rsidRPr="00307443">
        <w:rPr>
          <w:rFonts w:ascii="Arial" w:hAnsi="Arial" w:cs="Arial"/>
          <w:sz w:val="22"/>
        </w:rPr>
        <w:t>S</w:t>
      </w:r>
      <w:r w:rsidRPr="00307443">
        <w:rPr>
          <w:rFonts w:ascii="Arial" w:hAnsi="Arial" w:cs="Arial"/>
          <w:sz w:val="22"/>
        </w:rPr>
        <w:t>mluvních stran touto Smlouvo</w:t>
      </w:r>
      <w:r w:rsidR="00EB2D4B" w:rsidRPr="00307443">
        <w:rPr>
          <w:rFonts w:ascii="Arial" w:hAnsi="Arial" w:cs="Arial"/>
          <w:sz w:val="22"/>
        </w:rPr>
        <w:t xml:space="preserve">u neupravená se řídí </w:t>
      </w:r>
      <w:r w:rsidR="00D14685" w:rsidRPr="00307443">
        <w:rPr>
          <w:rFonts w:ascii="Arial" w:hAnsi="Arial" w:cs="Arial"/>
          <w:sz w:val="22"/>
        </w:rPr>
        <w:t xml:space="preserve">Zákonem o podpoře </w:t>
      </w:r>
      <w:proofErr w:type="spellStart"/>
      <w:r w:rsidR="00D14685" w:rsidRPr="00307443">
        <w:rPr>
          <w:rFonts w:ascii="Arial" w:hAnsi="Arial" w:cs="Arial"/>
          <w:sz w:val="22"/>
        </w:rPr>
        <w:t>VaV</w:t>
      </w:r>
      <w:proofErr w:type="spellEnd"/>
      <w:r w:rsidR="00D14685" w:rsidRPr="00307443">
        <w:rPr>
          <w:rFonts w:ascii="Arial" w:hAnsi="Arial" w:cs="Arial"/>
          <w:sz w:val="22"/>
        </w:rPr>
        <w:t xml:space="preserve"> a Občanským zákoníkem.   </w:t>
      </w:r>
    </w:p>
    <w:p w14:paraId="6142E514" w14:textId="77777777" w:rsidR="00D14685" w:rsidRPr="00307443" w:rsidRDefault="00D14685" w:rsidP="00FE5643">
      <w:pPr>
        <w:pStyle w:val="Odstavecseseznamem"/>
        <w:spacing w:line="240" w:lineRule="auto"/>
        <w:ind w:left="360"/>
        <w:rPr>
          <w:rFonts w:ascii="Arial" w:hAnsi="Arial" w:cs="Arial"/>
          <w:sz w:val="22"/>
        </w:rPr>
      </w:pPr>
    </w:p>
    <w:p w14:paraId="124D788D" w14:textId="4062630A" w:rsidR="000A7078" w:rsidRPr="00307443" w:rsidRDefault="000A7078" w:rsidP="00FE5643">
      <w:pPr>
        <w:pStyle w:val="Odstavecseseznamem"/>
        <w:numPr>
          <w:ilvl w:val="0"/>
          <w:numId w:val="16"/>
        </w:numPr>
        <w:spacing w:line="240" w:lineRule="auto"/>
        <w:rPr>
          <w:rFonts w:ascii="Arial" w:hAnsi="Arial" w:cs="Arial"/>
          <w:sz w:val="22"/>
        </w:rPr>
      </w:pPr>
      <w:r w:rsidRPr="00307443">
        <w:rPr>
          <w:rFonts w:ascii="Arial" w:hAnsi="Arial" w:cs="Arial"/>
          <w:sz w:val="22"/>
        </w:rPr>
        <w:t xml:space="preserve">Smlouva je vyhotovena ve čtyřech </w:t>
      </w:r>
      <w:r w:rsidR="00D14685" w:rsidRPr="00307443">
        <w:rPr>
          <w:rFonts w:ascii="Arial" w:hAnsi="Arial" w:cs="Arial"/>
          <w:sz w:val="22"/>
        </w:rPr>
        <w:t xml:space="preserve">(4) </w:t>
      </w:r>
      <w:r w:rsidRPr="00307443">
        <w:rPr>
          <w:rFonts w:ascii="Arial" w:hAnsi="Arial" w:cs="Arial"/>
          <w:sz w:val="22"/>
        </w:rPr>
        <w:t>stejnopisech</w:t>
      </w:r>
      <w:r w:rsidR="00D14685" w:rsidRPr="00307443">
        <w:rPr>
          <w:rFonts w:ascii="Arial" w:hAnsi="Arial" w:cs="Arial"/>
          <w:sz w:val="22"/>
        </w:rPr>
        <w:t xml:space="preserve"> s platností originálu</w:t>
      </w:r>
      <w:r w:rsidRPr="00307443">
        <w:rPr>
          <w:rFonts w:ascii="Arial" w:hAnsi="Arial" w:cs="Arial"/>
          <w:sz w:val="22"/>
        </w:rPr>
        <w:t xml:space="preserve">, přičemž </w:t>
      </w:r>
      <w:r w:rsidR="00D14685" w:rsidRPr="00307443">
        <w:rPr>
          <w:rFonts w:ascii="Arial" w:hAnsi="Arial" w:cs="Arial"/>
          <w:sz w:val="22"/>
        </w:rPr>
        <w:t>Příjemce a Další účastník 2 obdrží po jednom (1) vyhotovení a Další účastník 1 obdrží dvě (2) vyhotovení.</w:t>
      </w:r>
    </w:p>
    <w:p w14:paraId="411679D0" w14:textId="77777777" w:rsidR="000A7078" w:rsidRPr="00307443" w:rsidRDefault="000A7078" w:rsidP="00FE5643">
      <w:pPr>
        <w:pStyle w:val="Odstavecseseznamem"/>
        <w:spacing w:line="240" w:lineRule="auto"/>
        <w:ind w:left="360"/>
        <w:rPr>
          <w:rFonts w:ascii="Arial" w:hAnsi="Arial" w:cs="Arial"/>
          <w:sz w:val="22"/>
        </w:rPr>
      </w:pPr>
    </w:p>
    <w:p w14:paraId="0A8BED16" w14:textId="36C16859" w:rsidR="00D14685" w:rsidRPr="00307443" w:rsidRDefault="00D14685" w:rsidP="00FE5643">
      <w:pPr>
        <w:pStyle w:val="Odstavecseseznamem"/>
        <w:numPr>
          <w:ilvl w:val="0"/>
          <w:numId w:val="16"/>
        </w:numPr>
        <w:spacing w:line="240" w:lineRule="auto"/>
        <w:rPr>
          <w:rFonts w:ascii="Arial" w:hAnsi="Arial" w:cs="Arial"/>
          <w:sz w:val="22"/>
        </w:rPr>
      </w:pPr>
      <w:r w:rsidRPr="00307443">
        <w:rPr>
          <w:rFonts w:ascii="Arial" w:hAnsi="Arial" w:cs="Arial"/>
          <w:sz w:val="22"/>
        </w:rPr>
        <w:t>Smluvní strany nejsou oprávněny postoupit jakákoliv práva a povinnosti z této Smlouvy vyplývající (včetně práv k duševnímu či průmyslovému vlastnictví) na třetí osobu, bez písemného souhlasu ostatních Smluvních stran. Tímto je také vyloučeno postoupení Smlouvy jako celku dle § 1895 a násl. Občanského zákoníku bez písemného souhlasu ostatních Smluvních stran.</w:t>
      </w:r>
    </w:p>
    <w:p w14:paraId="13176676" w14:textId="77777777" w:rsidR="00D14685" w:rsidRPr="00307443" w:rsidRDefault="00D14685" w:rsidP="00FE5643">
      <w:pPr>
        <w:pStyle w:val="Odstavecseseznamem"/>
        <w:spacing w:line="240" w:lineRule="auto"/>
        <w:rPr>
          <w:rFonts w:ascii="Arial" w:hAnsi="Arial" w:cs="Arial"/>
          <w:sz w:val="22"/>
        </w:rPr>
      </w:pPr>
    </w:p>
    <w:p w14:paraId="04D23CAB" w14:textId="79A06C39" w:rsidR="004C0FAB" w:rsidRPr="00307443" w:rsidRDefault="004C0FAB" w:rsidP="00FE5643">
      <w:pPr>
        <w:pStyle w:val="Odstavecseseznamem"/>
        <w:numPr>
          <w:ilvl w:val="0"/>
          <w:numId w:val="16"/>
        </w:numPr>
        <w:spacing w:line="240" w:lineRule="auto"/>
        <w:rPr>
          <w:rFonts w:ascii="Arial" w:hAnsi="Arial" w:cs="Arial"/>
          <w:sz w:val="22"/>
        </w:rPr>
      </w:pPr>
      <w:r w:rsidRPr="00307443">
        <w:rPr>
          <w:rFonts w:ascii="Arial" w:hAnsi="Arial" w:cs="Arial"/>
          <w:sz w:val="22"/>
        </w:rPr>
        <w:t>Smluvní strany tímto s odkazem na ustanovení § 558 odst. 2 Občanského zákoníku</w:t>
      </w:r>
      <w:r w:rsidR="00C160AA" w:rsidRPr="00307443">
        <w:rPr>
          <w:rFonts w:ascii="Arial" w:hAnsi="Arial" w:cs="Arial"/>
          <w:sz w:val="22"/>
        </w:rPr>
        <w:t xml:space="preserve"> </w:t>
      </w:r>
      <w:r w:rsidRPr="00307443">
        <w:rPr>
          <w:rFonts w:ascii="Arial" w:hAnsi="Arial" w:cs="Arial"/>
          <w:sz w:val="22"/>
        </w:rPr>
        <w:t>výslovně konstatují, že se v jejich právním styku nepřihlíží k obchodním zvyklostem zachovávaným obecně anebo v daném odvětví, a že obchodní zvyklosti nemají v jejich právním styku přednost před ustanoveními Občanského zákoníku, jež nemají donucující účinky.</w:t>
      </w:r>
    </w:p>
    <w:p w14:paraId="30DA2651" w14:textId="77777777" w:rsidR="002E372F" w:rsidRPr="00307443" w:rsidRDefault="002E372F" w:rsidP="00FE5643">
      <w:pPr>
        <w:pStyle w:val="Odstavecseseznamem"/>
        <w:spacing w:line="240" w:lineRule="auto"/>
        <w:ind w:left="360"/>
        <w:rPr>
          <w:rFonts w:ascii="Arial" w:hAnsi="Arial" w:cs="Arial"/>
          <w:sz w:val="22"/>
        </w:rPr>
      </w:pPr>
    </w:p>
    <w:p w14:paraId="164BEA12" w14:textId="076BA9B0" w:rsidR="000A7078" w:rsidRPr="00307443" w:rsidRDefault="000A7078" w:rsidP="00FE5643">
      <w:pPr>
        <w:pStyle w:val="Odstavecseseznamem"/>
        <w:numPr>
          <w:ilvl w:val="0"/>
          <w:numId w:val="16"/>
        </w:numPr>
        <w:spacing w:line="240" w:lineRule="auto"/>
        <w:rPr>
          <w:rFonts w:ascii="Arial" w:hAnsi="Arial" w:cs="Arial"/>
          <w:sz w:val="22"/>
        </w:rPr>
      </w:pPr>
      <w:r w:rsidRPr="00307443">
        <w:rPr>
          <w:rFonts w:ascii="Arial" w:hAnsi="Arial" w:cs="Arial"/>
          <w:sz w:val="22"/>
        </w:rPr>
        <w:lastRenderedPageBreak/>
        <w:t xml:space="preserve">Smluvní strany potvrzují, že tato Smlouva byla uzavřena svobodně a vážně, na základě projevu vůle Smluvních stran s tím, že souhlasí s jejím obsahem a </w:t>
      </w:r>
      <w:r w:rsidR="00A4002A" w:rsidRPr="00307443">
        <w:rPr>
          <w:rFonts w:ascii="Arial" w:hAnsi="Arial" w:cs="Arial"/>
          <w:sz w:val="22"/>
        </w:rPr>
        <w:t>S</w:t>
      </w:r>
      <w:r w:rsidRPr="00307443">
        <w:rPr>
          <w:rFonts w:ascii="Arial" w:hAnsi="Arial" w:cs="Arial"/>
          <w:sz w:val="22"/>
        </w:rPr>
        <w:t>mlouva nebyla ujednána v tísni ani za nápadně nevýhodn</w:t>
      </w:r>
      <w:r w:rsidR="006A42D3" w:rsidRPr="00307443">
        <w:rPr>
          <w:rFonts w:ascii="Arial" w:hAnsi="Arial" w:cs="Arial"/>
          <w:sz w:val="22"/>
        </w:rPr>
        <w:t>ých podmínek.</w:t>
      </w:r>
    </w:p>
    <w:p w14:paraId="6E8AE240" w14:textId="25715447" w:rsidR="00FE5643" w:rsidRPr="00307443" w:rsidRDefault="00010193" w:rsidP="008C5A84">
      <w:pPr>
        <w:rPr>
          <w:rFonts w:ascii="Arial" w:hAnsi="Arial" w:cs="Arial"/>
        </w:rPr>
      </w:pPr>
      <w:r w:rsidRPr="00307443">
        <w:rPr>
          <w:rFonts w:ascii="Arial" w:hAnsi="Arial" w:cs="Arial"/>
        </w:rPr>
        <w:t xml:space="preserve"> </w:t>
      </w:r>
    </w:p>
    <w:tbl>
      <w:tblPr>
        <w:tblStyle w:val="1"/>
        <w:tblW w:w="9048" w:type="dxa"/>
        <w:tblInd w:w="0" w:type="dxa"/>
        <w:tblLayout w:type="fixed"/>
        <w:tblLook w:val="0000" w:firstRow="0" w:lastRow="0" w:firstColumn="0" w:lastColumn="0" w:noHBand="0" w:noVBand="0"/>
      </w:tblPr>
      <w:tblGrid>
        <w:gridCol w:w="4524"/>
        <w:gridCol w:w="4524"/>
      </w:tblGrid>
      <w:tr w:rsidR="00B27262" w:rsidRPr="00307443" w14:paraId="7B576AD7" w14:textId="77777777" w:rsidTr="00FE5643">
        <w:trPr>
          <w:trHeight w:val="369"/>
        </w:trPr>
        <w:tc>
          <w:tcPr>
            <w:tcW w:w="4524" w:type="dxa"/>
          </w:tcPr>
          <w:p w14:paraId="325654D2" w14:textId="77777777" w:rsidR="00B27262" w:rsidRPr="00307443" w:rsidRDefault="00B27262" w:rsidP="00B27262">
            <w:pPr>
              <w:spacing w:after="0" w:line="240" w:lineRule="auto"/>
              <w:rPr>
                <w:rFonts w:ascii="Arial" w:hAnsi="Arial"/>
              </w:rPr>
            </w:pPr>
            <w:r w:rsidRPr="00307443">
              <w:rPr>
                <w:rFonts w:ascii="Arial" w:eastAsia="Calibri" w:hAnsi="Arial"/>
              </w:rPr>
              <w:t xml:space="preserve"> V Plzni, </w:t>
            </w:r>
            <w:proofErr w:type="gramStart"/>
            <w:r w:rsidRPr="00307443">
              <w:rPr>
                <w:rFonts w:ascii="Arial" w:eastAsia="Calibri" w:hAnsi="Arial"/>
              </w:rPr>
              <w:t>dne:…</w:t>
            </w:r>
            <w:proofErr w:type="gramEnd"/>
            <w:r w:rsidRPr="00307443">
              <w:rPr>
                <w:rFonts w:ascii="Arial" w:eastAsia="Calibri" w:hAnsi="Arial"/>
              </w:rPr>
              <w:t>…………………….</w:t>
            </w:r>
          </w:p>
        </w:tc>
        <w:tc>
          <w:tcPr>
            <w:tcW w:w="4524" w:type="dxa"/>
          </w:tcPr>
          <w:p w14:paraId="3500D0CF" w14:textId="77777777" w:rsidR="00B27262" w:rsidRPr="00307443" w:rsidRDefault="00B27262" w:rsidP="00B27262">
            <w:pPr>
              <w:spacing w:after="0" w:line="240" w:lineRule="auto"/>
              <w:rPr>
                <w:rFonts w:ascii="Arial" w:hAnsi="Arial"/>
              </w:rPr>
            </w:pPr>
            <w:r w:rsidRPr="00307443">
              <w:rPr>
                <w:rFonts w:ascii="Arial" w:eastAsia="Calibri" w:hAnsi="Arial"/>
              </w:rPr>
              <w:t>V Praze, dne: ……………………</w:t>
            </w:r>
            <w:proofErr w:type="gramStart"/>
            <w:r w:rsidRPr="00307443">
              <w:rPr>
                <w:rFonts w:ascii="Arial" w:eastAsia="Calibri" w:hAnsi="Arial"/>
              </w:rPr>
              <w:t>…….</w:t>
            </w:r>
            <w:proofErr w:type="gramEnd"/>
          </w:p>
        </w:tc>
      </w:tr>
      <w:tr w:rsidR="00B27262" w:rsidRPr="00307443" w14:paraId="2A692AA6" w14:textId="77777777" w:rsidTr="00FE5643">
        <w:trPr>
          <w:trHeight w:val="1145"/>
        </w:trPr>
        <w:tc>
          <w:tcPr>
            <w:tcW w:w="4524" w:type="dxa"/>
          </w:tcPr>
          <w:p w14:paraId="63AAAB8C" w14:textId="77777777" w:rsidR="00B27262" w:rsidRPr="00307443" w:rsidRDefault="00B27262" w:rsidP="00B27262">
            <w:pPr>
              <w:spacing w:after="0" w:line="240" w:lineRule="auto"/>
              <w:jc w:val="both"/>
              <w:rPr>
                <w:rFonts w:ascii="Arial" w:eastAsia="Calibri" w:hAnsi="Arial"/>
                <w:b/>
              </w:rPr>
            </w:pPr>
            <w:r w:rsidRPr="00307443">
              <w:rPr>
                <w:rFonts w:ascii="Arial" w:eastAsia="Calibri" w:hAnsi="Arial"/>
                <w:b/>
              </w:rPr>
              <w:t>Za Příjemce:</w:t>
            </w:r>
          </w:p>
          <w:p w14:paraId="2583F400" w14:textId="77777777" w:rsidR="00B27262" w:rsidRPr="00307443" w:rsidRDefault="00B27262" w:rsidP="00B27262">
            <w:pPr>
              <w:spacing w:after="0" w:line="240" w:lineRule="auto"/>
              <w:jc w:val="both"/>
              <w:rPr>
                <w:rFonts w:ascii="Arial" w:eastAsia="Calibri" w:hAnsi="Arial"/>
              </w:rPr>
            </w:pPr>
          </w:p>
          <w:p w14:paraId="75DF16E8" w14:textId="77777777" w:rsidR="00B27262" w:rsidRPr="00307443" w:rsidRDefault="00B27262" w:rsidP="00B27262">
            <w:pPr>
              <w:spacing w:after="0" w:line="240" w:lineRule="auto"/>
              <w:jc w:val="both"/>
              <w:rPr>
                <w:rFonts w:ascii="Arial" w:eastAsia="Calibri" w:hAnsi="Arial"/>
              </w:rPr>
            </w:pPr>
          </w:p>
          <w:p w14:paraId="0A7EA650" w14:textId="33514A3A" w:rsidR="00B27262" w:rsidRPr="00307443" w:rsidRDefault="00B27262" w:rsidP="00B27262">
            <w:pPr>
              <w:spacing w:after="0" w:line="240" w:lineRule="auto"/>
              <w:jc w:val="both"/>
              <w:rPr>
                <w:rFonts w:ascii="Arial" w:hAnsi="Arial"/>
              </w:rPr>
            </w:pPr>
            <w:r w:rsidRPr="00307443">
              <w:rPr>
                <w:rFonts w:ascii="Arial" w:eastAsia="Calibri" w:hAnsi="Arial"/>
              </w:rPr>
              <w:t>…………………………………………………</w:t>
            </w:r>
          </w:p>
        </w:tc>
        <w:tc>
          <w:tcPr>
            <w:tcW w:w="4524" w:type="dxa"/>
          </w:tcPr>
          <w:p w14:paraId="37BF116C" w14:textId="77777777" w:rsidR="00B27262" w:rsidRPr="00307443" w:rsidRDefault="00B27262" w:rsidP="00B27262">
            <w:pPr>
              <w:spacing w:after="0" w:line="240" w:lineRule="auto"/>
              <w:jc w:val="both"/>
              <w:rPr>
                <w:rFonts w:ascii="Arial" w:hAnsi="Arial"/>
                <w:b/>
              </w:rPr>
            </w:pPr>
            <w:r w:rsidRPr="00307443">
              <w:rPr>
                <w:rFonts w:ascii="Arial" w:eastAsia="Calibri" w:hAnsi="Arial"/>
                <w:b/>
              </w:rPr>
              <w:t>Za Dalšího účastníka 1:</w:t>
            </w:r>
          </w:p>
          <w:p w14:paraId="380C2537" w14:textId="77777777" w:rsidR="00B27262" w:rsidRPr="00307443" w:rsidRDefault="00B27262" w:rsidP="00B27262">
            <w:pPr>
              <w:spacing w:after="0" w:line="240" w:lineRule="auto"/>
              <w:jc w:val="both"/>
              <w:rPr>
                <w:rFonts w:ascii="Arial" w:hAnsi="Arial"/>
              </w:rPr>
            </w:pPr>
          </w:p>
          <w:p w14:paraId="083FA45A" w14:textId="77777777" w:rsidR="00B27262" w:rsidRPr="00307443" w:rsidRDefault="00B27262" w:rsidP="00B27262">
            <w:pPr>
              <w:spacing w:after="0" w:line="240" w:lineRule="auto"/>
              <w:jc w:val="both"/>
              <w:rPr>
                <w:rFonts w:ascii="Arial" w:hAnsi="Arial"/>
              </w:rPr>
            </w:pPr>
          </w:p>
          <w:p w14:paraId="0C90CF30" w14:textId="6D7E234B" w:rsidR="00B27262" w:rsidRPr="00307443" w:rsidRDefault="00B27262" w:rsidP="00B27262">
            <w:pPr>
              <w:spacing w:after="0" w:line="240" w:lineRule="auto"/>
              <w:jc w:val="both"/>
              <w:rPr>
                <w:rFonts w:ascii="Arial" w:hAnsi="Arial"/>
              </w:rPr>
            </w:pPr>
            <w:r w:rsidRPr="00307443">
              <w:rPr>
                <w:rFonts w:ascii="Arial" w:hAnsi="Arial"/>
              </w:rPr>
              <w:t>…………………………………………………</w:t>
            </w:r>
          </w:p>
        </w:tc>
      </w:tr>
      <w:tr w:rsidR="00B27262" w:rsidRPr="00307443" w14:paraId="2B4DD5DD" w14:textId="77777777" w:rsidTr="00FE5643">
        <w:trPr>
          <w:trHeight w:val="212"/>
        </w:trPr>
        <w:tc>
          <w:tcPr>
            <w:tcW w:w="4524" w:type="dxa"/>
          </w:tcPr>
          <w:p w14:paraId="1F95DD5A" w14:textId="10A53B4A" w:rsidR="00B27262" w:rsidRPr="00307443" w:rsidRDefault="00B27262" w:rsidP="00B27262">
            <w:pPr>
              <w:spacing w:after="0" w:line="240" w:lineRule="auto"/>
              <w:rPr>
                <w:rFonts w:ascii="Arial" w:hAnsi="Arial"/>
              </w:rPr>
            </w:pPr>
            <w:r w:rsidRPr="00307443">
              <w:rPr>
                <w:rFonts w:ascii="Arial" w:eastAsia="Calibri" w:hAnsi="Arial"/>
              </w:rPr>
              <w:t xml:space="preserve">              </w:t>
            </w:r>
            <w:proofErr w:type="spellStart"/>
            <w:r w:rsidR="00092DA3">
              <w:rPr>
                <w:rFonts w:ascii="Arial" w:eastAsia="Calibri" w:hAnsi="Arial"/>
              </w:rPr>
              <w:t>xxxxxxxxxxxxxxxxxxxxxxx</w:t>
            </w:r>
            <w:proofErr w:type="spellEnd"/>
          </w:p>
        </w:tc>
        <w:tc>
          <w:tcPr>
            <w:tcW w:w="4524" w:type="dxa"/>
          </w:tcPr>
          <w:p w14:paraId="53597E44" w14:textId="7FE69D24" w:rsidR="00B27262" w:rsidRPr="00307443" w:rsidRDefault="00092DA3" w:rsidP="00B27262">
            <w:pPr>
              <w:spacing w:after="0" w:line="240" w:lineRule="auto"/>
              <w:jc w:val="center"/>
              <w:rPr>
                <w:rFonts w:ascii="Arial" w:hAnsi="Arial"/>
              </w:rPr>
            </w:pPr>
            <w:proofErr w:type="spellStart"/>
            <w:r>
              <w:rPr>
                <w:rFonts w:ascii="Arial" w:eastAsia="Calibri" w:hAnsi="Arial"/>
              </w:rPr>
              <w:t>xxxxxxxxxxxxxxxxxxxxxxx</w:t>
            </w:r>
            <w:proofErr w:type="spellEnd"/>
          </w:p>
        </w:tc>
      </w:tr>
      <w:tr w:rsidR="00B27262" w:rsidRPr="00307443" w14:paraId="4A5A24B6" w14:textId="77777777" w:rsidTr="00FE5643">
        <w:trPr>
          <w:trHeight w:val="212"/>
        </w:trPr>
        <w:tc>
          <w:tcPr>
            <w:tcW w:w="4524" w:type="dxa"/>
          </w:tcPr>
          <w:p w14:paraId="64124CFC" w14:textId="373A8AAD" w:rsidR="00B27262" w:rsidRPr="00307443" w:rsidRDefault="00B27262" w:rsidP="00B27262">
            <w:pPr>
              <w:spacing w:after="0" w:line="240" w:lineRule="auto"/>
              <w:rPr>
                <w:rFonts w:ascii="Arial" w:hAnsi="Arial"/>
              </w:rPr>
            </w:pPr>
            <w:r w:rsidRPr="00307443">
              <w:rPr>
                <w:rFonts w:ascii="Arial" w:eastAsia="Calibri" w:hAnsi="Arial"/>
              </w:rPr>
              <w:t xml:space="preserve">                 </w:t>
            </w:r>
            <w:proofErr w:type="spellStart"/>
            <w:r w:rsidR="00092DA3">
              <w:rPr>
                <w:rFonts w:ascii="Arial" w:eastAsia="Calibri" w:hAnsi="Arial"/>
              </w:rPr>
              <w:t>xxxxxxxxxxxxxxxxxxx</w:t>
            </w:r>
            <w:proofErr w:type="spellEnd"/>
          </w:p>
        </w:tc>
        <w:tc>
          <w:tcPr>
            <w:tcW w:w="4524" w:type="dxa"/>
          </w:tcPr>
          <w:p w14:paraId="2D204740" w14:textId="06AB206B" w:rsidR="00B27262" w:rsidRPr="00307443" w:rsidRDefault="00092DA3" w:rsidP="00B27262">
            <w:pPr>
              <w:spacing w:after="0" w:line="240" w:lineRule="auto"/>
              <w:jc w:val="center"/>
              <w:rPr>
                <w:rFonts w:ascii="Arial" w:hAnsi="Arial"/>
              </w:rPr>
            </w:pPr>
            <w:proofErr w:type="spellStart"/>
            <w:r>
              <w:rPr>
                <w:rFonts w:ascii="Arial" w:eastAsia="Calibri" w:hAnsi="Arial"/>
              </w:rPr>
              <w:t>xxxxxxxxxxxxxxxxxxxx</w:t>
            </w:r>
            <w:proofErr w:type="spellEnd"/>
            <w:r>
              <w:rPr>
                <w:rFonts w:ascii="Arial" w:eastAsia="Calibri" w:hAnsi="Arial"/>
              </w:rPr>
              <w:t xml:space="preserve">  </w:t>
            </w:r>
          </w:p>
        </w:tc>
      </w:tr>
      <w:tr w:rsidR="00B27262" w:rsidRPr="00307443" w14:paraId="574D5961" w14:textId="77777777" w:rsidTr="00FE5643">
        <w:trPr>
          <w:trHeight w:val="839"/>
        </w:trPr>
        <w:tc>
          <w:tcPr>
            <w:tcW w:w="4524" w:type="dxa"/>
          </w:tcPr>
          <w:p w14:paraId="7F3F3860" w14:textId="77777777" w:rsidR="00B27262" w:rsidRPr="00307443" w:rsidRDefault="00B27262" w:rsidP="00B27262">
            <w:pPr>
              <w:spacing w:after="0" w:line="240" w:lineRule="auto"/>
              <w:jc w:val="center"/>
              <w:rPr>
                <w:rFonts w:ascii="Arial" w:eastAsia="Calibri" w:hAnsi="Arial"/>
                <w:highlight w:val="yellow"/>
              </w:rPr>
            </w:pPr>
          </w:p>
          <w:p w14:paraId="3762A80C" w14:textId="699A86E9" w:rsidR="00B27262" w:rsidRPr="00307443" w:rsidRDefault="00B27262" w:rsidP="00B27262">
            <w:pPr>
              <w:spacing w:after="0" w:line="240" w:lineRule="auto"/>
              <w:jc w:val="center"/>
              <w:rPr>
                <w:rFonts w:ascii="Arial" w:eastAsia="Calibri" w:hAnsi="Arial"/>
                <w:highlight w:val="yellow"/>
              </w:rPr>
            </w:pPr>
          </w:p>
          <w:p w14:paraId="47A24F7D" w14:textId="5E01F6AE" w:rsidR="00B27262" w:rsidRPr="00307443" w:rsidRDefault="00B27262" w:rsidP="00B27262">
            <w:pPr>
              <w:spacing w:after="0" w:line="240" w:lineRule="auto"/>
              <w:jc w:val="center"/>
              <w:rPr>
                <w:rFonts w:ascii="Arial" w:eastAsia="Calibri" w:hAnsi="Arial"/>
                <w:highlight w:val="yellow"/>
              </w:rPr>
            </w:pPr>
          </w:p>
          <w:p w14:paraId="0C6151DF" w14:textId="77777777" w:rsidR="00FE5D0A" w:rsidRPr="00307443" w:rsidRDefault="00FE5D0A" w:rsidP="00B27262">
            <w:pPr>
              <w:spacing w:after="0" w:line="240" w:lineRule="auto"/>
              <w:jc w:val="center"/>
              <w:rPr>
                <w:rFonts w:ascii="Arial" w:eastAsia="Calibri" w:hAnsi="Arial"/>
                <w:highlight w:val="yellow"/>
              </w:rPr>
            </w:pPr>
          </w:p>
          <w:p w14:paraId="5ED5A0DC" w14:textId="4E630421" w:rsidR="00B27262" w:rsidRPr="00307443" w:rsidRDefault="00B27262" w:rsidP="00B27262">
            <w:pPr>
              <w:spacing w:after="0" w:line="240" w:lineRule="auto"/>
              <w:jc w:val="center"/>
              <w:rPr>
                <w:rFonts w:ascii="Arial" w:eastAsia="Calibri" w:hAnsi="Arial"/>
                <w:highlight w:val="yellow"/>
              </w:rPr>
            </w:pPr>
          </w:p>
        </w:tc>
        <w:tc>
          <w:tcPr>
            <w:tcW w:w="4524" w:type="dxa"/>
          </w:tcPr>
          <w:p w14:paraId="44890338" w14:textId="77777777" w:rsidR="00B27262" w:rsidRPr="00307443" w:rsidRDefault="00B27262" w:rsidP="00B27262">
            <w:pPr>
              <w:spacing w:after="0" w:line="240" w:lineRule="auto"/>
              <w:jc w:val="center"/>
              <w:rPr>
                <w:rFonts w:ascii="Arial" w:eastAsia="Calibri" w:hAnsi="Arial"/>
              </w:rPr>
            </w:pPr>
          </w:p>
        </w:tc>
      </w:tr>
      <w:tr w:rsidR="00B27262" w:rsidRPr="00307443" w14:paraId="11E84BA8" w14:textId="77777777" w:rsidTr="00FE5643">
        <w:trPr>
          <w:gridAfter w:val="1"/>
          <w:wAfter w:w="4524" w:type="dxa"/>
          <w:trHeight w:val="303"/>
        </w:trPr>
        <w:tc>
          <w:tcPr>
            <w:tcW w:w="4524" w:type="dxa"/>
          </w:tcPr>
          <w:p w14:paraId="4D6AB681" w14:textId="77777777" w:rsidR="00B27262" w:rsidRPr="00307443" w:rsidRDefault="00B27262" w:rsidP="00B27262">
            <w:pPr>
              <w:spacing w:after="0" w:line="240" w:lineRule="auto"/>
              <w:rPr>
                <w:rFonts w:ascii="Arial" w:hAnsi="Arial"/>
              </w:rPr>
            </w:pPr>
            <w:r w:rsidRPr="00307443">
              <w:rPr>
                <w:rFonts w:ascii="Arial" w:eastAsia="Calibri" w:hAnsi="Arial"/>
              </w:rPr>
              <w:t> V Liberci, dne: …………………</w:t>
            </w:r>
            <w:proofErr w:type="gramStart"/>
            <w:r w:rsidRPr="00307443">
              <w:rPr>
                <w:rFonts w:ascii="Arial" w:eastAsia="Calibri" w:hAnsi="Arial"/>
              </w:rPr>
              <w:t>…….</w:t>
            </w:r>
            <w:proofErr w:type="gramEnd"/>
            <w:r w:rsidRPr="00307443">
              <w:rPr>
                <w:rFonts w:ascii="Arial" w:eastAsia="Calibri" w:hAnsi="Arial"/>
              </w:rPr>
              <w:t>.</w:t>
            </w:r>
          </w:p>
        </w:tc>
      </w:tr>
      <w:tr w:rsidR="00B27262" w:rsidRPr="00307443" w14:paraId="14CE8F40" w14:textId="77777777" w:rsidTr="00FE5643">
        <w:trPr>
          <w:gridAfter w:val="1"/>
          <w:wAfter w:w="4524" w:type="dxa"/>
          <w:trHeight w:val="1107"/>
        </w:trPr>
        <w:tc>
          <w:tcPr>
            <w:tcW w:w="4524" w:type="dxa"/>
          </w:tcPr>
          <w:p w14:paraId="17AB28E0" w14:textId="77777777" w:rsidR="00B27262" w:rsidRPr="00307443" w:rsidRDefault="00B27262" w:rsidP="00B27262">
            <w:pPr>
              <w:spacing w:after="0" w:line="240" w:lineRule="auto"/>
              <w:jc w:val="both"/>
              <w:rPr>
                <w:rFonts w:ascii="Arial" w:eastAsia="Calibri" w:hAnsi="Arial"/>
                <w:b/>
              </w:rPr>
            </w:pPr>
            <w:r w:rsidRPr="00307443">
              <w:rPr>
                <w:rFonts w:ascii="Arial" w:eastAsia="Calibri" w:hAnsi="Arial"/>
                <w:b/>
              </w:rPr>
              <w:t>Za Dalšího účastníka 2:</w:t>
            </w:r>
          </w:p>
          <w:p w14:paraId="1C4BDFBC" w14:textId="77777777" w:rsidR="00B27262" w:rsidRPr="00307443" w:rsidRDefault="00B27262" w:rsidP="00B27262">
            <w:pPr>
              <w:spacing w:after="0" w:line="240" w:lineRule="auto"/>
              <w:jc w:val="both"/>
              <w:rPr>
                <w:rFonts w:ascii="Arial" w:eastAsia="Calibri" w:hAnsi="Arial"/>
              </w:rPr>
            </w:pPr>
          </w:p>
          <w:p w14:paraId="298B927D" w14:textId="77777777" w:rsidR="00B27262" w:rsidRPr="00307443" w:rsidRDefault="00B27262" w:rsidP="00B27262">
            <w:pPr>
              <w:spacing w:after="0" w:line="240" w:lineRule="auto"/>
              <w:jc w:val="both"/>
              <w:rPr>
                <w:rFonts w:ascii="Arial" w:eastAsia="Calibri" w:hAnsi="Arial"/>
              </w:rPr>
            </w:pPr>
          </w:p>
          <w:p w14:paraId="6A7F7EF4" w14:textId="77777777" w:rsidR="00B27262" w:rsidRPr="00307443" w:rsidRDefault="00B27262" w:rsidP="00B27262">
            <w:pPr>
              <w:spacing w:after="0" w:line="240" w:lineRule="auto"/>
              <w:jc w:val="both"/>
              <w:rPr>
                <w:rFonts w:ascii="Arial" w:eastAsia="Calibri" w:hAnsi="Arial"/>
              </w:rPr>
            </w:pPr>
          </w:p>
          <w:p w14:paraId="383643A9" w14:textId="5B1BA3AD" w:rsidR="00B27262" w:rsidRPr="00307443" w:rsidRDefault="00B27262" w:rsidP="00B27262">
            <w:pPr>
              <w:spacing w:after="0" w:line="240" w:lineRule="auto"/>
              <w:jc w:val="both"/>
              <w:rPr>
                <w:rFonts w:ascii="Arial" w:hAnsi="Arial"/>
              </w:rPr>
            </w:pPr>
            <w:r w:rsidRPr="00307443">
              <w:rPr>
                <w:rFonts w:ascii="Arial" w:hAnsi="Arial"/>
              </w:rPr>
              <w:t>……………………………………………….</w:t>
            </w:r>
          </w:p>
        </w:tc>
      </w:tr>
      <w:tr w:rsidR="00092DA3" w:rsidRPr="00307443" w14:paraId="4ACD79E9" w14:textId="77777777" w:rsidTr="00FE5643">
        <w:trPr>
          <w:gridAfter w:val="1"/>
          <w:wAfter w:w="4524" w:type="dxa"/>
          <w:trHeight w:val="212"/>
        </w:trPr>
        <w:tc>
          <w:tcPr>
            <w:tcW w:w="4524" w:type="dxa"/>
          </w:tcPr>
          <w:p w14:paraId="535A5075" w14:textId="56436BD7" w:rsidR="00092DA3" w:rsidRPr="00307443" w:rsidRDefault="00092DA3" w:rsidP="00092DA3">
            <w:pPr>
              <w:spacing w:after="0" w:line="240" w:lineRule="auto"/>
              <w:jc w:val="center"/>
              <w:rPr>
                <w:rFonts w:ascii="Arial" w:hAnsi="Arial"/>
              </w:rPr>
            </w:pPr>
            <w:proofErr w:type="spellStart"/>
            <w:r>
              <w:rPr>
                <w:rFonts w:ascii="Arial" w:eastAsia="Calibri" w:hAnsi="Arial"/>
              </w:rPr>
              <w:t>xxxxxxxxxxxxxxxxxxxxxxx</w:t>
            </w:r>
            <w:proofErr w:type="spellEnd"/>
          </w:p>
        </w:tc>
      </w:tr>
      <w:tr w:rsidR="00092DA3" w:rsidRPr="00307443" w14:paraId="47FE12ED" w14:textId="77777777" w:rsidTr="00FE5643">
        <w:trPr>
          <w:gridAfter w:val="1"/>
          <w:wAfter w:w="4524" w:type="dxa"/>
          <w:trHeight w:val="212"/>
        </w:trPr>
        <w:tc>
          <w:tcPr>
            <w:tcW w:w="4524" w:type="dxa"/>
          </w:tcPr>
          <w:p w14:paraId="47CABE94" w14:textId="01B67D92" w:rsidR="00092DA3" w:rsidRPr="00307443" w:rsidRDefault="00092DA3" w:rsidP="00092DA3">
            <w:pPr>
              <w:spacing w:after="0" w:line="240" w:lineRule="auto"/>
              <w:jc w:val="center"/>
              <w:rPr>
                <w:rFonts w:ascii="Arial" w:hAnsi="Arial"/>
              </w:rPr>
            </w:pPr>
            <w:proofErr w:type="spellStart"/>
            <w:r>
              <w:rPr>
                <w:rFonts w:ascii="Arial" w:eastAsia="Calibri" w:hAnsi="Arial"/>
              </w:rPr>
              <w:t>xxxxxxxxxxxxxxxxxxxx</w:t>
            </w:r>
            <w:proofErr w:type="spellEnd"/>
            <w:r>
              <w:rPr>
                <w:rFonts w:ascii="Arial" w:eastAsia="Calibri" w:hAnsi="Arial"/>
              </w:rPr>
              <w:t xml:space="preserve">  </w:t>
            </w:r>
          </w:p>
        </w:tc>
      </w:tr>
    </w:tbl>
    <w:p w14:paraId="32F2F069" w14:textId="183AD322" w:rsidR="0071233A" w:rsidRPr="00307443" w:rsidRDefault="0071233A" w:rsidP="00FE5643">
      <w:pPr>
        <w:spacing w:after="0" w:line="240" w:lineRule="auto"/>
        <w:rPr>
          <w:rFonts w:ascii="Arial" w:hAnsi="Arial" w:cs="Arial"/>
        </w:rPr>
      </w:pPr>
    </w:p>
    <w:p w14:paraId="3A675216" w14:textId="77777777" w:rsidR="00BD3517" w:rsidRPr="00307443" w:rsidRDefault="00BD3517">
      <w:pPr>
        <w:spacing w:after="0" w:line="240" w:lineRule="auto"/>
        <w:rPr>
          <w:rFonts w:ascii="Arial" w:hAnsi="Arial" w:cs="Arial"/>
        </w:rPr>
      </w:pPr>
    </w:p>
    <w:sectPr w:rsidR="00BD3517" w:rsidRPr="00307443" w:rsidSect="00307443">
      <w:footerReference w:type="default" r:id="rId13"/>
      <w:pgSz w:w="11906" w:h="16838"/>
      <w:pgMar w:top="993" w:right="1418" w:bottom="56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C6581" w16cex:dateUtc="2021-12-09T06:41:00Z"/>
  <w16cex:commentExtensible w16cex:durableId="255D97A3" w16cex:dateUtc="2021-12-10T08:08:00Z"/>
  <w16cex:commentExtensible w16cex:durableId="255C6582" w16cex:dateUtc="2021-12-09T06:43:00Z"/>
  <w16cex:commentExtensible w16cex:durableId="255C6583" w16cex:dateUtc="2021-12-09T06:44:00Z"/>
  <w16cex:commentExtensible w16cex:durableId="255C6584" w16cex:dateUtc="2021-12-09T06:46:00Z"/>
  <w16cex:commentExtensible w16cex:durableId="255A0739" w16cex:dateUtc="2021-12-07T15:15:00Z"/>
  <w16cex:commentExtensible w16cex:durableId="255D97D3" w16cex:dateUtc="2021-12-10T08:09:00Z"/>
  <w16cex:commentExtensible w16cex:durableId="255D98D9" w16cex:dateUtc="2021-12-10T08:14:00Z"/>
  <w16cex:commentExtensible w16cex:durableId="255C6587" w16cex:dateUtc="2021-12-09T07:50:00Z"/>
  <w16cex:commentExtensible w16cex:durableId="255D998D" w16cex:dateUtc="2021-12-10T08:17:00Z"/>
  <w16cex:commentExtensible w16cex:durableId="255C6588" w16cex:dateUtc="2021-12-09T07:51:00Z"/>
  <w16cex:commentExtensible w16cex:durableId="255D9993" w16cex:dateUtc="2021-12-10T08:17:00Z"/>
  <w16cex:commentExtensible w16cex:durableId="255C6589" w16cex:dateUtc="2021-12-09T08:38:00Z"/>
  <w16cex:commentExtensible w16cex:durableId="255D999D" w16cex:dateUtc="2021-12-10T08:17:00Z"/>
  <w16cex:commentExtensible w16cex:durableId="255C658A" w16cex:dateUtc="2021-12-09T08:44:00Z"/>
  <w16cex:commentExtensible w16cex:durableId="255D9A49" w16cex:dateUtc="2021-12-10T08:20:00Z"/>
  <w16cex:commentExtensible w16cex:durableId="255C658B" w16cex:dateUtc="2021-12-09T08:46:00Z"/>
  <w16cex:commentExtensible w16cex:durableId="255C658C" w16cex:dateUtc="2021-12-09T08:50:00Z"/>
  <w16cex:commentExtensible w16cex:durableId="255D954B" w16cex:dateUtc="2021-12-09T08:52:00Z"/>
  <w16cex:commentExtensible w16cex:durableId="255C658D" w16cex:dateUtc="2021-12-09T08:55:00Z"/>
  <w16cex:commentExtensible w16cex:durableId="255C658E" w16cex:dateUtc="2021-12-09T09:48:00Z"/>
  <w16cex:commentExtensible w16cex:durableId="25589589" w16cex:dateUtc="2021-12-06T12:58:00Z"/>
  <w16cex:commentExtensible w16cex:durableId="255D9D75" w16cex:dateUtc="2021-12-10T08: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40859" w14:textId="77777777" w:rsidR="00946013" w:rsidRDefault="00946013" w:rsidP="00932626">
      <w:pPr>
        <w:spacing w:after="0" w:line="240" w:lineRule="auto"/>
      </w:pPr>
      <w:r>
        <w:separator/>
      </w:r>
    </w:p>
  </w:endnote>
  <w:endnote w:type="continuationSeparator" w:id="0">
    <w:p w14:paraId="48CF4712" w14:textId="77777777" w:rsidR="00946013" w:rsidRDefault="00946013" w:rsidP="0093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763989071"/>
      <w:docPartObj>
        <w:docPartGallery w:val="Page Numbers (Bottom of Page)"/>
        <w:docPartUnique/>
      </w:docPartObj>
    </w:sdtPr>
    <w:sdtEndPr/>
    <w:sdtContent>
      <w:sdt>
        <w:sdtPr>
          <w:rPr>
            <w:rFonts w:ascii="Arial" w:hAnsi="Arial" w:cs="Arial"/>
            <w:sz w:val="16"/>
            <w:szCs w:val="16"/>
          </w:rPr>
          <w:id w:val="-1413152761"/>
          <w:docPartObj>
            <w:docPartGallery w:val="Page Numbers (Top of Page)"/>
            <w:docPartUnique/>
          </w:docPartObj>
        </w:sdtPr>
        <w:sdtEndPr/>
        <w:sdtContent>
          <w:p w14:paraId="26EE03DF" w14:textId="5D963E1A" w:rsidR="00BD3517" w:rsidRPr="00307443" w:rsidRDefault="00BD3517">
            <w:pPr>
              <w:pStyle w:val="Zpat"/>
              <w:jc w:val="center"/>
              <w:rPr>
                <w:rFonts w:ascii="Arial" w:hAnsi="Arial" w:cs="Arial"/>
                <w:sz w:val="16"/>
                <w:szCs w:val="16"/>
              </w:rPr>
            </w:pPr>
            <w:r w:rsidRPr="00307443">
              <w:rPr>
                <w:rFonts w:ascii="Arial" w:hAnsi="Arial" w:cs="Arial"/>
                <w:sz w:val="16"/>
                <w:szCs w:val="16"/>
              </w:rPr>
              <w:t xml:space="preserve">Stránka </w:t>
            </w:r>
            <w:r w:rsidRPr="00307443">
              <w:rPr>
                <w:rFonts w:ascii="Arial" w:hAnsi="Arial" w:cs="Arial"/>
                <w:b/>
                <w:bCs/>
                <w:sz w:val="16"/>
                <w:szCs w:val="16"/>
              </w:rPr>
              <w:fldChar w:fldCharType="begin"/>
            </w:r>
            <w:r w:rsidRPr="00307443">
              <w:rPr>
                <w:rFonts w:ascii="Arial" w:hAnsi="Arial" w:cs="Arial"/>
                <w:b/>
                <w:bCs/>
                <w:sz w:val="16"/>
                <w:szCs w:val="16"/>
              </w:rPr>
              <w:instrText>PAGE</w:instrText>
            </w:r>
            <w:r w:rsidRPr="00307443">
              <w:rPr>
                <w:rFonts w:ascii="Arial" w:hAnsi="Arial" w:cs="Arial"/>
                <w:b/>
                <w:bCs/>
                <w:sz w:val="16"/>
                <w:szCs w:val="16"/>
              </w:rPr>
              <w:fldChar w:fldCharType="separate"/>
            </w:r>
            <w:r w:rsidR="00D20890">
              <w:rPr>
                <w:rFonts w:ascii="Arial" w:hAnsi="Arial" w:cs="Arial"/>
                <w:b/>
                <w:bCs/>
                <w:noProof/>
                <w:sz w:val="16"/>
                <w:szCs w:val="16"/>
              </w:rPr>
              <w:t>6</w:t>
            </w:r>
            <w:r w:rsidRPr="00307443">
              <w:rPr>
                <w:rFonts w:ascii="Arial" w:hAnsi="Arial" w:cs="Arial"/>
                <w:b/>
                <w:bCs/>
                <w:sz w:val="16"/>
                <w:szCs w:val="16"/>
              </w:rPr>
              <w:fldChar w:fldCharType="end"/>
            </w:r>
            <w:r w:rsidRPr="00307443">
              <w:rPr>
                <w:rFonts w:ascii="Arial" w:hAnsi="Arial" w:cs="Arial"/>
                <w:sz w:val="16"/>
                <w:szCs w:val="16"/>
              </w:rPr>
              <w:t xml:space="preserve"> z </w:t>
            </w:r>
            <w:r w:rsidRPr="00307443">
              <w:rPr>
                <w:rFonts w:ascii="Arial" w:hAnsi="Arial" w:cs="Arial"/>
                <w:b/>
                <w:bCs/>
                <w:sz w:val="16"/>
                <w:szCs w:val="16"/>
              </w:rPr>
              <w:fldChar w:fldCharType="begin"/>
            </w:r>
            <w:r w:rsidRPr="00307443">
              <w:rPr>
                <w:rFonts w:ascii="Arial" w:hAnsi="Arial" w:cs="Arial"/>
                <w:b/>
                <w:bCs/>
                <w:sz w:val="16"/>
                <w:szCs w:val="16"/>
              </w:rPr>
              <w:instrText>NUMPAGES</w:instrText>
            </w:r>
            <w:r w:rsidRPr="00307443">
              <w:rPr>
                <w:rFonts w:ascii="Arial" w:hAnsi="Arial" w:cs="Arial"/>
                <w:b/>
                <w:bCs/>
                <w:sz w:val="16"/>
                <w:szCs w:val="16"/>
              </w:rPr>
              <w:fldChar w:fldCharType="separate"/>
            </w:r>
            <w:r w:rsidR="00D20890">
              <w:rPr>
                <w:rFonts w:ascii="Arial" w:hAnsi="Arial" w:cs="Arial"/>
                <w:b/>
                <w:bCs/>
                <w:noProof/>
                <w:sz w:val="16"/>
                <w:szCs w:val="16"/>
              </w:rPr>
              <w:t>7</w:t>
            </w:r>
            <w:r w:rsidRPr="00307443">
              <w:rPr>
                <w:rFonts w:ascii="Arial" w:hAnsi="Arial" w:cs="Arial"/>
                <w:b/>
                <w:bCs/>
                <w:sz w:val="16"/>
                <w:szCs w:val="16"/>
              </w:rPr>
              <w:fldChar w:fldCharType="end"/>
            </w:r>
          </w:p>
        </w:sdtContent>
      </w:sdt>
    </w:sdtContent>
  </w:sdt>
  <w:p w14:paraId="758F2B97" w14:textId="77777777" w:rsidR="00BD3517" w:rsidRPr="00307443" w:rsidRDefault="00BD3517">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3829A" w14:textId="77777777" w:rsidR="00946013" w:rsidRDefault="00946013" w:rsidP="00932626">
      <w:pPr>
        <w:spacing w:after="0" w:line="240" w:lineRule="auto"/>
      </w:pPr>
      <w:r>
        <w:separator/>
      </w:r>
    </w:p>
  </w:footnote>
  <w:footnote w:type="continuationSeparator" w:id="0">
    <w:p w14:paraId="7DC4F011" w14:textId="77777777" w:rsidR="00946013" w:rsidRDefault="00946013" w:rsidP="00932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3D"/>
    <w:multiLevelType w:val="hybridMultilevel"/>
    <w:tmpl w:val="5A7A61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93753C"/>
    <w:multiLevelType w:val="hybridMultilevel"/>
    <w:tmpl w:val="A22627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924627F"/>
    <w:multiLevelType w:val="hybridMultilevel"/>
    <w:tmpl w:val="B636E804"/>
    <w:lvl w:ilvl="0" w:tplc="66FC2D48">
      <w:start w:val="1"/>
      <w:numFmt w:val="decimal"/>
      <w:lvlText w:val="%1."/>
      <w:lvlJc w:val="left"/>
      <w:pPr>
        <w:ind w:left="360" w:hanging="360"/>
      </w:pPr>
      <w:rPr>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CB5D95"/>
    <w:multiLevelType w:val="hybridMultilevel"/>
    <w:tmpl w:val="3F2A971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E78EE"/>
    <w:multiLevelType w:val="hybridMultilevel"/>
    <w:tmpl w:val="45E85E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D0E5867"/>
    <w:multiLevelType w:val="hybridMultilevel"/>
    <w:tmpl w:val="47529ED0"/>
    <w:lvl w:ilvl="0" w:tplc="F83E158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0E5E23"/>
    <w:multiLevelType w:val="hybridMultilevel"/>
    <w:tmpl w:val="764232D8"/>
    <w:lvl w:ilvl="0" w:tplc="0405000F">
      <w:start w:val="1"/>
      <w:numFmt w:val="decimal"/>
      <w:lvlText w:val="%1."/>
      <w:lvlJc w:val="left"/>
      <w:pPr>
        <w:ind w:left="360" w:hanging="360"/>
      </w:pPr>
    </w:lvl>
    <w:lvl w:ilvl="1" w:tplc="09BA7FE8">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F91677"/>
    <w:multiLevelType w:val="hybridMultilevel"/>
    <w:tmpl w:val="FDF08526"/>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18D4871"/>
    <w:multiLevelType w:val="hybridMultilevel"/>
    <w:tmpl w:val="803AA3DA"/>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30601B20"/>
    <w:multiLevelType w:val="hybridMultilevel"/>
    <w:tmpl w:val="C1F680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C106BA"/>
    <w:multiLevelType w:val="hybridMultilevel"/>
    <w:tmpl w:val="5A7A61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774575"/>
    <w:multiLevelType w:val="hybridMultilevel"/>
    <w:tmpl w:val="1B5CE142"/>
    <w:lvl w:ilvl="0" w:tplc="2F9A997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CA2870"/>
    <w:multiLevelType w:val="hybridMultilevel"/>
    <w:tmpl w:val="1D56A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FB7F7B"/>
    <w:multiLevelType w:val="hybridMultilevel"/>
    <w:tmpl w:val="BA7A5A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0D7F72"/>
    <w:multiLevelType w:val="hybridMultilevel"/>
    <w:tmpl w:val="93F0F902"/>
    <w:lvl w:ilvl="0" w:tplc="5ACA6F14">
      <w:start w:val="1"/>
      <w:numFmt w:val="decimal"/>
      <w:lvlText w:val="%1."/>
      <w:lvlJc w:val="left"/>
      <w:pPr>
        <w:ind w:left="360" w:hanging="360"/>
      </w:pPr>
      <w:rPr>
        <w:rFonts w:ascii="Arial" w:hAnsi="Arial" w:cs="Arial"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3C1F32"/>
    <w:multiLevelType w:val="hybridMultilevel"/>
    <w:tmpl w:val="100294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B3071C"/>
    <w:multiLevelType w:val="hybridMultilevel"/>
    <w:tmpl w:val="5A7A61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D90516C"/>
    <w:multiLevelType w:val="hybridMultilevel"/>
    <w:tmpl w:val="BA7A5AB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DDD5DD8"/>
    <w:multiLevelType w:val="hybridMultilevel"/>
    <w:tmpl w:val="45E85E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1207C05"/>
    <w:multiLevelType w:val="hybridMultilevel"/>
    <w:tmpl w:val="764232D8"/>
    <w:lvl w:ilvl="0" w:tplc="0405000F">
      <w:start w:val="1"/>
      <w:numFmt w:val="decimal"/>
      <w:lvlText w:val="%1."/>
      <w:lvlJc w:val="left"/>
      <w:pPr>
        <w:ind w:left="360" w:hanging="360"/>
      </w:pPr>
    </w:lvl>
    <w:lvl w:ilvl="1" w:tplc="09BA7FE8">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47130AD"/>
    <w:multiLevelType w:val="hybridMultilevel"/>
    <w:tmpl w:val="22EE483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81C689D"/>
    <w:multiLevelType w:val="hybridMultilevel"/>
    <w:tmpl w:val="3828C3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97716F"/>
    <w:multiLevelType w:val="multilevel"/>
    <w:tmpl w:val="B1BCF2B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276"/>
        </w:tabs>
        <w:ind w:left="1276" w:hanging="1134"/>
      </w:pPr>
      <w:rPr>
        <w:rFonts w:ascii="Times New Roman" w:hAnsi="Times New Roman" w:cs="Times New Roman" w:hint="default"/>
        <w:b/>
        <w:color w:val="auto"/>
        <w:sz w:val="22"/>
        <w:szCs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3" w15:restartNumberingAfterBreak="0">
    <w:nsid w:val="5D585497"/>
    <w:multiLevelType w:val="hybridMultilevel"/>
    <w:tmpl w:val="DC30C352"/>
    <w:lvl w:ilvl="0" w:tplc="04050017">
      <w:start w:val="1"/>
      <w:numFmt w:val="lowerLetter"/>
      <w:lvlText w:val="%1)"/>
      <w:lvlJc w:val="left"/>
      <w:pPr>
        <w:ind w:left="785" w:hanging="360"/>
      </w:pPr>
    </w:lvl>
    <w:lvl w:ilvl="1" w:tplc="09BA7FE8">
      <w:start w:val="1"/>
      <w:numFmt w:val="lowerLetter"/>
      <w:lvlText w:val="%2)"/>
      <w:lvlJc w:val="left"/>
      <w:pPr>
        <w:ind w:left="1069" w:hanging="360"/>
      </w:pPr>
      <w:rPr>
        <w:rFonts w:hint="default"/>
      </w:r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4" w15:restartNumberingAfterBreak="0">
    <w:nsid w:val="5E6A5C6B"/>
    <w:multiLevelType w:val="hybridMultilevel"/>
    <w:tmpl w:val="53B6CE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E826A3E"/>
    <w:multiLevelType w:val="hybridMultilevel"/>
    <w:tmpl w:val="3BBCE5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F6D2EA6"/>
    <w:multiLevelType w:val="hybridMultilevel"/>
    <w:tmpl w:val="96EA2568"/>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0BC5B39"/>
    <w:multiLevelType w:val="hybridMultilevel"/>
    <w:tmpl w:val="86FE24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6BA3510"/>
    <w:multiLevelType w:val="hybridMultilevel"/>
    <w:tmpl w:val="53B6CE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8EC051D"/>
    <w:multiLevelType w:val="hybridMultilevel"/>
    <w:tmpl w:val="903A6E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282AB2"/>
    <w:multiLevelType w:val="hybridMultilevel"/>
    <w:tmpl w:val="A752674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CA64C7"/>
    <w:multiLevelType w:val="hybridMultilevel"/>
    <w:tmpl w:val="CA909D7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70380B"/>
    <w:multiLevelType w:val="hybridMultilevel"/>
    <w:tmpl w:val="FC062486"/>
    <w:lvl w:ilvl="0" w:tplc="551A47B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CD1974"/>
    <w:multiLevelType w:val="hybridMultilevel"/>
    <w:tmpl w:val="6714E02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32231EC"/>
    <w:multiLevelType w:val="hybridMultilevel"/>
    <w:tmpl w:val="45E85E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7FC41E2"/>
    <w:multiLevelType w:val="multilevel"/>
    <w:tmpl w:val="8598BB2A"/>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FFB1FDF"/>
    <w:multiLevelType w:val="hybridMultilevel"/>
    <w:tmpl w:val="FEC68D9A"/>
    <w:lvl w:ilvl="0" w:tplc="F7F04D70">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2"/>
  </w:num>
  <w:num w:numId="2">
    <w:abstractNumId w:val="15"/>
  </w:num>
  <w:num w:numId="3">
    <w:abstractNumId w:val="14"/>
  </w:num>
  <w:num w:numId="4">
    <w:abstractNumId w:val="17"/>
  </w:num>
  <w:num w:numId="5">
    <w:abstractNumId w:val="19"/>
  </w:num>
  <w:num w:numId="6">
    <w:abstractNumId w:val="6"/>
  </w:num>
  <w:num w:numId="7">
    <w:abstractNumId w:val="10"/>
  </w:num>
  <w:num w:numId="8">
    <w:abstractNumId w:val="5"/>
  </w:num>
  <w:num w:numId="9">
    <w:abstractNumId w:val="0"/>
  </w:num>
  <w:num w:numId="10">
    <w:abstractNumId w:val="16"/>
  </w:num>
  <w:num w:numId="11">
    <w:abstractNumId w:val="4"/>
  </w:num>
  <w:num w:numId="12">
    <w:abstractNumId w:val="28"/>
  </w:num>
  <w:num w:numId="13">
    <w:abstractNumId w:val="34"/>
  </w:num>
  <w:num w:numId="14">
    <w:abstractNumId w:val="18"/>
  </w:num>
  <w:num w:numId="15">
    <w:abstractNumId w:val="13"/>
  </w:num>
  <w:num w:numId="16">
    <w:abstractNumId w:val="27"/>
  </w:num>
  <w:num w:numId="17">
    <w:abstractNumId w:val="35"/>
  </w:num>
  <w:num w:numId="18">
    <w:abstractNumId w:val="7"/>
  </w:num>
  <w:num w:numId="19">
    <w:abstractNumId w:val="30"/>
  </w:num>
  <w:num w:numId="20">
    <w:abstractNumId w:val="23"/>
  </w:num>
  <w:num w:numId="21">
    <w:abstractNumId w:val="21"/>
  </w:num>
  <w:num w:numId="22">
    <w:abstractNumId w:val="31"/>
  </w:num>
  <w:num w:numId="23">
    <w:abstractNumId w:val="1"/>
  </w:num>
  <w:num w:numId="24">
    <w:abstractNumId w:val="25"/>
  </w:num>
  <w:num w:numId="25">
    <w:abstractNumId w:val="24"/>
  </w:num>
  <w:num w:numId="26">
    <w:abstractNumId w:val="29"/>
  </w:num>
  <w:num w:numId="27">
    <w:abstractNumId w:val="2"/>
  </w:num>
  <w:num w:numId="28">
    <w:abstractNumId w:val="26"/>
  </w:num>
  <w:num w:numId="29">
    <w:abstractNumId w:val="8"/>
  </w:num>
  <w:num w:numId="30">
    <w:abstractNumId w:val="33"/>
  </w:num>
  <w:num w:numId="31">
    <w:abstractNumId w:val="22"/>
  </w:num>
  <w:num w:numId="32">
    <w:abstractNumId w:val="9"/>
  </w:num>
  <w:num w:numId="33">
    <w:abstractNumId w:val="20"/>
  </w:num>
  <w:num w:numId="34">
    <w:abstractNumId w:val="36"/>
  </w:num>
  <w:num w:numId="35">
    <w:abstractNumId w:val="32"/>
  </w:num>
  <w:num w:numId="36">
    <w:abstractNumId w:val="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78"/>
    <w:rsid w:val="000002D7"/>
    <w:rsid w:val="000004F2"/>
    <w:rsid w:val="00005683"/>
    <w:rsid w:val="00005E94"/>
    <w:rsid w:val="00010193"/>
    <w:rsid w:val="00010652"/>
    <w:rsid w:val="00010D6C"/>
    <w:rsid w:val="00014AE6"/>
    <w:rsid w:val="000310AC"/>
    <w:rsid w:val="00032E08"/>
    <w:rsid w:val="000334D4"/>
    <w:rsid w:val="000342CB"/>
    <w:rsid w:val="00065D37"/>
    <w:rsid w:val="000667F8"/>
    <w:rsid w:val="00066997"/>
    <w:rsid w:val="00070C15"/>
    <w:rsid w:val="00072006"/>
    <w:rsid w:val="00072AE2"/>
    <w:rsid w:val="00075757"/>
    <w:rsid w:val="00077401"/>
    <w:rsid w:val="00082008"/>
    <w:rsid w:val="00082FB5"/>
    <w:rsid w:val="00092DA3"/>
    <w:rsid w:val="00093FD1"/>
    <w:rsid w:val="00095F99"/>
    <w:rsid w:val="000A0170"/>
    <w:rsid w:val="000A15B5"/>
    <w:rsid w:val="000A7078"/>
    <w:rsid w:val="000B0DB9"/>
    <w:rsid w:val="000B2EFD"/>
    <w:rsid w:val="000B4435"/>
    <w:rsid w:val="000C5881"/>
    <w:rsid w:val="000D0428"/>
    <w:rsid w:val="000D1F44"/>
    <w:rsid w:val="000D4756"/>
    <w:rsid w:val="000D5DFA"/>
    <w:rsid w:val="000D6A4C"/>
    <w:rsid w:val="000D6C37"/>
    <w:rsid w:val="000E0AB1"/>
    <w:rsid w:val="000E54BA"/>
    <w:rsid w:val="000E6B1F"/>
    <w:rsid w:val="000F5775"/>
    <w:rsid w:val="00100AE1"/>
    <w:rsid w:val="00106413"/>
    <w:rsid w:val="00110686"/>
    <w:rsid w:val="0011799B"/>
    <w:rsid w:val="0012006E"/>
    <w:rsid w:val="00120E09"/>
    <w:rsid w:val="001262CB"/>
    <w:rsid w:val="00126A3A"/>
    <w:rsid w:val="00127F0E"/>
    <w:rsid w:val="001360C1"/>
    <w:rsid w:val="00137643"/>
    <w:rsid w:val="0013793A"/>
    <w:rsid w:val="00137976"/>
    <w:rsid w:val="00137EE8"/>
    <w:rsid w:val="00146848"/>
    <w:rsid w:val="001602B0"/>
    <w:rsid w:val="00162623"/>
    <w:rsid w:val="00163691"/>
    <w:rsid w:val="00164BDB"/>
    <w:rsid w:val="00164F53"/>
    <w:rsid w:val="0016795D"/>
    <w:rsid w:val="001714A7"/>
    <w:rsid w:val="00173959"/>
    <w:rsid w:val="00175DFF"/>
    <w:rsid w:val="00177917"/>
    <w:rsid w:val="00180CAC"/>
    <w:rsid w:val="00181E9D"/>
    <w:rsid w:val="0018363E"/>
    <w:rsid w:val="00186967"/>
    <w:rsid w:val="00193E0B"/>
    <w:rsid w:val="00194DF5"/>
    <w:rsid w:val="001B1A4E"/>
    <w:rsid w:val="001B3D31"/>
    <w:rsid w:val="001B5E61"/>
    <w:rsid w:val="001C4CB8"/>
    <w:rsid w:val="001C51DB"/>
    <w:rsid w:val="001D49DA"/>
    <w:rsid w:val="001D5EA2"/>
    <w:rsid w:val="001E3C35"/>
    <w:rsid w:val="001E54B6"/>
    <w:rsid w:val="001F0087"/>
    <w:rsid w:val="001F01FE"/>
    <w:rsid w:val="001F609C"/>
    <w:rsid w:val="0021103E"/>
    <w:rsid w:val="0022679D"/>
    <w:rsid w:val="0023453B"/>
    <w:rsid w:val="00237285"/>
    <w:rsid w:val="00241563"/>
    <w:rsid w:val="00260645"/>
    <w:rsid w:val="00263FFD"/>
    <w:rsid w:val="00264140"/>
    <w:rsid w:val="0026682D"/>
    <w:rsid w:val="00292391"/>
    <w:rsid w:val="002A395E"/>
    <w:rsid w:val="002B09BE"/>
    <w:rsid w:val="002B32F8"/>
    <w:rsid w:val="002B4DCD"/>
    <w:rsid w:val="002B65C4"/>
    <w:rsid w:val="002C0269"/>
    <w:rsid w:val="002D43FC"/>
    <w:rsid w:val="002D53F8"/>
    <w:rsid w:val="002D6B5F"/>
    <w:rsid w:val="002E3406"/>
    <w:rsid w:val="002E372F"/>
    <w:rsid w:val="002F1324"/>
    <w:rsid w:val="002F3839"/>
    <w:rsid w:val="002F45BB"/>
    <w:rsid w:val="002F4B34"/>
    <w:rsid w:val="002F4D01"/>
    <w:rsid w:val="002F772F"/>
    <w:rsid w:val="0030398F"/>
    <w:rsid w:val="00304219"/>
    <w:rsid w:val="00305F9E"/>
    <w:rsid w:val="0030712C"/>
    <w:rsid w:val="00307443"/>
    <w:rsid w:val="00311A2E"/>
    <w:rsid w:val="00312D5F"/>
    <w:rsid w:val="00313B10"/>
    <w:rsid w:val="003162D5"/>
    <w:rsid w:val="00330564"/>
    <w:rsid w:val="003315F0"/>
    <w:rsid w:val="00332EDE"/>
    <w:rsid w:val="00335B1B"/>
    <w:rsid w:val="00341395"/>
    <w:rsid w:val="00352385"/>
    <w:rsid w:val="003523A6"/>
    <w:rsid w:val="00356134"/>
    <w:rsid w:val="00356CC2"/>
    <w:rsid w:val="00357A49"/>
    <w:rsid w:val="00357B03"/>
    <w:rsid w:val="00365A1B"/>
    <w:rsid w:val="00367454"/>
    <w:rsid w:val="00370334"/>
    <w:rsid w:val="003817F5"/>
    <w:rsid w:val="00383CEB"/>
    <w:rsid w:val="0038537B"/>
    <w:rsid w:val="0038708C"/>
    <w:rsid w:val="00390914"/>
    <w:rsid w:val="00394EC8"/>
    <w:rsid w:val="00396312"/>
    <w:rsid w:val="003A2AAC"/>
    <w:rsid w:val="003A2B77"/>
    <w:rsid w:val="003A3998"/>
    <w:rsid w:val="003A7F98"/>
    <w:rsid w:val="003B008F"/>
    <w:rsid w:val="003B0ED0"/>
    <w:rsid w:val="003B4054"/>
    <w:rsid w:val="003C62A7"/>
    <w:rsid w:val="003C7D2F"/>
    <w:rsid w:val="003D0EE5"/>
    <w:rsid w:val="003D14F0"/>
    <w:rsid w:val="003D1A78"/>
    <w:rsid w:val="003E0501"/>
    <w:rsid w:val="003E0865"/>
    <w:rsid w:val="003E2A03"/>
    <w:rsid w:val="003F4DAF"/>
    <w:rsid w:val="003F78C5"/>
    <w:rsid w:val="00400EF5"/>
    <w:rsid w:val="00404351"/>
    <w:rsid w:val="0040765A"/>
    <w:rsid w:val="00411FE7"/>
    <w:rsid w:val="00414FD2"/>
    <w:rsid w:val="00426F30"/>
    <w:rsid w:val="00434DBD"/>
    <w:rsid w:val="00441A9E"/>
    <w:rsid w:val="00443E10"/>
    <w:rsid w:val="004472A1"/>
    <w:rsid w:val="00455966"/>
    <w:rsid w:val="00462D49"/>
    <w:rsid w:val="00464D4B"/>
    <w:rsid w:val="00470FC8"/>
    <w:rsid w:val="00473506"/>
    <w:rsid w:val="0048066D"/>
    <w:rsid w:val="00482088"/>
    <w:rsid w:val="004827AB"/>
    <w:rsid w:val="00483B78"/>
    <w:rsid w:val="00483FA5"/>
    <w:rsid w:val="004860A8"/>
    <w:rsid w:val="0049151A"/>
    <w:rsid w:val="00494FD9"/>
    <w:rsid w:val="004A0B28"/>
    <w:rsid w:val="004A14AE"/>
    <w:rsid w:val="004A37C8"/>
    <w:rsid w:val="004A3D10"/>
    <w:rsid w:val="004A47BC"/>
    <w:rsid w:val="004A6D05"/>
    <w:rsid w:val="004A7060"/>
    <w:rsid w:val="004C09ED"/>
    <w:rsid w:val="004C0FAB"/>
    <w:rsid w:val="004C457D"/>
    <w:rsid w:val="004D76E5"/>
    <w:rsid w:val="004E3BCA"/>
    <w:rsid w:val="004F3368"/>
    <w:rsid w:val="004F410C"/>
    <w:rsid w:val="00507BB3"/>
    <w:rsid w:val="005107A0"/>
    <w:rsid w:val="00511DF9"/>
    <w:rsid w:val="00512C29"/>
    <w:rsid w:val="00512E88"/>
    <w:rsid w:val="005149EE"/>
    <w:rsid w:val="00514E97"/>
    <w:rsid w:val="00515432"/>
    <w:rsid w:val="0051792E"/>
    <w:rsid w:val="00523F91"/>
    <w:rsid w:val="00533034"/>
    <w:rsid w:val="00533487"/>
    <w:rsid w:val="0053560F"/>
    <w:rsid w:val="005406CB"/>
    <w:rsid w:val="00540965"/>
    <w:rsid w:val="00542656"/>
    <w:rsid w:val="00544276"/>
    <w:rsid w:val="005445C5"/>
    <w:rsid w:val="00570C6B"/>
    <w:rsid w:val="00574171"/>
    <w:rsid w:val="00575368"/>
    <w:rsid w:val="005836BF"/>
    <w:rsid w:val="005918B6"/>
    <w:rsid w:val="005A1F54"/>
    <w:rsid w:val="005A7BDF"/>
    <w:rsid w:val="005B1FDF"/>
    <w:rsid w:val="005B72A0"/>
    <w:rsid w:val="005C15D7"/>
    <w:rsid w:val="005C1A4A"/>
    <w:rsid w:val="005D4E34"/>
    <w:rsid w:val="005F3D46"/>
    <w:rsid w:val="005F44F8"/>
    <w:rsid w:val="005F6703"/>
    <w:rsid w:val="0060190A"/>
    <w:rsid w:val="006048FB"/>
    <w:rsid w:val="0060667B"/>
    <w:rsid w:val="00607411"/>
    <w:rsid w:val="00607B34"/>
    <w:rsid w:val="00611297"/>
    <w:rsid w:val="00611F7C"/>
    <w:rsid w:val="00613091"/>
    <w:rsid w:val="00616771"/>
    <w:rsid w:val="00617464"/>
    <w:rsid w:val="0062183A"/>
    <w:rsid w:val="0063553B"/>
    <w:rsid w:val="00645161"/>
    <w:rsid w:val="00652174"/>
    <w:rsid w:val="006557A6"/>
    <w:rsid w:val="00661CEA"/>
    <w:rsid w:val="006800B6"/>
    <w:rsid w:val="006810EB"/>
    <w:rsid w:val="00683528"/>
    <w:rsid w:val="00687BC3"/>
    <w:rsid w:val="00696FA8"/>
    <w:rsid w:val="006A18CE"/>
    <w:rsid w:val="006A4298"/>
    <w:rsid w:val="006A42D3"/>
    <w:rsid w:val="006B148C"/>
    <w:rsid w:val="006B2036"/>
    <w:rsid w:val="006B3D0B"/>
    <w:rsid w:val="006B6B6F"/>
    <w:rsid w:val="006C09D0"/>
    <w:rsid w:val="006C11C6"/>
    <w:rsid w:val="006C7109"/>
    <w:rsid w:val="006C7AD1"/>
    <w:rsid w:val="006D08B8"/>
    <w:rsid w:val="006F208E"/>
    <w:rsid w:val="006F6744"/>
    <w:rsid w:val="006F7697"/>
    <w:rsid w:val="00703111"/>
    <w:rsid w:val="0070591B"/>
    <w:rsid w:val="0071233A"/>
    <w:rsid w:val="00712F9E"/>
    <w:rsid w:val="00714C56"/>
    <w:rsid w:val="007169B6"/>
    <w:rsid w:val="007245EC"/>
    <w:rsid w:val="0073286E"/>
    <w:rsid w:val="007365D3"/>
    <w:rsid w:val="00753749"/>
    <w:rsid w:val="007609F4"/>
    <w:rsid w:val="00761328"/>
    <w:rsid w:val="00771AD4"/>
    <w:rsid w:val="0078766C"/>
    <w:rsid w:val="007925B2"/>
    <w:rsid w:val="0079653C"/>
    <w:rsid w:val="007A7356"/>
    <w:rsid w:val="007A756C"/>
    <w:rsid w:val="007B2392"/>
    <w:rsid w:val="007C1466"/>
    <w:rsid w:val="007D143E"/>
    <w:rsid w:val="007D5F9B"/>
    <w:rsid w:val="007E048F"/>
    <w:rsid w:val="007E14C7"/>
    <w:rsid w:val="007E3C57"/>
    <w:rsid w:val="007F10C5"/>
    <w:rsid w:val="007F1C74"/>
    <w:rsid w:val="007F5096"/>
    <w:rsid w:val="007F74BA"/>
    <w:rsid w:val="00803EDB"/>
    <w:rsid w:val="00803FC5"/>
    <w:rsid w:val="008050BA"/>
    <w:rsid w:val="008078A1"/>
    <w:rsid w:val="008143DA"/>
    <w:rsid w:val="008179AC"/>
    <w:rsid w:val="0082023C"/>
    <w:rsid w:val="00821678"/>
    <w:rsid w:val="008228CF"/>
    <w:rsid w:val="00830E3E"/>
    <w:rsid w:val="00836C3B"/>
    <w:rsid w:val="00840CE0"/>
    <w:rsid w:val="00844A14"/>
    <w:rsid w:val="0085298F"/>
    <w:rsid w:val="008628C0"/>
    <w:rsid w:val="00867DC3"/>
    <w:rsid w:val="00871444"/>
    <w:rsid w:val="00871745"/>
    <w:rsid w:val="0087543A"/>
    <w:rsid w:val="0087690B"/>
    <w:rsid w:val="00877A45"/>
    <w:rsid w:val="0088268C"/>
    <w:rsid w:val="00882F51"/>
    <w:rsid w:val="00884F6B"/>
    <w:rsid w:val="00892A6D"/>
    <w:rsid w:val="00894BBF"/>
    <w:rsid w:val="008A1A7B"/>
    <w:rsid w:val="008A6FB3"/>
    <w:rsid w:val="008B2ACA"/>
    <w:rsid w:val="008B4138"/>
    <w:rsid w:val="008C59CD"/>
    <w:rsid w:val="008C5A84"/>
    <w:rsid w:val="008C5BE6"/>
    <w:rsid w:val="008C5C40"/>
    <w:rsid w:val="008D15B6"/>
    <w:rsid w:val="008D3682"/>
    <w:rsid w:val="008D3AA4"/>
    <w:rsid w:val="008D3C6A"/>
    <w:rsid w:val="008D4807"/>
    <w:rsid w:val="008D5A38"/>
    <w:rsid w:val="008D711D"/>
    <w:rsid w:val="008D7ED0"/>
    <w:rsid w:val="008E1FE7"/>
    <w:rsid w:val="008F555E"/>
    <w:rsid w:val="00904518"/>
    <w:rsid w:val="0090486E"/>
    <w:rsid w:val="0090487A"/>
    <w:rsid w:val="009063EC"/>
    <w:rsid w:val="0091525B"/>
    <w:rsid w:val="00916A49"/>
    <w:rsid w:val="00917A86"/>
    <w:rsid w:val="00917F3C"/>
    <w:rsid w:val="0092162A"/>
    <w:rsid w:val="00923305"/>
    <w:rsid w:val="00924DBF"/>
    <w:rsid w:val="00925740"/>
    <w:rsid w:val="00926D40"/>
    <w:rsid w:val="00932626"/>
    <w:rsid w:val="0093371E"/>
    <w:rsid w:val="009359D2"/>
    <w:rsid w:val="009375CA"/>
    <w:rsid w:val="009424E8"/>
    <w:rsid w:val="00944760"/>
    <w:rsid w:val="00946013"/>
    <w:rsid w:val="009479F1"/>
    <w:rsid w:val="00951ADE"/>
    <w:rsid w:val="0095247F"/>
    <w:rsid w:val="009574FC"/>
    <w:rsid w:val="00957EDE"/>
    <w:rsid w:val="00960DC6"/>
    <w:rsid w:val="0096450D"/>
    <w:rsid w:val="00971175"/>
    <w:rsid w:val="00974D97"/>
    <w:rsid w:val="00980423"/>
    <w:rsid w:val="00981BA2"/>
    <w:rsid w:val="00983E96"/>
    <w:rsid w:val="00985314"/>
    <w:rsid w:val="009855DE"/>
    <w:rsid w:val="00985BFE"/>
    <w:rsid w:val="009911EC"/>
    <w:rsid w:val="0099605F"/>
    <w:rsid w:val="00996550"/>
    <w:rsid w:val="009B47EB"/>
    <w:rsid w:val="009C1A23"/>
    <w:rsid w:val="009C2779"/>
    <w:rsid w:val="009C5095"/>
    <w:rsid w:val="009D0F3A"/>
    <w:rsid w:val="009D32F4"/>
    <w:rsid w:val="009D5F9A"/>
    <w:rsid w:val="009E2433"/>
    <w:rsid w:val="009E5089"/>
    <w:rsid w:val="009E5A02"/>
    <w:rsid w:val="00A130FE"/>
    <w:rsid w:val="00A20F4C"/>
    <w:rsid w:val="00A2217D"/>
    <w:rsid w:val="00A2544C"/>
    <w:rsid w:val="00A25837"/>
    <w:rsid w:val="00A25F39"/>
    <w:rsid w:val="00A268A8"/>
    <w:rsid w:val="00A33835"/>
    <w:rsid w:val="00A34DAE"/>
    <w:rsid w:val="00A3787E"/>
    <w:rsid w:val="00A4002A"/>
    <w:rsid w:val="00A418E7"/>
    <w:rsid w:val="00A44407"/>
    <w:rsid w:val="00A4448B"/>
    <w:rsid w:val="00A45ABF"/>
    <w:rsid w:val="00A55407"/>
    <w:rsid w:val="00A56B71"/>
    <w:rsid w:val="00A57B5B"/>
    <w:rsid w:val="00A71D6C"/>
    <w:rsid w:val="00A76354"/>
    <w:rsid w:val="00A769E4"/>
    <w:rsid w:val="00A81250"/>
    <w:rsid w:val="00A86AA0"/>
    <w:rsid w:val="00A878E7"/>
    <w:rsid w:val="00A91B6A"/>
    <w:rsid w:val="00A94248"/>
    <w:rsid w:val="00A95589"/>
    <w:rsid w:val="00A95EC6"/>
    <w:rsid w:val="00AA1A83"/>
    <w:rsid w:val="00AA6990"/>
    <w:rsid w:val="00AB6BD8"/>
    <w:rsid w:val="00AB7432"/>
    <w:rsid w:val="00AC4582"/>
    <w:rsid w:val="00AC4942"/>
    <w:rsid w:val="00AC760C"/>
    <w:rsid w:val="00AC7F7A"/>
    <w:rsid w:val="00AD2C85"/>
    <w:rsid w:val="00AD4791"/>
    <w:rsid w:val="00AE4011"/>
    <w:rsid w:val="00AE72BC"/>
    <w:rsid w:val="00AF3133"/>
    <w:rsid w:val="00AF5E28"/>
    <w:rsid w:val="00B01D63"/>
    <w:rsid w:val="00B03C3F"/>
    <w:rsid w:val="00B05D64"/>
    <w:rsid w:val="00B12521"/>
    <w:rsid w:val="00B12735"/>
    <w:rsid w:val="00B127D0"/>
    <w:rsid w:val="00B16DD4"/>
    <w:rsid w:val="00B2154F"/>
    <w:rsid w:val="00B27262"/>
    <w:rsid w:val="00B342B5"/>
    <w:rsid w:val="00B34B4D"/>
    <w:rsid w:val="00B372DD"/>
    <w:rsid w:val="00B4258C"/>
    <w:rsid w:val="00B437EC"/>
    <w:rsid w:val="00B5019D"/>
    <w:rsid w:val="00B51C2B"/>
    <w:rsid w:val="00B53AF0"/>
    <w:rsid w:val="00B567E3"/>
    <w:rsid w:val="00B614D7"/>
    <w:rsid w:val="00B64B69"/>
    <w:rsid w:val="00B83EF0"/>
    <w:rsid w:val="00B86FD4"/>
    <w:rsid w:val="00B92155"/>
    <w:rsid w:val="00BA0AF0"/>
    <w:rsid w:val="00BA2E22"/>
    <w:rsid w:val="00BA3178"/>
    <w:rsid w:val="00BA67A2"/>
    <w:rsid w:val="00BA7472"/>
    <w:rsid w:val="00BB0998"/>
    <w:rsid w:val="00BB1257"/>
    <w:rsid w:val="00BB1292"/>
    <w:rsid w:val="00BB3E3A"/>
    <w:rsid w:val="00BB4FEF"/>
    <w:rsid w:val="00BB5694"/>
    <w:rsid w:val="00BB6DE0"/>
    <w:rsid w:val="00BC12A1"/>
    <w:rsid w:val="00BC541B"/>
    <w:rsid w:val="00BD3517"/>
    <w:rsid w:val="00BD3A20"/>
    <w:rsid w:val="00BE4C59"/>
    <w:rsid w:val="00BE7D05"/>
    <w:rsid w:val="00BF5C70"/>
    <w:rsid w:val="00C00BEB"/>
    <w:rsid w:val="00C11F38"/>
    <w:rsid w:val="00C160AA"/>
    <w:rsid w:val="00C23310"/>
    <w:rsid w:val="00C233ED"/>
    <w:rsid w:val="00C311F7"/>
    <w:rsid w:val="00C3207D"/>
    <w:rsid w:val="00C34AA2"/>
    <w:rsid w:val="00C42785"/>
    <w:rsid w:val="00C441F8"/>
    <w:rsid w:val="00C45372"/>
    <w:rsid w:val="00C45BC4"/>
    <w:rsid w:val="00C57AC1"/>
    <w:rsid w:val="00C638B6"/>
    <w:rsid w:val="00C658B8"/>
    <w:rsid w:val="00C66C70"/>
    <w:rsid w:val="00C70C7A"/>
    <w:rsid w:val="00C71546"/>
    <w:rsid w:val="00C71ACE"/>
    <w:rsid w:val="00C73401"/>
    <w:rsid w:val="00C770B6"/>
    <w:rsid w:val="00C77DC2"/>
    <w:rsid w:val="00C836B3"/>
    <w:rsid w:val="00C86407"/>
    <w:rsid w:val="00C87373"/>
    <w:rsid w:val="00CA5211"/>
    <w:rsid w:val="00CB0C23"/>
    <w:rsid w:val="00CC426B"/>
    <w:rsid w:val="00CC46CB"/>
    <w:rsid w:val="00CD0F97"/>
    <w:rsid w:val="00CD1A90"/>
    <w:rsid w:val="00CD43FF"/>
    <w:rsid w:val="00CE2FA6"/>
    <w:rsid w:val="00CE4B18"/>
    <w:rsid w:val="00CF2967"/>
    <w:rsid w:val="00CF5FF6"/>
    <w:rsid w:val="00CF7C02"/>
    <w:rsid w:val="00D0446D"/>
    <w:rsid w:val="00D067C9"/>
    <w:rsid w:val="00D10E25"/>
    <w:rsid w:val="00D10E79"/>
    <w:rsid w:val="00D11797"/>
    <w:rsid w:val="00D12B16"/>
    <w:rsid w:val="00D14685"/>
    <w:rsid w:val="00D16A64"/>
    <w:rsid w:val="00D20890"/>
    <w:rsid w:val="00D20E11"/>
    <w:rsid w:val="00D21DA4"/>
    <w:rsid w:val="00D27F03"/>
    <w:rsid w:val="00D45039"/>
    <w:rsid w:val="00D55EA9"/>
    <w:rsid w:val="00D64BE6"/>
    <w:rsid w:val="00D65813"/>
    <w:rsid w:val="00D713F4"/>
    <w:rsid w:val="00D72CA0"/>
    <w:rsid w:val="00D816B6"/>
    <w:rsid w:val="00D81A9F"/>
    <w:rsid w:val="00D82A81"/>
    <w:rsid w:val="00D8403E"/>
    <w:rsid w:val="00D86413"/>
    <w:rsid w:val="00D93795"/>
    <w:rsid w:val="00DB2061"/>
    <w:rsid w:val="00DB3368"/>
    <w:rsid w:val="00DC0350"/>
    <w:rsid w:val="00DC7F7D"/>
    <w:rsid w:val="00DD1E23"/>
    <w:rsid w:val="00DD422F"/>
    <w:rsid w:val="00DD6F84"/>
    <w:rsid w:val="00DE0B0C"/>
    <w:rsid w:val="00DE3259"/>
    <w:rsid w:val="00DE4A7B"/>
    <w:rsid w:val="00DE5689"/>
    <w:rsid w:val="00DF26A2"/>
    <w:rsid w:val="00DF5774"/>
    <w:rsid w:val="00E00F00"/>
    <w:rsid w:val="00E019EE"/>
    <w:rsid w:val="00E049CF"/>
    <w:rsid w:val="00E10758"/>
    <w:rsid w:val="00E2497A"/>
    <w:rsid w:val="00E2500B"/>
    <w:rsid w:val="00E25DA5"/>
    <w:rsid w:val="00E31A5B"/>
    <w:rsid w:val="00E3540A"/>
    <w:rsid w:val="00E43A45"/>
    <w:rsid w:val="00E45AE2"/>
    <w:rsid w:val="00E51EBD"/>
    <w:rsid w:val="00E52835"/>
    <w:rsid w:val="00E54E50"/>
    <w:rsid w:val="00E553B2"/>
    <w:rsid w:val="00E62F5D"/>
    <w:rsid w:val="00E6615B"/>
    <w:rsid w:val="00E67214"/>
    <w:rsid w:val="00E6761B"/>
    <w:rsid w:val="00E71E22"/>
    <w:rsid w:val="00E7207D"/>
    <w:rsid w:val="00E724A5"/>
    <w:rsid w:val="00E725D4"/>
    <w:rsid w:val="00E7354E"/>
    <w:rsid w:val="00E75DE2"/>
    <w:rsid w:val="00E77CC5"/>
    <w:rsid w:val="00E81653"/>
    <w:rsid w:val="00E86076"/>
    <w:rsid w:val="00EA3237"/>
    <w:rsid w:val="00EA6A8D"/>
    <w:rsid w:val="00EA6E60"/>
    <w:rsid w:val="00EB2D4B"/>
    <w:rsid w:val="00EB3C96"/>
    <w:rsid w:val="00EB436E"/>
    <w:rsid w:val="00EC4BC6"/>
    <w:rsid w:val="00ED0AD5"/>
    <w:rsid w:val="00ED1D65"/>
    <w:rsid w:val="00ED3877"/>
    <w:rsid w:val="00EE054A"/>
    <w:rsid w:val="00EE50B6"/>
    <w:rsid w:val="00EE5AE5"/>
    <w:rsid w:val="00EF0C0E"/>
    <w:rsid w:val="00EF14D8"/>
    <w:rsid w:val="00F005DD"/>
    <w:rsid w:val="00F00A33"/>
    <w:rsid w:val="00F03E1D"/>
    <w:rsid w:val="00F04EFD"/>
    <w:rsid w:val="00F05CB2"/>
    <w:rsid w:val="00F079F3"/>
    <w:rsid w:val="00F108AD"/>
    <w:rsid w:val="00F1315C"/>
    <w:rsid w:val="00F1479E"/>
    <w:rsid w:val="00F15B05"/>
    <w:rsid w:val="00F16794"/>
    <w:rsid w:val="00F22B73"/>
    <w:rsid w:val="00F27AEE"/>
    <w:rsid w:val="00F30D9B"/>
    <w:rsid w:val="00F33549"/>
    <w:rsid w:val="00F4001E"/>
    <w:rsid w:val="00F41764"/>
    <w:rsid w:val="00F454B3"/>
    <w:rsid w:val="00F45974"/>
    <w:rsid w:val="00F53A1C"/>
    <w:rsid w:val="00F54756"/>
    <w:rsid w:val="00F60B62"/>
    <w:rsid w:val="00F61D92"/>
    <w:rsid w:val="00F745E7"/>
    <w:rsid w:val="00F77087"/>
    <w:rsid w:val="00F773BA"/>
    <w:rsid w:val="00F77733"/>
    <w:rsid w:val="00F82F73"/>
    <w:rsid w:val="00F836DE"/>
    <w:rsid w:val="00F87E4A"/>
    <w:rsid w:val="00F94E6D"/>
    <w:rsid w:val="00FA10EE"/>
    <w:rsid w:val="00FB3905"/>
    <w:rsid w:val="00FB4760"/>
    <w:rsid w:val="00FB549E"/>
    <w:rsid w:val="00FB6388"/>
    <w:rsid w:val="00FC403F"/>
    <w:rsid w:val="00FC7B6C"/>
    <w:rsid w:val="00FD6620"/>
    <w:rsid w:val="00FE2BB0"/>
    <w:rsid w:val="00FE401C"/>
    <w:rsid w:val="00FE421D"/>
    <w:rsid w:val="00FE5643"/>
    <w:rsid w:val="00FE5D0A"/>
    <w:rsid w:val="00FE5EE0"/>
    <w:rsid w:val="00FF09D2"/>
    <w:rsid w:val="00FF1C7F"/>
    <w:rsid w:val="00FF3342"/>
    <w:rsid w:val="00FF3C41"/>
    <w:rsid w:val="00FF4199"/>
    <w:rsid w:val="00FF57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F001"/>
  <w15:docId w15:val="{3537BF46-F12B-4298-B1CD-85301FA2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cs-CZ"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A7078"/>
    <w:pPr>
      <w:spacing w:after="200" w:line="276" w:lineRule="auto"/>
      <w:jc w:val="left"/>
    </w:pPr>
    <w:rPr>
      <w:rFonts w:ascii="Calibri" w:eastAsia="Times New Roman" w:hAnsi="Calibri"/>
      <w:sz w:val="22"/>
      <w:lang w:eastAsia="cs-CZ"/>
    </w:rPr>
  </w:style>
  <w:style w:type="paragraph" w:styleId="Nadpis1">
    <w:name w:val="heading 1"/>
    <w:basedOn w:val="Normln"/>
    <w:next w:val="Normln"/>
    <w:link w:val="Nadpis1Char"/>
    <w:qFormat/>
    <w:rsid w:val="000D0428"/>
    <w:pPr>
      <w:keepNext/>
      <w:numPr>
        <w:numId w:val="31"/>
      </w:numPr>
      <w:tabs>
        <w:tab w:val="clear" w:pos="1844"/>
      </w:tabs>
      <w:spacing w:before="240" w:after="0" w:line="240" w:lineRule="auto"/>
      <w:ind w:left="567" w:hanging="567"/>
      <w:outlineLvl w:val="0"/>
    </w:pPr>
    <w:rPr>
      <w:rFonts w:ascii="Times New Roman" w:hAnsi="Times New Roman" w:cs="Arial"/>
      <w:b/>
      <w:sz w:val="24"/>
      <w:szCs w:val="32"/>
      <w:lang w:eastAsia="en-US"/>
    </w:rPr>
  </w:style>
  <w:style w:type="paragraph" w:styleId="Nadpis2">
    <w:name w:val="heading 2"/>
    <w:basedOn w:val="Nadpis1"/>
    <w:next w:val="Normln"/>
    <w:link w:val="Nadpis2Char"/>
    <w:qFormat/>
    <w:rsid w:val="000D0428"/>
    <w:pPr>
      <w:numPr>
        <w:ilvl w:val="1"/>
      </w:numPr>
      <w:outlineLvl w:val="1"/>
    </w:pPr>
    <w:rPr>
      <w:b w:val="0"/>
      <w:bCs/>
      <w:iCs/>
      <w:szCs w:val="28"/>
    </w:rPr>
  </w:style>
  <w:style w:type="paragraph" w:styleId="Nadpis3">
    <w:name w:val="heading 3"/>
    <w:basedOn w:val="Nadpis2"/>
    <w:next w:val="Normln"/>
    <w:link w:val="Nadpis3Char"/>
    <w:qFormat/>
    <w:rsid w:val="000D0428"/>
    <w:pPr>
      <w:numPr>
        <w:ilvl w:val="2"/>
      </w:numPr>
      <w:tabs>
        <w:tab w:val="clear" w:pos="1134"/>
      </w:tabs>
      <w:ind w:left="567" w:hanging="567"/>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7078"/>
    <w:pPr>
      <w:spacing w:after="0" w:line="360" w:lineRule="auto"/>
      <w:ind w:left="720"/>
      <w:contextualSpacing/>
      <w:jc w:val="both"/>
    </w:pPr>
    <w:rPr>
      <w:rFonts w:ascii="Times New Roman" w:hAnsi="Times New Roman"/>
      <w:sz w:val="24"/>
    </w:rPr>
  </w:style>
  <w:style w:type="paragraph" w:styleId="Zhlav">
    <w:name w:val="header"/>
    <w:basedOn w:val="Normln"/>
    <w:link w:val="ZhlavChar"/>
    <w:uiPriority w:val="99"/>
    <w:unhideWhenUsed/>
    <w:rsid w:val="000A7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7078"/>
    <w:rPr>
      <w:rFonts w:ascii="Calibri" w:eastAsia="Times New Roman" w:hAnsi="Calibri"/>
      <w:sz w:val="22"/>
      <w:lang w:eastAsia="cs-CZ"/>
    </w:rPr>
  </w:style>
  <w:style w:type="paragraph" w:styleId="Zpat">
    <w:name w:val="footer"/>
    <w:basedOn w:val="Normln"/>
    <w:link w:val="ZpatChar"/>
    <w:uiPriority w:val="99"/>
    <w:unhideWhenUsed/>
    <w:rsid w:val="000A7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0A7078"/>
    <w:rPr>
      <w:rFonts w:ascii="Calibri" w:eastAsia="Times New Roman" w:hAnsi="Calibri"/>
      <w:sz w:val="22"/>
      <w:lang w:eastAsia="cs-CZ"/>
    </w:rPr>
  </w:style>
  <w:style w:type="paragraph" w:styleId="Textbubliny">
    <w:name w:val="Balloon Text"/>
    <w:basedOn w:val="Normln"/>
    <w:link w:val="TextbublinyChar"/>
    <w:uiPriority w:val="99"/>
    <w:semiHidden/>
    <w:unhideWhenUsed/>
    <w:rsid w:val="00193E0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3E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D5F9A"/>
    <w:rPr>
      <w:sz w:val="16"/>
      <w:szCs w:val="16"/>
    </w:rPr>
  </w:style>
  <w:style w:type="paragraph" w:styleId="Textkomente">
    <w:name w:val="annotation text"/>
    <w:basedOn w:val="Normln"/>
    <w:link w:val="TextkomenteChar"/>
    <w:uiPriority w:val="99"/>
    <w:unhideWhenUsed/>
    <w:rsid w:val="009D5F9A"/>
    <w:pPr>
      <w:spacing w:line="240" w:lineRule="auto"/>
    </w:pPr>
    <w:rPr>
      <w:sz w:val="20"/>
      <w:szCs w:val="20"/>
    </w:rPr>
  </w:style>
  <w:style w:type="character" w:customStyle="1" w:styleId="TextkomenteChar">
    <w:name w:val="Text komentáře Char"/>
    <w:basedOn w:val="Standardnpsmoodstavce"/>
    <w:link w:val="Textkomente"/>
    <w:uiPriority w:val="99"/>
    <w:rsid w:val="009D5F9A"/>
    <w:rPr>
      <w:rFonts w:ascii="Calibri" w:eastAsia="Times New Roman" w:hAnsi="Calibri"/>
      <w:sz w:val="20"/>
      <w:szCs w:val="20"/>
      <w:lang w:eastAsia="cs-CZ"/>
    </w:rPr>
  </w:style>
  <w:style w:type="paragraph" w:styleId="Pedmtkomente">
    <w:name w:val="annotation subject"/>
    <w:basedOn w:val="Textkomente"/>
    <w:next w:val="Textkomente"/>
    <w:link w:val="PedmtkomenteChar"/>
    <w:uiPriority w:val="99"/>
    <w:semiHidden/>
    <w:unhideWhenUsed/>
    <w:rsid w:val="009D5F9A"/>
    <w:rPr>
      <w:b/>
      <w:bCs/>
    </w:rPr>
  </w:style>
  <w:style w:type="character" w:customStyle="1" w:styleId="PedmtkomenteChar">
    <w:name w:val="Předmět komentáře Char"/>
    <w:basedOn w:val="TextkomenteChar"/>
    <w:link w:val="Pedmtkomente"/>
    <w:uiPriority w:val="99"/>
    <w:semiHidden/>
    <w:rsid w:val="009D5F9A"/>
    <w:rPr>
      <w:rFonts w:ascii="Calibri" w:eastAsia="Times New Roman" w:hAnsi="Calibri"/>
      <w:b/>
      <w:bCs/>
      <w:sz w:val="20"/>
      <w:szCs w:val="20"/>
      <w:lang w:eastAsia="cs-CZ"/>
    </w:rPr>
  </w:style>
  <w:style w:type="paragraph" w:styleId="Revize">
    <w:name w:val="Revision"/>
    <w:hidden/>
    <w:uiPriority w:val="99"/>
    <w:semiHidden/>
    <w:rsid w:val="00A4002A"/>
    <w:pPr>
      <w:spacing w:line="240" w:lineRule="auto"/>
      <w:jc w:val="left"/>
    </w:pPr>
    <w:rPr>
      <w:rFonts w:ascii="Calibri" w:eastAsia="Times New Roman" w:hAnsi="Calibri"/>
      <w:sz w:val="22"/>
      <w:lang w:eastAsia="cs-CZ"/>
    </w:rPr>
  </w:style>
  <w:style w:type="character" w:customStyle="1" w:styleId="nowrap">
    <w:name w:val="nowrap"/>
    <w:basedOn w:val="Standardnpsmoodstavce"/>
    <w:rsid w:val="00FE5EE0"/>
  </w:style>
  <w:style w:type="paragraph" w:styleId="Zkladntext">
    <w:name w:val="Body Text"/>
    <w:basedOn w:val="Normln"/>
    <w:link w:val="ZkladntextChar"/>
    <w:rsid w:val="00BA3178"/>
    <w:pPr>
      <w:spacing w:after="0" w:line="240" w:lineRule="auto"/>
      <w:jc w:val="both"/>
    </w:pPr>
    <w:rPr>
      <w:rFonts w:ascii="Arial" w:hAnsi="Arial" w:cs="Arial"/>
      <w:bCs/>
      <w:szCs w:val="24"/>
    </w:rPr>
  </w:style>
  <w:style w:type="character" w:customStyle="1" w:styleId="ZkladntextChar">
    <w:name w:val="Základní text Char"/>
    <w:basedOn w:val="Standardnpsmoodstavce"/>
    <w:link w:val="Zkladntext"/>
    <w:rsid w:val="00BA3178"/>
    <w:rPr>
      <w:rFonts w:ascii="Arial" w:eastAsia="Times New Roman" w:hAnsi="Arial" w:cs="Arial"/>
      <w:bCs/>
      <w:sz w:val="22"/>
      <w:szCs w:val="24"/>
      <w:lang w:eastAsia="cs-CZ"/>
    </w:rPr>
  </w:style>
  <w:style w:type="table" w:styleId="Mkatabulky">
    <w:name w:val="Table Grid"/>
    <w:basedOn w:val="Normlntabulka"/>
    <w:uiPriority w:val="59"/>
    <w:rsid w:val="007169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0D0428"/>
    <w:rPr>
      <w:rFonts w:eastAsia="Times New Roman" w:cs="Arial"/>
      <w:b/>
      <w:szCs w:val="32"/>
    </w:rPr>
  </w:style>
  <w:style w:type="character" w:customStyle="1" w:styleId="Nadpis2Char">
    <w:name w:val="Nadpis 2 Char"/>
    <w:basedOn w:val="Standardnpsmoodstavce"/>
    <w:link w:val="Nadpis2"/>
    <w:rsid w:val="000D0428"/>
    <w:rPr>
      <w:rFonts w:eastAsia="Times New Roman" w:cs="Arial"/>
      <w:bCs/>
      <w:iCs/>
      <w:szCs w:val="28"/>
    </w:rPr>
  </w:style>
  <w:style w:type="character" w:customStyle="1" w:styleId="Nadpis3Char">
    <w:name w:val="Nadpis 3 Char"/>
    <w:basedOn w:val="Standardnpsmoodstavce"/>
    <w:link w:val="Nadpis3"/>
    <w:rsid w:val="000D0428"/>
    <w:rPr>
      <w:rFonts w:eastAsia="Times New Roman" w:cs="Arial"/>
      <w:iCs/>
      <w:szCs w:val="26"/>
    </w:rPr>
  </w:style>
  <w:style w:type="table" w:customStyle="1" w:styleId="1">
    <w:name w:val="1"/>
    <w:basedOn w:val="Normlntabulka"/>
    <w:rsid w:val="00010193"/>
    <w:pPr>
      <w:spacing w:line="276" w:lineRule="auto"/>
      <w:jc w:val="left"/>
    </w:pPr>
    <w:rPr>
      <w:rFonts w:ascii="Arial" w:eastAsia="Arial" w:hAnsi="Arial" w:cs="Arial"/>
      <w:color w:val="000000"/>
      <w:sz w:val="22"/>
      <w:lang w:eastAsia="cs-CZ"/>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285006">
      <w:bodyDiv w:val="1"/>
      <w:marLeft w:val="0"/>
      <w:marRight w:val="0"/>
      <w:marTop w:val="0"/>
      <w:marBottom w:val="0"/>
      <w:divBdr>
        <w:top w:val="none" w:sz="0" w:space="0" w:color="auto"/>
        <w:left w:val="none" w:sz="0" w:space="0" w:color="auto"/>
        <w:bottom w:val="none" w:sz="0" w:space="0" w:color="auto"/>
        <w:right w:val="none" w:sz="0" w:space="0" w:color="auto"/>
      </w:divBdr>
    </w:div>
    <w:div w:id="1199202485">
      <w:bodyDiv w:val="1"/>
      <w:marLeft w:val="0"/>
      <w:marRight w:val="0"/>
      <w:marTop w:val="0"/>
      <w:marBottom w:val="0"/>
      <w:divBdr>
        <w:top w:val="none" w:sz="0" w:space="0" w:color="auto"/>
        <w:left w:val="none" w:sz="0" w:space="0" w:color="auto"/>
        <w:bottom w:val="none" w:sz="0" w:space="0" w:color="auto"/>
        <w:right w:val="none" w:sz="0" w:space="0" w:color="auto"/>
      </w:divBdr>
    </w:div>
    <w:div w:id="1355882445">
      <w:bodyDiv w:val="1"/>
      <w:marLeft w:val="0"/>
      <w:marRight w:val="0"/>
      <w:marTop w:val="0"/>
      <w:marBottom w:val="0"/>
      <w:divBdr>
        <w:top w:val="none" w:sz="0" w:space="0" w:color="auto"/>
        <w:left w:val="none" w:sz="0" w:space="0" w:color="auto"/>
        <w:bottom w:val="none" w:sz="0" w:space="0" w:color="auto"/>
        <w:right w:val="none" w:sz="0" w:space="0" w:color="auto"/>
      </w:divBdr>
    </w:div>
    <w:div w:id="1366323246">
      <w:bodyDiv w:val="1"/>
      <w:marLeft w:val="0"/>
      <w:marRight w:val="0"/>
      <w:marTop w:val="0"/>
      <w:marBottom w:val="0"/>
      <w:divBdr>
        <w:top w:val="none" w:sz="0" w:space="0" w:color="auto"/>
        <w:left w:val="none" w:sz="0" w:space="0" w:color="auto"/>
        <w:bottom w:val="none" w:sz="0" w:space="0" w:color="auto"/>
        <w:right w:val="none" w:sz="0" w:space="0" w:color="auto"/>
      </w:divBdr>
      <w:divsChild>
        <w:div w:id="885065293">
          <w:marLeft w:val="0"/>
          <w:marRight w:val="0"/>
          <w:marTop w:val="0"/>
          <w:marBottom w:val="0"/>
          <w:divBdr>
            <w:top w:val="none" w:sz="0" w:space="0" w:color="auto"/>
            <w:left w:val="none" w:sz="0" w:space="0" w:color="auto"/>
            <w:bottom w:val="none" w:sz="0" w:space="0" w:color="auto"/>
            <w:right w:val="none" w:sz="0" w:space="0" w:color="auto"/>
          </w:divBdr>
          <w:divsChild>
            <w:div w:id="1723866249">
              <w:marLeft w:val="0"/>
              <w:marRight w:val="0"/>
              <w:marTop w:val="0"/>
              <w:marBottom w:val="0"/>
              <w:divBdr>
                <w:top w:val="none" w:sz="0" w:space="0" w:color="auto"/>
                <w:left w:val="none" w:sz="0" w:space="0" w:color="auto"/>
                <w:bottom w:val="none" w:sz="0" w:space="0" w:color="auto"/>
                <w:right w:val="none" w:sz="0" w:space="0" w:color="auto"/>
              </w:divBdr>
              <w:divsChild>
                <w:div w:id="725563815">
                  <w:marLeft w:val="0"/>
                  <w:marRight w:val="0"/>
                  <w:marTop w:val="0"/>
                  <w:marBottom w:val="0"/>
                  <w:divBdr>
                    <w:top w:val="none" w:sz="0" w:space="0" w:color="auto"/>
                    <w:left w:val="none" w:sz="0" w:space="0" w:color="auto"/>
                    <w:bottom w:val="none" w:sz="0" w:space="0" w:color="auto"/>
                    <w:right w:val="none" w:sz="0" w:space="0" w:color="auto"/>
                  </w:divBdr>
                  <w:divsChild>
                    <w:div w:id="1690912641">
                      <w:marLeft w:val="0"/>
                      <w:marRight w:val="0"/>
                      <w:marTop w:val="0"/>
                      <w:marBottom w:val="0"/>
                      <w:divBdr>
                        <w:top w:val="none" w:sz="0" w:space="0" w:color="auto"/>
                        <w:left w:val="none" w:sz="0" w:space="0" w:color="auto"/>
                        <w:bottom w:val="none" w:sz="0" w:space="0" w:color="auto"/>
                        <w:right w:val="none" w:sz="0" w:space="0" w:color="auto"/>
                      </w:divBdr>
                      <w:divsChild>
                        <w:div w:id="1980456399">
                          <w:marLeft w:val="0"/>
                          <w:marRight w:val="0"/>
                          <w:marTop w:val="0"/>
                          <w:marBottom w:val="0"/>
                          <w:divBdr>
                            <w:top w:val="none" w:sz="0" w:space="0" w:color="auto"/>
                            <w:left w:val="none" w:sz="0" w:space="0" w:color="auto"/>
                            <w:bottom w:val="none" w:sz="0" w:space="0" w:color="auto"/>
                            <w:right w:val="none" w:sz="0" w:space="0" w:color="auto"/>
                          </w:divBdr>
                          <w:divsChild>
                            <w:div w:id="472479288">
                              <w:marLeft w:val="0"/>
                              <w:marRight w:val="0"/>
                              <w:marTop w:val="0"/>
                              <w:marBottom w:val="0"/>
                              <w:divBdr>
                                <w:top w:val="none" w:sz="0" w:space="0" w:color="auto"/>
                                <w:left w:val="none" w:sz="0" w:space="0" w:color="auto"/>
                                <w:bottom w:val="none" w:sz="0" w:space="0" w:color="auto"/>
                                <w:right w:val="none" w:sz="0" w:space="0" w:color="auto"/>
                              </w:divBdr>
                              <w:divsChild>
                                <w:div w:id="1479301594">
                                  <w:marLeft w:val="0"/>
                                  <w:marRight w:val="0"/>
                                  <w:marTop w:val="0"/>
                                  <w:marBottom w:val="0"/>
                                  <w:divBdr>
                                    <w:top w:val="none" w:sz="0" w:space="0" w:color="auto"/>
                                    <w:left w:val="none" w:sz="0" w:space="0" w:color="auto"/>
                                    <w:bottom w:val="none" w:sz="0" w:space="0" w:color="auto"/>
                                    <w:right w:val="none" w:sz="0" w:space="0" w:color="auto"/>
                                  </w:divBdr>
                                  <w:divsChild>
                                    <w:div w:id="913512845">
                                      <w:marLeft w:val="0"/>
                                      <w:marRight w:val="0"/>
                                      <w:marTop w:val="0"/>
                                      <w:marBottom w:val="0"/>
                                      <w:divBdr>
                                        <w:top w:val="none" w:sz="0" w:space="0" w:color="auto"/>
                                        <w:left w:val="none" w:sz="0" w:space="0" w:color="auto"/>
                                        <w:bottom w:val="none" w:sz="0" w:space="0" w:color="auto"/>
                                        <w:right w:val="none" w:sz="0" w:space="0" w:color="auto"/>
                                      </w:divBdr>
                                      <w:divsChild>
                                        <w:div w:id="672730241">
                                          <w:marLeft w:val="0"/>
                                          <w:marRight w:val="0"/>
                                          <w:marTop w:val="0"/>
                                          <w:marBottom w:val="0"/>
                                          <w:divBdr>
                                            <w:top w:val="none" w:sz="0" w:space="0" w:color="auto"/>
                                            <w:left w:val="none" w:sz="0" w:space="0" w:color="auto"/>
                                            <w:bottom w:val="none" w:sz="0" w:space="0" w:color="auto"/>
                                            <w:right w:val="none" w:sz="0" w:space="0" w:color="auto"/>
                                          </w:divBdr>
                                          <w:divsChild>
                                            <w:div w:id="1546140103">
                                              <w:marLeft w:val="0"/>
                                              <w:marRight w:val="0"/>
                                              <w:marTop w:val="0"/>
                                              <w:marBottom w:val="0"/>
                                              <w:divBdr>
                                                <w:top w:val="none" w:sz="0" w:space="0" w:color="auto"/>
                                                <w:left w:val="none" w:sz="0" w:space="0" w:color="auto"/>
                                                <w:bottom w:val="none" w:sz="0" w:space="0" w:color="auto"/>
                                                <w:right w:val="none" w:sz="0" w:space="0" w:color="auto"/>
                                              </w:divBdr>
                                              <w:divsChild>
                                                <w:div w:id="1187870644">
                                                  <w:marLeft w:val="0"/>
                                                  <w:marRight w:val="0"/>
                                                  <w:marTop w:val="0"/>
                                                  <w:marBottom w:val="0"/>
                                                  <w:divBdr>
                                                    <w:top w:val="none" w:sz="0" w:space="0" w:color="auto"/>
                                                    <w:left w:val="none" w:sz="0" w:space="0" w:color="auto"/>
                                                    <w:bottom w:val="none" w:sz="0" w:space="0" w:color="auto"/>
                                                    <w:right w:val="none" w:sz="0" w:space="0" w:color="auto"/>
                                                  </w:divBdr>
                                                  <w:divsChild>
                                                    <w:div w:id="1834949025">
                                                      <w:marLeft w:val="0"/>
                                                      <w:marRight w:val="0"/>
                                                      <w:marTop w:val="0"/>
                                                      <w:marBottom w:val="0"/>
                                                      <w:divBdr>
                                                        <w:top w:val="none" w:sz="0" w:space="0" w:color="auto"/>
                                                        <w:left w:val="none" w:sz="0" w:space="0" w:color="auto"/>
                                                        <w:bottom w:val="none" w:sz="0" w:space="0" w:color="auto"/>
                                                        <w:right w:val="none" w:sz="0" w:space="0" w:color="auto"/>
                                                      </w:divBdr>
                                                      <w:divsChild>
                                                        <w:div w:id="1665091128">
                                                          <w:marLeft w:val="0"/>
                                                          <w:marRight w:val="0"/>
                                                          <w:marTop w:val="0"/>
                                                          <w:marBottom w:val="0"/>
                                                          <w:divBdr>
                                                            <w:top w:val="none" w:sz="0" w:space="0" w:color="auto"/>
                                                            <w:left w:val="none" w:sz="0" w:space="0" w:color="auto"/>
                                                            <w:bottom w:val="none" w:sz="0" w:space="0" w:color="auto"/>
                                                            <w:right w:val="none" w:sz="0" w:space="0" w:color="auto"/>
                                                          </w:divBdr>
                                                          <w:divsChild>
                                                            <w:div w:id="100342561">
                                                              <w:marLeft w:val="0"/>
                                                              <w:marRight w:val="0"/>
                                                              <w:marTop w:val="0"/>
                                                              <w:marBottom w:val="0"/>
                                                              <w:divBdr>
                                                                <w:top w:val="none" w:sz="0" w:space="0" w:color="auto"/>
                                                                <w:left w:val="none" w:sz="0" w:space="0" w:color="auto"/>
                                                                <w:bottom w:val="none" w:sz="0" w:space="0" w:color="auto"/>
                                                                <w:right w:val="none" w:sz="0" w:space="0" w:color="auto"/>
                                                              </w:divBdr>
                                                              <w:divsChild>
                                                                <w:div w:id="2048749432">
                                                                  <w:marLeft w:val="0"/>
                                                                  <w:marRight w:val="0"/>
                                                                  <w:marTop w:val="0"/>
                                                                  <w:marBottom w:val="0"/>
                                                                  <w:divBdr>
                                                                    <w:top w:val="none" w:sz="0" w:space="0" w:color="auto"/>
                                                                    <w:left w:val="none" w:sz="0" w:space="0" w:color="auto"/>
                                                                    <w:bottom w:val="none" w:sz="0" w:space="0" w:color="auto"/>
                                                                    <w:right w:val="none" w:sz="0" w:space="0" w:color="auto"/>
                                                                  </w:divBdr>
                                                                  <w:divsChild>
                                                                    <w:div w:id="1291084133">
                                                                      <w:marLeft w:val="0"/>
                                                                      <w:marRight w:val="0"/>
                                                                      <w:marTop w:val="0"/>
                                                                      <w:marBottom w:val="0"/>
                                                                      <w:divBdr>
                                                                        <w:top w:val="none" w:sz="0" w:space="0" w:color="auto"/>
                                                                        <w:left w:val="none" w:sz="0" w:space="0" w:color="auto"/>
                                                                        <w:bottom w:val="none" w:sz="0" w:space="0" w:color="auto"/>
                                                                        <w:right w:val="none" w:sz="0" w:space="0" w:color="auto"/>
                                                                      </w:divBdr>
                                                                      <w:divsChild>
                                                                        <w:div w:id="1506506976">
                                                                          <w:marLeft w:val="0"/>
                                                                          <w:marRight w:val="0"/>
                                                                          <w:marTop w:val="0"/>
                                                                          <w:marBottom w:val="0"/>
                                                                          <w:divBdr>
                                                                            <w:top w:val="none" w:sz="0" w:space="0" w:color="auto"/>
                                                                            <w:left w:val="none" w:sz="0" w:space="0" w:color="auto"/>
                                                                            <w:bottom w:val="none" w:sz="0" w:space="0" w:color="auto"/>
                                                                            <w:right w:val="none" w:sz="0" w:space="0" w:color="auto"/>
                                                                          </w:divBdr>
                                                                          <w:divsChild>
                                                                            <w:div w:id="334458283">
                                                                              <w:marLeft w:val="0"/>
                                                                              <w:marRight w:val="0"/>
                                                                              <w:marTop w:val="0"/>
                                                                              <w:marBottom w:val="0"/>
                                                                              <w:divBdr>
                                                                                <w:top w:val="none" w:sz="0" w:space="0" w:color="auto"/>
                                                                                <w:left w:val="none" w:sz="0" w:space="0" w:color="auto"/>
                                                                                <w:bottom w:val="none" w:sz="0" w:space="0" w:color="auto"/>
                                                                                <w:right w:val="none" w:sz="0" w:space="0" w:color="auto"/>
                                                                              </w:divBdr>
                                                                              <w:divsChild>
                                                                                <w:div w:id="1156263850">
                                                                                  <w:marLeft w:val="0"/>
                                                                                  <w:marRight w:val="0"/>
                                                                                  <w:marTop w:val="0"/>
                                                                                  <w:marBottom w:val="0"/>
                                                                                  <w:divBdr>
                                                                                    <w:top w:val="none" w:sz="0" w:space="0" w:color="auto"/>
                                                                                    <w:left w:val="none" w:sz="0" w:space="0" w:color="auto"/>
                                                                                    <w:bottom w:val="none" w:sz="0" w:space="0" w:color="auto"/>
                                                                                    <w:right w:val="none" w:sz="0" w:space="0" w:color="auto"/>
                                                                                  </w:divBdr>
                                                                                  <w:divsChild>
                                                                                    <w:div w:id="5701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924580">
      <w:bodyDiv w:val="1"/>
      <w:marLeft w:val="0"/>
      <w:marRight w:val="0"/>
      <w:marTop w:val="0"/>
      <w:marBottom w:val="0"/>
      <w:divBdr>
        <w:top w:val="none" w:sz="0" w:space="0" w:color="auto"/>
        <w:left w:val="none" w:sz="0" w:space="0" w:color="auto"/>
        <w:bottom w:val="none" w:sz="0" w:space="0" w:color="auto"/>
        <w:right w:val="none" w:sz="0" w:space="0" w:color="auto"/>
      </w:divBdr>
    </w:div>
    <w:div w:id="17818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619EE59853A74C82AB6A40B5CA0EB1" ma:contentTypeVersion="1" ma:contentTypeDescription="Vytvoří nový dokument" ma:contentTypeScope="" ma:versionID="be6423942669cb01e85555cdea1ab371">
  <xsd:schema xmlns:xsd="http://www.w3.org/2001/XMLSchema" xmlns:xs="http://www.w3.org/2001/XMLSchema" xmlns:p="http://schemas.microsoft.com/office/2006/metadata/properties" xmlns:ns1="http://schemas.microsoft.com/sharepoint/v3" xmlns:ns2="970dcfca-70e2-4ac0-8f52-e5c5eb9892de" targetNamespace="http://schemas.microsoft.com/office/2006/metadata/properties" ma:root="true" ma:fieldsID="68817ed10514985c5003f72bbdfb781a" ns1:_="" ns2:_="">
    <xsd:import namespace="http://schemas.microsoft.com/sharepoint/v3"/>
    <xsd:import namespace="970dcfca-70e2-4ac0-8f52-e5c5eb9892de"/>
    <xsd:element name="properties">
      <xsd:complexType>
        <xsd:sequence>
          <xsd:element name="documentManagement">
            <xsd:complexType>
              <xsd:all>
                <xsd:element ref="ns1:_dlc_Exempt"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Výjimka ze zásad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dcfca-70e2-4ac0-8f52-e5c5eb9892de"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70dcfca-70e2-4ac0-8f52-e5c5eb9892de">WYPQ5575VKCJ-1556776651-46549</_dlc_DocId>
    <_dlc_DocIdUrl xmlns="970dcfca-70e2-4ac0-8f52-e5c5eb9892de">
      <Url>https://intranet.vuts.cz/Projekty/_layouts/15/DocIdRedir.aspx?ID=WYPQ5575VKCJ-1556776651-46549</Url>
      <Description>WYPQ5575VKCJ-1556776651-46549</Description>
    </_dlc_DocIdUrl>
  </documentManagement>
</p:properties>
</file>

<file path=customXml/item4.xml><?xml version="1.0" encoding="utf-8"?>
<?mso-contentType ?>
<p:Policy xmlns:p="office.server.policy" id="" local="true">
  <p:Name>Dokument</p:Name>
  <p:Description/>
  <p:Statement/>
  <p:PolicyItems>
    <p:PolicyItem featureId="Microsoft.Office.RecordsManagement.PolicyFeatures.PolicyAudit" staticId="0x0101|937198175" UniqueId="42c86888-7354-4930-b85c-f5470964a8f9">
      <p:Name>Auditování</p:Name>
      <p:Description>Audituje akce uživatele u dokumentů a zaznamenává položky v protokolu auditování.</p:Description>
      <p:CustomData>
        <Audit>
          <View/>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F536A-1CF2-4476-9997-D377A725DD82}">
  <ds:schemaRefs>
    <ds:schemaRef ds:uri="http://schemas.microsoft.com/sharepoint/v3/contenttype/forms"/>
  </ds:schemaRefs>
</ds:datastoreItem>
</file>

<file path=customXml/itemProps2.xml><?xml version="1.0" encoding="utf-8"?>
<ds:datastoreItem xmlns:ds="http://schemas.openxmlformats.org/officeDocument/2006/customXml" ds:itemID="{9C509E24-8312-4F42-B055-0F6644A3E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0dcfca-70e2-4ac0-8f52-e5c5eb989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7EE91-6F45-4B43-8DF8-745B1CD209B3}">
  <ds:schemaRefs>
    <ds:schemaRef ds:uri="http://schemas.microsoft.com/office/2006/documentManagement/types"/>
    <ds:schemaRef ds:uri="970dcfca-70e2-4ac0-8f52-e5c5eb9892de"/>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ECA6095-9746-40BA-AB05-450702F7648C}">
  <ds:schemaRefs>
    <ds:schemaRef ds:uri="office.server.policy"/>
  </ds:schemaRefs>
</ds:datastoreItem>
</file>

<file path=customXml/itemProps5.xml><?xml version="1.0" encoding="utf-8"?>
<ds:datastoreItem xmlns:ds="http://schemas.openxmlformats.org/officeDocument/2006/customXml" ds:itemID="{000D8AEA-DFA2-43CD-8459-AEC6EDE2AF12}">
  <ds:schemaRefs>
    <ds:schemaRef ds:uri="http://schemas.microsoft.com/sharepoint/events"/>
  </ds:schemaRefs>
</ds:datastoreItem>
</file>

<file path=customXml/itemProps6.xml><?xml version="1.0" encoding="utf-8"?>
<ds:datastoreItem xmlns:ds="http://schemas.openxmlformats.org/officeDocument/2006/customXml" ds:itemID="{2104B28F-DB3B-471D-866D-8E1CE6A1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2020</Words>
  <Characters>11919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Lepierova, Jana</dc:creator>
  <cp:keywords/>
  <dc:description/>
  <cp:lastModifiedBy>Lepierova, Jana</cp:lastModifiedBy>
  <cp:revision>4</cp:revision>
  <cp:lastPrinted>2017-08-10T11:06:00Z</cp:lastPrinted>
  <dcterms:created xsi:type="dcterms:W3CDTF">2021-12-21T16:41:00Z</dcterms:created>
  <dcterms:modified xsi:type="dcterms:W3CDTF">2022-01-24T18:15:00Z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0x010100DF619EE59853A74C82AB6A40B5CA0EB1</vt:lpwstr>
  </property>
  <property fmtid="{D5CDD505-2E9C-101B-9397-08002B2CF9AE}" pid="3" name="_dlc_DocIdItemGuid">
    <vt:lpwstr>987cb79e-1bf0-4ef7-b7c8-ab61096487ba</vt:lpwstr>
  </property>
</Properties>
</file>