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1E562E" w:rsidRPr="00FB6355">
        <w:tc>
          <w:tcPr>
            <w:tcW w:w="9102" w:type="dxa"/>
            <w:shd w:val="clear" w:color="auto" w:fill="000000"/>
          </w:tcPr>
          <w:p w:rsidR="001E562E" w:rsidRPr="00FB6355" w:rsidRDefault="001E562E">
            <w:pPr>
              <w:pStyle w:val="Nadpis9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B635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Smlouva o výpůjčce č. </w:t>
            </w:r>
            <w:r w:rsidR="000F10B9" w:rsidRPr="00FB6355">
              <w:rPr>
                <w:rFonts w:ascii="Times New Roman" w:hAnsi="Times New Roman" w:cs="Times New Roman"/>
                <w:caps/>
                <w:sz w:val="22"/>
                <w:szCs w:val="22"/>
              </w:rPr>
              <w:t>z 02/2022/S</w:t>
            </w:r>
          </w:p>
        </w:tc>
      </w:tr>
    </w:tbl>
    <w:p w:rsidR="001E562E" w:rsidRPr="00FB6355" w:rsidRDefault="001E562E">
      <w:pPr>
        <w:jc w:val="center"/>
        <w:rPr>
          <w:sz w:val="22"/>
          <w:szCs w:val="22"/>
        </w:rPr>
      </w:pPr>
    </w:p>
    <w:p w:rsidR="001E562E" w:rsidRPr="00FB6355" w:rsidRDefault="001E562E">
      <w:pPr>
        <w:jc w:val="center"/>
        <w:rPr>
          <w:bCs/>
          <w:sz w:val="18"/>
          <w:szCs w:val="18"/>
        </w:rPr>
      </w:pPr>
      <w:r w:rsidRPr="00FB6355">
        <w:rPr>
          <w:bCs/>
          <w:sz w:val="18"/>
          <w:szCs w:val="18"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FB6355" w:rsidRDefault="001E562E">
      <w:pPr>
        <w:jc w:val="center"/>
        <w:rPr>
          <w:sz w:val="22"/>
          <w:szCs w:val="22"/>
        </w:rPr>
      </w:pPr>
    </w:p>
    <w:p w:rsidR="001E562E" w:rsidRPr="00FB6355" w:rsidRDefault="00F04603">
      <w:pPr>
        <w:rPr>
          <w:b/>
          <w:sz w:val="22"/>
          <w:szCs w:val="22"/>
        </w:rPr>
      </w:pPr>
      <w:proofErr w:type="spellStart"/>
      <w:r w:rsidRPr="00FB6355">
        <w:rPr>
          <w:b/>
          <w:sz w:val="22"/>
          <w:szCs w:val="22"/>
        </w:rPr>
        <w:t>Půjčitel</w:t>
      </w:r>
      <w:proofErr w:type="spellEnd"/>
      <w:r w:rsidR="001E562E" w:rsidRPr="00FB6355">
        <w:rPr>
          <w:b/>
          <w:sz w:val="22"/>
          <w:szCs w:val="22"/>
        </w:rPr>
        <w:t>:</w:t>
      </w:r>
      <w:r w:rsidR="001E562E" w:rsidRPr="00FB6355">
        <w:rPr>
          <w:b/>
          <w:sz w:val="22"/>
          <w:szCs w:val="22"/>
        </w:rPr>
        <w:tab/>
      </w:r>
      <w:r w:rsidR="001E562E" w:rsidRPr="00FB6355">
        <w:rPr>
          <w:b/>
          <w:sz w:val="22"/>
          <w:szCs w:val="22"/>
        </w:rPr>
        <w:tab/>
      </w:r>
      <w:r w:rsidR="001E562E" w:rsidRPr="00FB6355">
        <w:rPr>
          <w:b/>
          <w:sz w:val="22"/>
          <w:szCs w:val="22"/>
        </w:rPr>
        <w:tab/>
        <w:t>Moravská galerie v Brně</w:t>
      </w:r>
    </w:p>
    <w:p w:rsidR="001E562E" w:rsidRPr="00FB6355" w:rsidRDefault="001E562E">
      <w:pPr>
        <w:rPr>
          <w:sz w:val="22"/>
          <w:szCs w:val="22"/>
        </w:rPr>
      </w:pPr>
      <w:r w:rsidRPr="00FB6355">
        <w:rPr>
          <w:sz w:val="22"/>
          <w:szCs w:val="22"/>
        </w:rPr>
        <w:t xml:space="preserve">adresa: 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="00F04603"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>Husova 18, 662 26 Brno</w:t>
      </w:r>
    </w:p>
    <w:p w:rsidR="001E562E" w:rsidRPr="00FB6355" w:rsidRDefault="001E562E">
      <w:pPr>
        <w:rPr>
          <w:sz w:val="22"/>
          <w:szCs w:val="22"/>
        </w:rPr>
      </w:pPr>
      <w:r w:rsidRPr="00FB6355">
        <w:rPr>
          <w:sz w:val="22"/>
          <w:szCs w:val="22"/>
        </w:rPr>
        <w:t>statutární zástupce: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  <w:t>Mgr. Jan Press - ředitel</w:t>
      </w:r>
    </w:p>
    <w:p w:rsidR="001E562E" w:rsidRPr="00FB6355" w:rsidRDefault="001E562E">
      <w:pPr>
        <w:rPr>
          <w:sz w:val="22"/>
          <w:szCs w:val="22"/>
        </w:rPr>
      </w:pPr>
      <w:r w:rsidRPr="00FB6355">
        <w:rPr>
          <w:sz w:val="22"/>
          <w:szCs w:val="22"/>
        </w:rPr>
        <w:t>IČ: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  <w:t>00094871</w:t>
      </w:r>
    </w:p>
    <w:p w:rsidR="001E562E" w:rsidRPr="00FB6355" w:rsidRDefault="001E562E">
      <w:pPr>
        <w:rPr>
          <w:sz w:val="22"/>
          <w:szCs w:val="22"/>
        </w:rPr>
      </w:pPr>
      <w:r w:rsidRPr="00FB6355">
        <w:rPr>
          <w:sz w:val="22"/>
          <w:szCs w:val="22"/>
        </w:rPr>
        <w:t>DIČ: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  <w:t>CZ00094871</w:t>
      </w:r>
    </w:p>
    <w:p w:rsidR="001E562E" w:rsidRPr="00FB6355" w:rsidRDefault="001E562E">
      <w:pPr>
        <w:ind w:left="2127" w:firstLine="709"/>
        <w:rPr>
          <w:b/>
          <w:bCs/>
          <w:sz w:val="22"/>
          <w:szCs w:val="22"/>
        </w:rPr>
      </w:pPr>
      <w:r w:rsidRPr="00FB6355">
        <w:rPr>
          <w:b/>
          <w:sz w:val="22"/>
          <w:szCs w:val="22"/>
        </w:rPr>
        <w:t>na straně jedné a dále v textu pouze jako „</w:t>
      </w:r>
      <w:proofErr w:type="spellStart"/>
      <w:r w:rsidRPr="00FB6355">
        <w:rPr>
          <w:b/>
          <w:bCs/>
          <w:sz w:val="22"/>
          <w:szCs w:val="22"/>
        </w:rPr>
        <w:t>půjčitel</w:t>
      </w:r>
      <w:proofErr w:type="spellEnd"/>
      <w:r w:rsidRPr="00FB6355">
        <w:rPr>
          <w:b/>
          <w:bCs/>
          <w:sz w:val="22"/>
          <w:szCs w:val="22"/>
        </w:rPr>
        <w:t>“</w:t>
      </w:r>
    </w:p>
    <w:p w:rsidR="001E562E" w:rsidRPr="00FB6355" w:rsidRDefault="001E562E">
      <w:pPr>
        <w:spacing w:before="120" w:after="120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a</w:t>
      </w:r>
    </w:p>
    <w:p w:rsidR="000F10B9" w:rsidRPr="00FB6355" w:rsidRDefault="000F10B9" w:rsidP="000F10B9">
      <w:pPr>
        <w:rPr>
          <w:sz w:val="22"/>
          <w:szCs w:val="22"/>
        </w:rPr>
      </w:pPr>
      <w:r w:rsidRPr="00FB6355">
        <w:rPr>
          <w:b/>
          <w:sz w:val="22"/>
          <w:szCs w:val="22"/>
        </w:rPr>
        <w:t xml:space="preserve">Vypůjčitel: </w:t>
      </w:r>
      <w:r w:rsidRPr="00FB6355">
        <w:rPr>
          <w:b/>
          <w:sz w:val="22"/>
          <w:szCs w:val="22"/>
        </w:rPr>
        <w:tab/>
      </w:r>
      <w:r w:rsidRPr="00FB6355">
        <w:rPr>
          <w:b/>
          <w:sz w:val="22"/>
          <w:szCs w:val="22"/>
        </w:rPr>
        <w:tab/>
      </w:r>
      <w:r w:rsidRPr="00FB6355">
        <w:rPr>
          <w:b/>
          <w:sz w:val="22"/>
          <w:szCs w:val="22"/>
        </w:rPr>
        <w:tab/>
        <w:t>Muzeum Brněnska, p. o.</w:t>
      </w:r>
    </w:p>
    <w:p w:rsidR="000F10B9" w:rsidRPr="00FB6355" w:rsidRDefault="000F10B9" w:rsidP="000F10B9">
      <w:pPr>
        <w:rPr>
          <w:sz w:val="22"/>
          <w:szCs w:val="22"/>
        </w:rPr>
      </w:pPr>
      <w:r w:rsidRPr="00FB6355">
        <w:rPr>
          <w:sz w:val="22"/>
          <w:szCs w:val="22"/>
        </w:rPr>
        <w:t xml:space="preserve">adresa: 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  <w:t xml:space="preserve">Porta </w:t>
      </w:r>
      <w:proofErr w:type="spellStart"/>
      <w:r w:rsidRPr="00FB6355">
        <w:rPr>
          <w:sz w:val="22"/>
          <w:szCs w:val="22"/>
        </w:rPr>
        <w:t>Coeli</w:t>
      </w:r>
      <w:proofErr w:type="spellEnd"/>
      <w:r w:rsidRPr="00FB6355">
        <w:rPr>
          <w:sz w:val="22"/>
          <w:szCs w:val="22"/>
        </w:rPr>
        <w:t xml:space="preserve"> 1001, 666 02 Předklášteří</w:t>
      </w:r>
    </w:p>
    <w:p w:rsidR="000F10B9" w:rsidRPr="00FB6355" w:rsidRDefault="000F10B9" w:rsidP="000F10B9">
      <w:pPr>
        <w:rPr>
          <w:sz w:val="22"/>
          <w:szCs w:val="22"/>
        </w:rPr>
      </w:pPr>
      <w:r w:rsidRPr="00FB6355">
        <w:rPr>
          <w:sz w:val="22"/>
          <w:szCs w:val="22"/>
        </w:rPr>
        <w:t>statutární zástupce: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  <w:t xml:space="preserve">Ing. </w:t>
      </w:r>
      <w:proofErr w:type="spellStart"/>
      <w:r w:rsidRPr="00FB6355">
        <w:rPr>
          <w:sz w:val="22"/>
          <w:szCs w:val="22"/>
        </w:rPr>
        <w:t>ThLic</w:t>
      </w:r>
      <w:proofErr w:type="spellEnd"/>
      <w:r w:rsidRPr="00FB6355">
        <w:rPr>
          <w:sz w:val="22"/>
          <w:szCs w:val="22"/>
        </w:rPr>
        <w:t xml:space="preserve">. Evžen Martinec, </w:t>
      </w:r>
      <w:proofErr w:type="spellStart"/>
      <w:r w:rsidRPr="00FB6355">
        <w:rPr>
          <w:sz w:val="22"/>
          <w:szCs w:val="22"/>
        </w:rPr>
        <w:t>Ph</w:t>
      </w:r>
      <w:proofErr w:type="spellEnd"/>
      <w:r w:rsidRPr="00FB6355">
        <w:rPr>
          <w:sz w:val="22"/>
          <w:szCs w:val="22"/>
        </w:rPr>
        <w:t>. D., MBA, ředitel</w:t>
      </w:r>
    </w:p>
    <w:p w:rsidR="000F10B9" w:rsidRPr="00FB6355" w:rsidRDefault="000F10B9" w:rsidP="000F10B9">
      <w:pPr>
        <w:rPr>
          <w:sz w:val="22"/>
          <w:szCs w:val="22"/>
        </w:rPr>
      </w:pPr>
      <w:r w:rsidRPr="00FB6355">
        <w:rPr>
          <w:sz w:val="22"/>
          <w:szCs w:val="22"/>
        </w:rPr>
        <w:t xml:space="preserve">IČ: 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  <w:t>00089257</w:t>
      </w:r>
    </w:p>
    <w:p w:rsidR="001E562E" w:rsidRPr="00FB6355" w:rsidRDefault="001E562E">
      <w:pPr>
        <w:ind w:left="2127" w:firstLine="709"/>
        <w:jc w:val="both"/>
        <w:rPr>
          <w:b/>
          <w:bCs/>
          <w:sz w:val="22"/>
          <w:szCs w:val="22"/>
        </w:rPr>
      </w:pPr>
      <w:r w:rsidRPr="00FB6355">
        <w:rPr>
          <w:b/>
          <w:sz w:val="22"/>
          <w:szCs w:val="22"/>
        </w:rPr>
        <w:t>na straně druhé a dále v textu pouze jako „</w:t>
      </w:r>
      <w:r w:rsidRPr="00FB6355">
        <w:rPr>
          <w:b/>
          <w:bCs/>
          <w:sz w:val="22"/>
          <w:szCs w:val="22"/>
        </w:rPr>
        <w:t xml:space="preserve">vypůjčitel“ </w:t>
      </w: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b/>
          <w:caps/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b/>
          <w:caps/>
          <w:sz w:val="22"/>
          <w:szCs w:val="22"/>
        </w:rPr>
      </w:pPr>
      <w:r w:rsidRPr="00FB6355">
        <w:rPr>
          <w:b/>
          <w:caps/>
          <w:sz w:val="22"/>
          <w:szCs w:val="22"/>
        </w:rPr>
        <w:t>I.</w:t>
      </w:r>
    </w:p>
    <w:p w:rsidR="001E562E" w:rsidRPr="00FB6355" w:rsidRDefault="001E562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tímto prohlašuje, že má výlučné právo hospodařit s</w:t>
      </w:r>
      <w:r w:rsidR="00241817" w:rsidRPr="00FB6355">
        <w:rPr>
          <w:sz w:val="22"/>
          <w:szCs w:val="22"/>
        </w:rPr>
        <w:t xml:space="preserve"> 8 </w:t>
      </w:r>
      <w:r w:rsidRPr="00FB6355">
        <w:rPr>
          <w:sz w:val="22"/>
          <w:szCs w:val="22"/>
        </w:rPr>
        <w:t xml:space="preserve">(slovy: </w:t>
      </w:r>
      <w:r w:rsidR="00241817" w:rsidRPr="00FB6355">
        <w:rPr>
          <w:sz w:val="22"/>
          <w:szCs w:val="22"/>
        </w:rPr>
        <w:t>osmi</w:t>
      </w:r>
      <w:r w:rsidRPr="00FB6355">
        <w:rPr>
          <w:sz w:val="22"/>
          <w:szCs w:val="22"/>
        </w:rPr>
        <w:t xml:space="preserve">) kusy originálů uměleckých děl / sbírkových předmětů, jež jsou ve vlastnictví České republiky, jsou součástí sbírky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, jejichž celková pojistná hodnota je </w:t>
      </w:r>
      <w:r w:rsidR="00241817" w:rsidRPr="00FB6355">
        <w:rPr>
          <w:sz w:val="22"/>
          <w:szCs w:val="22"/>
        </w:rPr>
        <w:t>700 000</w:t>
      </w:r>
      <w:r w:rsidRPr="00FB6355">
        <w:rPr>
          <w:sz w:val="22"/>
          <w:szCs w:val="22"/>
        </w:rPr>
        <w:t xml:space="preserve"> Kč (slovy: </w:t>
      </w:r>
      <w:r w:rsidR="00241817" w:rsidRPr="00FB6355">
        <w:rPr>
          <w:sz w:val="22"/>
          <w:szCs w:val="22"/>
        </w:rPr>
        <w:t>sedm set tisíc</w:t>
      </w:r>
      <w:r w:rsidRPr="00FB6355">
        <w:rPr>
          <w:sz w:val="22"/>
          <w:szCs w:val="22"/>
        </w:rPr>
        <w:t xml:space="preserve"> korun českých) a jsou blíže specifikovány v seznamu, který tvoří </w:t>
      </w:r>
      <w:r w:rsidRPr="00FB6355">
        <w:rPr>
          <w:b/>
          <w:sz w:val="22"/>
          <w:szCs w:val="22"/>
        </w:rPr>
        <w:t xml:space="preserve">přílohu č. 1 </w:t>
      </w:r>
      <w:r w:rsidRPr="00FB6355">
        <w:rPr>
          <w:sz w:val="22"/>
          <w:szCs w:val="22"/>
        </w:rPr>
        <w:t xml:space="preserve">a nedílnou součást této smlouvy (dále společně také jen jako „díla“ a kterékoli z nich také jen jako „dílo“). </w:t>
      </w:r>
    </w:p>
    <w:p w:rsidR="001E562E" w:rsidRPr="00FB6355" w:rsidRDefault="001E562E">
      <w:pPr>
        <w:ind w:left="284"/>
        <w:jc w:val="both"/>
        <w:rPr>
          <w:sz w:val="22"/>
          <w:szCs w:val="22"/>
        </w:rPr>
      </w:pPr>
    </w:p>
    <w:p w:rsidR="001E562E" w:rsidRPr="00FB6355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1E562E" w:rsidRPr="00FB6355" w:rsidRDefault="001E562E">
      <w:pPr>
        <w:spacing w:before="120"/>
        <w:ind w:firstLine="284"/>
        <w:jc w:val="both"/>
        <w:rPr>
          <w:b/>
          <w:sz w:val="22"/>
          <w:szCs w:val="22"/>
        </w:rPr>
      </w:pPr>
      <w:r w:rsidRPr="00FB6355">
        <w:rPr>
          <w:b/>
          <w:sz w:val="22"/>
          <w:szCs w:val="22"/>
        </w:rPr>
        <w:t>Název výstavy:</w:t>
      </w:r>
      <w:r w:rsidRPr="00FB6355">
        <w:rPr>
          <w:b/>
          <w:sz w:val="22"/>
          <w:szCs w:val="22"/>
        </w:rPr>
        <w:tab/>
      </w:r>
      <w:r w:rsidRPr="00FB6355">
        <w:rPr>
          <w:b/>
          <w:sz w:val="22"/>
          <w:szCs w:val="22"/>
        </w:rPr>
        <w:tab/>
      </w:r>
      <w:r w:rsidR="002B2E9F" w:rsidRPr="00FB6355">
        <w:rPr>
          <w:b/>
          <w:sz w:val="22"/>
          <w:szCs w:val="22"/>
        </w:rPr>
        <w:t xml:space="preserve">Vcházení do krajinomalby a </w:t>
      </w:r>
      <w:r w:rsidR="00B07D25">
        <w:rPr>
          <w:b/>
          <w:sz w:val="22"/>
          <w:szCs w:val="22"/>
        </w:rPr>
        <w:t xml:space="preserve">krajinářské </w:t>
      </w:r>
      <w:r w:rsidR="002B2E9F" w:rsidRPr="00FB6355">
        <w:rPr>
          <w:b/>
          <w:sz w:val="22"/>
          <w:szCs w:val="22"/>
        </w:rPr>
        <w:t>fotografie</w:t>
      </w:r>
    </w:p>
    <w:p w:rsidR="001E562E" w:rsidRPr="00FB6355" w:rsidRDefault="001E562E">
      <w:pPr>
        <w:ind w:firstLine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Termín výstavy:</w:t>
      </w:r>
      <w:r w:rsidRPr="00FB6355">
        <w:rPr>
          <w:sz w:val="22"/>
          <w:szCs w:val="22"/>
        </w:rPr>
        <w:tab/>
      </w:r>
      <w:r w:rsidRPr="00FB6355">
        <w:rPr>
          <w:sz w:val="22"/>
          <w:szCs w:val="22"/>
        </w:rPr>
        <w:tab/>
      </w:r>
      <w:r w:rsidR="002B2E9F" w:rsidRPr="00FB6355">
        <w:rPr>
          <w:sz w:val="22"/>
          <w:szCs w:val="22"/>
        </w:rPr>
        <w:t>4. 2. 2022 – 17. 4. 2022</w:t>
      </w:r>
    </w:p>
    <w:p w:rsidR="001E562E" w:rsidRPr="00FB6355" w:rsidRDefault="001E562E">
      <w:pPr>
        <w:ind w:firstLine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Místo konání výstavy:</w:t>
      </w:r>
      <w:r w:rsidRPr="00FB6355">
        <w:rPr>
          <w:sz w:val="22"/>
          <w:szCs w:val="22"/>
        </w:rPr>
        <w:tab/>
      </w:r>
      <w:r w:rsidR="002B2E9F" w:rsidRPr="00FB6355">
        <w:rPr>
          <w:sz w:val="22"/>
          <w:szCs w:val="22"/>
        </w:rPr>
        <w:t>Muzeum ve Šlapanicích</w:t>
      </w:r>
    </w:p>
    <w:p w:rsidR="001E562E" w:rsidRPr="00FB6355" w:rsidRDefault="001E562E">
      <w:pPr>
        <w:ind w:left="2127" w:firstLine="709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(dále také jen jako „výstava“).</w:t>
      </w:r>
    </w:p>
    <w:p w:rsidR="001E562E" w:rsidRPr="00FB6355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Vypůjčitel není oprávněn užívat díla pro jiný než výše výslovně sjednaný účel.</w:t>
      </w:r>
    </w:p>
    <w:p w:rsidR="001E562E" w:rsidRPr="00FB6355" w:rsidRDefault="001E562E">
      <w:pPr>
        <w:rPr>
          <w:b/>
          <w:sz w:val="22"/>
          <w:szCs w:val="22"/>
        </w:rPr>
      </w:pPr>
    </w:p>
    <w:p w:rsidR="001E562E" w:rsidRPr="00FB6355" w:rsidRDefault="001E562E">
      <w:pPr>
        <w:rPr>
          <w:b/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b/>
          <w:sz w:val="22"/>
          <w:szCs w:val="22"/>
        </w:rPr>
      </w:pPr>
      <w:r w:rsidRPr="00FB6355">
        <w:rPr>
          <w:b/>
          <w:sz w:val="22"/>
          <w:szCs w:val="22"/>
        </w:rPr>
        <w:t>II.</w:t>
      </w:r>
    </w:p>
    <w:p w:rsidR="001E562E" w:rsidRPr="00FB6355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Na základě této smlouvy se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převezme. </w:t>
      </w: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FB6355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1E562E" w:rsidRPr="00FB6355" w:rsidRDefault="001E562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Na základě této smlouvy je vypůjčitel oprávněn díla bezplatně užívat ode dne převzetí děl </w:t>
      </w:r>
      <w:r w:rsidRPr="00FB6355">
        <w:rPr>
          <w:b/>
          <w:sz w:val="22"/>
          <w:szCs w:val="22"/>
        </w:rPr>
        <w:t xml:space="preserve">do dne </w:t>
      </w:r>
      <w:r w:rsidR="002B2E9F" w:rsidRPr="00FB6355">
        <w:rPr>
          <w:b/>
          <w:sz w:val="22"/>
          <w:szCs w:val="22"/>
        </w:rPr>
        <w:t>25. dubna 2022</w:t>
      </w:r>
      <w:r w:rsidRPr="00FB6355">
        <w:rPr>
          <w:sz w:val="22"/>
          <w:szCs w:val="22"/>
        </w:rPr>
        <w:t>.</w:t>
      </w:r>
    </w:p>
    <w:p w:rsidR="001E562E" w:rsidRPr="00FB6355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přebírá.</w:t>
      </w:r>
    </w:p>
    <w:p w:rsidR="001E562E" w:rsidRPr="00FB6355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bude </w:t>
      </w:r>
      <w:r w:rsidRPr="00FB6355">
        <w:rPr>
          <w:sz w:val="22"/>
          <w:szCs w:val="22"/>
        </w:rPr>
        <w:lastRenderedPageBreak/>
        <w:t xml:space="preserve">považovat za vhodné či účelné, připojí tzv. </w:t>
      </w:r>
      <w:proofErr w:type="spellStart"/>
      <w:r w:rsidRPr="00FB6355">
        <w:rPr>
          <w:sz w:val="22"/>
          <w:szCs w:val="22"/>
        </w:rPr>
        <w:t>Condition</w:t>
      </w:r>
      <w:proofErr w:type="spellEnd"/>
      <w:r w:rsidRPr="00FB6355">
        <w:rPr>
          <w:sz w:val="22"/>
          <w:szCs w:val="22"/>
        </w:rPr>
        <w:t xml:space="preserve"> report, tj. zprávu zejména detailně popisující (dokumentující) stav díla včetně všech jeho případných nedostatků či poškození. </w:t>
      </w:r>
    </w:p>
    <w:p w:rsidR="001E562E" w:rsidRPr="00FB635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B635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FB6355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IV.</w:t>
      </w:r>
    </w:p>
    <w:p w:rsidR="001E562E" w:rsidRPr="00FB6355" w:rsidRDefault="001E562E">
      <w:pPr>
        <w:pStyle w:val="Zkladntext1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Cs w:val="22"/>
        </w:rPr>
      </w:pPr>
      <w:proofErr w:type="spellStart"/>
      <w:r w:rsidRPr="00FB6355">
        <w:rPr>
          <w:rFonts w:ascii="Times New Roman" w:hAnsi="Times New Roman" w:cs="Times New Roman"/>
          <w:color w:val="auto"/>
          <w:szCs w:val="22"/>
        </w:rPr>
        <w:t>Půjčitel</w:t>
      </w:r>
      <w:proofErr w:type="spellEnd"/>
      <w:r w:rsidRPr="00FB6355">
        <w:rPr>
          <w:rFonts w:ascii="Times New Roman" w:hAnsi="Times New Roman" w:cs="Times New Roman"/>
          <w:color w:val="auto"/>
          <w:szCs w:val="22"/>
        </w:rPr>
        <w:t xml:space="preserve"> a vypůjčitel bezvýhradně ujednávají, že:</w:t>
      </w:r>
    </w:p>
    <w:p w:rsidR="001E562E" w:rsidRPr="00FB6355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FB6355" w:rsidRDefault="001E562E">
      <w:p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>.</w:t>
      </w:r>
    </w:p>
    <w:p w:rsidR="001E562E" w:rsidRPr="00FB6355" w:rsidRDefault="001E562E">
      <w:p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FB6355" w:rsidRDefault="001E562E" w:rsidP="00B22C1C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se touto smlouvou zavazuje díla přinejmenším: na dobu jejich přepravy (transportu) z místa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(dále jen „místo A“) do místa vypůjčitele (dále jen „místo B“) a následně jejich přepravy (transportu) zpět z místa B do místa A</w:t>
      </w:r>
      <w:r w:rsidR="00B22C1C" w:rsidRPr="00FB6355">
        <w:rPr>
          <w:sz w:val="22"/>
          <w:szCs w:val="22"/>
        </w:rPr>
        <w:t xml:space="preserve"> </w:t>
      </w:r>
      <w:r w:rsidRPr="00FB6355">
        <w:rPr>
          <w:sz w:val="22"/>
          <w:szCs w:val="22"/>
        </w:rPr>
        <w:t xml:space="preserve">řádně pojistit proti možným škodám s pojistným krytím minimálně ve výši </w:t>
      </w:r>
      <w:r w:rsidR="002B2E9F" w:rsidRPr="00FB6355">
        <w:rPr>
          <w:sz w:val="22"/>
          <w:szCs w:val="22"/>
        </w:rPr>
        <w:t>700 000</w:t>
      </w:r>
      <w:r w:rsidRPr="00FB6355">
        <w:rPr>
          <w:sz w:val="22"/>
          <w:szCs w:val="22"/>
        </w:rPr>
        <w:t xml:space="preserve"> Kč (slovy: </w:t>
      </w:r>
      <w:r w:rsidR="002B2E9F" w:rsidRPr="00FB6355">
        <w:rPr>
          <w:sz w:val="22"/>
          <w:szCs w:val="22"/>
        </w:rPr>
        <w:t>sedm set tisíc</w:t>
      </w:r>
      <w:r w:rsidRPr="00FB6355">
        <w:rPr>
          <w:sz w:val="22"/>
          <w:szCs w:val="22"/>
        </w:rPr>
        <w:t xml:space="preserve"> korun českých). Vypůjčitel je povinen pojistnou smlouvu dle předchozí věty poskytnout v kopii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nejpozději v okamžik, kdy na základě této smlouvy díla od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převezme. V případě, že vypůjčitel pojistnou smlouvu dle předchozí věty neuzavře, odpovídá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za škodu v té souvislosti vzniklou; 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 odůvodněných případech mohou být vypůjčená díla doprovázena při přepravě tam i zpět kurýrem, tj. pracovníkem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FB6355">
        <w:rPr>
          <w:sz w:val="22"/>
          <w:szCs w:val="22"/>
        </w:rPr>
        <w:t>deinstalaci</w:t>
      </w:r>
      <w:proofErr w:type="spellEnd"/>
      <w:r w:rsidRPr="00FB6355">
        <w:rPr>
          <w:sz w:val="22"/>
          <w:szCs w:val="22"/>
        </w:rPr>
        <w:t xml:space="preserve"> děl, kontrole jejich stavu a jejich balení. Veškeré náklady spojené s přítomností kurýra, tj. zejména náklady na dopravu, ubytování a diety, nese vypůjčitel ze svého;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vrátit;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teplota </w:t>
      </w:r>
      <w:r w:rsidR="009B6BB9" w:rsidRPr="00FB6355">
        <w:rPr>
          <w:sz w:val="22"/>
          <w:szCs w:val="22"/>
        </w:rPr>
        <w:t>20</w:t>
      </w:r>
      <w:r w:rsidRPr="00FB6355">
        <w:rPr>
          <w:sz w:val="22"/>
          <w:szCs w:val="22"/>
        </w:rPr>
        <w:sym w:font="Times New Roman" w:char="00B0"/>
      </w:r>
      <w:r w:rsidRPr="00FB6355">
        <w:rPr>
          <w:sz w:val="22"/>
          <w:szCs w:val="22"/>
        </w:rPr>
        <w:t xml:space="preserve">C </w:t>
      </w:r>
      <w:r w:rsidRPr="00FB6355">
        <w:rPr>
          <w:sz w:val="22"/>
          <w:szCs w:val="22"/>
        </w:rPr>
        <w:sym w:font="Times New Roman" w:char="00B1"/>
      </w:r>
      <w:r w:rsidRPr="00FB6355">
        <w:rPr>
          <w:sz w:val="22"/>
          <w:szCs w:val="22"/>
        </w:rPr>
        <w:t xml:space="preserve"> </w:t>
      </w:r>
      <w:r w:rsidR="009B6BB9" w:rsidRPr="00FB6355">
        <w:rPr>
          <w:sz w:val="22"/>
          <w:szCs w:val="22"/>
        </w:rPr>
        <w:t>2</w:t>
      </w:r>
      <w:r w:rsidRPr="00FB6355">
        <w:rPr>
          <w:sz w:val="22"/>
          <w:szCs w:val="22"/>
        </w:rPr>
        <w:t xml:space="preserve"> </w:t>
      </w:r>
      <w:r w:rsidRPr="00FB6355">
        <w:rPr>
          <w:sz w:val="22"/>
          <w:szCs w:val="22"/>
        </w:rPr>
        <w:sym w:font="Times New Roman" w:char="00B0"/>
      </w:r>
      <w:r w:rsidRPr="00FB6355">
        <w:rPr>
          <w:sz w:val="22"/>
          <w:szCs w:val="22"/>
        </w:rPr>
        <w:t xml:space="preserve">C, RH </w:t>
      </w:r>
      <w:r w:rsidR="009B6BB9" w:rsidRPr="00FB6355">
        <w:rPr>
          <w:sz w:val="22"/>
          <w:szCs w:val="22"/>
        </w:rPr>
        <w:t>45</w:t>
      </w:r>
      <w:r w:rsidRPr="00FB6355">
        <w:rPr>
          <w:sz w:val="22"/>
          <w:szCs w:val="22"/>
        </w:rPr>
        <w:t xml:space="preserve"> – </w:t>
      </w:r>
      <w:r w:rsidR="009B6BB9" w:rsidRPr="00FB6355">
        <w:rPr>
          <w:sz w:val="22"/>
          <w:szCs w:val="22"/>
        </w:rPr>
        <w:t>55</w:t>
      </w:r>
      <w:r w:rsidRPr="00FB6355">
        <w:rPr>
          <w:sz w:val="22"/>
          <w:szCs w:val="22"/>
        </w:rPr>
        <w:t xml:space="preserve"> %, intenzita osvětlení </w:t>
      </w:r>
      <w:r w:rsidR="002B2E9F" w:rsidRPr="00FB6355">
        <w:rPr>
          <w:sz w:val="22"/>
          <w:szCs w:val="22"/>
        </w:rPr>
        <w:t xml:space="preserve">papír </w:t>
      </w:r>
      <w:r w:rsidR="009B6BB9" w:rsidRPr="00FB6355">
        <w:rPr>
          <w:sz w:val="22"/>
          <w:szCs w:val="22"/>
        </w:rPr>
        <w:t xml:space="preserve">maximálně </w:t>
      </w:r>
      <w:r w:rsidR="002B2E9F" w:rsidRPr="00FB6355">
        <w:rPr>
          <w:sz w:val="22"/>
          <w:szCs w:val="22"/>
        </w:rPr>
        <w:t>50</w:t>
      </w:r>
      <w:r w:rsidR="009B6BB9" w:rsidRPr="00FB6355">
        <w:rPr>
          <w:sz w:val="22"/>
          <w:szCs w:val="22"/>
        </w:rPr>
        <w:t xml:space="preserve"> </w:t>
      </w:r>
      <w:proofErr w:type="spellStart"/>
      <w:r w:rsidR="009B6BB9" w:rsidRPr="00FB6355">
        <w:rPr>
          <w:sz w:val="22"/>
          <w:szCs w:val="22"/>
        </w:rPr>
        <w:t>l</w:t>
      </w:r>
      <w:r w:rsidRPr="00FB6355">
        <w:rPr>
          <w:sz w:val="22"/>
          <w:szCs w:val="22"/>
        </w:rPr>
        <w:t>x</w:t>
      </w:r>
      <w:proofErr w:type="spellEnd"/>
      <w:r w:rsidRPr="00FB6355">
        <w:rPr>
          <w:sz w:val="22"/>
          <w:szCs w:val="22"/>
        </w:rPr>
        <w:t xml:space="preserve"> (bez UV)</w:t>
      </w:r>
      <w:r w:rsidR="002B2E9F" w:rsidRPr="00FB6355">
        <w:rPr>
          <w:sz w:val="22"/>
          <w:szCs w:val="22"/>
        </w:rPr>
        <w:t>, malba maximálně 15</w:t>
      </w:r>
      <w:r w:rsidR="00B22C1C" w:rsidRPr="00FB6355">
        <w:rPr>
          <w:sz w:val="22"/>
          <w:szCs w:val="22"/>
        </w:rPr>
        <w:t xml:space="preserve">0 </w:t>
      </w:r>
      <w:proofErr w:type="spellStart"/>
      <w:r w:rsidR="00B22C1C" w:rsidRPr="00FB6355">
        <w:rPr>
          <w:sz w:val="22"/>
          <w:szCs w:val="22"/>
        </w:rPr>
        <w:t>lx</w:t>
      </w:r>
      <w:proofErr w:type="spellEnd"/>
      <w:r w:rsidR="00B22C1C" w:rsidRPr="00FB6355">
        <w:rPr>
          <w:sz w:val="22"/>
          <w:szCs w:val="22"/>
        </w:rPr>
        <w:t xml:space="preserve"> (bez UV</w:t>
      </w:r>
      <w:r w:rsidR="002B2E9F" w:rsidRPr="00FB6355">
        <w:rPr>
          <w:sz w:val="22"/>
          <w:szCs w:val="22"/>
        </w:rPr>
        <w:t>)</w:t>
      </w:r>
      <w:r w:rsidRPr="00FB6355">
        <w:rPr>
          <w:sz w:val="22"/>
          <w:szCs w:val="22"/>
        </w:rPr>
        <w:t xml:space="preserve">; 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vypůjčitel není oprávněn na dílech provádět žádné restaurátorské zásahy, změny a úpravy, a dále není oprávněn díla vyjímat z paspart a rámů;</w:t>
      </w:r>
    </w:p>
    <w:p w:rsidR="001E562E" w:rsidRPr="00FB6355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B6355">
        <w:rPr>
          <w:sz w:val="22"/>
          <w:szCs w:val="22"/>
        </w:rPr>
        <w:lastRenderedPageBreak/>
        <w:t xml:space="preserve">vypůjčitel není oprávněn díla bez písemného souhlasu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jakkoli reprodukovat, </w:t>
      </w:r>
    </w:p>
    <w:p w:rsidR="001E562E" w:rsidRPr="00FB6355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je povinen za podmínky, budou-li v souvislosti s výstavou vydány, zaslat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tak, jak je uveden v záhlaví této smlouvy;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je oprávněn kdykoli se během doby trvání smluvního vztahu přesvědčit o stavu děl, jakož i o způsobu nakládání s nimi; </w:t>
      </w:r>
    </w:p>
    <w:p w:rsidR="001E562E" w:rsidRPr="00FB635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plně vázán (tj. je povinen se jím řídit).</w:t>
      </w:r>
    </w:p>
    <w:p w:rsidR="001E562E" w:rsidRPr="00FB6355" w:rsidRDefault="001E562E">
      <w:pPr>
        <w:ind w:left="567"/>
        <w:jc w:val="both"/>
        <w:rPr>
          <w:sz w:val="22"/>
          <w:szCs w:val="22"/>
        </w:rPr>
      </w:pPr>
    </w:p>
    <w:p w:rsidR="001E562E" w:rsidRPr="00FB6355" w:rsidRDefault="001E562E">
      <w:pPr>
        <w:ind w:left="567"/>
        <w:jc w:val="both"/>
        <w:rPr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b/>
          <w:sz w:val="22"/>
          <w:szCs w:val="22"/>
        </w:rPr>
      </w:pPr>
      <w:r w:rsidRPr="00FB6355">
        <w:rPr>
          <w:b/>
          <w:sz w:val="22"/>
          <w:szCs w:val="22"/>
        </w:rPr>
        <w:t>V.</w:t>
      </w:r>
    </w:p>
    <w:p w:rsidR="001E562E" w:rsidRPr="00FB6355" w:rsidRDefault="001E562E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Vypůjčitel není oprávněn po dobu trvání výpůjčky na základě této smlouvy poskytnout díla k užívání třetí osobě, není-li s </w:t>
      </w:r>
      <w:proofErr w:type="spellStart"/>
      <w:r w:rsidRPr="00FB6355">
        <w:rPr>
          <w:sz w:val="22"/>
          <w:szCs w:val="22"/>
        </w:rPr>
        <w:t>půjčitelem</w:t>
      </w:r>
      <w:proofErr w:type="spellEnd"/>
      <w:r w:rsidRPr="00FB6355">
        <w:rPr>
          <w:sz w:val="22"/>
          <w:szCs w:val="22"/>
        </w:rPr>
        <w:t xml:space="preserve"> výslovně dohodnuto jinak. </w:t>
      </w:r>
    </w:p>
    <w:p w:rsidR="001E562E" w:rsidRPr="00FB6355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Bez ohledu na výše uvedené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FB6355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před tím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FB6355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prokazatelně informovat a s předáním dohodnutých děl třetí osobě vyčkat do doby, než mu bude </w:t>
      </w:r>
      <w:proofErr w:type="spellStart"/>
      <w:r w:rsidRPr="00FB6355">
        <w:rPr>
          <w:sz w:val="22"/>
          <w:szCs w:val="22"/>
        </w:rPr>
        <w:t>půjčitelem</w:t>
      </w:r>
      <w:proofErr w:type="spellEnd"/>
      <w:r w:rsidRPr="00FB6355">
        <w:rPr>
          <w:sz w:val="22"/>
          <w:szCs w:val="22"/>
        </w:rPr>
        <w:t xml:space="preserve"> prokazatelně sděleno, že je tak vypůjčitel oprávněn učinit bez </w:t>
      </w:r>
      <w:proofErr w:type="gramStart"/>
      <w:r w:rsidRPr="00FB6355">
        <w:rPr>
          <w:sz w:val="22"/>
          <w:szCs w:val="22"/>
        </w:rPr>
        <w:t>fyzické</w:t>
      </w:r>
      <w:proofErr w:type="gramEnd"/>
      <w:r w:rsidRPr="00FB6355">
        <w:rPr>
          <w:sz w:val="22"/>
          <w:szCs w:val="22"/>
        </w:rPr>
        <w:t xml:space="preserve"> přítomností zástupce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nebo do okamžiku, než se k předání dohodnutých děl vypůjčitelem třetí osobě osobně dostaví zástupce </w:t>
      </w:r>
      <w:proofErr w:type="spellStart"/>
      <w:r w:rsidRPr="00FB6355">
        <w:rPr>
          <w:sz w:val="22"/>
          <w:szCs w:val="22"/>
        </w:rPr>
        <w:t>půjčitele</w:t>
      </w:r>
      <w:proofErr w:type="spellEnd"/>
      <w:r w:rsidRPr="00FB6355">
        <w:rPr>
          <w:sz w:val="22"/>
          <w:szCs w:val="22"/>
        </w:rPr>
        <w:t xml:space="preserve"> za účelem provedení kontroly a případného zdokumentování stavu děl k okamžiku jejich předání třetí osobě. </w:t>
      </w:r>
    </w:p>
    <w:p w:rsidR="001E562E" w:rsidRPr="00FB635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B635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b/>
          <w:sz w:val="22"/>
          <w:szCs w:val="22"/>
        </w:rPr>
      </w:pPr>
      <w:r w:rsidRPr="00FB6355">
        <w:rPr>
          <w:b/>
          <w:sz w:val="22"/>
          <w:szCs w:val="22"/>
        </w:rPr>
        <w:t>VI.</w:t>
      </w:r>
    </w:p>
    <w:p w:rsidR="001E562E" w:rsidRPr="00FB635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Výpůjčka skončí uplynutím doby sjednané v článku III. této smlouvy. </w:t>
      </w:r>
    </w:p>
    <w:p w:rsidR="001E562E" w:rsidRPr="00FB635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FB635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Vypůjčitel je povinen ke dni skončení výpůjčky díla řádně vrátit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. Pro účely této smlouvy se řádným vrácením děl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rozumí i jejich předání třetí osobě v souladu s ustanovením článku V. odst. 2 </w:t>
      </w:r>
      <w:proofErr w:type="gramStart"/>
      <w:r w:rsidRPr="00FB6355">
        <w:rPr>
          <w:sz w:val="22"/>
          <w:szCs w:val="22"/>
        </w:rPr>
        <w:t>této</w:t>
      </w:r>
      <w:proofErr w:type="gramEnd"/>
      <w:r w:rsidRPr="00FB6355">
        <w:rPr>
          <w:sz w:val="22"/>
          <w:szCs w:val="22"/>
        </w:rPr>
        <w:t xml:space="preserve"> smlouvy. </w:t>
      </w:r>
    </w:p>
    <w:p w:rsidR="001E562E" w:rsidRPr="00FB635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je oprávněn požadovat předčasné vrácení děl tehdy, potřebuje-li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díla nevyhnutelně dříve z důvodů, jež nemohl při uzavření této smlouvy předvídat. Vypůjčitel je povinen díla vrátit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nejpozději do dvaceti (20) kalendářních dní ode dne, kdy mu byla doručena písemná výzva k předčasnému vrácení děl.</w:t>
      </w:r>
    </w:p>
    <w:p w:rsidR="001E562E" w:rsidRPr="00FB635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lastRenderedPageBreak/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FB6355">
        <w:rPr>
          <w:sz w:val="22"/>
          <w:szCs w:val="22"/>
        </w:rPr>
        <w:t>Condition</w:t>
      </w:r>
      <w:proofErr w:type="spellEnd"/>
      <w:r w:rsidRPr="00FB6355">
        <w:rPr>
          <w:sz w:val="22"/>
          <w:szCs w:val="22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FB635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V případě, že vypůjčitel poruší jakoukoli povinnost dle ujednání článku IV. odst. písm. a., b., f. až </w:t>
      </w:r>
      <w:proofErr w:type="gramStart"/>
      <w:r w:rsidRPr="00FB6355">
        <w:rPr>
          <w:sz w:val="22"/>
          <w:szCs w:val="22"/>
        </w:rPr>
        <w:t>h. a j. a/nebo</w:t>
      </w:r>
      <w:proofErr w:type="gramEnd"/>
      <w:r w:rsidRPr="00FB6355">
        <w:rPr>
          <w:sz w:val="22"/>
          <w:szCs w:val="22"/>
        </w:rPr>
        <w:t xml:space="preserve"> povinnost dle ujednání článku V., jedná se o zvlášť závažné porušení této smlouvy a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je oprávněn od této smlouvy odstoupit. V případě odstoupení od smlouvy je vypůjčitel povinen díla vrátit </w:t>
      </w:r>
      <w:proofErr w:type="spellStart"/>
      <w:r w:rsidRPr="00FB6355">
        <w:rPr>
          <w:sz w:val="22"/>
          <w:szCs w:val="22"/>
        </w:rPr>
        <w:t>půjčiteli</w:t>
      </w:r>
      <w:proofErr w:type="spellEnd"/>
      <w:r w:rsidRPr="00FB6355">
        <w:rPr>
          <w:sz w:val="22"/>
          <w:szCs w:val="22"/>
        </w:rPr>
        <w:t xml:space="preserve"> nejpozději do pěti (5) kalendářních dní ode dne, kdy mu bylo odstoupení od této smlouvy doručeno.</w:t>
      </w: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b/>
          <w:sz w:val="22"/>
          <w:szCs w:val="22"/>
        </w:rPr>
      </w:pPr>
      <w:r w:rsidRPr="00FB6355">
        <w:rPr>
          <w:b/>
          <w:sz w:val="22"/>
          <w:szCs w:val="22"/>
        </w:rPr>
        <w:t>VII.</w:t>
      </w:r>
    </w:p>
    <w:p w:rsidR="001E562E" w:rsidRPr="00FB6355" w:rsidRDefault="001E562E">
      <w:pPr>
        <w:rPr>
          <w:sz w:val="22"/>
          <w:szCs w:val="22"/>
        </w:rPr>
      </w:pPr>
      <w:r w:rsidRPr="00FB6355">
        <w:rPr>
          <w:sz w:val="22"/>
          <w:szCs w:val="22"/>
        </w:rPr>
        <w:t>Zvláštní ujednání:</w:t>
      </w:r>
      <w:r w:rsidRPr="00FB6355">
        <w:rPr>
          <w:sz w:val="22"/>
          <w:szCs w:val="22"/>
        </w:rPr>
        <w:tab/>
      </w:r>
      <w:r w:rsidR="000F10B9" w:rsidRPr="00FB6355">
        <w:rPr>
          <w:sz w:val="22"/>
          <w:szCs w:val="22"/>
        </w:rPr>
        <w:t>vypůjčitel se zavazuje uhradit náklady na příp</w:t>
      </w:r>
      <w:r w:rsidR="00241817" w:rsidRPr="00FB6355">
        <w:rPr>
          <w:sz w:val="22"/>
          <w:szCs w:val="22"/>
        </w:rPr>
        <w:t>ravu děl k vystavení ve výši 4 5</w:t>
      </w:r>
      <w:r w:rsidR="000F10B9" w:rsidRPr="00FB6355">
        <w:rPr>
          <w:sz w:val="22"/>
          <w:szCs w:val="22"/>
        </w:rPr>
        <w:t xml:space="preserve">00 Kč na základě faktury vystavené </w:t>
      </w:r>
      <w:proofErr w:type="spellStart"/>
      <w:r w:rsidR="000F10B9" w:rsidRPr="00FB6355">
        <w:rPr>
          <w:sz w:val="22"/>
          <w:szCs w:val="22"/>
        </w:rPr>
        <w:t>půjčitelem</w:t>
      </w:r>
      <w:proofErr w:type="spellEnd"/>
      <w:r w:rsidR="000F10B9" w:rsidRPr="00FB6355">
        <w:rPr>
          <w:sz w:val="22"/>
          <w:szCs w:val="22"/>
        </w:rPr>
        <w:t>;</w:t>
      </w:r>
      <w:bookmarkStart w:id="0" w:name="_GoBack"/>
      <w:bookmarkEnd w:id="0"/>
    </w:p>
    <w:p w:rsidR="001E562E" w:rsidRPr="00FB6355" w:rsidRDefault="001E562E">
      <w:pPr>
        <w:spacing w:before="120"/>
        <w:jc w:val="both"/>
        <w:rPr>
          <w:sz w:val="22"/>
          <w:szCs w:val="22"/>
        </w:rPr>
      </w:pPr>
    </w:p>
    <w:p w:rsidR="001E562E" w:rsidRPr="00FB6355" w:rsidRDefault="001E562E">
      <w:pPr>
        <w:spacing w:before="120"/>
        <w:jc w:val="both"/>
        <w:rPr>
          <w:sz w:val="22"/>
          <w:szCs w:val="22"/>
        </w:rPr>
      </w:pPr>
    </w:p>
    <w:p w:rsidR="001E562E" w:rsidRPr="00FB6355" w:rsidRDefault="001E562E">
      <w:pPr>
        <w:spacing w:after="120"/>
        <w:jc w:val="center"/>
        <w:rPr>
          <w:b/>
          <w:sz w:val="22"/>
          <w:szCs w:val="22"/>
        </w:rPr>
      </w:pPr>
      <w:r w:rsidRPr="00FB6355">
        <w:rPr>
          <w:b/>
          <w:sz w:val="22"/>
          <w:szCs w:val="22"/>
        </w:rPr>
        <w:t>VIII.</w:t>
      </w:r>
    </w:p>
    <w:p w:rsidR="001E562E" w:rsidRPr="00FB635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FB635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Všechny změny či doplňky této smlouvy jsou možné jen formou písemných, datovaných dodatků, a to po dohodě obou smluvních stran.</w:t>
      </w:r>
    </w:p>
    <w:p w:rsidR="001E562E" w:rsidRPr="00FB635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FB635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Tato smlouva je sepsána ve třech (3) vyhotoveních s platností originálu, z nichž </w:t>
      </w: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 obdrží dva (2) výtisky a vypůjčitel obdrží jeden (1) výtisk.</w:t>
      </w:r>
    </w:p>
    <w:p w:rsidR="001E562E" w:rsidRPr="00FB635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152FE7" w:rsidRPr="00FB6355" w:rsidRDefault="00152FE7" w:rsidP="00152FE7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B6355">
        <w:rPr>
          <w:sz w:val="22"/>
          <w:szCs w:val="22"/>
        </w:rPr>
        <w:t xml:space="preserve">Smluvní strany shodně ujednávají a prohlašují, že jsou způsobilými subjekty ve smyslu čl. 28 odst. 1 nařízení Evropského parlamentu a Rady (EU) 2016/679 ze dne 27. dubna 2016, obecného nařízení o ochraně osobních údajů (dále také jen jako „GDPR“),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zaměstnanců (dále společně také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 Pověřence pro </w:t>
      </w:r>
      <w:r w:rsidRPr="00FB6355">
        <w:rPr>
          <w:sz w:val="22"/>
          <w:szCs w:val="22"/>
        </w:rPr>
        <w:lastRenderedPageBreak/>
        <w:t xml:space="preserve">ochranu osobních údajů Moravské galerie v Brně je možné kontaktovat na e-mailu: </w:t>
      </w:r>
      <w:hyperlink r:id="rId8" w:history="1">
        <w:r w:rsidRPr="00FB6355">
          <w:rPr>
            <w:rStyle w:val="Hypertextovodkaz"/>
            <w:color w:val="auto"/>
            <w:sz w:val="22"/>
            <w:szCs w:val="22"/>
          </w:rPr>
          <w:t>poverenec@moravska-galerie.cz</w:t>
        </w:r>
      </w:hyperlink>
      <w:r w:rsidRPr="00FB6355">
        <w:rPr>
          <w:sz w:val="22"/>
          <w:szCs w:val="22"/>
        </w:rPr>
        <w:t>.</w:t>
      </w:r>
    </w:p>
    <w:p w:rsidR="008349EF" w:rsidRPr="00FB6355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bCs/>
          <w:sz w:val="22"/>
          <w:szCs w:val="22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FB6355">
        <w:rPr>
          <w:bCs/>
          <w:sz w:val="22"/>
          <w:szCs w:val="22"/>
        </w:rPr>
        <w:t>metadat</w:t>
      </w:r>
      <w:proofErr w:type="spellEnd"/>
      <w:r w:rsidRPr="00FB6355">
        <w:rPr>
          <w:bCs/>
          <w:sz w:val="22"/>
          <w:szCs w:val="22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</w:t>
      </w:r>
    </w:p>
    <w:p w:rsidR="008349EF" w:rsidRPr="00FB6355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B6355">
        <w:rPr>
          <w:bCs/>
          <w:sz w:val="22"/>
          <w:szCs w:val="22"/>
        </w:rPr>
        <w:t>Tato smlouva nabývá účinnosti dnem jejího uveřejnění prostřednictvím registru smluv.</w:t>
      </w:r>
    </w:p>
    <w:p w:rsidR="001E562E" w:rsidRPr="00FB6355" w:rsidRDefault="001E562E">
      <w:pPr>
        <w:spacing w:before="120"/>
        <w:jc w:val="both"/>
        <w:rPr>
          <w:sz w:val="22"/>
          <w:szCs w:val="22"/>
        </w:rPr>
      </w:pPr>
    </w:p>
    <w:p w:rsidR="001E562E" w:rsidRPr="00FB6355" w:rsidRDefault="001E562E">
      <w:pPr>
        <w:spacing w:before="120"/>
        <w:jc w:val="both"/>
        <w:rPr>
          <w:sz w:val="22"/>
          <w:szCs w:val="22"/>
        </w:rPr>
      </w:pPr>
    </w:p>
    <w:p w:rsidR="001E562E" w:rsidRPr="00FB6355" w:rsidRDefault="008349EF">
      <w:pPr>
        <w:tabs>
          <w:tab w:val="left" w:pos="5245"/>
        </w:tabs>
        <w:jc w:val="both"/>
        <w:rPr>
          <w:sz w:val="22"/>
          <w:szCs w:val="22"/>
        </w:rPr>
      </w:pPr>
      <w:r w:rsidRPr="00FB6355">
        <w:rPr>
          <w:sz w:val="22"/>
          <w:szCs w:val="22"/>
        </w:rPr>
        <w:t>V Brně dne</w:t>
      </w:r>
      <w:r w:rsidR="001E562E" w:rsidRPr="00FB6355">
        <w:rPr>
          <w:sz w:val="22"/>
          <w:szCs w:val="22"/>
        </w:rPr>
        <w:t xml:space="preserve"> </w:t>
      </w:r>
      <w:r w:rsidR="00B22C1C" w:rsidRPr="00FB6355">
        <w:rPr>
          <w:sz w:val="22"/>
          <w:szCs w:val="22"/>
        </w:rPr>
        <w:t>10. ledna 2022</w:t>
      </w:r>
    </w:p>
    <w:p w:rsidR="001E562E" w:rsidRPr="00FB6355" w:rsidRDefault="001E562E">
      <w:pPr>
        <w:tabs>
          <w:tab w:val="left" w:pos="4253"/>
        </w:tabs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tabs>
          <w:tab w:val="left" w:pos="5245"/>
        </w:tabs>
        <w:jc w:val="both"/>
        <w:rPr>
          <w:sz w:val="22"/>
          <w:szCs w:val="22"/>
        </w:rPr>
      </w:pPr>
      <w:proofErr w:type="spellStart"/>
      <w:r w:rsidRPr="00FB6355">
        <w:rPr>
          <w:sz w:val="22"/>
          <w:szCs w:val="22"/>
        </w:rPr>
        <w:t>půjčitel</w:t>
      </w:r>
      <w:proofErr w:type="spellEnd"/>
      <w:r w:rsidRPr="00FB6355">
        <w:rPr>
          <w:sz w:val="22"/>
          <w:szCs w:val="22"/>
        </w:rPr>
        <w:t xml:space="preserve">: </w:t>
      </w:r>
      <w:r w:rsidRPr="00FB6355">
        <w:rPr>
          <w:sz w:val="22"/>
          <w:szCs w:val="22"/>
        </w:rPr>
        <w:tab/>
        <w:t>vypůjčitel:</w:t>
      </w:r>
    </w:p>
    <w:p w:rsidR="001E562E" w:rsidRPr="00FB6355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jc w:val="both"/>
        <w:rPr>
          <w:sz w:val="22"/>
          <w:szCs w:val="22"/>
        </w:rPr>
      </w:pPr>
    </w:p>
    <w:p w:rsidR="001E562E" w:rsidRPr="00FB6355" w:rsidRDefault="001E562E">
      <w:pPr>
        <w:tabs>
          <w:tab w:val="left" w:pos="5245"/>
        </w:tabs>
        <w:rPr>
          <w:sz w:val="22"/>
          <w:szCs w:val="22"/>
        </w:rPr>
      </w:pPr>
      <w:r w:rsidRPr="00FB6355">
        <w:rPr>
          <w:sz w:val="22"/>
          <w:szCs w:val="22"/>
        </w:rPr>
        <w:t>_______________________________</w:t>
      </w:r>
      <w:r w:rsidRPr="00FB6355">
        <w:rPr>
          <w:sz w:val="22"/>
          <w:szCs w:val="22"/>
        </w:rPr>
        <w:tab/>
        <w:t>_______________________________</w:t>
      </w:r>
    </w:p>
    <w:p w:rsidR="001E562E" w:rsidRPr="00FB6355" w:rsidRDefault="001E562E">
      <w:pPr>
        <w:tabs>
          <w:tab w:val="left" w:pos="5245"/>
        </w:tabs>
        <w:rPr>
          <w:sz w:val="22"/>
          <w:szCs w:val="22"/>
        </w:rPr>
      </w:pPr>
      <w:r w:rsidRPr="00FB6355">
        <w:rPr>
          <w:b/>
          <w:bCs/>
          <w:sz w:val="22"/>
          <w:szCs w:val="22"/>
        </w:rPr>
        <w:t>Moravská galerie v Brně</w:t>
      </w:r>
      <w:r w:rsidRPr="00FB6355">
        <w:rPr>
          <w:b/>
          <w:bCs/>
          <w:sz w:val="22"/>
          <w:szCs w:val="22"/>
        </w:rPr>
        <w:tab/>
      </w:r>
      <w:r w:rsidR="000F10B9" w:rsidRPr="00FB6355">
        <w:rPr>
          <w:b/>
          <w:bCs/>
          <w:sz w:val="22"/>
          <w:szCs w:val="22"/>
        </w:rPr>
        <w:t>Muzeum Brněnska, p. o.</w:t>
      </w:r>
    </w:p>
    <w:p w:rsidR="001E562E" w:rsidRPr="00FB6355" w:rsidRDefault="001E562E" w:rsidP="000F10B9">
      <w:pPr>
        <w:tabs>
          <w:tab w:val="left" w:pos="5245"/>
        </w:tabs>
        <w:spacing w:before="120"/>
        <w:ind w:left="5245" w:hanging="5245"/>
        <w:jc w:val="both"/>
        <w:rPr>
          <w:b/>
          <w:sz w:val="22"/>
          <w:szCs w:val="22"/>
        </w:rPr>
      </w:pPr>
      <w:r w:rsidRPr="00FB6355">
        <w:rPr>
          <w:sz w:val="22"/>
          <w:szCs w:val="22"/>
        </w:rPr>
        <w:t>Mgr. Jan Press, ředitel</w:t>
      </w:r>
      <w:r w:rsidRPr="00FB6355">
        <w:rPr>
          <w:sz w:val="22"/>
          <w:szCs w:val="22"/>
        </w:rPr>
        <w:tab/>
      </w:r>
      <w:r w:rsidR="000F10B9" w:rsidRPr="00FB6355">
        <w:rPr>
          <w:sz w:val="22"/>
          <w:szCs w:val="22"/>
        </w:rPr>
        <w:t xml:space="preserve">Ing. </w:t>
      </w:r>
      <w:proofErr w:type="spellStart"/>
      <w:r w:rsidR="000F10B9" w:rsidRPr="00FB6355">
        <w:rPr>
          <w:sz w:val="22"/>
          <w:szCs w:val="22"/>
        </w:rPr>
        <w:t>ThLic</w:t>
      </w:r>
      <w:proofErr w:type="spellEnd"/>
      <w:r w:rsidR="000F10B9" w:rsidRPr="00FB6355">
        <w:rPr>
          <w:sz w:val="22"/>
          <w:szCs w:val="22"/>
        </w:rPr>
        <w:t xml:space="preserve">. Evžen Martinec, </w:t>
      </w:r>
      <w:proofErr w:type="spellStart"/>
      <w:r w:rsidR="000F10B9" w:rsidRPr="00FB6355">
        <w:rPr>
          <w:sz w:val="22"/>
          <w:szCs w:val="22"/>
        </w:rPr>
        <w:t>Ph</w:t>
      </w:r>
      <w:proofErr w:type="spellEnd"/>
      <w:r w:rsidR="000F10B9" w:rsidRPr="00FB6355">
        <w:rPr>
          <w:sz w:val="22"/>
          <w:szCs w:val="22"/>
        </w:rPr>
        <w:t>. D., MBA, ředitel</w:t>
      </w:r>
    </w:p>
    <w:p w:rsidR="001E562E" w:rsidRPr="00FB6355" w:rsidRDefault="001E562E">
      <w:pPr>
        <w:jc w:val="both"/>
        <w:rPr>
          <w:iCs/>
          <w:sz w:val="22"/>
          <w:szCs w:val="22"/>
        </w:rPr>
      </w:pPr>
    </w:p>
    <w:p w:rsidR="001E562E" w:rsidRPr="00FB6355" w:rsidRDefault="001E562E">
      <w:pPr>
        <w:jc w:val="both"/>
        <w:rPr>
          <w:iCs/>
          <w:sz w:val="22"/>
          <w:szCs w:val="22"/>
        </w:rPr>
      </w:pPr>
    </w:p>
    <w:p w:rsidR="001E562E" w:rsidRPr="00FB6355" w:rsidRDefault="001E562E">
      <w:pPr>
        <w:jc w:val="both"/>
        <w:rPr>
          <w:iCs/>
          <w:sz w:val="22"/>
          <w:szCs w:val="22"/>
        </w:rPr>
      </w:pPr>
    </w:p>
    <w:p w:rsidR="001E562E" w:rsidRPr="00FB6355" w:rsidRDefault="001E562E">
      <w:pPr>
        <w:jc w:val="both"/>
        <w:rPr>
          <w:iCs/>
          <w:sz w:val="22"/>
          <w:szCs w:val="22"/>
        </w:rPr>
      </w:pPr>
    </w:p>
    <w:p w:rsidR="001E562E" w:rsidRPr="00FB6355" w:rsidRDefault="001E562E">
      <w:pPr>
        <w:spacing w:before="120"/>
        <w:jc w:val="both"/>
        <w:rPr>
          <w:sz w:val="22"/>
          <w:szCs w:val="22"/>
        </w:rPr>
      </w:pPr>
    </w:p>
    <w:p w:rsidR="001E562E" w:rsidRPr="00FB6355" w:rsidRDefault="001E562E">
      <w:pPr>
        <w:spacing w:before="120"/>
        <w:jc w:val="both"/>
        <w:rPr>
          <w:sz w:val="22"/>
          <w:szCs w:val="22"/>
        </w:rPr>
      </w:pPr>
      <w:r w:rsidRPr="00FB6355">
        <w:rPr>
          <w:b/>
          <w:sz w:val="22"/>
          <w:szCs w:val="22"/>
        </w:rPr>
        <w:t xml:space="preserve">Přílohy: </w:t>
      </w:r>
      <w:r w:rsidRPr="00FB6355">
        <w:rPr>
          <w:sz w:val="22"/>
          <w:szCs w:val="22"/>
        </w:rPr>
        <w:t>č. 1 – Seznam děl</w:t>
      </w:r>
    </w:p>
    <w:p w:rsidR="001E562E" w:rsidRPr="00FB6355" w:rsidRDefault="001E562E">
      <w:pPr>
        <w:spacing w:before="120"/>
        <w:ind w:left="1065"/>
        <w:jc w:val="both"/>
        <w:rPr>
          <w:sz w:val="22"/>
          <w:szCs w:val="22"/>
        </w:rPr>
      </w:pPr>
    </w:p>
    <w:p w:rsidR="001E562E" w:rsidRPr="00FB6355" w:rsidRDefault="001E562E">
      <w:pPr>
        <w:spacing w:before="120"/>
        <w:rPr>
          <w:b/>
          <w:bCs/>
          <w:sz w:val="22"/>
          <w:szCs w:val="22"/>
          <w:u w:val="single"/>
        </w:rPr>
      </w:pPr>
      <w:r w:rsidRPr="00FB6355">
        <w:rPr>
          <w:sz w:val="22"/>
          <w:szCs w:val="22"/>
        </w:rPr>
        <w:br w:type="page"/>
      </w:r>
      <w:r w:rsidRPr="00FB6355">
        <w:rPr>
          <w:b/>
          <w:bCs/>
          <w:sz w:val="22"/>
          <w:szCs w:val="22"/>
          <w:u w:val="single"/>
        </w:rPr>
        <w:lastRenderedPageBreak/>
        <w:t xml:space="preserve">Příloha č. </w:t>
      </w:r>
      <w:r w:rsidR="000F10B9" w:rsidRPr="00FB6355">
        <w:rPr>
          <w:b/>
          <w:bCs/>
          <w:sz w:val="22"/>
          <w:szCs w:val="22"/>
          <w:u w:val="single"/>
        </w:rPr>
        <w:t>1 smlouvy o výpůjčce č. Z 02/2022/S</w:t>
      </w:r>
    </w:p>
    <w:p w:rsidR="001E562E" w:rsidRPr="00FB6355" w:rsidRDefault="001E562E">
      <w:pPr>
        <w:rPr>
          <w:b/>
          <w:bCs/>
          <w:sz w:val="22"/>
          <w:szCs w:val="22"/>
          <w:u w:val="single"/>
        </w:rPr>
      </w:pPr>
      <w:r w:rsidRPr="00FB6355">
        <w:rPr>
          <w:b/>
          <w:bCs/>
          <w:sz w:val="22"/>
          <w:szCs w:val="22"/>
          <w:u w:val="single"/>
        </w:rPr>
        <w:t>Seznam děl:</w:t>
      </w:r>
    </w:p>
    <w:p w:rsidR="001E562E" w:rsidRPr="00FB6355" w:rsidRDefault="001E562E">
      <w:pPr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1</w:t>
      </w:r>
      <w:r w:rsidR="00241817" w:rsidRPr="00FB6355">
        <w:rPr>
          <w:sz w:val="22"/>
          <w:szCs w:val="22"/>
        </w:rPr>
        <w:t>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A 275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Kalvoda, Alois</w:t>
      </w:r>
      <w:r w:rsidRPr="00FB6355">
        <w:rPr>
          <w:sz w:val="22"/>
          <w:szCs w:val="22"/>
        </w:rPr>
        <w:t xml:space="preserve"> </w:t>
      </w:r>
      <w:proofErr w:type="gramStart"/>
      <w:r w:rsidRPr="00FB6355">
        <w:rPr>
          <w:sz w:val="22"/>
          <w:szCs w:val="22"/>
        </w:rPr>
        <w:t>Pernštýn   1903</w:t>
      </w:r>
      <w:proofErr w:type="gramEnd"/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olej, lepenka, </w:t>
      </w:r>
      <w:proofErr w:type="gramStart"/>
      <w:r w:rsidRPr="00FB6355">
        <w:rPr>
          <w:sz w:val="22"/>
          <w:szCs w:val="22"/>
        </w:rPr>
        <w:t>v.55,5</w:t>
      </w:r>
      <w:proofErr w:type="gramEnd"/>
      <w:r w:rsidRPr="00FB6355">
        <w:rPr>
          <w:sz w:val="22"/>
          <w:szCs w:val="22"/>
        </w:rPr>
        <w:t xml:space="preserve"> cm, s.49,3 cm, vr.61,5 cm, sr.54,5 cm, hr.3,8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sign.: vlevo dole:    AL. KALVODA, 903.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 150 000,-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2</w:t>
      </w:r>
      <w:r w:rsidR="00241817" w:rsidRPr="00FB6355">
        <w:rPr>
          <w:sz w:val="22"/>
          <w:szCs w:val="22"/>
        </w:rPr>
        <w:t>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A 268/b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Kalvoda, Alois</w:t>
      </w:r>
      <w:r w:rsidRPr="00FB6355">
        <w:rPr>
          <w:sz w:val="22"/>
          <w:szCs w:val="22"/>
        </w:rPr>
        <w:t xml:space="preserve"> </w:t>
      </w:r>
      <w:proofErr w:type="gramStart"/>
      <w:r w:rsidRPr="00FB6355">
        <w:rPr>
          <w:sz w:val="22"/>
          <w:szCs w:val="22"/>
        </w:rPr>
        <w:t>Pernštejn   1903</w:t>
      </w:r>
      <w:proofErr w:type="gramEnd"/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olej, plátno, </w:t>
      </w:r>
      <w:proofErr w:type="gramStart"/>
      <w:r w:rsidRPr="00FB6355">
        <w:rPr>
          <w:sz w:val="22"/>
          <w:szCs w:val="22"/>
        </w:rPr>
        <w:t>v.88,5</w:t>
      </w:r>
      <w:proofErr w:type="gramEnd"/>
      <w:r w:rsidRPr="00FB6355">
        <w:rPr>
          <w:sz w:val="22"/>
          <w:szCs w:val="22"/>
        </w:rPr>
        <w:t xml:space="preserve"> cm, s.98,5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sign.: vpravo dole:    DE MANSBERG - / - AL. KALVODA - 1903.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 250 000,-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>kresby</w:t>
      </w: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="00241817" w:rsidRPr="00FB6355">
        <w:rPr>
          <w:sz w:val="22"/>
          <w:szCs w:val="22"/>
        </w:rPr>
        <w:t>3.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MM 2300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Richter, František (Franz)</w:t>
      </w:r>
      <w:r w:rsidRPr="00FB6355">
        <w:rPr>
          <w:sz w:val="22"/>
          <w:szCs w:val="22"/>
        </w:rPr>
        <w:t xml:space="preserve">Celkový pohled na </w:t>
      </w:r>
      <w:proofErr w:type="spellStart"/>
      <w:r w:rsidRPr="00FB6355">
        <w:rPr>
          <w:sz w:val="22"/>
          <w:szCs w:val="22"/>
        </w:rPr>
        <w:t>Telnici</w:t>
      </w:r>
      <w:proofErr w:type="spellEnd"/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tužka kolorovaná, papír šedomodrý; akvarel, </w:t>
      </w:r>
      <w:proofErr w:type="gramStart"/>
      <w:r w:rsidRPr="00FB6355">
        <w:rPr>
          <w:sz w:val="22"/>
          <w:szCs w:val="22"/>
        </w:rPr>
        <w:t>v.35,6</w:t>
      </w:r>
      <w:proofErr w:type="gramEnd"/>
      <w:r w:rsidRPr="00FB6355">
        <w:rPr>
          <w:sz w:val="22"/>
          <w:szCs w:val="22"/>
        </w:rPr>
        <w:t xml:space="preserve"> cm, s.46,8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sign.: vpravo dole: Franz Richter </w:t>
      </w:r>
      <w:proofErr w:type="spellStart"/>
      <w:r w:rsidRPr="00FB6355">
        <w:rPr>
          <w:sz w:val="22"/>
          <w:szCs w:val="22"/>
        </w:rPr>
        <w:t>fec</w:t>
      </w:r>
      <w:proofErr w:type="spellEnd"/>
      <w:r w:rsidRPr="00FB6355">
        <w:rPr>
          <w:sz w:val="22"/>
          <w:szCs w:val="22"/>
        </w:rPr>
        <w:t xml:space="preserve">.; 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 xml:space="preserve">vlevo dole: nach der </w:t>
      </w:r>
      <w:proofErr w:type="spellStart"/>
      <w:r w:rsidRPr="00FB6355">
        <w:rPr>
          <w:sz w:val="22"/>
          <w:szCs w:val="22"/>
        </w:rPr>
        <w:t>Natur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gez</w:t>
      </w:r>
      <w:proofErr w:type="spellEnd"/>
      <w:r w:rsidRPr="00FB6355">
        <w:rPr>
          <w:sz w:val="22"/>
          <w:szCs w:val="22"/>
        </w:rPr>
        <w:t xml:space="preserve"> 23 </w:t>
      </w:r>
      <w:proofErr w:type="spellStart"/>
      <w:r w:rsidRPr="00FB6355">
        <w:rPr>
          <w:sz w:val="22"/>
          <w:szCs w:val="22"/>
        </w:rPr>
        <w:t>Mai</w:t>
      </w:r>
      <w:proofErr w:type="spellEnd"/>
      <w:r w:rsidRPr="00FB6355">
        <w:rPr>
          <w:sz w:val="22"/>
          <w:szCs w:val="22"/>
        </w:rPr>
        <w:t xml:space="preserve"> 831; pod kresbou, dole uprostřed: </w:t>
      </w:r>
      <w:proofErr w:type="spellStart"/>
      <w:r w:rsidRPr="00FB6355">
        <w:rPr>
          <w:sz w:val="22"/>
          <w:szCs w:val="22"/>
        </w:rPr>
        <w:t>Telnitz</w:t>
      </w:r>
      <w:proofErr w:type="spellEnd"/>
      <w:r w:rsidRPr="00FB6355">
        <w:rPr>
          <w:sz w:val="22"/>
          <w:szCs w:val="22"/>
        </w:rPr>
        <w:t>.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</w:t>
      </w:r>
      <w:r w:rsidR="00241817" w:rsidRPr="00FB6355">
        <w:rPr>
          <w:sz w:val="22"/>
          <w:szCs w:val="22"/>
        </w:rPr>
        <w:t xml:space="preserve"> 50 000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="00241817" w:rsidRPr="00FB6355">
        <w:rPr>
          <w:sz w:val="22"/>
          <w:szCs w:val="22"/>
        </w:rPr>
        <w:t>4.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MM 2257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Richter, František (Franz)</w:t>
      </w:r>
      <w:r w:rsidRPr="00FB6355">
        <w:rPr>
          <w:sz w:val="22"/>
          <w:szCs w:val="22"/>
        </w:rPr>
        <w:t xml:space="preserve">Bitevní pole z roku 1805 u </w:t>
      </w:r>
      <w:proofErr w:type="gramStart"/>
      <w:r w:rsidRPr="00FB6355">
        <w:rPr>
          <w:sz w:val="22"/>
          <w:szCs w:val="22"/>
        </w:rPr>
        <w:t>Pozořic   1829</w:t>
      </w:r>
      <w:proofErr w:type="gramEnd"/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tužka, papír s průsvitkou; akvarel, </w:t>
      </w:r>
      <w:proofErr w:type="gramStart"/>
      <w:r w:rsidRPr="00FB6355">
        <w:rPr>
          <w:sz w:val="22"/>
          <w:szCs w:val="22"/>
        </w:rPr>
        <w:t>v.62,1</w:t>
      </w:r>
      <w:proofErr w:type="gramEnd"/>
      <w:r w:rsidRPr="00FB6355">
        <w:rPr>
          <w:sz w:val="22"/>
          <w:szCs w:val="22"/>
        </w:rPr>
        <w:t xml:space="preserve"> cm, s.99,7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sign.: vlevo dole: Nach der </w:t>
      </w:r>
      <w:proofErr w:type="spellStart"/>
      <w:r w:rsidRPr="00FB6355">
        <w:rPr>
          <w:sz w:val="22"/>
          <w:szCs w:val="22"/>
        </w:rPr>
        <w:t>Natur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gezeichnet</w:t>
      </w:r>
      <w:proofErr w:type="spellEnd"/>
      <w:r w:rsidRPr="00FB6355">
        <w:rPr>
          <w:sz w:val="22"/>
          <w:szCs w:val="22"/>
        </w:rPr>
        <w:t xml:space="preserve"> den 8 u 9 ten Juny 829. Franz </w:t>
      </w:r>
      <w:r w:rsidRPr="00FB6355">
        <w:rPr>
          <w:sz w:val="22"/>
          <w:szCs w:val="22"/>
        </w:rPr>
        <w:tab/>
        <w:t xml:space="preserve">Richter; vpravo dole: 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Fürst </w:t>
      </w:r>
      <w:proofErr w:type="spellStart"/>
      <w:r w:rsidRPr="00FB6355">
        <w:rPr>
          <w:sz w:val="22"/>
          <w:szCs w:val="22"/>
        </w:rPr>
        <w:t>Lichtensteinscher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Markt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Bosorschtz</w:t>
      </w:r>
      <w:proofErr w:type="spellEnd"/>
      <w:r w:rsidRPr="00FB6355">
        <w:rPr>
          <w:sz w:val="22"/>
          <w:szCs w:val="22"/>
        </w:rPr>
        <w:t xml:space="preserve">. 2 </w:t>
      </w:r>
      <w:proofErr w:type="spellStart"/>
      <w:r w:rsidRPr="00FB6355">
        <w:rPr>
          <w:sz w:val="22"/>
          <w:szCs w:val="22"/>
        </w:rPr>
        <w:t>Meinlen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östlich</w:t>
      </w:r>
      <w:proofErr w:type="spellEnd"/>
      <w:r w:rsidRPr="00FB6355">
        <w:rPr>
          <w:sz w:val="22"/>
          <w:szCs w:val="22"/>
        </w:rPr>
        <w:t xml:space="preserve"> von </w:t>
      </w:r>
      <w:proofErr w:type="spellStart"/>
      <w:r w:rsidRPr="00FB6355">
        <w:rPr>
          <w:sz w:val="22"/>
          <w:szCs w:val="22"/>
        </w:rPr>
        <w:t>Brünn</w:t>
      </w:r>
      <w:proofErr w:type="spellEnd"/>
      <w:r w:rsidRPr="00FB6355">
        <w:rPr>
          <w:sz w:val="22"/>
          <w:szCs w:val="22"/>
        </w:rPr>
        <w:t>.;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</w:t>
      </w:r>
      <w:r w:rsidR="00241817" w:rsidRPr="00FB6355">
        <w:rPr>
          <w:sz w:val="22"/>
          <w:szCs w:val="22"/>
        </w:rPr>
        <w:t xml:space="preserve"> 50 000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="00241817" w:rsidRPr="00FB6355">
        <w:rPr>
          <w:sz w:val="22"/>
          <w:szCs w:val="22"/>
        </w:rPr>
        <w:t>5.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MM 2259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Richter, František (Franz)</w:t>
      </w:r>
      <w:r w:rsidRPr="00FB6355">
        <w:rPr>
          <w:sz w:val="22"/>
          <w:szCs w:val="22"/>
        </w:rPr>
        <w:t xml:space="preserve">Pozořice-celkový </w:t>
      </w:r>
      <w:proofErr w:type="gramStart"/>
      <w:r w:rsidRPr="00FB6355">
        <w:rPr>
          <w:sz w:val="22"/>
          <w:szCs w:val="22"/>
        </w:rPr>
        <w:t>pohled   1828</w:t>
      </w:r>
      <w:proofErr w:type="gramEnd"/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tužka, papír s průsvitkou; akvarel, </w:t>
      </w:r>
      <w:proofErr w:type="gramStart"/>
      <w:r w:rsidRPr="00FB6355">
        <w:rPr>
          <w:sz w:val="22"/>
          <w:szCs w:val="22"/>
        </w:rPr>
        <w:t>v.32,1</w:t>
      </w:r>
      <w:proofErr w:type="gramEnd"/>
      <w:r w:rsidRPr="00FB6355">
        <w:rPr>
          <w:sz w:val="22"/>
          <w:szCs w:val="22"/>
        </w:rPr>
        <w:t xml:space="preserve"> cm, s.52,1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ind w:left="1899"/>
        <w:rPr>
          <w:sz w:val="22"/>
          <w:szCs w:val="22"/>
        </w:rPr>
      </w:pPr>
      <w:r w:rsidRPr="00FB6355">
        <w:rPr>
          <w:sz w:val="22"/>
          <w:szCs w:val="22"/>
        </w:rPr>
        <w:t xml:space="preserve">sign.: Vlevo dole: </w:t>
      </w:r>
      <w:proofErr w:type="spellStart"/>
      <w:r w:rsidRPr="00FB6355">
        <w:rPr>
          <w:sz w:val="22"/>
          <w:szCs w:val="22"/>
        </w:rPr>
        <w:t>gezeichnet</w:t>
      </w:r>
      <w:proofErr w:type="spellEnd"/>
      <w:r w:rsidRPr="00FB6355">
        <w:rPr>
          <w:sz w:val="22"/>
          <w:szCs w:val="22"/>
        </w:rPr>
        <w:t xml:space="preserve"> Franz Richter 828 15 </w:t>
      </w:r>
      <w:proofErr w:type="spellStart"/>
      <w:r w:rsidRPr="00FB6355">
        <w:rPr>
          <w:sz w:val="22"/>
          <w:szCs w:val="22"/>
        </w:rPr>
        <w:t>September</w:t>
      </w:r>
      <w:proofErr w:type="spellEnd"/>
      <w:r w:rsidRPr="00FB6355">
        <w:rPr>
          <w:sz w:val="22"/>
          <w:szCs w:val="22"/>
        </w:rPr>
        <w:t xml:space="preserve">; vpravo dole: Mark </w:t>
      </w:r>
      <w:proofErr w:type="spellStart"/>
      <w:r w:rsidRPr="00FB6355">
        <w:rPr>
          <w:sz w:val="22"/>
          <w:szCs w:val="22"/>
        </w:rPr>
        <w:t>Pozorschitz</w:t>
      </w:r>
      <w:proofErr w:type="spellEnd"/>
      <w:r w:rsidRPr="00FB6355">
        <w:rPr>
          <w:sz w:val="22"/>
          <w:szCs w:val="22"/>
        </w:rPr>
        <w:t xml:space="preserve">. </w:t>
      </w:r>
      <w:proofErr w:type="spellStart"/>
      <w:r w:rsidRPr="00FB6355">
        <w:rPr>
          <w:sz w:val="22"/>
          <w:szCs w:val="22"/>
        </w:rPr>
        <w:t>Posořitz</w:t>
      </w:r>
      <w:proofErr w:type="spellEnd"/>
      <w:r w:rsidRPr="00FB6355">
        <w:rPr>
          <w:sz w:val="22"/>
          <w:szCs w:val="22"/>
        </w:rPr>
        <w:t xml:space="preserve">. Fürst </w:t>
      </w:r>
      <w:proofErr w:type="spellStart"/>
      <w:r w:rsidRPr="00FB6355">
        <w:rPr>
          <w:sz w:val="22"/>
          <w:szCs w:val="22"/>
        </w:rPr>
        <w:t>Lichtensteinsche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Herrschaft</w:t>
      </w:r>
      <w:proofErr w:type="spellEnd"/>
      <w:r w:rsidRPr="00FB6355">
        <w:rPr>
          <w:sz w:val="22"/>
          <w:szCs w:val="22"/>
        </w:rPr>
        <w:t>.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</w:t>
      </w:r>
      <w:r w:rsidR="00241817" w:rsidRPr="00FB6355">
        <w:rPr>
          <w:sz w:val="22"/>
          <w:szCs w:val="22"/>
        </w:rPr>
        <w:t xml:space="preserve"> 50 000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="00241817" w:rsidRPr="00FB6355">
        <w:rPr>
          <w:sz w:val="22"/>
          <w:szCs w:val="22"/>
        </w:rPr>
        <w:t>6.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MM 2269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Richter, František (Franz)</w:t>
      </w:r>
      <w:r w:rsidRPr="00FB6355">
        <w:rPr>
          <w:sz w:val="22"/>
          <w:szCs w:val="22"/>
        </w:rPr>
        <w:t xml:space="preserve">Výhled z Prateckého </w:t>
      </w:r>
      <w:proofErr w:type="gramStart"/>
      <w:r w:rsidRPr="00FB6355">
        <w:rPr>
          <w:sz w:val="22"/>
          <w:szCs w:val="22"/>
        </w:rPr>
        <w:t>kopce   1834</w:t>
      </w:r>
      <w:proofErr w:type="gramEnd"/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tužka, papír šedomodrý; akvarel, </w:t>
      </w:r>
      <w:proofErr w:type="gramStart"/>
      <w:r w:rsidRPr="00FB6355">
        <w:rPr>
          <w:sz w:val="22"/>
          <w:szCs w:val="22"/>
        </w:rPr>
        <w:t>v.35,6</w:t>
      </w:r>
      <w:proofErr w:type="gramEnd"/>
      <w:r w:rsidRPr="00FB6355">
        <w:rPr>
          <w:sz w:val="22"/>
          <w:szCs w:val="22"/>
        </w:rPr>
        <w:t xml:space="preserve"> cm, s.48,5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ind w:left="1899"/>
        <w:rPr>
          <w:sz w:val="22"/>
          <w:szCs w:val="22"/>
        </w:rPr>
      </w:pPr>
      <w:r w:rsidRPr="00FB6355">
        <w:rPr>
          <w:sz w:val="22"/>
          <w:szCs w:val="22"/>
        </w:rPr>
        <w:t xml:space="preserve">sign.: vlevo dole: Franz Richter </w:t>
      </w:r>
      <w:proofErr w:type="spellStart"/>
      <w:r w:rsidRPr="00FB6355">
        <w:rPr>
          <w:sz w:val="22"/>
          <w:szCs w:val="22"/>
        </w:rPr>
        <w:t>gezeicht</w:t>
      </w:r>
      <w:proofErr w:type="spellEnd"/>
      <w:r w:rsidRPr="00FB6355">
        <w:rPr>
          <w:sz w:val="22"/>
          <w:szCs w:val="22"/>
        </w:rPr>
        <w:t xml:space="preserve"> den 19 </w:t>
      </w:r>
      <w:proofErr w:type="spellStart"/>
      <w:r w:rsidRPr="00FB6355">
        <w:rPr>
          <w:sz w:val="22"/>
          <w:szCs w:val="22"/>
        </w:rPr>
        <w:t>Mai</w:t>
      </w:r>
      <w:proofErr w:type="spellEnd"/>
      <w:r w:rsidRPr="00FB6355">
        <w:rPr>
          <w:sz w:val="22"/>
          <w:szCs w:val="22"/>
        </w:rPr>
        <w:t xml:space="preserve"> 834; dole uprostřed: </w:t>
      </w:r>
      <w:proofErr w:type="spellStart"/>
      <w:r w:rsidRPr="00FB6355">
        <w:rPr>
          <w:sz w:val="22"/>
          <w:szCs w:val="22"/>
        </w:rPr>
        <w:t>Aussicht</w:t>
      </w:r>
      <w:proofErr w:type="spellEnd"/>
      <w:r w:rsidRPr="00FB6355">
        <w:rPr>
          <w:sz w:val="22"/>
          <w:szCs w:val="22"/>
        </w:rPr>
        <w:t xml:space="preserve"> von </w:t>
      </w:r>
      <w:proofErr w:type="spellStart"/>
      <w:r w:rsidRPr="00FB6355">
        <w:rPr>
          <w:sz w:val="22"/>
          <w:szCs w:val="22"/>
        </w:rPr>
        <w:t>Bratzerberge</w:t>
      </w:r>
      <w:proofErr w:type="spellEnd"/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</w:t>
      </w:r>
      <w:r w:rsidR="00241817" w:rsidRPr="00FB6355">
        <w:rPr>
          <w:sz w:val="22"/>
          <w:szCs w:val="22"/>
        </w:rPr>
        <w:t xml:space="preserve"> 50 000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="00241817" w:rsidRPr="00FB6355">
        <w:rPr>
          <w:sz w:val="22"/>
          <w:szCs w:val="22"/>
        </w:rPr>
        <w:t>7.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MM 2260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Richter, František (Franz)</w:t>
      </w:r>
      <w:r w:rsidRPr="00FB6355">
        <w:rPr>
          <w:sz w:val="22"/>
          <w:szCs w:val="22"/>
        </w:rPr>
        <w:t xml:space="preserve">Pohled na </w:t>
      </w:r>
      <w:proofErr w:type="gramStart"/>
      <w:r w:rsidRPr="00FB6355">
        <w:rPr>
          <w:sz w:val="22"/>
          <w:szCs w:val="22"/>
        </w:rPr>
        <w:t>Rajhrad   20</w:t>
      </w:r>
      <w:proofErr w:type="gramEnd"/>
      <w:r w:rsidRPr="00FB6355">
        <w:rPr>
          <w:sz w:val="22"/>
          <w:szCs w:val="22"/>
        </w:rPr>
        <w:t>. léta 19. stol.</w:t>
      </w:r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tužka, papír; akvarel, </w:t>
      </w:r>
      <w:proofErr w:type="gramStart"/>
      <w:r w:rsidRPr="00FB6355">
        <w:rPr>
          <w:sz w:val="22"/>
          <w:szCs w:val="22"/>
        </w:rPr>
        <w:t>v.29,7</w:t>
      </w:r>
      <w:proofErr w:type="gramEnd"/>
      <w:r w:rsidRPr="00FB6355">
        <w:rPr>
          <w:sz w:val="22"/>
          <w:szCs w:val="22"/>
        </w:rPr>
        <w:t xml:space="preserve"> cm, s.43,4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sign.: </w:t>
      </w:r>
      <w:proofErr w:type="spellStart"/>
      <w:r w:rsidRPr="00FB6355">
        <w:rPr>
          <w:sz w:val="22"/>
          <w:szCs w:val="22"/>
        </w:rPr>
        <w:t>nesign</w:t>
      </w:r>
      <w:proofErr w:type="spellEnd"/>
      <w:r w:rsidRPr="00FB6355">
        <w:rPr>
          <w:sz w:val="22"/>
          <w:szCs w:val="22"/>
        </w:rPr>
        <w:t xml:space="preserve">.; dole uprostřed </w:t>
      </w:r>
      <w:proofErr w:type="spellStart"/>
      <w:r w:rsidRPr="00FB6355">
        <w:rPr>
          <w:sz w:val="22"/>
          <w:szCs w:val="22"/>
        </w:rPr>
        <w:t>Westliche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Ansicht</w:t>
      </w:r>
      <w:proofErr w:type="spellEnd"/>
      <w:r w:rsidRPr="00FB6355">
        <w:rPr>
          <w:sz w:val="22"/>
          <w:szCs w:val="22"/>
        </w:rPr>
        <w:t xml:space="preserve"> von </w:t>
      </w:r>
      <w:proofErr w:type="spellStart"/>
      <w:r w:rsidRPr="00FB6355">
        <w:rPr>
          <w:sz w:val="22"/>
          <w:szCs w:val="22"/>
        </w:rPr>
        <w:t>Stieft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Raigern</w:t>
      </w:r>
      <w:proofErr w:type="spellEnd"/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</w:t>
      </w:r>
      <w:r w:rsidR="00241817" w:rsidRPr="00FB6355">
        <w:rPr>
          <w:sz w:val="22"/>
          <w:szCs w:val="22"/>
        </w:rPr>
        <w:t xml:space="preserve"> 50 000 Kč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</w:p>
    <w:p w:rsidR="000F10B9" w:rsidRPr="00FB6355" w:rsidRDefault="000F10B9" w:rsidP="000F10B9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="00241817" w:rsidRPr="00FB6355">
        <w:rPr>
          <w:sz w:val="22"/>
          <w:szCs w:val="22"/>
        </w:rPr>
        <w:t>8.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>MM 2311</w:t>
      </w: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b/>
          <w:bCs/>
          <w:sz w:val="22"/>
          <w:szCs w:val="22"/>
        </w:rPr>
        <w:t>Richter, František (Franz)</w:t>
      </w:r>
      <w:r w:rsidRPr="00FB6355">
        <w:rPr>
          <w:sz w:val="22"/>
          <w:szCs w:val="22"/>
        </w:rPr>
        <w:t>Celkový pohled na Adamov</w:t>
      </w:r>
    </w:p>
    <w:p w:rsidR="000F10B9" w:rsidRPr="00FB6355" w:rsidRDefault="000F10B9" w:rsidP="000F10B9">
      <w:pPr>
        <w:widowControl w:val="0"/>
        <w:tabs>
          <w:tab w:val="left" w:pos="1899"/>
          <w:tab w:val="left" w:pos="8475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rFonts w:ascii="MS Sans Serif" w:hAnsi="MS Sans Serif"/>
          <w:sz w:val="22"/>
          <w:szCs w:val="22"/>
        </w:rPr>
        <w:tab/>
      </w:r>
      <w:r w:rsidRPr="00FB6355">
        <w:rPr>
          <w:sz w:val="22"/>
          <w:szCs w:val="22"/>
        </w:rPr>
        <w:t xml:space="preserve">tužka akvarelováno, papír s průsvitkou, </w:t>
      </w:r>
      <w:proofErr w:type="gramStart"/>
      <w:r w:rsidRPr="00FB6355">
        <w:rPr>
          <w:sz w:val="22"/>
          <w:szCs w:val="22"/>
        </w:rPr>
        <w:t>v.34,8</w:t>
      </w:r>
      <w:proofErr w:type="gramEnd"/>
      <w:r w:rsidRPr="00FB6355">
        <w:rPr>
          <w:sz w:val="22"/>
          <w:szCs w:val="22"/>
        </w:rPr>
        <w:t xml:space="preserve"> cm, s.46,1 cm</w:t>
      </w:r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ind w:left="1899"/>
        <w:rPr>
          <w:sz w:val="22"/>
          <w:szCs w:val="22"/>
        </w:rPr>
      </w:pPr>
      <w:r w:rsidRPr="00FB6355">
        <w:rPr>
          <w:sz w:val="22"/>
          <w:szCs w:val="22"/>
        </w:rPr>
        <w:t xml:space="preserve">sign.: vlevo dole: </w:t>
      </w:r>
      <w:proofErr w:type="spellStart"/>
      <w:r w:rsidRPr="00FB6355">
        <w:rPr>
          <w:sz w:val="22"/>
          <w:szCs w:val="22"/>
        </w:rPr>
        <w:t>Aufgenomen</w:t>
      </w:r>
      <w:proofErr w:type="spellEnd"/>
      <w:r w:rsidRPr="00FB6355">
        <w:rPr>
          <w:sz w:val="22"/>
          <w:szCs w:val="22"/>
        </w:rPr>
        <w:t xml:space="preserve"> den 17 </w:t>
      </w:r>
      <w:proofErr w:type="spellStart"/>
      <w:r w:rsidRPr="00FB6355">
        <w:rPr>
          <w:sz w:val="22"/>
          <w:szCs w:val="22"/>
        </w:rPr>
        <w:t>Aug</w:t>
      </w:r>
      <w:proofErr w:type="spellEnd"/>
      <w:r w:rsidRPr="00FB6355">
        <w:rPr>
          <w:sz w:val="22"/>
          <w:szCs w:val="22"/>
        </w:rPr>
        <w:t xml:space="preserve"> 828, vpravo dole značeno: Franz Richter. </w:t>
      </w:r>
      <w:proofErr w:type="gramStart"/>
      <w:r w:rsidRPr="00FB6355">
        <w:rPr>
          <w:sz w:val="22"/>
          <w:szCs w:val="22"/>
        </w:rPr>
        <w:t>pod</w:t>
      </w:r>
      <w:proofErr w:type="gramEnd"/>
      <w:r w:rsidRPr="00FB6355">
        <w:rPr>
          <w:sz w:val="22"/>
          <w:szCs w:val="22"/>
        </w:rPr>
        <w:t xml:space="preserve"> kresbou dole uprostřed: </w:t>
      </w:r>
      <w:proofErr w:type="spellStart"/>
      <w:r w:rsidRPr="00FB6355">
        <w:rPr>
          <w:sz w:val="22"/>
          <w:szCs w:val="22"/>
        </w:rPr>
        <w:t>Dorf</w:t>
      </w:r>
      <w:proofErr w:type="spellEnd"/>
      <w:r w:rsidRPr="00FB6355">
        <w:rPr>
          <w:sz w:val="22"/>
          <w:szCs w:val="22"/>
        </w:rPr>
        <w:t xml:space="preserve"> </w:t>
      </w:r>
      <w:proofErr w:type="spellStart"/>
      <w:r w:rsidRPr="00FB6355">
        <w:rPr>
          <w:sz w:val="22"/>
          <w:szCs w:val="22"/>
        </w:rPr>
        <w:t>Adamsthal</w:t>
      </w:r>
      <w:proofErr w:type="spellEnd"/>
    </w:p>
    <w:p w:rsidR="000F10B9" w:rsidRPr="00FB6355" w:rsidRDefault="000F10B9" w:rsidP="000F10B9">
      <w:pPr>
        <w:widowControl w:val="0"/>
        <w:tabs>
          <w:tab w:val="left" w:pos="1899"/>
        </w:tabs>
        <w:autoSpaceDE w:val="0"/>
        <w:autoSpaceDN w:val="0"/>
        <w:adjustRightInd w:val="0"/>
        <w:rPr>
          <w:sz w:val="22"/>
          <w:szCs w:val="22"/>
        </w:rPr>
      </w:pPr>
      <w:r w:rsidRPr="00FB6355">
        <w:rPr>
          <w:sz w:val="22"/>
          <w:szCs w:val="22"/>
        </w:rPr>
        <w:tab/>
        <w:t>pojistná hodnota:</w:t>
      </w:r>
      <w:r w:rsidR="00241817" w:rsidRPr="00FB6355">
        <w:rPr>
          <w:sz w:val="22"/>
          <w:szCs w:val="22"/>
        </w:rPr>
        <w:t xml:space="preserve"> 50 000 Kč</w:t>
      </w:r>
    </w:p>
    <w:p w:rsidR="001E562E" w:rsidRPr="00FB6355" w:rsidRDefault="001E562E">
      <w:pPr>
        <w:pStyle w:val="Zpat"/>
        <w:tabs>
          <w:tab w:val="left" w:pos="708"/>
        </w:tabs>
        <w:rPr>
          <w:sz w:val="22"/>
          <w:szCs w:val="22"/>
        </w:rPr>
      </w:pPr>
    </w:p>
    <w:p w:rsidR="001E562E" w:rsidRPr="00FB6355" w:rsidRDefault="001E562E">
      <w:pPr>
        <w:pStyle w:val="Zpat"/>
        <w:tabs>
          <w:tab w:val="left" w:pos="708"/>
        </w:tabs>
        <w:rPr>
          <w:sz w:val="22"/>
          <w:szCs w:val="22"/>
        </w:rPr>
      </w:pPr>
    </w:p>
    <w:p w:rsidR="001E562E" w:rsidRPr="00FB6355" w:rsidRDefault="001E562E">
      <w:pPr>
        <w:jc w:val="right"/>
        <w:rPr>
          <w:b/>
          <w:bCs/>
          <w:sz w:val="22"/>
          <w:szCs w:val="22"/>
        </w:rPr>
      </w:pPr>
      <w:r w:rsidRPr="00FB6355">
        <w:rPr>
          <w:b/>
          <w:bCs/>
          <w:sz w:val="22"/>
          <w:szCs w:val="22"/>
        </w:rPr>
        <w:t xml:space="preserve">Celková pojistná hodnota: </w:t>
      </w:r>
      <w:r w:rsidR="00241817" w:rsidRPr="00FB6355">
        <w:rPr>
          <w:b/>
          <w:bCs/>
          <w:sz w:val="22"/>
          <w:szCs w:val="22"/>
        </w:rPr>
        <w:t>700 000</w:t>
      </w:r>
      <w:r w:rsidRPr="00FB6355">
        <w:rPr>
          <w:b/>
          <w:bCs/>
          <w:sz w:val="22"/>
          <w:szCs w:val="22"/>
        </w:rPr>
        <w:t xml:space="preserve"> Kč</w:t>
      </w:r>
    </w:p>
    <w:p w:rsidR="001E562E" w:rsidRPr="00FB6355" w:rsidRDefault="001E562E">
      <w:pPr>
        <w:rPr>
          <w:b/>
          <w:sz w:val="22"/>
          <w:szCs w:val="22"/>
        </w:rPr>
      </w:pPr>
    </w:p>
    <w:sectPr w:rsidR="001E562E" w:rsidRPr="00FB6355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25" w:rsidRDefault="00B07D25">
      <w:r>
        <w:separator/>
      </w:r>
    </w:p>
  </w:endnote>
  <w:endnote w:type="continuationSeparator" w:id="0">
    <w:p w:rsidR="00B07D25" w:rsidRDefault="00B0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7D25" w:rsidRDefault="00B07D2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Pr="00F04603" w:rsidRDefault="00B07D25">
    <w:pPr>
      <w:pStyle w:val="Zpat"/>
      <w:jc w:val="center"/>
      <w:rPr>
        <w:sz w:val="22"/>
        <w:szCs w:val="22"/>
      </w:rPr>
    </w:pPr>
    <w:r w:rsidRPr="00F04603">
      <w:rPr>
        <w:sz w:val="22"/>
        <w:szCs w:val="22"/>
      </w:rPr>
      <w:fldChar w:fldCharType="begin"/>
    </w:r>
    <w:r w:rsidRPr="00F04603">
      <w:rPr>
        <w:sz w:val="22"/>
        <w:szCs w:val="22"/>
      </w:rPr>
      <w:instrText>PAGE   \* MERGEFORMAT</w:instrText>
    </w:r>
    <w:r w:rsidRPr="00F04603">
      <w:rPr>
        <w:sz w:val="22"/>
        <w:szCs w:val="22"/>
      </w:rPr>
      <w:fldChar w:fldCharType="separate"/>
    </w:r>
    <w:r w:rsidR="00373F2B">
      <w:rPr>
        <w:noProof/>
        <w:sz w:val="22"/>
        <w:szCs w:val="22"/>
      </w:rPr>
      <w:t>5</w:t>
    </w:r>
    <w:r w:rsidRPr="00F04603">
      <w:rPr>
        <w:sz w:val="22"/>
        <w:szCs w:val="22"/>
      </w:rPr>
      <w:fldChar w:fldCharType="end"/>
    </w:r>
  </w:p>
  <w:p w:rsidR="00B07D25" w:rsidRDefault="00B07D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25" w:rsidRDefault="00B07D25">
      <w:r>
        <w:separator/>
      </w:r>
    </w:p>
  </w:footnote>
  <w:footnote w:type="continuationSeparator" w:id="0">
    <w:p w:rsidR="00B07D25" w:rsidRDefault="00B0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Pr="00F04603" w:rsidRDefault="00B07D25">
    <w:pPr>
      <w:pStyle w:val="Zhlav"/>
      <w:jc w:val="right"/>
      <w:rPr>
        <w:sz w:val="22"/>
        <w:szCs w:val="22"/>
      </w:rPr>
    </w:pPr>
    <w:r w:rsidRPr="00B22C1C">
      <w:rPr>
        <w:sz w:val="22"/>
        <w:szCs w:val="22"/>
      </w:rPr>
      <w:t>Z 02/2022/S</w:t>
    </w:r>
  </w:p>
  <w:p w:rsidR="00B07D25" w:rsidRDefault="00B07D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072802"/>
    <w:rsid w:val="000F016D"/>
    <w:rsid w:val="000F10B9"/>
    <w:rsid w:val="00152FE7"/>
    <w:rsid w:val="001A1437"/>
    <w:rsid w:val="001E562E"/>
    <w:rsid w:val="00241817"/>
    <w:rsid w:val="002B2E9F"/>
    <w:rsid w:val="0036529B"/>
    <w:rsid w:val="00373F2B"/>
    <w:rsid w:val="003F2921"/>
    <w:rsid w:val="0053023A"/>
    <w:rsid w:val="005A0EAE"/>
    <w:rsid w:val="00651E9E"/>
    <w:rsid w:val="006E15C2"/>
    <w:rsid w:val="007768C6"/>
    <w:rsid w:val="008349EF"/>
    <w:rsid w:val="00974DAC"/>
    <w:rsid w:val="009B6BB9"/>
    <w:rsid w:val="009C2A9E"/>
    <w:rsid w:val="00B07D25"/>
    <w:rsid w:val="00B15F37"/>
    <w:rsid w:val="00B22C1C"/>
    <w:rsid w:val="00C61A1B"/>
    <w:rsid w:val="00CC3B1E"/>
    <w:rsid w:val="00E70F42"/>
    <w:rsid w:val="00EC7CBA"/>
    <w:rsid w:val="00F04603"/>
    <w:rsid w:val="00F7449E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uiPriority w:val="99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uiPriority w:val="99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oravska-galeri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2600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6</cp:revision>
  <cp:lastPrinted>2022-01-10T11:32:00Z</cp:lastPrinted>
  <dcterms:created xsi:type="dcterms:W3CDTF">2022-01-07T09:32:00Z</dcterms:created>
  <dcterms:modified xsi:type="dcterms:W3CDTF">2022-01-10T11:49:00Z</dcterms:modified>
</cp:coreProperties>
</file>