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7B" w:rsidRDefault="00E7027B" w:rsidP="00E7027B">
      <w:pPr>
        <w:jc w:val="center"/>
        <w:rPr>
          <w:rFonts w:ascii="Tabac Slab" w:hAnsi="Tabac Slab" w:cs="Tabac Slab"/>
          <w:b/>
          <w:bCs/>
          <w:color w:val="000000"/>
        </w:rPr>
      </w:pPr>
    </w:p>
    <w:p w:rsidR="00E7027B" w:rsidRDefault="00E7027B" w:rsidP="00E7027B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Dodatek č. 1 </w:t>
      </w:r>
    </w:p>
    <w:p w:rsidR="00E7027B" w:rsidRDefault="00E7027B" w:rsidP="00E7027B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ke smlouvě o nájmu prostoru sloužícího k podnikání </w:t>
      </w:r>
    </w:p>
    <w:p w:rsidR="00E7027B" w:rsidRDefault="00E7027B" w:rsidP="00E7027B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plnění spojených s užíváním pronajatého prostoru</w:t>
      </w:r>
    </w:p>
    <w:p w:rsid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Pr="002C29C2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>Níže uvedeného dne, měsíce a roku spolu dále uvedené smluvní strany:</w:t>
      </w:r>
    </w:p>
    <w:p w:rsidR="00E7027B" w:rsidRPr="002C29C2" w:rsidRDefault="00E7027B" w:rsidP="00E7027B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1) </w:t>
      </w:r>
      <w:r w:rsidRPr="002C29C2">
        <w:rPr>
          <w:rFonts w:ascii="Arial" w:hAnsi="Arial" w:cs="Arial"/>
          <w:b/>
          <w:bCs/>
          <w:color w:val="000000"/>
        </w:rPr>
        <w:t>Národní dům Frýdek-Místek</w:t>
      </w:r>
      <w:r w:rsidRPr="002C29C2">
        <w:rPr>
          <w:rFonts w:ascii="Arial" w:hAnsi="Arial" w:cs="Arial"/>
          <w:bCs/>
          <w:color w:val="000000"/>
        </w:rPr>
        <w:t xml:space="preserve"> “příspěvková organizace“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se sídlem: Frýdek-Místek, Palackého 134, PSČ 738 01  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IČ: 70632405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DIČ: CZ70632405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organizace zapsaná v obchodním rejstříku vedeném u KS v Ostravě, oddíl </w:t>
      </w:r>
      <w:proofErr w:type="spellStart"/>
      <w:r w:rsidRPr="002C29C2">
        <w:rPr>
          <w:rFonts w:ascii="Arial" w:hAnsi="Arial" w:cs="Arial"/>
          <w:bCs/>
          <w:color w:val="000000"/>
        </w:rPr>
        <w:t>Pr</w:t>
      </w:r>
      <w:proofErr w:type="spellEnd"/>
      <w:r w:rsidRPr="002C29C2">
        <w:rPr>
          <w:rFonts w:ascii="Arial" w:hAnsi="Arial" w:cs="Arial"/>
          <w:bCs/>
          <w:color w:val="000000"/>
        </w:rPr>
        <w:t>., vložka 80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zastoupen: </w:t>
      </w:r>
      <w:r>
        <w:rPr>
          <w:rFonts w:ascii="Arial" w:hAnsi="Arial" w:cs="Arial"/>
          <w:bCs/>
          <w:color w:val="000000"/>
        </w:rPr>
        <w:t xml:space="preserve">Gabrielou </w:t>
      </w:r>
      <w:proofErr w:type="spellStart"/>
      <w:r>
        <w:rPr>
          <w:rFonts w:ascii="Arial" w:hAnsi="Arial" w:cs="Arial"/>
          <w:bCs/>
          <w:color w:val="000000"/>
        </w:rPr>
        <w:t>Kocichovou</w:t>
      </w:r>
      <w:proofErr w:type="spellEnd"/>
      <w:r w:rsidRPr="002C29C2">
        <w:rPr>
          <w:rFonts w:ascii="Arial" w:hAnsi="Arial" w:cs="Arial"/>
          <w:bCs/>
          <w:color w:val="000000"/>
        </w:rPr>
        <w:t>, ředitel</w:t>
      </w:r>
      <w:r>
        <w:rPr>
          <w:rFonts w:ascii="Arial" w:hAnsi="Arial" w:cs="Arial"/>
          <w:bCs/>
          <w:color w:val="000000"/>
        </w:rPr>
        <w:t>kou</w:t>
      </w:r>
      <w:r w:rsidRPr="002C29C2">
        <w:rPr>
          <w:rFonts w:ascii="Arial" w:hAnsi="Arial" w:cs="Arial"/>
          <w:bCs/>
          <w:color w:val="000000"/>
        </w:rPr>
        <w:t xml:space="preserve"> organizace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(dále jen „</w:t>
      </w:r>
      <w:r w:rsidRPr="002C29C2">
        <w:rPr>
          <w:rFonts w:ascii="Arial" w:hAnsi="Arial" w:cs="Arial"/>
          <w:b/>
          <w:bCs/>
          <w:color w:val="000000"/>
        </w:rPr>
        <w:t>Pronajímatel</w:t>
      </w:r>
      <w:r w:rsidRPr="002C29C2">
        <w:rPr>
          <w:rFonts w:ascii="Arial" w:hAnsi="Arial" w:cs="Arial"/>
          <w:bCs/>
          <w:color w:val="000000"/>
        </w:rPr>
        <w:t>“)</w:t>
      </w:r>
    </w:p>
    <w:p w:rsidR="00E7027B" w:rsidRPr="002C29C2" w:rsidRDefault="00E7027B" w:rsidP="00E7027B">
      <w:pPr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a 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2) </w:t>
      </w:r>
      <w:r w:rsidRPr="002C29C2">
        <w:rPr>
          <w:rFonts w:ascii="Arial" w:hAnsi="Arial" w:cs="Arial"/>
          <w:b/>
          <w:bCs/>
          <w:color w:val="000000"/>
        </w:rPr>
        <w:t>Zuzana Gajdošová</w:t>
      </w:r>
      <w:r w:rsidRPr="002C29C2">
        <w:rPr>
          <w:rFonts w:ascii="Arial" w:hAnsi="Arial" w:cs="Arial"/>
          <w:bCs/>
          <w:color w:val="000000"/>
        </w:rPr>
        <w:t xml:space="preserve">, 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se sídlem: 9. května 1150, 742 58 Příbor</w:t>
      </w:r>
    </w:p>
    <w:p w:rsidR="00E7027B" w:rsidRPr="002C29C2" w:rsidRDefault="00E7027B" w:rsidP="00E7027B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/>
          <w:bCs/>
          <w:color w:val="000000"/>
        </w:rPr>
        <w:t xml:space="preserve">    </w:t>
      </w:r>
      <w:r w:rsidRPr="002C29C2">
        <w:rPr>
          <w:rFonts w:ascii="Arial" w:hAnsi="Arial" w:cs="Arial"/>
          <w:bCs/>
          <w:color w:val="000000"/>
        </w:rPr>
        <w:t>IČ: 61624161, DIČ: CZ6856101252</w:t>
      </w:r>
    </w:p>
    <w:p w:rsidR="00E7027B" w:rsidRPr="002C29C2" w:rsidRDefault="00E7027B" w:rsidP="00E7027B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plátce DPH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</w:t>
      </w:r>
      <w:proofErr w:type="gramStart"/>
      <w:r w:rsidRPr="002C29C2">
        <w:rPr>
          <w:rFonts w:ascii="Arial" w:hAnsi="Arial" w:cs="Arial"/>
          <w:bCs/>
          <w:color w:val="000000"/>
        </w:rPr>
        <w:t>tel.</w:t>
      </w:r>
      <w:proofErr w:type="gramEnd"/>
      <w:r w:rsidRPr="002C29C2">
        <w:rPr>
          <w:rFonts w:ascii="Arial" w:hAnsi="Arial" w:cs="Arial"/>
          <w:bCs/>
          <w:color w:val="000000"/>
        </w:rPr>
        <w:t xml:space="preserve">:, e-mail: </w:t>
      </w:r>
      <w:bookmarkStart w:id="0" w:name="_GoBack"/>
      <w:bookmarkEnd w:id="0"/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fyzická osoba podnikající podle živnostenského zákona nezapsaná v obchodním rejstříku </w:t>
      </w:r>
    </w:p>
    <w:p w:rsidR="00E7027B" w:rsidRPr="002C29C2" w:rsidRDefault="00E7027B" w:rsidP="00E7027B">
      <w:pPr>
        <w:spacing w:after="0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    (dále jen „</w:t>
      </w:r>
      <w:r w:rsidRPr="002C29C2">
        <w:rPr>
          <w:rFonts w:ascii="Arial" w:hAnsi="Arial" w:cs="Arial"/>
          <w:b/>
          <w:bCs/>
          <w:color w:val="000000"/>
        </w:rPr>
        <w:t>Nájemce</w:t>
      </w:r>
      <w:r w:rsidRPr="002C29C2">
        <w:rPr>
          <w:rFonts w:ascii="Arial" w:hAnsi="Arial" w:cs="Arial"/>
          <w:bCs/>
          <w:color w:val="000000"/>
        </w:rPr>
        <w:t>“)</w:t>
      </w:r>
    </w:p>
    <w:p w:rsid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Pr="002C29C2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>(společně dále jen „</w:t>
      </w:r>
      <w:r w:rsidRPr="002C29C2">
        <w:rPr>
          <w:rFonts w:ascii="Arial" w:hAnsi="Arial" w:cs="Arial"/>
          <w:b/>
          <w:bCs/>
          <w:color w:val="000000"/>
        </w:rPr>
        <w:t>Smluvní strany</w:t>
      </w:r>
      <w:r w:rsidRPr="002C29C2">
        <w:rPr>
          <w:rFonts w:ascii="Arial" w:hAnsi="Arial" w:cs="Arial"/>
          <w:bCs/>
          <w:color w:val="000000"/>
        </w:rPr>
        <w:t>“)</w:t>
      </w:r>
    </w:p>
    <w:p w:rsidR="00E7027B" w:rsidRDefault="00E7027B" w:rsidP="00E7027B">
      <w:pPr>
        <w:jc w:val="center"/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 xml:space="preserve">uzavřely </w:t>
      </w:r>
    </w:p>
    <w:p w:rsidR="00E7027B" w:rsidRPr="002C29C2" w:rsidRDefault="00E7027B" w:rsidP="00E7027B">
      <w:pPr>
        <w:spacing w:line="241" w:lineRule="atLeast"/>
        <w:jc w:val="both"/>
        <w:rPr>
          <w:rFonts w:ascii="Arial" w:hAnsi="Arial" w:cs="Arial"/>
        </w:rPr>
      </w:pPr>
      <w:r w:rsidRPr="002C29C2">
        <w:rPr>
          <w:rFonts w:ascii="Arial" w:hAnsi="Arial" w:cs="Arial"/>
          <w:bCs/>
          <w:color w:val="000000"/>
        </w:rPr>
        <w:t>tento dodatek ke smlouvě</w:t>
      </w:r>
      <w:r w:rsidRPr="002C29C2">
        <w:rPr>
          <w:rFonts w:ascii="Arial" w:hAnsi="Arial" w:cs="Arial"/>
          <w:b/>
          <w:bCs/>
          <w:color w:val="000000"/>
        </w:rPr>
        <w:t xml:space="preserve"> </w:t>
      </w:r>
      <w:r w:rsidRPr="002C29C2">
        <w:rPr>
          <w:rFonts w:ascii="Arial" w:hAnsi="Arial" w:cs="Arial"/>
          <w:bCs/>
          <w:color w:val="000000"/>
        </w:rPr>
        <w:t>o nájmu prostoru sloužícího k podnikání a plnění spojených s užíváním pronajatého prostoru uzavřené mezi Pronajímatelem a Nájemcem 16.07.20</w:t>
      </w:r>
      <w:r>
        <w:rPr>
          <w:rFonts w:ascii="Arial" w:hAnsi="Arial" w:cs="Arial"/>
          <w:bCs/>
          <w:color w:val="000000"/>
        </w:rPr>
        <w:t>21 s účinností od 1.8.2021</w:t>
      </w:r>
      <w:r w:rsidRPr="002C29C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do 31.7.2022 </w:t>
      </w:r>
      <w:r w:rsidRPr="002C29C2">
        <w:rPr>
          <w:rFonts w:ascii="Arial" w:hAnsi="Arial" w:cs="Arial"/>
          <w:bCs/>
          <w:color w:val="000000"/>
        </w:rPr>
        <w:t>(dále jen „Smlouva“)</w:t>
      </w:r>
      <w:r>
        <w:rPr>
          <w:rFonts w:ascii="Arial" w:hAnsi="Arial" w:cs="Arial"/>
          <w:bCs/>
          <w:color w:val="000000"/>
        </w:rPr>
        <w:t>.</w:t>
      </w:r>
    </w:p>
    <w:p w:rsidR="00E7027B" w:rsidRPr="00E7027B" w:rsidRDefault="00E7027B" w:rsidP="00E7027B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E7027B">
        <w:rPr>
          <w:rFonts w:ascii="Arial" w:hAnsi="Arial" w:cs="Arial"/>
          <w:sz w:val="22"/>
          <w:szCs w:val="22"/>
        </w:rPr>
        <w:t xml:space="preserve">I. </w:t>
      </w:r>
      <w:r w:rsidRPr="00E7027B">
        <w:rPr>
          <w:rFonts w:ascii="Arial" w:hAnsi="Arial" w:cs="Arial"/>
          <w:sz w:val="22"/>
          <w:szCs w:val="22"/>
        </w:rPr>
        <w:br/>
        <w:t>Úvodní ustanovení</w:t>
      </w:r>
    </w:p>
    <w:p w:rsidR="00E7027B" w:rsidRPr="00E7027B" w:rsidRDefault="00E7027B" w:rsidP="00E7027B">
      <w:pPr>
        <w:jc w:val="both"/>
        <w:rPr>
          <w:rFonts w:ascii="Arial" w:hAnsi="Arial" w:cs="Arial"/>
        </w:rPr>
      </w:pPr>
      <w:r w:rsidRPr="00E7027B">
        <w:rPr>
          <w:rFonts w:ascii="Arial" w:hAnsi="Arial" w:cs="Arial"/>
        </w:rPr>
        <w:t xml:space="preserve">Tento dodatek je uzavírán v návaznosti na navyšující se ceny energií. Předmětem dodatku je úprava článku VI. odstavec 4. </w:t>
      </w:r>
    </w:p>
    <w:p w:rsidR="00E7027B" w:rsidRDefault="00E7027B" w:rsidP="00E7027B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E7027B">
        <w:rPr>
          <w:rFonts w:ascii="Arial" w:hAnsi="Arial" w:cs="Arial"/>
          <w:sz w:val="22"/>
          <w:szCs w:val="22"/>
        </w:rPr>
        <w:t xml:space="preserve">II. </w:t>
      </w:r>
      <w:r w:rsidRPr="00E7027B">
        <w:rPr>
          <w:rFonts w:ascii="Arial" w:hAnsi="Arial" w:cs="Arial"/>
          <w:sz w:val="22"/>
          <w:szCs w:val="22"/>
        </w:rPr>
        <w:br/>
        <w:t>Předmět dodatku</w:t>
      </w:r>
    </w:p>
    <w:p w:rsidR="00E7027B" w:rsidRPr="00E7027B" w:rsidRDefault="00E7027B" w:rsidP="00E7027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E7027B" w:rsidRPr="00E7027B" w:rsidRDefault="00E7027B" w:rsidP="00E7027B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 xml:space="preserve">Článek VI odst. 4 Smlouvy nově zní takto: </w:t>
      </w:r>
    </w:p>
    <w:p w:rsidR="00E7027B" w:rsidRPr="00E7027B" w:rsidRDefault="00E7027B" w:rsidP="00E7027B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 xml:space="preserve">„Nájemce se zavazuje hradit teplo na základě měsíční zálohy ve výši 11.000 Kč (slovy </w:t>
      </w:r>
      <w:proofErr w:type="spellStart"/>
      <w:r w:rsidRPr="00E7027B">
        <w:rPr>
          <w:rFonts w:ascii="Arial" w:hAnsi="Arial" w:cs="Arial"/>
          <w:bCs/>
          <w:color w:val="000000"/>
        </w:rPr>
        <w:t>jedenáct_tisíc_korun</w:t>
      </w:r>
      <w:proofErr w:type="spellEnd"/>
      <w:r w:rsidRPr="00E7027B">
        <w:rPr>
          <w:rFonts w:ascii="Arial" w:hAnsi="Arial" w:cs="Arial"/>
          <w:bCs/>
          <w:color w:val="000000"/>
        </w:rPr>
        <w:t>) plus příslušná výše DPH a to od února do července 2022.“</w:t>
      </w:r>
    </w:p>
    <w:p w:rsidR="00E7027B" w:rsidRPr="00E7027B" w:rsidRDefault="00E7027B" w:rsidP="00E7027B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E7027B">
        <w:rPr>
          <w:rFonts w:ascii="Arial" w:hAnsi="Arial" w:cs="Arial"/>
          <w:sz w:val="22"/>
          <w:szCs w:val="22"/>
        </w:rPr>
        <w:lastRenderedPageBreak/>
        <w:t>III.</w:t>
      </w:r>
      <w:r w:rsidRPr="00E7027B">
        <w:rPr>
          <w:rFonts w:ascii="Arial" w:hAnsi="Arial" w:cs="Arial"/>
          <w:sz w:val="22"/>
          <w:szCs w:val="22"/>
        </w:rPr>
        <w:br/>
        <w:t>Závěrečná ustanovení</w:t>
      </w:r>
    </w:p>
    <w:p w:rsidR="00E7027B" w:rsidRPr="00E7027B" w:rsidRDefault="00E7027B" w:rsidP="00E7027B">
      <w:pPr>
        <w:pStyle w:val="cisla1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E7027B">
        <w:rPr>
          <w:sz w:val="22"/>
          <w:szCs w:val="22"/>
        </w:rPr>
        <w:t>Ostatní ustanovení Smlouvy zůstávají v platnosti beze změny.</w:t>
      </w:r>
    </w:p>
    <w:p w:rsidR="00E7027B" w:rsidRPr="00E7027B" w:rsidRDefault="00E7027B" w:rsidP="00E7027B">
      <w:pPr>
        <w:pStyle w:val="cisla1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E7027B">
        <w:rPr>
          <w:sz w:val="22"/>
          <w:szCs w:val="22"/>
        </w:rPr>
        <w:t xml:space="preserve">Dodatek je vyhotoven ve dvou stejnopisech, z nichž každá smluvní strana obdrží jedno vyhotovení. </w:t>
      </w:r>
    </w:p>
    <w:p w:rsidR="00E7027B" w:rsidRPr="00E7027B" w:rsidRDefault="00E7027B" w:rsidP="00E7027B">
      <w:pPr>
        <w:pStyle w:val="cisla1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E7027B">
        <w:rPr>
          <w:sz w:val="22"/>
          <w:szCs w:val="22"/>
        </w:rPr>
        <w:t>Dodatek lze měnit nebo doplňovat jen dodatky v písemné formě.</w:t>
      </w:r>
    </w:p>
    <w:p w:rsidR="00E7027B" w:rsidRPr="00E7027B" w:rsidRDefault="00E7027B" w:rsidP="00E7027B">
      <w:pPr>
        <w:pStyle w:val="cisla1"/>
        <w:rPr>
          <w:sz w:val="22"/>
          <w:szCs w:val="22"/>
        </w:rPr>
      </w:pPr>
      <w:r w:rsidRPr="00E7027B">
        <w:rPr>
          <w:sz w:val="22"/>
          <w:szCs w:val="22"/>
        </w:rPr>
        <w:t>Dodatek podléhá povinnosti uveřejnění prostřednictvím registru smluv. Pronajímatel jako osoba uvedená v § 2 odst. 1 zákona č. 340/2015 Sb., o zvláštních podmínkách účinnosti některých smluv, uveřejňování těchto smluv a o registru smluv (zákon o registru smluv), ve znění pozdějších předpisů, uveřejní tento dodatek způsobem dle tohoto zákona ve lhůtě 30 dnů od jeho uzavření.</w:t>
      </w:r>
    </w:p>
    <w:p w:rsidR="00E7027B" w:rsidRPr="00E7027B" w:rsidRDefault="00E7027B" w:rsidP="00E7027B">
      <w:pPr>
        <w:pStyle w:val="cisla1"/>
        <w:rPr>
          <w:sz w:val="22"/>
          <w:szCs w:val="22"/>
        </w:rPr>
      </w:pPr>
      <w:r w:rsidRPr="00E7027B">
        <w:rPr>
          <w:sz w:val="22"/>
          <w:szCs w:val="22"/>
        </w:rPr>
        <w:t xml:space="preserve">Dodatek nabývá platnosti dnem podpisu obou Smluvních stran a účinnosti dnem jeho uveřejnění v registru smluv dle zákona o registru smluv. </w:t>
      </w:r>
    </w:p>
    <w:p w:rsidR="00E7027B" w:rsidRPr="00E7027B" w:rsidRDefault="00E7027B" w:rsidP="00E7027B">
      <w:pPr>
        <w:ind w:left="360"/>
        <w:jc w:val="both"/>
        <w:rPr>
          <w:rFonts w:ascii="Arial" w:hAnsi="Arial" w:cs="Arial"/>
          <w:bCs/>
          <w:color w:val="000000"/>
        </w:rPr>
      </w:pPr>
    </w:p>
    <w:p w:rsidR="00E7027B" w:rsidRPr="00E7027B" w:rsidRDefault="00E7027B" w:rsidP="00E7027B">
      <w:pPr>
        <w:rPr>
          <w:rFonts w:ascii="Arial" w:eastAsia="Calibri" w:hAnsi="Arial" w:cs="Arial"/>
          <w:lang w:val="en-US" w:bidi="en-US"/>
        </w:rPr>
      </w:pP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>Ve Frýdku-Místku dne ……………………….</w:t>
      </w: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>Za Pronajímatele:</w:t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="00EE0525">
        <w:rPr>
          <w:rFonts w:ascii="Arial" w:hAnsi="Arial" w:cs="Arial"/>
          <w:bCs/>
          <w:color w:val="000000"/>
        </w:rPr>
        <w:t xml:space="preserve">        </w:t>
      </w:r>
      <w:r w:rsidRPr="00E7027B">
        <w:rPr>
          <w:rFonts w:ascii="Arial" w:hAnsi="Arial" w:cs="Arial"/>
          <w:bCs/>
          <w:color w:val="000000"/>
        </w:rPr>
        <w:t>Za Nájemce:</w:t>
      </w: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  <w:r w:rsidRPr="00E7027B">
        <w:rPr>
          <w:rFonts w:ascii="Arial" w:hAnsi="Arial" w:cs="Arial"/>
          <w:bCs/>
          <w:color w:val="000000"/>
        </w:rPr>
        <w:tab/>
      </w:r>
    </w:p>
    <w:p w:rsidR="00E7027B" w:rsidRP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Default="00E7027B" w:rsidP="00E7027B">
      <w:pPr>
        <w:jc w:val="both"/>
        <w:rPr>
          <w:rFonts w:ascii="Arial" w:hAnsi="Arial" w:cs="Arial"/>
          <w:bCs/>
          <w:color w:val="000000"/>
        </w:rPr>
      </w:pPr>
    </w:p>
    <w:p w:rsidR="00E7027B" w:rsidRPr="002C29C2" w:rsidRDefault="00E7027B" w:rsidP="00E7027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Gabriela Kocichová</w:t>
      </w:r>
      <w:r w:rsidRPr="002C29C2">
        <w:rPr>
          <w:rFonts w:ascii="Arial" w:hAnsi="Arial" w:cs="Arial"/>
          <w:bCs/>
          <w:color w:val="000000"/>
        </w:rPr>
        <w:t xml:space="preserve">    </w:t>
      </w:r>
      <w:r w:rsidRPr="002C29C2">
        <w:rPr>
          <w:rFonts w:ascii="Arial" w:hAnsi="Arial" w:cs="Arial"/>
          <w:bCs/>
          <w:color w:val="000000"/>
        </w:rPr>
        <w:tab/>
      </w:r>
      <w:r w:rsidRPr="002C29C2">
        <w:rPr>
          <w:rFonts w:ascii="Arial" w:hAnsi="Arial" w:cs="Arial"/>
          <w:bCs/>
          <w:color w:val="000000"/>
        </w:rPr>
        <w:tab/>
      </w:r>
      <w:r w:rsidRPr="002C29C2">
        <w:rPr>
          <w:rFonts w:ascii="Arial" w:hAnsi="Arial" w:cs="Arial"/>
          <w:bCs/>
          <w:color w:val="000000"/>
        </w:rPr>
        <w:tab/>
      </w:r>
      <w:r w:rsidRPr="002C29C2">
        <w:rPr>
          <w:rFonts w:ascii="Arial" w:hAnsi="Arial" w:cs="Arial"/>
          <w:bCs/>
          <w:color w:val="000000"/>
        </w:rPr>
        <w:tab/>
        <w:t>Zuzana Gajdošová</w:t>
      </w:r>
    </w:p>
    <w:p w:rsidR="00E7027B" w:rsidRPr="002C29C2" w:rsidRDefault="00E7027B" w:rsidP="00E7027B">
      <w:pPr>
        <w:rPr>
          <w:rFonts w:ascii="Arial" w:hAnsi="Arial" w:cs="Arial"/>
          <w:bCs/>
          <w:color w:val="000000"/>
        </w:rPr>
      </w:pPr>
      <w:r w:rsidRPr="002C29C2">
        <w:rPr>
          <w:rFonts w:ascii="Arial" w:hAnsi="Arial" w:cs="Arial"/>
          <w:bCs/>
          <w:color w:val="000000"/>
        </w:rPr>
        <w:t>ředitel</w:t>
      </w:r>
      <w:r>
        <w:rPr>
          <w:rFonts w:ascii="Arial" w:hAnsi="Arial" w:cs="Arial"/>
          <w:bCs/>
          <w:color w:val="000000"/>
        </w:rPr>
        <w:t>ka</w:t>
      </w:r>
    </w:p>
    <w:p w:rsidR="00E7027B" w:rsidRDefault="00E7027B" w:rsidP="00E7027B">
      <w:pPr>
        <w:jc w:val="center"/>
        <w:rPr>
          <w:rFonts w:ascii="Tabac Slab" w:hAnsi="Tabac Slab" w:cs="Tabac Slab"/>
          <w:b/>
          <w:bCs/>
          <w:color w:val="000000"/>
        </w:rPr>
      </w:pPr>
    </w:p>
    <w:p w:rsidR="00E7027B" w:rsidRDefault="00E7027B" w:rsidP="00E7027B">
      <w:pPr>
        <w:jc w:val="center"/>
      </w:pPr>
      <w:r>
        <w:rPr>
          <w:rFonts w:ascii="Tabac Slab" w:hAnsi="Tabac Slab" w:cs="Tabac Slab"/>
          <w:b/>
          <w:bCs/>
          <w:color w:val="000000"/>
        </w:rPr>
        <w:tab/>
      </w:r>
      <w:r>
        <w:rPr>
          <w:rFonts w:ascii="Tabac Slab" w:hAnsi="Tabac Slab" w:cs="Tabac Slab"/>
          <w:b/>
          <w:bCs/>
          <w:color w:val="000000"/>
        </w:rPr>
        <w:tab/>
      </w:r>
    </w:p>
    <w:p w:rsidR="00BE5314" w:rsidRDefault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Pr="00BE5314" w:rsidRDefault="00BE5314" w:rsidP="00BE5314"/>
    <w:p w:rsidR="00BE5314" w:rsidRDefault="00BE5314" w:rsidP="00BE5314"/>
    <w:p w:rsidR="006D41CA" w:rsidRDefault="00BE5314" w:rsidP="00BE5314">
      <w:pPr>
        <w:tabs>
          <w:tab w:val="left" w:pos="1020"/>
        </w:tabs>
      </w:pPr>
      <w:r>
        <w:tab/>
      </w: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BE5314" w:rsidRDefault="00BE5314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Default="002A3B1B" w:rsidP="00BE5314">
      <w:pPr>
        <w:tabs>
          <w:tab w:val="left" w:pos="1020"/>
        </w:tabs>
      </w:pPr>
    </w:p>
    <w:p w:rsidR="002A3B1B" w:rsidRPr="00BE5314" w:rsidRDefault="002A3B1B" w:rsidP="00BE5314">
      <w:pPr>
        <w:tabs>
          <w:tab w:val="left" w:pos="1020"/>
        </w:tabs>
      </w:pPr>
    </w:p>
    <w:sectPr w:rsidR="002A3B1B" w:rsidRPr="00BE5314" w:rsidSect="006D41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54D15"/>
    <w:multiLevelType w:val="hybridMultilevel"/>
    <w:tmpl w:val="AA922CC0"/>
    <w:lvl w:ilvl="0" w:tplc="13B68A48">
      <w:start w:val="1"/>
      <w:numFmt w:val="decimal"/>
      <w:pStyle w:val="cisla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40E96"/>
    <w:multiLevelType w:val="hybridMultilevel"/>
    <w:tmpl w:val="A2A4F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314"/>
    <w:rsid w:val="002A3B1B"/>
    <w:rsid w:val="00333D35"/>
    <w:rsid w:val="005B4FBD"/>
    <w:rsid w:val="006D41CA"/>
    <w:rsid w:val="007B23FB"/>
    <w:rsid w:val="009177BA"/>
    <w:rsid w:val="00BE5314"/>
    <w:rsid w:val="00E107C8"/>
    <w:rsid w:val="00E7027B"/>
    <w:rsid w:val="00EE0525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F49DEE-AFF6-476F-940A-76B9E01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027B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character" w:customStyle="1" w:styleId="Nadpis1Char">
    <w:name w:val="Nadpis 1 Char"/>
    <w:basedOn w:val="Standardnpsmoodstavce"/>
    <w:link w:val="Nadpis1"/>
    <w:rsid w:val="00E702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E702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isla1">
    <w:name w:val="cisla1"/>
    <w:basedOn w:val="Zkladntextodsazen"/>
    <w:link w:val="cisla1Char"/>
    <w:qFormat/>
    <w:rsid w:val="00E7027B"/>
    <w:pPr>
      <w:numPr>
        <w:numId w:val="2"/>
      </w:numPr>
      <w:spacing w:before="60" w:after="0" w:line="240" w:lineRule="auto"/>
      <w:ind w:left="425" w:hanging="425"/>
      <w:jc w:val="both"/>
    </w:pPr>
    <w:rPr>
      <w:rFonts w:ascii="Arial" w:eastAsia="Times New Roman" w:hAnsi="Arial" w:cs="Arial"/>
      <w:sz w:val="19"/>
      <w:szCs w:val="20"/>
    </w:rPr>
  </w:style>
  <w:style w:type="character" w:customStyle="1" w:styleId="cisla1Char">
    <w:name w:val="cisla1 Char"/>
    <w:link w:val="cisla1"/>
    <w:rsid w:val="00E7027B"/>
    <w:rPr>
      <w:rFonts w:ascii="Arial" w:eastAsia="Times New Roman" w:hAnsi="Arial" w:cs="Arial"/>
      <w:sz w:val="19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02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Gabriela Kocichová</cp:lastModifiedBy>
  <cp:revision>6</cp:revision>
  <dcterms:created xsi:type="dcterms:W3CDTF">2022-01-19T07:39:00Z</dcterms:created>
  <dcterms:modified xsi:type="dcterms:W3CDTF">2022-01-24T10:28:00Z</dcterms:modified>
</cp:coreProperties>
</file>