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63" w:rsidRPr="0094443B" w:rsidRDefault="00F17D63" w:rsidP="00F17D63">
      <w:pPr>
        <w:jc w:val="center"/>
        <w:rPr>
          <w:rFonts w:ascii="Arial" w:hAnsi="Arial" w:cs="Arial"/>
          <w:b/>
          <w:smallCaps/>
          <w:color w:val="980098"/>
          <w:sz w:val="28"/>
          <w:szCs w:val="28"/>
        </w:rPr>
      </w:pPr>
      <w:r w:rsidRPr="0094443B">
        <w:rPr>
          <w:rFonts w:ascii="Arial" w:hAnsi="Arial" w:cs="Arial"/>
          <w:b/>
          <w:smallCaps/>
          <w:color w:val="980098"/>
          <w:sz w:val="28"/>
          <w:szCs w:val="28"/>
        </w:rPr>
        <w:t>Darovací smlouva</w:t>
      </w:r>
    </w:p>
    <w:p w:rsidR="00F17D63" w:rsidRPr="0094443B" w:rsidRDefault="00F17D63" w:rsidP="00F17D63">
      <w:pPr>
        <w:jc w:val="center"/>
        <w:rPr>
          <w:rFonts w:ascii="Arial" w:hAnsi="Arial" w:cs="Arial"/>
          <w:sz w:val="20"/>
          <w:szCs w:val="20"/>
        </w:rPr>
      </w:pPr>
      <w:r w:rsidRPr="0094443B">
        <w:rPr>
          <w:rFonts w:ascii="Arial" w:hAnsi="Arial" w:cs="Arial"/>
          <w:sz w:val="20"/>
          <w:szCs w:val="20"/>
        </w:rPr>
        <w:t xml:space="preserve">uzavřená podle § </w:t>
      </w:r>
      <w:smartTag w:uri="urn:schemas-microsoft-com:office:smarttags" w:element="metricconverter">
        <w:smartTagPr>
          <w:attr w:name="ProductID" w:val="2055 a"/>
        </w:smartTagPr>
        <w:r w:rsidRPr="0094443B">
          <w:rPr>
            <w:rFonts w:ascii="Arial" w:hAnsi="Arial" w:cs="Arial"/>
            <w:sz w:val="20"/>
            <w:szCs w:val="20"/>
          </w:rPr>
          <w:t>2055 a</w:t>
        </w:r>
      </w:smartTag>
      <w:r w:rsidRPr="0094443B">
        <w:rPr>
          <w:rFonts w:ascii="Arial" w:hAnsi="Arial" w:cs="Arial"/>
          <w:sz w:val="20"/>
          <w:szCs w:val="20"/>
        </w:rPr>
        <w:t xml:space="preserve"> násl. zákona č. 89/2012 Sb., občanský zákoník, ve znění pozdějších předpisů</w:t>
      </w: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r w:rsidRPr="0094443B">
        <w:rPr>
          <w:rFonts w:ascii="Arial" w:hAnsi="Arial" w:cs="Arial"/>
          <w:sz w:val="20"/>
          <w:szCs w:val="20"/>
        </w:rPr>
        <w:t>níže uvedeného dne, měsíce a roku uzavřely smluvní strany:</w:t>
      </w: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p>
    <w:p w:rsidR="00F17D63" w:rsidRDefault="00F17D63" w:rsidP="00F17D63">
      <w:pPr>
        <w:numPr>
          <w:ilvl w:val="0"/>
          <w:numId w:val="6"/>
        </w:numPr>
        <w:rPr>
          <w:rFonts w:ascii="Arial" w:hAnsi="Arial" w:cs="Arial"/>
          <w:b/>
          <w:sz w:val="20"/>
          <w:szCs w:val="20"/>
        </w:rPr>
      </w:pPr>
      <w:r w:rsidRPr="00A73C7A">
        <w:rPr>
          <w:rFonts w:ascii="Arial" w:hAnsi="Arial" w:cs="Arial"/>
          <w:b/>
          <w:sz w:val="20"/>
          <w:szCs w:val="20"/>
        </w:rPr>
        <w:t>LINET spol. s r.o.</w:t>
      </w:r>
    </w:p>
    <w:p w:rsidR="00F17D63" w:rsidRDefault="00F17D63" w:rsidP="00F17D63">
      <w:pPr>
        <w:rPr>
          <w:rFonts w:ascii="Arial" w:hAnsi="Arial" w:cs="Arial"/>
          <w:sz w:val="20"/>
          <w:szCs w:val="20"/>
        </w:rPr>
      </w:pPr>
      <w:r>
        <w:rPr>
          <w:rFonts w:ascii="Arial" w:hAnsi="Arial" w:cs="Arial"/>
          <w:b/>
          <w:sz w:val="20"/>
          <w:szCs w:val="20"/>
        </w:rPr>
        <w:t xml:space="preserve">             </w:t>
      </w:r>
      <w:proofErr w:type="spellStart"/>
      <w:r>
        <w:rPr>
          <w:rFonts w:ascii="Arial" w:hAnsi="Arial" w:cs="Arial"/>
          <w:sz w:val="20"/>
          <w:szCs w:val="20"/>
        </w:rPr>
        <w:t>Želevčice</w:t>
      </w:r>
      <w:proofErr w:type="spellEnd"/>
      <w:r>
        <w:rPr>
          <w:rFonts w:ascii="Arial" w:hAnsi="Arial" w:cs="Arial"/>
          <w:sz w:val="20"/>
          <w:szCs w:val="20"/>
        </w:rPr>
        <w:t xml:space="preserve"> čp. 5, 274 01 Slaný </w:t>
      </w:r>
    </w:p>
    <w:p w:rsidR="00F17D63" w:rsidRDefault="00F17D63" w:rsidP="00F17D63">
      <w:pPr>
        <w:rPr>
          <w:rFonts w:ascii="Arial" w:hAnsi="Arial" w:cs="Arial"/>
          <w:sz w:val="20"/>
          <w:szCs w:val="20"/>
        </w:rPr>
      </w:pPr>
      <w:r>
        <w:rPr>
          <w:rFonts w:ascii="Arial" w:hAnsi="Arial" w:cs="Arial"/>
          <w:sz w:val="20"/>
          <w:szCs w:val="20"/>
        </w:rPr>
        <w:t xml:space="preserve">             IČ: 00507814</w:t>
      </w:r>
    </w:p>
    <w:p w:rsidR="00F17D63" w:rsidRDefault="00F17D63" w:rsidP="00F17D63">
      <w:pPr>
        <w:rPr>
          <w:rFonts w:ascii="Arial" w:hAnsi="Arial" w:cs="Arial"/>
          <w:sz w:val="20"/>
          <w:szCs w:val="20"/>
        </w:rPr>
      </w:pPr>
      <w:r>
        <w:rPr>
          <w:rFonts w:ascii="Arial" w:hAnsi="Arial" w:cs="Arial"/>
          <w:sz w:val="20"/>
          <w:szCs w:val="20"/>
        </w:rPr>
        <w:t xml:space="preserve">             Zastoupená jednateli společnosti, panem Ing. Zbyňkem Frolíkem, panem Ing. Tomášem    </w:t>
      </w:r>
    </w:p>
    <w:p w:rsidR="00F17D63" w:rsidRDefault="00F17D63" w:rsidP="00F17D63">
      <w:pPr>
        <w:rPr>
          <w:rFonts w:ascii="Arial" w:hAnsi="Arial" w:cs="Arial"/>
          <w:sz w:val="20"/>
          <w:szCs w:val="20"/>
        </w:rPr>
      </w:pPr>
      <w:r>
        <w:rPr>
          <w:rFonts w:ascii="Arial" w:hAnsi="Arial" w:cs="Arial"/>
          <w:sz w:val="20"/>
          <w:szCs w:val="20"/>
        </w:rPr>
        <w:t xml:space="preserve">             Kolářem, panem Janem Horákem</w:t>
      </w:r>
    </w:p>
    <w:p w:rsidR="00F17D63" w:rsidRDefault="00F17D63" w:rsidP="00F17D63">
      <w:pPr>
        <w:rPr>
          <w:rFonts w:ascii="Arial" w:hAnsi="Arial" w:cs="Arial"/>
          <w:sz w:val="20"/>
          <w:szCs w:val="20"/>
        </w:rPr>
      </w:pPr>
      <w:r>
        <w:rPr>
          <w:rFonts w:ascii="Arial" w:hAnsi="Arial" w:cs="Arial"/>
          <w:sz w:val="20"/>
          <w:szCs w:val="20"/>
        </w:rPr>
        <w:t xml:space="preserve">             Zapsaný v obchodním rejstříku vedeném Městským soudem v Praze oddíl C, vložka 163</w:t>
      </w:r>
    </w:p>
    <w:p w:rsidR="00F17D63" w:rsidRDefault="00F17D63" w:rsidP="00F17D63">
      <w:pPr>
        <w:rPr>
          <w:rFonts w:ascii="Arial" w:hAnsi="Arial" w:cs="Arial"/>
          <w:sz w:val="20"/>
          <w:szCs w:val="20"/>
        </w:rPr>
      </w:pPr>
      <w:r>
        <w:rPr>
          <w:rFonts w:ascii="Arial" w:hAnsi="Arial" w:cs="Arial"/>
          <w:sz w:val="20"/>
          <w:szCs w:val="20"/>
        </w:rPr>
        <w:t xml:space="preserve"> </w:t>
      </w:r>
    </w:p>
    <w:p w:rsidR="00F17D63"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r w:rsidRPr="0094443B">
        <w:rPr>
          <w:rFonts w:ascii="Arial" w:hAnsi="Arial" w:cs="Arial"/>
          <w:sz w:val="20"/>
          <w:szCs w:val="20"/>
        </w:rPr>
        <w:tab/>
        <w:t>(dále jen „</w:t>
      </w:r>
      <w:r w:rsidRPr="0094443B">
        <w:rPr>
          <w:rFonts w:ascii="Arial" w:hAnsi="Arial" w:cs="Arial"/>
          <w:b/>
          <w:sz w:val="20"/>
          <w:szCs w:val="20"/>
        </w:rPr>
        <w:t>dárce</w:t>
      </w:r>
      <w:r w:rsidRPr="0094443B">
        <w:rPr>
          <w:rFonts w:ascii="Arial" w:hAnsi="Arial" w:cs="Arial"/>
          <w:sz w:val="20"/>
          <w:szCs w:val="20"/>
        </w:rPr>
        <w:t>“)</w:t>
      </w: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r w:rsidRPr="0094443B">
        <w:rPr>
          <w:rFonts w:ascii="Arial" w:hAnsi="Arial" w:cs="Arial"/>
          <w:sz w:val="20"/>
          <w:szCs w:val="20"/>
        </w:rPr>
        <w:t>2.</w:t>
      </w:r>
      <w:r w:rsidRPr="0094443B">
        <w:rPr>
          <w:rFonts w:ascii="Arial" w:hAnsi="Arial" w:cs="Arial"/>
          <w:sz w:val="20"/>
          <w:szCs w:val="20"/>
        </w:rPr>
        <w:tab/>
      </w:r>
    </w:p>
    <w:p w:rsidR="00F17D63" w:rsidRPr="0094443B" w:rsidRDefault="00F17D63" w:rsidP="00F17D63">
      <w:pPr>
        <w:ind w:firstLine="708"/>
        <w:rPr>
          <w:rFonts w:ascii="Arial" w:hAnsi="Arial" w:cs="Arial"/>
          <w:sz w:val="20"/>
          <w:szCs w:val="20"/>
        </w:rPr>
      </w:pPr>
      <w:r w:rsidRPr="0094443B">
        <w:rPr>
          <w:rFonts w:ascii="Arial" w:hAnsi="Arial" w:cs="Arial"/>
          <w:sz w:val="20"/>
          <w:szCs w:val="20"/>
        </w:rPr>
        <w:t>Univerzita Jana Evangelisty Purkyně v Ústí nad Labem</w:t>
      </w:r>
    </w:p>
    <w:p w:rsidR="00F17D63" w:rsidRPr="0094443B" w:rsidRDefault="00F17D63" w:rsidP="00F17D63">
      <w:pPr>
        <w:ind w:left="708"/>
        <w:rPr>
          <w:rFonts w:ascii="Arial" w:hAnsi="Arial" w:cs="Arial"/>
          <w:sz w:val="20"/>
          <w:szCs w:val="20"/>
        </w:rPr>
      </w:pPr>
      <w:r w:rsidRPr="0094443B">
        <w:rPr>
          <w:rFonts w:ascii="Arial" w:hAnsi="Arial" w:cs="Arial"/>
          <w:w w:val="96"/>
          <w:sz w:val="20"/>
          <w:szCs w:val="20"/>
        </w:rPr>
        <w:t>Pasteurova 3544/1</w:t>
      </w:r>
      <w:r w:rsidRPr="0094443B">
        <w:rPr>
          <w:rFonts w:ascii="Arial" w:hAnsi="Arial" w:cs="Arial"/>
          <w:sz w:val="20"/>
          <w:szCs w:val="20"/>
        </w:rPr>
        <w:t xml:space="preserve"> , 400 96 Ústí nad Labem</w:t>
      </w:r>
    </w:p>
    <w:p w:rsidR="00F17D63" w:rsidRPr="0094443B" w:rsidRDefault="00F17D63" w:rsidP="00F17D63">
      <w:pPr>
        <w:ind w:left="708"/>
        <w:rPr>
          <w:rFonts w:ascii="Arial" w:hAnsi="Arial" w:cs="Arial"/>
          <w:sz w:val="20"/>
          <w:szCs w:val="20"/>
        </w:rPr>
      </w:pPr>
      <w:r w:rsidRPr="0094443B">
        <w:rPr>
          <w:rFonts w:ascii="Arial" w:hAnsi="Arial" w:cs="Arial"/>
          <w:sz w:val="20"/>
          <w:szCs w:val="20"/>
        </w:rPr>
        <w:t>IČ: 44555601</w:t>
      </w:r>
    </w:p>
    <w:p w:rsidR="00F17D63" w:rsidRPr="0094443B" w:rsidRDefault="00F17D63" w:rsidP="00F17D63">
      <w:pPr>
        <w:ind w:firstLine="708"/>
        <w:rPr>
          <w:rFonts w:ascii="Arial" w:eastAsia="Calibri" w:hAnsi="Arial" w:cs="Arial"/>
          <w:sz w:val="20"/>
          <w:szCs w:val="20"/>
          <w:lang w:eastAsia="en-US"/>
        </w:rPr>
      </w:pPr>
      <w:r w:rsidRPr="0094443B">
        <w:rPr>
          <w:rFonts w:ascii="Arial" w:hAnsi="Arial" w:cs="Arial"/>
          <w:sz w:val="20"/>
          <w:szCs w:val="20"/>
        </w:rPr>
        <w:t xml:space="preserve">Bankovní spojení: </w:t>
      </w:r>
      <w:r w:rsidR="002536D3">
        <w:rPr>
          <w:rFonts w:ascii="Arial" w:hAnsi="Arial" w:cs="Arial"/>
          <w:sz w:val="20"/>
          <w:szCs w:val="20"/>
        </w:rPr>
        <w:t>xxx</w:t>
      </w:r>
      <w:bookmarkStart w:id="0" w:name="_GoBack"/>
      <w:bookmarkEnd w:id="0"/>
      <w:r w:rsidRPr="0094443B">
        <w:rPr>
          <w:rFonts w:ascii="Arial" w:hAnsi="Arial" w:cs="Arial"/>
          <w:sz w:val="20"/>
          <w:szCs w:val="20"/>
        </w:rPr>
        <w:t xml:space="preserve"> </w:t>
      </w:r>
    </w:p>
    <w:p w:rsidR="00F17D63" w:rsidRPr="0094443B" w:rsidRDefault="00F17D63" w:rsidP="00F17D63">
      <w:pPr>
        <w:ind w:left="708"/>
        <w:rPr>
          <w:rFonts w:ascii="Arial" w:hAnsi="Arial" w:cs="Arial"/>
          <w:sz w:val="20"/>
          <w:szCs w:val="20"/>
        </w:rPr>
      </w:pPr>
    </w:p>
    <w:p w:rsidR="00F17D63" w:rsidRPr="0094443B" w:rsidRDefault="00F17D63" w:rsidP="00F17D63">
      <w:pPr>
        <w:ind w:left="708"/>
        <w:rPr>
          <w:rFonts w:ascii="Arial" w:hAnsi="Arial" w:cs="Arial"/>
          <w:sz w:val="20"/>
          <w:szCs w:val="20"/>
        </w:rPr>
      </w:pPr>
      <w:r w:rsidRPr="0094443B">
        <w:rPr>
          <w:rFonts w:ascii="Arial" w:hAnsi="Arial" w:cs="Arial"/>
          <w:sz w:val="20"/>
          <w:szCs w:val="20"/>
        </w:rPr>
        <w:t xml:space="preserve">Zastoupená: </w:t>
      </w:r>
      <w:r>
        <w:rPr>
          <w:rFonts w:ascii="Arial" w:hAnsi="Arial" w:cs="Arial"/>
          <w:sz w:val="20"/>
          <w:szCs w:val="20"/>
        </w:rPr>
        <w:t>d</w:t>
      </w:r>
      <w:r w:rsidRPr="00D7441F">
        <w:rPr>
          <w:rFonts w:ascii="Arial" w:hAnsi="Arial" w:cs="Arial"/>
          <w:sz w:val="20"/>
          <w:szCs w:val="20"/>
        </w:rPr>
        <w:t xml:space="preserve">oc. RNDr. Martinem Balejem, Ph.D., </w:t>
      </w:r>
      <w:r w:rsidRPr="004637EE">
        <w:rPr>
          <w:rFonts w:ascii="Arial" w:hAnsi="Arial" w:cs="Arial"/>
          <w:sz w:val="20"/>
          <w:szCs w:val="20"/>
        </w:rPr>
        <w:t>rektorem.</w:t>
      </w: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p>
    <w:p w:rsidR="00F17D63" w:rsidRPr="0094443B" w:rsidRDefault="00F17D63" w:rsidP="00F17D63">
      <w:pPr>
        <w:ind w:left="708"/>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obdarovaný</w:t>
      </w:r>
      <w:r w:rsidRPr="0094443B">
        <w:rPr>
          <w:rFonts w:ascii="Arial" w:hAnsi="Arial" w:cs="Arial"/>
          <w:sz w:val="20"/>
          <w:szCs w:val="20"/>
        </w:rPr>
        <w:t>“ dárce a obdarovaný dále společně jako „</w:t>
      </w:r>
      <w:r w:rsidRPr="0094443B">
        <w:rPr>
          <w:rFonts w:ascii="Arial" w:hAnsi="Arial" w:cs="Arial"/>
          <w:b/>
          <w:sz w:val="20"/>
          <w:szCs w:val="20"/>
        </w:rPr>
        <w:t>smluvní strany</w:t>
      </w:r>
      <w:r w:rsidRPr="0094443B">
        <w:rPr>
          <w:rFonts w:ascii="Arial" w:hAnsi="Arial" w:cs="Arial"/>
          <w:sz w:val="20"/>
          <w:szCs w:val="20"/>
        </w:rPr>
        <w:t>“ nebo jednotlivě též jako „</w:t>
      </w:r>
      <w:r w:rsidRPr="0094443B">
        <w:rPr>
          <w:rFonts w:ascii="Arial" w:hAnsi="Arial" w:cs="Arial"/>
          <w:b/>
          <w:sz w:val="20"/>
          <w:szCs w:val="20"/>
        </w:rPr>
        <w:t>smluvní strana</w:t>
      </w:r>
      <w:r w:rsidRPr="0094443B">
        <w:rPr>
          <w:rFonts w:ascii="Arial" w:hAnsi="Arial" w:cs="Arial"/>
          <w:sz w:val="20"/>
          <w:szCs w:val="20"/>
        </w:rPr>
        <w:t>“)</w:t>
      </w:r>
    </w:p>
    <w:p w:rsidR="00F17D63" w:rsidRPr="0094443B" w:rsidRDefault="00F17D63" w:rsidP="00F17D63">
      <w:pPr>
        <w:rPr>
          <w:rFonts w:ascii="Arial" w:hAnsi="Arial" w:cs="Arial"/>
          <w:sz w:val="20"/>
          <w:szCs w:val="20"/>
        </w:rPr>
      </w:pPr>
    </w:p>
    <w:p w:rsidR="00F17D63" w:rsidRPr="0094443B" w:rsidRDefault="00F17D63" w:rsidP="00F17D63">
      <w:pPr>
        <w:jc w:val="center"/>
        <w:rPr>
          <w:rFonts w:ascii="Arial" w:hAnsi="Arial" w:cs="Arial"/>
          <w:sz w:val="20"/>
          <w:szCs w:val="20"/>
        </w:rPr>
      </w:pPr>
      <w:r w:rsidRPr="0094443B">
        <w:rPr>
          <w:rFonts w:ascii="Arial" w:hAnsi="Arial" w:cs="Arial"/>
          <w:sz w:val="20"/>
          <w:szCs w:val="20"/>
        </w:rPr>
        <w:t>tuto</w:t>
      </w:r>
    </w:p>
    <w:p w:rsidR="00F17D63" w:rsidRPr="0094443B" w:rsidRDefault="00F17D63" w:rsidP="00F17D63">
      <w:pPr>
        <w:jc w:val="center"/>
        <w:rPr>
          <w:rFonts w:ascii="Arial" w:hAnsi="Arial" w:cs="Arial"/>
          <w:sz w:val="20"/>
          <w:szCs w:val="20"/>
        </w:rPr>
      </w:pPr>
    </w:p>
    <w:p w:rsidR="00F17D63" w:rsidRPr="0094443B" w:rsidRDefault="00F17D63" w:rsidP="00F17D63">
      <w:pPr>
        <w:jc w:val="center"/>
        <w:rPr>
          <w:rFonts w:ascii="Arial" w:hAnsi="Arial" w:cs="Arial"/>
          <w:sz w:val="20"/>
          <w:szCs w:val="20"/>
        </w:rPr>
      </w:pPr>
      <w:r w:rsidRPr="0094443B">
        <w:rPr>
          <w:rFonts w:ascii="Arial" w:hAnsi="Arial" w:cs="Arial"/>
          <w:sz w:val="20"/>
          <w:szCs w:val="20"/>
        </w:rPr>
        <w:t>Darovací smlouvu</w:t>
      </w:r>
    </w:p>
    <w:p w:rsidR="00F17D63" w:rsidRPr="0094443B" w:rsidRDefault="00F17D63" w:rsidP="00F17D63">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p>
    <w:p w:rsidR="00F17D63" w:rsidRPr="0094443B" w:rsidRDefault="00F17D63" w:rsidP="00F17D63">
      <w:pPr>
        <w:jc w:val="center"/>
        <w:rPr>
          <w:rFonts w:ascii="Arial" w:hAnsi="Arial" w:cs="Arial"/>
          <w:b/>
          <w:sz w:val="20"/>
          <w:szCs w:val="20"/>
        </w:rPr>
      </w:pPr>
      <w:r w:rsidRPr="0094443B">
        <w:rPr>
          <w:rFonts w:ascii="Arial" w:hAnsi="Arial" w:cs="Arial"/>
          <w:b/>
          <w:sz w:val="20"/>
          <w:szCs w:val="20"/>
        </w:rPr>
        <w:t>I.</w:t>
      </w:r>
    </w:p>
    <w:p w:rsidR="00F17D63" w:rsidRPr="0094443B" w:rsidRDefault="00F17D63" w:rsidP="00F17D63">
      <w:pPr>
        <w:jc w:val="center"/>
        <w:rPr>
          <w:rFonts w:ascii="Arial" w:hAnsi="Arial" w:cs="Arial"/>
          <w:b/>
          <w:sz w:val="20"/>
          <w:szCs w:val="20"/>
        </w:rPr>
      </w:pPr>
      <w:r w:rsidRPr="0094443B">
        <w:rPr>
          <w:rFonts w:ascii="Arial" w:hAnsi="Arial" w:cs="Arial"/>
          <w:b/>
          <w:sz w:val="20"/>
          <w:szCs w:val="20"/>
        </w:rPr>
        <w:t>Úvodní ustanovení</w:t>
      </w:r>
    </w:p>
    <w:p w:rsidR="00F17D63" w:rsidRPr="0094443B" w:rsidRDefault="00F17D63" w:rsidP="00F17D63">
      <w:pPr>
        <w:rPr>
          <w:rFonts w:ascii="Arial" w:hAnsi="Arial" w:cs="Arial"/>
          <w:sz w:val="20"/>
          <w:szCs w:val="20"/>
        </w:rPr>
      </w:pPr>
    </w:p>
    <w:p w:rsidR="00F17D63" w:rsidRPr="0094443B" w:rsidRDefault="00F17D63" w:rsidP="00F17D63">
      <w:pPr>
        <w:numPr>
          <w:ilvl w:val="0"/>
          <w:numId w:val="1"/>
        </w:numPr>
        <w:ind w:left="426" w:hanging="426"/>
        <w:contextualSpacing/>
        <w:jc w:val="both"/>
        <w:rPr>
          <w:rFonts w:ascii="Arial" w:hAnsi="Arial" w:cs="Arial"/>
          <w:sz w:val="20"/>
          <w:szCs w:val="20"/>
        </w:rPr>
      </w:pPr>
      <w:r w:rsidRPr="0094443B">
        <w:rPr>
          <w:rFonts w:ascii="Arial" w:hAnsi="Arial" w:cs="Arial"/>
          <w:sz w:val="20"/>
          <w:szCs w:val="20"/>
        </w:rPr>
        <w:t>Dárce prohlašuje, že je výlučným vlastníkem daru definovaného v čl. III této smlouvy níže, je oprávněn s darem libovolně nakládat a jeho vůlí je bezplatně převést vlastnické právo k daru na obdarovaného.</w:t>
      </w:r>
    </w:p>
    <w:p w:rsidR="00F17D63" w:rsidRPr="0094443B" w:rsidRDefault="00F17D63" w:rsidP="00F17D63">
      <w:pPr>
        <w:ind w:left="426" w:hanging="426"/>
        <w:contextualSpacing/>
        <w:jc w:val="both"/>
        <w:rPr>
          <w:rFonts w:ascii="Arial" w:hAnsi="Arial" w:cs="Arial"/>
          <w:sz w:val="20"/>
          <w:szCs w:val="20"/>
        </w:rPr>
      </w:pPr>
    </w:p>
    <w:p w:rsidR="00F17D63" w:rsidRPr="0094443B" w:rsidRDefault="00F17D63" w:rsidP="00F17D63">
      <w:pPr>
        <w:numPr>
          <w:ilvl w:val="0"/>
          <w:numId w:val="1"/>
        </w:numPr>
        <w:ind w:left="426" w:hanging="426"/>
        <w:contextualSpacing/>
        <w:jc w:val="both"/>
        <w:rPr>
          <w:rFonts w:ascii="Arial" w:hAnsi="Arial" w:cs="Arial"/>
          <w:sz w:val="20"/>
          <w:szCs w:val="20"/>
        </w:rPr>
      </w:pPr>
      <w:r w:rsidRPr="0094443B">
        <w:rPr>
          <w:rFonts w:ascii="Arial" w:hAnsi="Arial" w:cs="Arial"/>
          <w:sz w:val="20"/>
          <w:szCs w:val="20"/>
        </w:rPr>
        <w:t>Dárce dále podpisem této smlouvy prohlašuje, že je plně způsobilý k uzavření této darovací smlouvy.</w:t>
      </w:r>
    </w:p>
    <w:p w:rsidR="00F17D63" w:rsidRPr="0094443B" w:rsidRDefault="00F17D63" w:rsidP="00F17D63">
      <w:pPr>
        <w:ind w:left="720"/>
        <w:contextualSpacing/>
        <w:rPr>
          <w:rFonts w:ascii="Arial" w:hAnsi="Arial" w:cs="Arial"/>
          <w:sz w:val="20"/>
          <w:szCs w:val="20"/>
        </w:rPr>
      </w:pPr>
    </w:p>
    <w:p w:rsidR="00F17D63" w:rsidRPr="0094443B" w:rsidRDefault="00F17D63" w:rsidP="00F17D63">
      <w:pPr>
        <w:numPr>
          <w:ilvl w:val="0"/>
          <w:numId w:val="1"/>
        </w:numPr>
        <w:ind w:left="426" w:hanging="426"/>
        <w:contextualSpacing/>
        <w:jc w:val="both"/>
        <w:rPr>
          <w:rFonts w:ascii="Arial" w:hAnsi="Arial" w:cs="Arial"/>
          <w:sz w:val="20"/>
          <w:szCs w:val="20"/>
        </w:rPr>
      </w:pPr>
      <w:r w:rsidRPr="0094443B">
        <w:rPr>
          <w:rFonts w:ascii="Arial" w:hAnsi="Arial" w:cs="Arial"/>
          <w:sz w:val="20"/>
          <w:szCs w:val="20"/>
        </w:rPr>
        <w:t>Dárce prohlašuje, že mu není známa jakákoliv skutečnost, na základě které by mohl od této smlouvy odstoupit, popřípadě, která by mohla, byť jen částečně zapříčinit neuskutečnění darování.</w:t>
      </w: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p>
    <w:p w:rsidR="00F17D63" w:rsidRPr="0094443B" w:rsidRDefault="00F17D63" w:rsidP="00F17D63">
      <w:pPr>
        <w:jc w:val="center"/>
        <w:rPr>
          <w:rFonts w:ascii="Arial" w:hAnsi="Arial" w:cs="Arial"/>
          <w:b/>
          <w:sz w:val="20"/>
          <w:szCs w:val="20"/>
        </w:rPr>
      </w:pPr>
      <w:r w:rsidRPr="0094443B">
        <w:rPr>
          <w:rFonts w:ascii="Arial" w:hAnsi="Arial" w:cs="Arial"/>
          <w:b/>
          <w:sz w:val="20"/>
          <w:szCs w:val="20"/>
        </w:rPr>
        <w:t>II.</w:t>
      </w:r>
    </w:p>
    <w:p w:rsidR="00F17D63" w:rsidRPr="0094443B" w:rsidRDefault="00F17D63" w:rsidP="00F17D63">
      <w:pPr>
        <w:jc w:val="center"/>
        <w:rPr>
          <w:rFonts w:ascii="Arial" w:hAnsi="Arial" w:cs="Arial"/>
          <w:b/>
          <w:sz w:val="20"/>
          <w:szCs w:val="20"/>
        </w:rPr>
      </w:pPr>
      <w:r w:rsidRPr="0094443B">
        <w:rPr>
          <w:rFonts w:ascii="Arial" w:hAnsi="Arial" w:cs="Arial"/>
          <w:b/>
          <w:sz w:val="20"/>
          <w:szCs w:val="20"/>
        </w:rPr>
        <w:t>Předmět smlouvy</w:t>
      </w:r>
    </w:p>
    <w:p w:rsidR="00F17D63" w:rsidRPr="0094443B" w:rsidRDefault="00F17D63" w:rsidP="00F17D63">
      <w:pPr>
        <w:jc w:val="center"/>
        <w:rPr>
          <w:rFonts w:ascii="Arial" w:hAnsi="Arial" w:cs="Arial"/>
          <w:b/>
          <w:sz w:val="20"/>
          <w:szCs w:val="20"/>
        </w:rPr>
      </w:pPr>
    </w:p>
    <w:p w:rsidR="00F17D63" w:rsidRDefault="00F17D63" w:rsidP="00F17D63">
      <w:pPr>
        <w:numPr>
          <w:ilvl w:val="0"/>
          <w:numId w:val="2"/>
        </w:numPr>
        <w:ind w:left="426" w:hanging="426"/>
        <w:contextualSpacing/>
        <w:jc w:val="both"/>
        <w:rPr>
          <w:rFonts w:ascii="Arial" w:hAnsi="Arial" w:cs="Arial"/>
          <w:sz w:val="20"/>
          <w:szCs w:val="20"/>
        </w:rPr>
      </w:pPr>
      <w:r w:rsidRPr="0094443B">
        <w:rPr>
          <w:rFonts w:ascii="Arial" w:hAnsi="Arial" w:cs="Arial"/>
          <w:sz w:val="20"/>
          <w:szCs w:val="20"/>
        </w:rPr>
        <w:t>Dárce touto smlouvou bezplatně převádí vlastnické právo k daru, který je specifikovaný v čl. III této smlouvy níže, na obdarovaného, a to</w:t>
      </w:r>
      <w:r>
        <w:rPr>
          <w:rFonts w:ascii="Arial" w:hAnsi="Arial" w:cs="Arial"/>
          <w:sz w:val="20"/>
          <w:szCs w:val="20"/>
        </w:rPr>
        <w:t xml:space="preserve"> výhradně </w:t>
      </w:r>
      <w:r w:rsidRPr="0094443B">
        <w:rPr>
          <w:rFonts w:ascii="Arial" w:hAnsi="Arial" w:cs="Arial"/>
          <w:sz w:val="20"/>
          <w:szCs w:val="20"/>
        </w:rPr>
        <w:t>za</w:t>
      </w:r>
      <w:r>
        <w:rPr>
          <w:rFonts w:ascii="Arial" w:hAnsi="Arial" w:cs="Arial"/>
          <w:sz w:val="20"/>
          <w:szCs w:val="20"/>
        </w:rPr>
        <w:t xml:space="preserve"> </w:t>
      </w:r>
      <w:r w:rsidRPr="0094443B">
        <w:rPr>
          <w:rFonts w:ascii="Arial" w:hAnsi="Arial" w:cs="Arial"/>
          <w:sz w:val="20"/>
          <w:szCs w:val="20"/>
        </w:rPr>
        <w:t>účelem</w:t>
      </w:r>
      <w:r>
        <w:rPr>
          <w:rFonts w:ascii="Arial" w:hAnsi="Arial" w:cs="Arial"/>
          <w:sz w:val="20"/>
          <w:szCs w:val="20"/>
        </w:rPr>
        <w:t xml:space="preserve"> výuky pro studenty.</w:t>
      </w:r>
    </w:p>
    <w:p w:rsidR="00F17D63" w:rsidRPr="0094443B" w:rsidRDefault="00F17D63" w:rsidP="00F17D63">
      <w:pPr>
        <w:numPr>
          <w:ilvl w:val="0"/>
          <w:numId w:val="2"/>
        </w:numPr>
        <w:ind w:left="426" w:hanging="426"/>
        <w:contextualSpacing/>
        <w:jc w:val="both"/>
        <w:rPr>
          <w:rFonts w:ascii="Arial" w:hAnsi="Arial" w:cs="Arial"/>
          <w:sz w:val="20"/>
          <w:szCs w:val="20"/>
        </w:rPr>
      </w:pPr>
      <w:r w:rsidRPr="0094443B">
        <w:rPr>
          <w:rFonts w:ascii="Arial" w:hAnsi="Arial" w:cs="Arial"/>
          <w:sz w:val="20"/>
          <w:szCs w:val="20"/>
        </w:rPr>
        <w:t>Obdarovaný prohlašuje, že dar přijímá a zavazuje se jej použít pouze k účelu, k němuž byl poskytnut.</w:t>
      </w:r>
    </w:p>
    <w:p w:rsidR="00F17D63" w:rsidRPr="0094443B" w:rsidRDefault="00F17D63" w:rsidP="00F17D63">
      <w:pPr>
        <w:ind w:left="720"/>
        <w:contextualSpacing/>
        <w:rPr>
          <w:rFonts w:ascii="Arial" w:hAnsi="Arial" w:cs="Arial"/>
          <w:sz w:val="20"/>
          <w:szCs w:val="20"/>
        </w:rPr>
      </w:pPr>
    </w:p>
    <w:p w:rsidR="00F17D63" w:rsidRPr="0094443B" w:rsidRDefault="00F17D63" w:rsidP="00F17D63">
      <w:pPr>
        <w:numPr>
          <w:ilvl w:val="0"/>
          <w:numId w:val="2"/>
        </w:numPr>
        <w:ind w:left="426" w:hanging="426"/>
        <w:contextualSpacing/>
        <w:jc w:val="both"/>
        <w:rPr>
          <w:rFonts w:ascii="Arial" w:hAnsi="Arial" w:cs="Arial"/>
          <w:sz w:val="20"/>
          <w:szCs w:val="20"/>
        </w:rPr>
      </w:pPr>
      <w:r w:rsidRPr="0094443B">
        <w:rPr>
          <w:rFonts w:ascii="Arial" w:hAnsi="Arial" w:cs="Arial"/>
          <w:sz w:val="20"/>
          <w:szCs w:val="20"/>
        </w:rPr>
        <w:lastRenderedPageBreak/>
        <w:t>Pro vyloučení jakýchkoliv pochybností smluvní strany uvádějí, že tato smlouva není projevem slibu dárce ve smyslu ustanovení § 2056 zákona č. 89/2012 Sb., občanský zákoník, ve znění pozdějších předpisů, nýbrž vlastním darováním.</w:t>
      </w:r>
    </w:p>
    <w:p w:rsidR="00F17D63" w:rsidRPr="0094443B" w:rsidRDefault="00F17D63" w:rsidP="00F17D63">
      <w:pPr>
        <w:ind w:left="720"/>
        <w:contextualSpacing/>
        <w:rPr>
          <w:rFonts w:ascii="Arial" w:hAnsi="Arial" w:cs="Arial"/>
          <w:sz w:val="20"/>
          <w:szCs w:val="20"/>
        </w:rPr>
      </w:pPr>
    </w:p>
    <w:p w:rsidR="00F17D63" w:rsidRPr="0094443B" w:rsidRDefault="00F17D63" w:rsidP="00F17D63">
      <w:pPr>
        <w:ind w:left="426"/>
        <w:contextualSpacing/>
        <w:jc w:val="both"/>
        <w:rPr>
          <w:rFonts w:ascii="Arial" w:hAnsi="Arial" w:cs="Arial"/>
          <w:sz w:val="20"/>
          <w:szCs w:val="20"/>
        </w:rPr>
      </w:pPr>
    </w:p>
    <w:p w:rsidR="00F17D63" w:rsidRDefault="00F17D63" w:rsidP="00F17D63">
      <w:pPr>
        <w:contextualSpacing/>
        <w:jc w:val="center"/>
        <w:rPr>
          <w:rFonts w:ascii="Arial" w:hAnsi="Arial" w:cs="Arial"/>
          <w:b/>
          <w:sz w:val="20"/>
          <w:szCs w:val="20"/>
        </w:rPr>
      </w:pPr>
    </w:p>
    <w:p w:rsidR="00F17D63" w:rsidRPr="0094443B" w:rsidRDefault="00F17D63" w:rsidP="00F17D63">
      <w:pPr>
        <w:contextualSpacing/>
        <w:jc w:val="center"/>
        <w:rPr>
          <w:rFonts w:ascii="Arial" w:hAnsi="Arial" w:cs="Arial"/>
          <w:b/>
          <w:sz w:val="20"/>
          <w:szCs w:val="20"/>
        </w:rPr>
      </w:pPr>
      <w:r w:rsidRPr="0094443B">
        <w:rPr>
          <w:rFonts w:ascii="Arial" w:hAnsi="Arial" w:cs="Arial"/>
          <w:b/>
          <w:sz w:val="20"/>
          <w:szCs w:val="20"/>
        </w:rPr>
        <w:t>III.</w:t>
      </w:r>
    </w:p>
    <w:p w:rsidR="00F17D63" w:rsidRPr="0094443B" w:rsidRDefault="00F17D63" w:rsidP="00F17D63">
      <w:pPr>
        <w:contextualSpacing/>
        <w:jc w:val="center"/>
        <w:rPr>
          <w:rFonts w:ascii="Arial" w:hAnsi="Arial" w:cs="Arial"/>
          <w:b/>
          <w:sz w:val="20"/>
          <w:szCs w:val="20"/>
        </w:rPr>
      </w:pPr>
      <w:r w:rsidRPr="0094443B">
        <w:rPr>
          <w:rFonts w:ascii="Arial" w:hAnsi="Arial" w:cs="Arial"/>
          <w:b/>
          <w:sz w:val="20"/>
          <w:szCs w:val="20"/>
        </w:rPr>
        <w:t>Dar</w:t>
      </w:r>
    </w:p>
    <w:p w:rsidR="00F17D63" w:rsidRPr="0094443B" w:rsidRDefault="00F17D63" w:rsidP="00F17D63">
      <w:pPr>
        <w:ind w:left="426"/>
        <w:contextualSpacing/>
        <w:jc w:val="both"/>
        <w:rPr>
          <w:rFonts w:ascii="Arial" w:hAnsi="Arial" w:cs="Arial"/>
          <w:sz w:val="20"/>
          <w:szCs w:val="20"/>
        </w:rPr>
      </w:pPr>
    </w:p>
    <w:p w:rsidR="00F17D63" w:rsidRPr="00F9119B" w:rsidRDefault="00F17D63" w:rsidP="00F17D63">
      <w:pPr>
        <w:numPr>
          <w:ilvl w:val="0"/>
          <w:numId w:val="3"/>
        </w:numPr>
        <w:ind w:left="426"/>
        <w:contextualSpacing/>
        <w:jc w:val="both"/>
        <w:rPr>
          <w:rFonts w:ascii="Arial" w:hAnsi="Arial" w:cs="Arial"/>
          <w:sz w:val="20"/>
          <w:szCs w:val="20"/>
        </w:rPr>
      </w:pPr>
      <w:r w:rsidRPr="0094443B">
        <w:rPr>
          <w:rFonts w:ascii="Arial" w:hAnsi="Arial" w:cs="Arial"/>
          <w:sz w:val="20"/>
          <w:szCs w:val="20"/>
        </w:rPr>
        <w:t xml:space="preserve">Darem se dle této smlouvy rozumí </w:t>
      </w:r>
      <w:r>
        <w:rPr>
          <w:rFonts w:ascii="Arial" w:hAnsi="Arial" w:cs="Arial"/>
          <w:sz w:val="20"/>
          <w:szCs w:val="20"/>
        </w:rPr>
        <w:t xml:space="preserve"> 1 x dětské lůžko  TOM ( model. číslo 13312001702B0) a 1x nemocniční lůžko ELEGANZA 2 </w:t>
      </w:r>
      <w:r w:rsidRPr="00D263AD">
        <w:rPr>
          <w:rFonts w:ascii="Arial" w:hAnsi="Arial" w:cs="Arial"/>
          <w:sz w:val="20"/>
          <w:szCs w:val="20"/>
        </w:rPr>
        <w:t xml:space="preserve">( model. číslo 1GRA6928-420) v celkové </w:t>
      </w:r>
      <w:r>
        <w:rPr>
          <w:rFonts w:ascii="Arial" w:hAnsi="Arial" w:cs="Arial"/>
          <w:sz w:val="20"/>
          <w:szCs w:val="20"/>
        </w:rPr>
        <w:t>hodnotě</w:t>
      </w:r>
      <w:r w:rsidRPr="00D263AD">
        <w:rPr>
          <w:rFonts w:ascii="Arial" w:hAnsi="Arial" w:cs="Arial"/>
          <w:sz w:val="20"/>
          <w:szCs w:val="20"/>
        </w:rPr>
        <w:t xml:space="preserve"> </w:t>
      </w:r>
      <w:r w:rsidRPr="00D263AD">
        <w:rPr>
          <w:rFonts w:ascii="Arial" w:hAnsi="Arial" w:cs="Arial"/>
          <w:b/>
          <w:sz w:val="20"/>
          <w:szCs w:val="20"/>
        </w:rPr>
        <w:t>96.831,-- Kč</w:t>
      </w:r>
      <w:r>
        <w:rPr>
          <w:rFonts w:ascii="Arial" w:hAnsi="Arial" w:cs="Arial"/>
          <w:b/>
          <w:sz w:val="20"/>
          <w:szCs w:val="20"/>
        </w:rPr>
        <w:t xml:space="preserve"> + DPH </w:t>
      </w:r>
      <w:r w:rsidRPr="00D263AD">
        <w:rPr>
          <w:rFonts w:ascii="Arial" w:hAnsi="Arial" w:cs="Arial"/>
          <w:b/>
          <w:sz w:val="20"/>
          <w:szCs w:val="20"/>
        </w:rPr>
        <w:t xml:space="preserve">( slovy: </w:t>
      </w:r>
      <w:proofErr w:type="spellStart"/>
      <w:r w:rsidRPr="00D263AD">
        <w:rPr>
          <w:rFonts w:ascii="Arial" w:hAnsi="Arial" w:cs="Arial"/>
          <w:b/>
          <w:sz w:val="20"/>
          <w:szCs w:val="20"/>
        </w:rPr>
        <w:t>devadesátšesttisícosmsettřicetjedna</w:t>
      </w:r>
      <w:proofErr w:type="spellEnd"/>
      <w:r w:rsidRPr="00D263AD">
        <w:rPr>
          <w:rFonts w:ascii="Arial" w:hAnsi="Arial" w:cs="Arial"/>
          <w:b/>
          <w:sz w:val="20"/>
          <w:szCs w:val="20"/>
        </w:rPr>
        <w:t xml:space="preserve"> korun)</w:t>
      </w:r>
      <w:r w:rsidRPr="00D263AD">
        <w:rPr>
          <w:rFonts w:ascii="Arial" w:hAnsi="Arial" w:cs="Arial"/>
          <w:sz w:val="20"/>
          <w:szCs w:val="20"/>
        </w:rPr>
        <w:t xml:space="preserve"> ,  (v této smlouvě také jen jako „</w:t>
      </w:r>
      <w:r w:rsidRPr="00D263AD">
        <w:rPr>
          <w:rFonts w:ascii="Arial" w:hAnsi="Arial" w:cs="Arial"/>
          <w:b/>
          <w:sz w:val="20"/>
          <w:szCs w:val="20"/>
        </w:rPr>
        <w:t>dar</w:t>
      </w:r>
      <w:r w:rsidRPr="00F9119B">
        <w:rPr>
          <w:rFonts w:ascii="Arial" w:hAnsi="Arial" w:cs="Arial"/>
          <w:sz w:val="20"/>
          <w:szCs w:val="20"/>
        </w:rPr>
        <w:t>“).</w:t>
      </w:r>
    </w:p>
    <w:p w:rsidR="00F17D63" w:rsidRPr="0094443B" w:rsidRDefault="00F17D63" w:rsidP="00F17D63">
      <w:pPr>
        <w:jc w:val="both"/>
        <w:rPr>
          <w:rFonts w:ascii="Arial" w:hAnsi="Arial" w:cs="Arial"/>
          <w:sz w:val="20"/>
          <w:szCs w:val="20"/>
        </w:rPr>
      </w:pPr>
    </w:p>
    <w:p w:rsidR="00F17D63" w:rsidRPr="0094443B" w:rsidRDefault="00F17D63" w:rsidP="00F17D63">
      <w:pPr>
        <w:jc w:val="both"/>
        <w:rPr>
          <w:rFonts w:ascii="Arial" w:hAnsi="Arial" w:cs="Arial"/>
          <w:sz w:val="20"/>
          <w:szCs w:val="20"/>
        </w:rPr>
      </w:pPr>
    </w:p>
    <w:p w:rsidR="00F17D63" w:rsidRPr="0094443B" w:rsidRDefault="00F17D63" w:rsidP="00F17D63">
      <w:pPr>
        <w:jc w:val="center"/>
        <w:rPr>
          <w:rFonts w:ascii="Arial" w:hAnsi="Arial" w:cs="Arial"/>
          <w:b/>
          <w:sz w:val="20"/>
          <w:szCs w:val="20"/>
        </w:rPr>
      </w:pPr>
      <w:r w:rsidRPr="0094443B">
        <w:rPr>
          <w:rFonts w:ascii="Arial" w:hAnsi="Arial" w:cs="Arial"/>
          <w:b/>
          <w:sz w:val="20"/>
          <w:szCs w:val="20"/>
        </w:rPr>
        <w:t>IV.</w:t>
      </w:r>
    </w:p>
    <w:p w:rsidR="00F17D63" w:rsidRPr="0094443B" w:rsidRDefault="00F17D63" w:rsidP="00F17D63">
      <w:pPr>
        <w:jc w:val="center"/>
        <w:rPr>
          <w:rFonts w:ascii="Arial" w:hAnsi="Arial" w:cs="Arial"/>
          <w:b/>
          <w:sz w:val="20"/>
          <w:szCs w:val="20"/>
        </w:rPr>
      </w:pPr>
      <w:r w:rsidRPr="0094443B">
        <w:rPr>
          <w:rFonts w:ascii="Arial" w:hAnsi="Arial" w:cs="Arial"/>
          <w:b/>
          <w:sz w:val="20"/>
          <w:szCs w:val="20"/>
        </w:rPr>
        <w:t>Práva a povinnosti smluvních stran</w:t>
      </w:r>
    </w:p>
    <w:p w:rsidR="00F17D63" w:rsidRPr="0094443B" w:rsidRDefault="00F17D63" w:rsidP="00F17D63">
      <w:pPr>
        <w:jc w:val="center"/>
        <w:rPr>
          <w:rFonts w:ascii="Arial" w:hAnsi="Arial" w:cs="Arial"/>
          <w:b/>
          <w:sz w:val="20"/>
          <w:szCs w:val="20"/>
        </w:rPr>
      </w:pPr>
    </w:p>
    <w:p w:rsidR="00F17D63" w:rsidRPr="0094443B" w:rsidRDefault="00F17D63" w:rsidP="00F17D63">
      <w:pPr>
        <w:numPr>
          <w:ilvl w:val="0"/>
          <w:numId w:val="4"/>
        </w:numPr>
        <w:ind w:left="426" w:hanging="426"/>
        <w:contextualSpacing/>
        <w:jc w:val="both"/>
        <w:rPr>
          <w:rFonts w:ascii="Arial" w:hAnsi="Arial" w:cs="Arial"/>
          <w:sz w:val="20"/>
          <w:szCs w:val="20"/>
        </w:rPr>
      </w:pPr>
      <w:r w:rsidRPr="0094443B">
        <w:rPr>
          <w:rFonts w:ascii="Arial" w:hAnsi="Arial" w:cs="Arial"/>
          <w:sz w:val="20"/>
          <w:szCs w:val="20"/>
        </w:rPr>
        <w:t>Dárce se zavazuje</w:t>
      </w:r>
      <w:r>
        <w:rPr>
          <w:rFonts w:ascii="Arial" w:hAnsi="Arial" w:cs="Arial"/>
          <w:sz w:val="20"/>
          <w:szCs w:val="20"/>
        </w:rPr>
        <w:t xml:space="preserve"> předat obdarovanému dar a obdarovaný se zavazuje tento dar přijmout .</w:t>
      </w:r>
      <w:r w:rsidRPr="00BD1E7C">
        <w:rPr>
          <w:rFonts w:ascii="Arial" w:hAnsi="Arial" w:cs="Arial"/>
          <w:sz w:val="20"/>
          <w:szCs w:val="20"/>
        </w:rPr>
        <w:t xml:space="preserve"> </w:t>
      </w:r>
    </w:p>
    <w:p w:rsidR="00F17D63" w:rsidRPr="0094443B" w:rsidRDefault="00F17D63" w:rsidP="00F17D63">
      <w:pPr>
        <w:numPr>
          <w:ilvl w:val="0"/>
          <w:numId w:val="4"/>
        </w:numPr>
        <w:ind w:left="426" w:hanging="426"/>
        <w:contextualSpacing/>
        <w:jc w:val="both"/>
        <w:rPr>
          <w:rFonts w:ascii="Arial" w:hAnsi="Arial" w:cs="Arial"/>
          <w:sz w:val="20"/>
          <w:szCs w:val="20"/>
        </w:rPr>
      </w:pPr>
      <w:r w:rsidRPr="0094443B">
        <w:rPr>
          <w:rFonts w:ascii="Arial" w:hAnsi="Arial" w:cs="Arial"/>
          <w:sz w:val="20"/>
          <w:szCs w:val="20"/>
        </w:rPr>
        <w:t>Dárce je oprávněn požádat obdarovaného o předložení příslušných dokladů osvědčujících užití daru.</w:t>
      </w:r>
    </w:p>
    <w:p w:rsidR="00F17D63" w:rsidRPr="0094443B" w:rsidRDefault="00F17D63" w:rsidP="00F17D63">
      <w:pPr>
        <w:numPr>
          <w:ilvl w:val="0"/>
          <w:numId w:val="4"/>
        </w:numPr>
        <w:ind w:left="426" w:hanging="426"/>
        <w:contextualSpacing/>
        <w:jc w:val="both"/>
        <w:rPr>
          <w:rFonts w:ascii="Arial" w:hAnsi="Arial" w:cs="Arial"/>
          <w:sz w:val="20"/>
          <w:szCs w:val="20"/>
        </w:rPr>
      </w:pPr>
      <w:r w:rsidRPr="0094443B">
        <w:rPr>
          <w:rFonts w:ascii="Arial" w:hAnsi="Arial" w:cs="Arial"/>
          <w:sz w:val="20"/>
          <w:szCs w:val="20"/>
        </w:rPr>
        <w:t>Dárce je povinen písemně upozornit obdarovaného na jakoukoliv skutečnost, která by, dle jeho názoru, zakládala právo dárce na vrácení, byť jen části daru. Dárce je v této souvislosti povinen poskytnout obdarovanému dostatečnou lhůtu k odstranění příslušného nedostatku, která nesmí být kratší než 15 dnů. Dárce je oprávněn požadovat po obdarovaném vrácení daru až v případě, že obdarovaný nesjedná nápravu ani v rámci dodatečné lhůty sjednané v souladu s tímto článkem výše.</w:t>
      </w:r>
    </w:p>
    <w:p w:rsidR="00F17D63" w:rsidRPr="0094443B" w:rsidRDefault="00F17D63" w:rsidP="00F17D63">
      <w:pPr>
        <w:numPr>
          <w:ilvl w:val="0"/>
          <w:numId w:val="4"/>
        </w:numPr>
        <w:ind w:left="426" w:hanging="426"/>
        <w:contextualSpacing/>
        <w:jc w:val="both"/>
        <w:rPr>
          <w:rFonts w:ascii="Arial" w:hAnsi="Arial" w:cs="Arial"/>
          <w:sz w:val="20"/>
          <w:szCs w:val="20"/>
        </w:rPr>
      </w:pPr>
      <w:r w:rsidRPr="0094443B">
        <w:rPr>
          <w:rFonts w:ascii="Arial" w:hAnsi="Arial" w:cs="Arial"/>
          <w:sz w:val="20"/>
          <w:szCs w:val="20"/>
        </w:rPr>
        <w:t>Dárce má právo žádat vrácení daru v případě, že obdarovaný použije dar k jinému než sjednanému účelu.</w:t>
      </w:r>
    </w:p>
    <w:p w:rsidR="00F17D63" w:rsidRPr="0094443B" w:rsidRDefault="00F17D63" w:rsidP="00F17D63">
      <w:pPr>
        <w:ind w:left="720"/>
        <w:contextualSpacing/>
        <w:jc w:val="both"/>
        <w:rPr>
          <w:rFonts w:ascii="Arial" w:hAnsi="Arial" w:cs="Arial"/>
          <w:sz w:val="20"/>
          <w:szCs w:val="20"/>
        </w:rPr>
      </w:pPr>
    </w:p>
    <w:p w:rsidR="00F17D63" w:rsidRPr="0094443B" w:rsidRDefault="00F17D63" w:rsidP="00F17D63">
      <w:pPr>
        <w:jc w:val="center"/>
        <w:rPr>
          <w:rFonts w:ascii="Arial" w:hAnsi="Arial" w:cs="Arial"/>
          <w:b/>
          <w:sz w:val="20"/>
          <w:szCs w:val="20"/>
        </w:rPr>
      </w:pPr>
    </w:p>
    <w:p w:rsidR="00F17D63" w:rsidRPr="0094443B" w:rsidRDefault="00F17D63" w:rsidP="00F17D63">
      <w:pPr>
        <w:jc w:val="center"/>
        <w:rPr>
          <w:rFonts w:ascii="Arial" w:hAnsi="Arial" w:cs="Arial"/>
          <w:b/>
          <w:sz w:val="20"/>
          <w:szCs w:val="20"/>
        </w:rPr>
      </w:pPr>
      <w:r w:rsidRPr="0094443B">
        <w:rPr>
          <w:rFonts w:ascii="Arial" w:hAnsi="Arial" w:cs="Arial"/>
          <w:b/>
          <w:sz w:val="20"/>
          <w:szCs w:val="20"/>
        </w:rPr>
        <w:t>V.</w:t>
      </w:r>
    </w:p>
    <w:p w:rsidR="00F17D63" w:rsidRPr="0094443B" w:rsidRDefault="00F17D63" w:rsidP="00F17D63">
      <w:pPr>
        <w:jc w:val="center"/>
        <w:rPr>
          <w:rFonts w:ascii="Arial" w:hAnsi="Arial" w:cs="Arial"/>
          <w:b/>
          <w:sz w:val="20"/>
          <w:szCs w:val="20"/>
        </w:rPr>
      </w:pPr>
      <w:r w:rsidRPr="0094443B">
        <w:rPr>
          <w:rFonts w:ascii="Arial" w:hAnsi="Arial" w:cs="Arial"/>
          <w:b/>
          <w:sz w:val="20"/>
          <w:szCs w:val="20"/>
        </w:rPr>
        <w:t>Závěrečná ustanovení</w:t>
      </w:r>
    </w:p>
    <w:p w:rsidR="00F17D63" w:rsidRPr="0094443B" w:rsidRDefault="00F17D63" w:rsidP="00F17D63">
      <w:pPr>
        <w:ind w:left="426" w:hanging="426"/>
        <w:jc w:val="center"/>
        <w:rPr>
          <w:rFonts w:ascii="Arial" w:hAnsi="Arial" w:cs="Arial"/>
          <w:b/>
          <w:sz w:val="20"/>
          <w:szCs w:val="20"/>
        </w:rPr>
      </w:pPr>
    </w:p>
    <w:p w:rsidR="00F17D63" w:rsidRPr="0094443B" w:rsidRDefault="00F17D63" w:rsidP="00F17D63">
      <w:pPr>
        <w:numPr>
          <w:ilvl w:val="0"/>
          <w:numId w:val="5"/>
        </w:numPr>
        <w:tabs>
          <w:tab w:val="num" w:pos="426"/>
        </w:tabs>
        <w:ind w:left="426" w:hanging="426"/>
        <w:jc w:val="both"/>
        <w:rPr>
          <w:rFonts w:ascii="Arial" w:eastAsia="Calibri" w:hAnsi="Arial" w:cs="Arial"/>
          <w:sz w:val="20"/>
          <w:szCs w:val="20"/>
          <w:lang w:eastAsia="en-US"/>
        </w:rPr>
      </w:pPr>
      <w:r w:rsidRPr="0094443B">
        <w:rPr>
          <w:rFonts w:ascii="Arial" w:eastAsia="Calibri" w:hAnsi="Arial" w:cs="Arial"/>
          <w:sz w:val="20"/>
          <w:szCs w:val="20"/>
          <w:lang w:eastAsia="en-US"/>
        </w:rPr>
        <w:t>Vztahy vznikající z této smlouvy, jakož i právní vztahy s touto smlouvou související, včetně otázek její platnosti, eventuálně následky její neplatnosti, se řídí zák. č. 89/2012 Sb., občanský zákoník, ve znění pozdějších předpisů.</w:t>
      </w:r>
    </w:p>
    <w:p w:rsidR="00F17D63" w:rsidRPr="0094443B" w:rsidRDefault="00F17D63" w:rsidP="00F17D63">
      <w:pPr>
        <w:ind w:left="426" w:hanging="426"/>
        <w:jc w:val="both"/>
        <w:rPr>
          <w:rFonts w:ascii="Arial" w:hAnsi="Arial" w:cs="Arial"/>
          <w:sz w:val="20"/>
          <w:szCs w:val="20"/>
        </w:rPr>
      </w:pPr>
    </w:p>
    <w:p w:rsidR="00F17D63" w:rsidRPr="0094443B" w:rsidRDefault="00F17D63" w:rsidP="00F17D63">
      <w:pPr>
        <w:numPr>
          <w:ilvl w:val="0"/>
          <w:numId w:val="5"/>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 xml:space="preserve">Práva vzniklá z této Smlouvy nesmí být dárcem postoupena bez předchozího písemného souhlasu obdarovaného. Pro vyloučení jakýchkoliv pochybností smluvní strany uvádějí, že za písemnou formu nebude pro tento účel považována výměna e-mailových, či jiných elektronických zpráv mezi dárcem a obdarovaným. </w:t>
      </w:r>
    </w:p>
    <w:p w:rsidR="00F17D63" w:rsidRPr="0094443B" w:rsidRDefault="00F17D63" w:rsidP="00F17D63">
      <w:pPr>
        <w:autoSpaceDE w:val="0"/>
        <w:autoSpaceDN w:val="0"/>
        <w:adjustRightInd w:val="0"/>
        <w:ind w:left="426" w:hanging="426"/>
        <w:jc w:val="both"/>
        <w:rPr>
          <w:rFonts w:ascii="Arial" w:hAnsi="Arial" w:cs="Arial"/>
          <w:color w:val="000000"/>
          <w:sz w:val="20"/>
          <w:szCs w:val="20"/>
        </w:rPr>
      </w:pPr>
    </w:p>
    <w:p w:rsidR="00F17D63" w:rsidRPr="0094443B" w:rsidRDefault="00F17D63" w:rsidP="00F17D63">
      <w:pPr>
        <w:numPr>
          <w:ilvl w:val="0"/>
          <w:numId w:val="5"/>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Pro případ postoupení této Smlouvy si strany ujednaly, že postoupená strana nemůže odmítnout osvobození postupitele za žádných okolností.</w:t>
      </w:r>
    </w:p>
    <w:p w:rsidR="00F17D63" w:rsidRPr="0094443B" w:rsidRDefault="00F17D63" w:rsidP="00F17D63">
      <w:pPr>
        <w:autoSpaceDE w:val="0"/>
        <w:autoSpaceDN w:val="0"/>
        <w:adjustRightInd w:val="0"/>
        <w:ind w:left="426" w:hanging="426"/>
        <w:jc w:val="both"/>
        <w:rPr>
          <w:rFonts w:ascii="Arial" w:hAnsi="Arial" w:cs="Arial"/>
          <w:color w:val="000000"/>
          <w:sz w:val="20"/>
          <w:szCs w:val="20"/>
        </w:rPr>
      </w:pPr>
    </w:p>
    <w:p w:rsidR="00F17D63" w:rsidRPr="0094443B" w:rsidRDefault="00F17D63" w:rsidP="00F17D63">
      <w:pPr>
        <w:numPr>
          <w:ilvl w:val="0"/>
          <w:numId w:val="5"/>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 roku ode dne, kdy právo mohlo být uplatněno poprvé.</w:t>
      </w:r>
    </w:p>
    <w:p w:rsidR="00F17D63" w:rsidRPr="0094443B" w:rsidRDefault="00F17D63" w:rsidP="00F17D63">
      <w:pPr>
        <w:autoSpaceDE w:val="0"/>
        <w:autoSpaceDN w:val="0"/>
        <w:adjustRightInd w:val="0"/>
        <w:ind w:left="426" w:hanging="426"/>
        <w:jc w:val="both"/>
        <w:rPr>
          <w:rFonts w:ascii="Arial" w:hAnsi="Arial" w:cs="Arial"/>
          <w:color w:val="000000"/>
          <w:sz w:val="20"/>
          <w:szCs w:val="20"/>
        </w:rPr>
      </w:pPr>
    </w:p>
    <w:p w:rsidR="00F17D63" w:rsidRPr="0094443B" w:rsidRDefault="00F17D63" w:rsidP="00F17D63">
      <w:pPr>
        <w:numPr>
          <w:ilvl w:val="0"/>
          <w:numId w:val="5"/>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této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F17D63" w:rsidRPr="0094443B" w:rsidRDefault="00F17D63" w:rsidP="00F17D63">
      <w:pPr>
        <w:autoSpaceDE w:val="0"/>
        <w:autoSpaceDN w:val="0"/>
        <w:adjustRightInd w:val="0"/>
        <w:ind w:left="426" w:hanging="426"/>
        <w:jc w:val="both"/>
        <w:rPr>
          <w:rFonts w:ascii="Arial" w:hAnsi="Arial" w:cs="Arial"/>
          <w:color w:val="000000"/>
          <w:sz w:val="20"/>
          <w:szCs w:val="20"/>
        </w:rPr>
      </w:pPr>
    </w:p>
    <w:p w:rsidR="00F17D63" w:rsidRPr="0094443B" w:rsidRDefault="00F17D63" w:rsidP="00F17D63">
      <w:pPr>
        <w:numPr>
          <w:ilvl w:val="0"/>
          <w:numId w:val="5"/>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F17D63" w:rsidRPr="0094443B" w:rsidRDefault="00F17D63" w:rsidP="00F17D63">
      <w:pPr>
        <w:autoSpaceDE w:val="0"/>
        <w:autoSpaceDN w:val="0"/>
        <w:adjustRightInd w:val="0"/>
        <w:ind w:left="426" w:hanging="426"/>
        <w:rPr>
          <w:rFonts w:ascii="Arial" w:hAnsi="Arial" w:cs="Arial"/>
          <w:color w:val="000000"/>
          <w:sz w:val="20"/>
          <w:szCs w:val="20"/>
        </w:rPr>
      </w:pPr>
    </w:p>
    <w:p w:rsidR="00F17D63" w:rsidRPr="0094443B" w:rsidRDefault="00F17D63" w:rsidP="00F17D63">
      <w:pPr>
        <w:numPr>
          <w:ilvl w:val="0"/>
          <w:numId w:val="5"/>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F17D63" w:rsidRPr="0094443B" w:rsidRDefault="00F17D63" w:rsidP="00F17D63">
      <w:pPr>
        <w:tabs>
          <w:tab w:val="num" w:pos="567"/>
        </w:tabs>
        <w:ind w:left="426" w:hanging="426"/>
        <w:jc w:val="both"/>
        <w:rPr>
          <w:rFonts w:ascii="Arial" w:eastAsia="Calibri" w:hAnsi="Arial" w:cs="Arial"/>
          <w:sz w:val="20"/>
          <w:szCs w:val="20"/>
          <w:lang w:eastAsia="en-US"/>
        </w:rPr>
      </w:pPr>
    </w:p>
    <w:p w:rsidR="00F17D63" w:rsidRPr="0094443B" w:rsidRDefault="00F17D63" w:rsidP="00F17D63">
      <w:pPr>
        <w:numPr>
          <w:ilvl w:val="0"/>
          <w:numId w:val="5"/>
        </w:numPr>
        <w:tabs>
          <w:tab w:val="num" w:pos="709"/>
        </w:tabs>
        <w:ind w:left="426" w:hanging="426"/>
        <w:jc w:val="both"/>
        <w:rPr>
          <w:rFonts w:ascii="Arial" w:eastAsia="Calibri" w:hAnsi="Arial" w:cs="Arial"/>
          <w:sz w:val="20"/>
          <w:szCs w:val="20"/>
          <w:lang w:eastAsia="en-US"/>
        </w:rPr>
      </w:pPr>
      <w:r w:rsidRPr="0094443B">
        <w:rPr>
          <w:rFonts w:ascii="Arial" w:eastAsia="Calibri" w:hAnsi="Arial" w:cs="Arial"/>
          <w:sz w:val="20"/>
          <w:szCs w:val="20"/>
          <w:lang w:eastAsia="en-US"/>
        </w:rPr>
        <w:t xml:space="preserve">Případné spory vzniklé z této smlouvy a v souvislosti s ní budou smluvní strany řešit především vzájemnou dohodou, v případě soudního sporu bude podle českého práva rozhodovat místně příslušný český soud podle sídla obdarovaného. </w:t>
      </w:r>
    </w:p>
    <w:p w:rsidR="00F17D63" w:rsidRPr="0094443B" w:rsidRDefault="00F17D63" w:rsidP="00F17D63">
      <w:pPr>
        <w:tabs>
          <w:tab w:val="num" w:pos="567"/>
        </w:tabs>
        <w:ind w:left="426" w:hanging="426"/>
        <w:jc w:val="both"/>
        <w:rPr>
          <w:rFonts w:ascii="Arial" w:eastAsia="Calibri" w:hAnsi="Arial" w:cs="Arial"/>
          <w:sz w:val="20"/>
          <w:szCs w:val="20"/>
          <w:lang w:eastAsia="en-US"/>
        </w:rPr>
      </w:pPr>
    </w:p>
    <w:p w:rsidR="00F17D63" w:rsidRPr="0094443B" w:rsidRDefault="00F17D63" w:rsidP="00F17D63">
      <w:pPr>
        <w:numPr>
          <w:ilvl w:val="0"/>
          <w:numId w:val="5"/>
        </w:numPr>
        <w:tabs>
          <w:tab w:val="num" w:pos="709"/>
        </w:tabs>
        <w:ind w:left="426" w:hanging="426"/>
        <w:jc w:val="both"/>
        <w:rPr>
          <w:rFonts w:ascii="Arial" w:hAnsi="Arial" w:cs="Arial"/>
          <w:sz w:val="20"/>
          <w:szCs w:val="20"/>
        </w:rPr>
      </w:pPr>
      <w:r w:rsidRPr="0094443B">
        <w:rPr>
          <w:rFonts w:ascii="Arial" w:hAnsi="Arial" w:cs="Arial"/>
          <w:sz w:val="20"/>
          <w:szCs w:val="20"/>
        </w:rPr>
        <w:t>Smluvní strany se zavazují neprodleně sdělit druhé smluvní straně jakékoliv změny jejich adres nebo ostatních identifikačních údajů uvedených v záhlaví této smlouvy. V případě porušení této povinnosti odpovídá smluvní strana za škodu tím způsobenou.</w:t>
      </w:r>
    </w:p>
    <w:p w:rsidR="00F17D63" w:rsidRPr="0094443B" w:rsidRDefault="00F17D63" w:rsidP="00F17D63">
      <w:pPr>
        <w:tabs>
          <w:tab w:val="num" w:pos="567"/>
        </w:tabs>
        <w:ind w:left="426" w:hanging="426"/>
        <w:jc w:val="both"/>
        <w:rPr>
          <w:rFonts w:ascii="Arial" w:hAnsi="Arial" w:cs="Arial"/>
          <w:sz w:val="20"/>
          <w:szCs w:val="20"/>
        </w:rPr>
      </w:pPr>
    </w:p>
    <w:p w:rsidR="00F17D63" w:rsidRPr="0094443B" w:rsidRDefault="00F17D63" w:rsidP="00F17D63">
      <w:pPr>
        <w:numPr>
          <w:ilvl w:val="0"/>
          <w:numId w:val="5"/>
        </w:numPr>
        <w:tabs>
          <w:tab w:val="num" w:pos="709"/>
        </w:tabs>
        <w:ind w:left="426" w:hanging="426"/>
        <w:jc w:val="both"/>
        <w:rPr>
          <w:rFonts w:ascii="Arial" w:hAnsi="Arial" w:cs="Arial"/>
          <w:bCs/>
          <w:sz w:val="20"/>
          <w:szCs w:val="20"/>
        </w:rPr>
      </w:pPr>
      <w:r w:rsidRPr="0094443B">
        <w:rPr>
          <w:rFonts w:ascii="Arial" w:hAnsi="Arial" w:cs="Arial"/>
          <w:sz w:val="20"/>
          <w:szCs w:val="20"/>
        </w:rPr>
        <w:t>V pochybnostech s doručením se má za to, že písemnost byla doručena třetího pracovního dne po prokazatelném odeslání 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rsidR="00F17D63" w:rsidRPr="0094443B" w:rsidRDefault="00F17D63" w:rsidP="00F17D63">
      <w:pPr>
        <w:tabs>
          <w:tab w:val="num" w:pos="567"/>
        </w:tabs>
        <w:ind w:left="426" w:hanging="426"/>
        <w:jc w:val="both"/>
        <w:rPr>
          <w:rFonts w:ascii="Arial" w:hAnsi="Arial" w:cs="Arial"/>
          <w:sz w:val="20"/>
          <w:szCs w:val="20"/>
        </w:rPr>
      </w:pPr>
    </w:p>
    <w:p w:rsidR="00F17D63" w:rsidRPr="0094443B" w:rsidRDefault="00F17D63" w:rsidP="00F17D63">
      <w:pPr>
        <w:numPr>
          <w:ilvl w:val="0"/>
          <w:numId w:val="5"/>
        </w:numPr>
        <w:tabs>
          <w:tab w:val="num" w:pos="709"/>
        </w:tabs>
        <w:ind w:left="426" w:hanging="426"/>
        <w:jc w:val="both"/>
        <w:rPr>
          <w:rFonts w:ascii="Arial" w:eastAsia="Calibri" w:hAnsi="Arial" w:cs="Arial"/>
          <w:sz w:val="20"/>
          <w:szCs w:val="20"/>
          <w:lang w:eastAsia="en-US"/>
        </w:rPr>
      </w:pPr>
      <w:r w:rsidRPr="0094443B">
        <w:rPr>
          <w:rFonts w:ascii="Arial" w:eastAsia="Calibri" w:hAnsi="Arial" w:cs="Arial"/>
          <w:sz w:val="20"/>
          <w:szCs w:val="20"/>
          <w:lang w:eastAsia="en-US"/>
        </w:rPr>
        <w:t>Tuto smlouvu lze měnit nebo doplňovat pouze písemnými dodatky číslovanými vzestupnou číselnou řadou odsouhlasenými oběma smluvními stranami na stejné listině.</w:t>
      </w:r>
    </w:p>
    <w:p w:rsidR="00F17D63" w:rsidRPr="0094443B" w:rsidRDefault="00F17D63" w:rsidP="00F17D63">
      <w:pPr>
        <w:tabs>
          <w:tab w:val="num" w:pos="567"/>
          <w:tab w:val="right" w:pos="11592"/>
        </w:tabs>
        <w:suppressAutoHyphens/>
        <w:ind w:left="426" w:hanging="426"/>
        <w:jc w:val="both"/>
        <w:rPr>
          <w:rFonts w:ascii="Arial" w:hAnsi="Arial" w:cs="Arial"/>
          <w:sz w:val="20"/>
          <w:szCs w:val="20"/>
        </w:rPr>
      </w:pPr>
    </w:p>
    <w:p w:rsidR="00F17D63" w:rsidRPr="0094443B" w:rsidRDefault="00F17D63" w:rsidP="00F17D63">
      <w:pPr>
        <w:numPr>
          <w:ilvl w:val="0"/>
          <w:numId w:val="5"/>
        </w:numPr>
        <w:ind w:left="426" w:hanging="426"/>
        <w:jc w:val="both"/>
        <w:rPr>
          <w:rFonts w:ascii="Arial" w:hAnsi="Arial" w:cs="Arial"/>
          <w:sz w:val="20"/>
          <w:szCs w:val="20"/>
        </w:rPr>
      </w:pPr>
      <w:r w:rsidRPr="0094443B">
        <w:rPr>
          <w:rFonts w:ascii="Arial" w:hAnsi="Arial" w:cs="Arial"/>
          <w:sz w:val="20"/>
          <w:szCs w:val="20"/>
        </w:rPr>
        <w:t xml:space="preserve">Smlouva se vyhotovuje ve </w:t>
      </w:r>
      <w:r>
        <w:rPr>
          <w:rFonts w:ascii="Arial" w:hAnsi="Arial" w:cs="Arial"/>
          <w:sz w:val="20"/>
          <w:szCs w:val="20"/>
        </w:rPr>
        <w:t xml:space="preserve">4 </w:t>
      </w:r>
      <w:r w:rsidRPr="0094443B">
        <w:rPr>
          <w:rFonts w:ascii="Arial" w:hAnsi="Arial" w:cs="Arial"/>
          <w:sz w:val="20"/>
          <w:szCs w:val="20"/>
        </w:rPr>
        <w:t>stejnopisech s platností originálu, z nichž každá ze smluvních stran obdrží po</w:t>
      </w:r>
      <w:r>
        <w:rPr>
          <w:rFonts w:ascii="Arial" w:hAnsi="Arial" w:cs="Arial"/>
          <w:sz w:val="20"/>
          <w:szCs w:val="20"/>
        </w:rPr>
        <w:t xml:space="preserve"> dvou</w:t>
      </w:r>
      <w:r w:rsidRPr="0094443B">
        <w:rPr>
          <w:rFonts w:ascii="Arial" w:hAnsi="Arial" w:cs="Arial"/>
          <w:sz w:val="20"/>
          <w:szCs w:val="20"/>
        </w:rPr>
        <w:t xml:space="preserve"> vyhotoveních.</w:t>
      </w:r>
    </w:p>
    <w:p w:rsidR="00F17D63" w:rsidRPr="0094443B" w:rsidRDefault="00F17D63" w:rsidP="00F17D63">
      <w:pPr>
        <w:tabs>
          <w:tab w:val="num" w:pos="567"/>
        </w:tabs>
        <w:ind w:left="426" w:hanging="426"/>
        <w:jc w:val="both"/>
        <w:rPr>
          <w:rFonts w:ascii="Arial" w:hAnsi="Arial" w:cs="Arial"/>
          <w:sz w:val="20"/>
          <w:szCs w:val="20"/>
        </w:rPr>
      </w:pPr>
    </w:p>
    <w:p w:rsidR="00F17D63" w:rsidRPr="0094443B" w:rsidRDefault="00F17D63" w:rsidP="00F17D63">
      <w:pPr>
        <w:widowControl w:val="0"/>
        <w:numPr>
          <w:ilvl w:val="0"/>
          <w:numId w:val="5"/>
        </w:numPr>
        <w:tabs>
          <w:tab w:val="num" w:pos="709"/>
        </w:tabs>
        <w:autoSpaceDE w:val="0"/>
        <w:autoSpaceDN w:val="0"/>
        <w:adjustRightInd w:val="0"/>
        <w:ind w:left="426" w:hanging="426"/>
        <w:jc w:val="both"/>
        <w:rPr>
          <w:rFonts w:ascii="Arial" w:hAnsi="Arial" w:cs="Arial"/>
          <w:sz w:val="20"/>
          <w:szCs w:val="20"/>
        </w:rPr>
      </w:pPr>
      <w:r w:rsidRPr="0094443B">
        <w:rPr>
          <w:rFonts w:ascii="Arial" w:hAnsi="Arial" w:cs="Arial"/>
          <w:color w:val="000000"/>
          <w:sz w:val="20"/>
          <w:szCs w:val="20"/>
        </w:rPr>
        <w:t>Smluvní strany prohlašují, že si tuto smlouvu přečetly, jejímu obsahu porozuměly, a že tato smlouva je výrazem jejich pravé a svobodné vůle, a že není uzavírána v tísni ani za nápadně nevýhodných podmínek. Na důkaz toho připojují své podpisy.</w:t>
      </w:r>
      <w:r w:rsidRPr="0094443B">
        <w:rPr>
          <w:rFonts w:ascii="Arial" w:hAnsi="Arial" w:cs="Arial"/>
          <w:sz w:val="20"/>
          <w:szCs w:val="20"/>
        </w:rPr>
        <w:t xml:space="preserve"> </w:t>
      </w: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r>
        <w:rPr>
          <w:rFonts w:ascii="Arial" w:hAnsi="Arial" w:cs="Arial"/>
          <w:sz w:val="20"/>
          <w:szCs w:val="20"/>
        </w:rPr>
        <w:t xml:space="preserve"> V </w:t>
      </w:r>
      <w:proofErr w:type="spellStart"/>
      <w:r>
        <w:rPr>
          <w:rFonts w:ascii="Arial" w:hAnsi="Arial" w:cs="Arial"/>
          <w:sz w:val="20"/>
          <w:szCs w:val="20"/>
        </w:rPr>
        <w:t>Želevčicích</w:t>
      </w:r>
      <w:proofErr w:type="spellEnd"/>
      <w:r>
        <w:rPr>
          <w:rFonts w:ascii="Arial" w:hAnsi="Arial" w:cs="Arial"/>
          <w:sz w:val="20"/>
          <w:szCs w:val="20"/>
        </w:rPr>
        <w:t xml:space="preserve"> dne                                                       </w:t>
      </w:r>
      <w:r w:rsidRPr="0094443B">
        <w:rPr>
          <w:rFonts w:ascii="Arial" w:hAnsi="Arial" w:cs="Arial"/>
          <w:sz w:val="20"/>
          <w:szCs w:val="20"/>
        </w:rPr>
        <w:t>V Ústí nad Labem dn</w:t>
      </w:r>
      <w:r>
        <w:rPr>
          <w:rFonts w:ascii="Arial" w:hAnsi="Arial" w:cs="Arial"/>
          <w:sz w:val="20"/>
          <w:szCs w:val="20"/>
        </w:rPr>
        <w:t>e</w:t>
      </w:r>
    </w:p>
    <w:p w:rsidR="00F17D63" w:rsidRPr="0094443B" w:rsidRDefault="00F17D63" w:rsidP="00F17D63">
      <w:pPr>
        <w:rPr>
          <w:rFonts w:ascii="Arial" w:hAnsi="Arial" w:cs="Arial"/>
          <w:sz w:val="20"/>
          <w:szCs w:val="20"/>
        </w:rPr>
      </w:pPr>
    </w:p>
    <w:p w:rsidR="00F17D63" w:rsidRDefault="00F17D63" w:rsidP="00F17D63">
      <w:pPr>
        <w:rPr>
          <w:rFonts w:ascii="Arial" w:hAnsi="Arial" w:cs="Arial"/>
          <w:sz w:val="20"/>
          <w:szCs w:val="20"/>
        </w:rPr>
      </w:pPr>
    </w:p>
    <w:p w:rsidR="00F17D63" w:rsidRDefault="00F17D63" w:rsidP="00F17D63">
      <w:pPr>
        <w:rPr>
          <w:rFonts w:ascii="Arial" w:hAnsi="Arial" w:cs="Arial"/>
          <w:sz w:val="20"/>
          <w:szCs w:val="20"/>
        </w:rPr>
      </w:pPr>
    </w:p>
    <w:p w:rsidR="00F17D63" w:rsidRDefault="00F17D63" w:rsidP="00F17D63">
      <w:pPr>
        <w:rPr>
          <w:rFonts w:ascii="Arial" w:hAnsi="Arial" w:cs="Arial"/>
          <w:sz w:val="20"/>
          <w:szCs w:val="20"/>
        </w:rPr>
      </w:pPr>
      <w:r>
        <w:rPr>
          <w:rFonts w:ascii="Arial" w:hAnsi="Arial" w:cs="Arial"/>
          <w:sz w:val="20"/>
          <w:szCs w:val="20"/>
        </w:rPr>
        <w:t>Dárce                                                                           Obdarovaný</w:t>
      </w:r>
    </w:p>
    <w:p w:rsidR="00F17D63" w:rsidRDefault="00F17D63" w:rsidP="00F17D63">
      <w:pPr>
        <w:rPr>
          <w:rFonts w:ascii="Arial" w:hAnsi="Arial" w:cs="Arial"/>
          <w:sz w:val="20"/>
          <w:szCs w:val="20"/>
        </w:rPr>
      </w:pPr>
    </w:p>
    <w:p w:rsidR="00F17D63"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p>
    <w:p w:rsidR="00F17D63" w:rsidRPr="0094443B" w:rsidRDefault="00F17D63" w:rsidP="00F17D63">
      <w:pPr>
        <w:rPr>
          <w:rFonts w:ascii="Arial" w:hAnsi="Arial" w:cs="Arial"/>
          <w:sz w:val="20"/>
          <w:szCs w:val="20"/>
        </w:rPr>
      </w:pPr>
    </w:p>
    <w:p w:rsidR="00F17D63" w:rsidRPr="0094443B" w:rsidRDefault="00F17D63" w:rsidP="00F17D63">
      <w:pPr>
        <w:tabs>
          <w:tab w:val="left" w:pos="5812"/>
        </w:tabs>
        <w:rPr>
          <w:rFonts w:ascii="Arial" w:hAnsi="Arial" w:cs="Arial"/>
          <w:sz w:val="20"/>
          <w:szCs w:val="20"/>
        </w:rPr>
      </w:pPr>
      <w:r>
        <w:rPr>
          <w:rFonts w:ascii="Arial" w:hAnsi="Arial" w:cs="Arial"/>
          <w:sz w:val="20"/>
          <w:szCs w:val="20"/>
        </w:rPr>
        <w:t>----------------------------------------------                              ----------------------------------------------</w:t>
      </w:r>
    </w:p>
    <w:p w:rsidR="00F17D63" w:rsidRDefault="00F17D63" w:rsidP="00F17D63">
      <w:pPr>
        <w:tabs>
          <w:tab w:val="left" w:pos="5812"/>
        </w:tabs>
        <w:rPr>
          <w:rFonts w:ascii="Arial" w:hAnsi="Arial" w:cs="Arial"/>
          <w:sz w:val="20"/>
          <w:szCs w:val="20"/>
        </w:rPr>
      </w:pPr>
    </w:p>
    <w:p w:rsidR="00F17D63" w:rsidRDefault="00F17D63" w:rsidP="00F17D63">
      <w:pPr>
        <w:tabs>
          <w:tab w:val="left" w:pos="5812"/>
        </w:tabs>
        <w:rPr>
          <w:rFonts w:ascii="Arial" w:hAnsi="Arial" w:cs="Arial"/>
          <w:sz w:val="20"/>
          <w:szCs w:val="20"/>
        </w:rPr>
      </w:pPr>
    </w:p>
    <w:p w:rsidR="00F17D63" w:rsidRDefault="00F17D63" w:rsidP="00F17D63">
      <w:pPr>
        <w:tabs>
          <w:tab w:val="left" w:pos="5812"/>
        </w:tabs>
        <w:rPr>
          <w:rFonts w:ascii="Arial" w:hAnsi="Arial" w:cs="Arial"/>
          <w:sz w:val="20"/>
          <w:szCs w:val="20"/>
        </w:rPr>
      </w:pPr>
    </w:p>
    <w:p w:rsidR="00F17D63" w:rsidRDefault="00F17D63" w:rsidP="00F17D63">
      <w:pPr>
        <w:tabs>
          <w:tab w:val="left" w:pos="5812"/>
        </w:tabs>
        <w:rPr>
          <w:rFonts w:ascii="Arial" w:hAnsi="Arial" w:cs="Arial"/>
          <w:sz w:val="20"/>
          <w:szCs w:val="20"/>
        </w:rPr>
      </w:pPr>
    </w:p>
    <w:p w:rsidR="00F17D63" w:rsidRDefault="00F17D63" w:rsidP="00F17D63">
      <w:pPr>
        <w:tabs>
          <w:tab w:val="left" w:pos="5812"/>
        </w:tabs>
        <w:rPr>
          <w:rFonts w:ascii="Arial" w:hAnsi="Arial" w:cs="Arial"/>
          <w:sz w:val="20"/>
          <w:szCs w:val="20"/>
        </w:rPr>
      </w:pPr>
    </w:p>
    <w:p w:rsidR="00F17D63" w:rsidRDefault="00F17D63" w:rsidP="00F17D63">
      <w:pPr>
        <w:tabs>
          <w:tab w:val="left" w:pos="5812"/>
        </w:tabs>
        <w:rPr>
          <w:rFonts w:ascii="Arial" w:hAnsi="Arial" w:cs="Arial"/>
          <w:sz w:val="20"/>
          <w:szCs w:val="20"/>
        </w:rPr>
      </w:pPr>
    </w:p>
    <w:p w:rsidR="00F17D63" w:rsidRDefault="00F17D63" w:rsidP="00F17D63">
      <w:pPr>
        <w:tabs>
          <w:tab w:val="left" w:pos="5812"/>
        </w:tabs>
        <w:rPr>
          <w:rFonts w:ascii="Arial" w:hAnsi="Arial" w:cs="Arial"/>
          <w:sz w:val="20"/>
          <w:szCs w:val="20"/>
        </w:rPr>
      </w:pPr>
    </w:p>
    <w:p w:rsidR="00F17D63" w:rsidRPr="0094443B" w:rsidRDefault="00F17D63" w:rsidP="00F17D63">
      <w:pPr>
        <w:tabs>
          <w:tab w:val="left" w:pos="5812"/>
        </w:tabs>
        <w:rPr>
          <w:rFonts w:ascii="Arial" w:hAnsi="Arial" w:cs="Arial"/>
          <w:sz w:val="20"/>
          <w:szCs w:val="20"/>
        </w:rPr>
      </w:pPr>
      <w:r>
        <w:rPr>
          <w:rFonts w:ascii="Arial" w:hAnsi="Arial" w:cs="Arial"/>
          <w:sz w:val="20"/>
          <w:szCs w:val="20"/>
        </w:rPr>
        <w:t xml:space="preserve">---------------------------------------------- </w:t>
      </w:r>
    </w:p>
    <w:p w:rsidR="00F17D63" w:rsidRDefault="00F17D63" w:rsidP="00F17D63"/>
    <w:p w:rsidR="00F17D63" w:rsidRDefault="00F17D63" w:rsidP="00F17D63"/>
    <w:p w:rsidR="00F17D63" w:rsidRDefault="00F17D63" w:rsidP="00F17D63"/>
    <w:p w:rsidR="00F17D63" w:rsidRDefault="00F17D63" w:rsidP="00F17D63"/>
    <w:p w:rsidR="00F17D63" w:rsidRDefault="00F17D63" w:rsidP="00F17D63"/>
    <w:p w:rsidR="00EF0FBC" w:rsidRDefault="00EF0FBC"/>
    <w:sectPr w:rsidR="00EF0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524DA"/>
    <w:multiLevelType w:val="hybridMultilevel"/>
    <w:tmpl w:val="6EAAD9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3701BB3"/>
    <w:multiLevelType w:val="hybridMultilevel"/>
    <w:tmpl w:val="4A283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3D71E59"/>
    <w:multiLevelType w:val="hybridMultilevel"/>
    <w:tmpl w:val="53EAC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2B45F75"/>
    <w:multiLevelType w:val="hybridMultilevel"/>
    <w:tmpl w:val="0D141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3A57B6C"/>
    <w:multiLevelType w:val="hybridMultilevel"/>
    <w:tmpl w:val="626C3D30"/>
    <w:lvl w:ilvl="0" w:tplc="87EE553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63"/>
    <w:rsid w:val="002536D3"/>
    <w:rsid w:val="00310059"/>
    <w:rsid w:val="00DB4E7B"/>
    <w:rsid w:val="00EF0FBC"/>
    <w:rsid w:val="00F17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7D6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F17D63"/>
    <w:rPr>
      <w:sz w:val="16"/>
      <w:szCs w:val="16"/>
    </w:rPr>
  </w:style>
  <w:style w:type="character" w:styleId="Siln">
    <w:name w:val="Strong"/>
    <w:qFormat/>
    <w:rsid w:val="00F17D63"/>
    <w:rPr>
      <w:b/>
      <w:bCs/>
    </w:rPr>
  </w:style>
  <w:style w:type="paragraph" w:styleId="Textbubliny">
    <w:name w:val="Balloon Text"/>
    <w:basedOn w:val="Normln"/>
    <w:link w:val="TextbublinyChar"/>
    <w:uiPriority w:val="99"/>
    <w:semiHidden/>
    <w:unhideWhenUsed/>
    <w:rsid w:val="00F17D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7D63"/>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F17D63"/>
    <w:rPr>
      <w:sz w:val="20"/>
      <w:szCs w:val="20"/>
    </w:rPr>
  </w:style>
  <w:style w:type="character" w:customStyle="1" w:styleId="TextkomenteChar">
    <w:name w:val="Text komentáře Char"/>
    <w:basedOn w:val="Standardnpsmoodstavce"/>
    <w:link w:val="Textkomente"/>
    <w:uiPriority w:val="99"/>
    <w:semiHidden/>
    <w:rsid w:val="00F17D6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17D63"/>
    <w:rPr>
      <w:b/>
      <w:bCs/>
    </w:rPr>
  </w:style>
  <w:style w:type="character" w:customStyle="1" w:styleId="PedmtkomenteChar">
    <w:name w:val="Předmět komentáře Char"/>
    <w:basedOn w:val="TextkomenteChar"/>
    <w:link w:val="Pedmtkomente"/>
    <w:uiPriority w:val="99"/>
    <w:semiHidden/>
    <w:rsid w:val="00F17D6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7D6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F17D63"/>
    <w:rPr>
      <w:sz w:val="16"/>
      <w:szCs w:val="16"/>
    </w:rPr>
  </w:style>
  <w:style w:type="character" w:styleId="Siln">
    <w:name w:val="Strong"/>
    <w:qFormat/>
    <w:rsid w:val="00F17D63"/>
    <w:rPr>
      <w:b/>
      <w:bCs/>
    </w:rPr>
  </w:style>
  <w:style w:type="paragraph" w:styleId="Textbubliny">
    <w:name w:val="Balloon Text"/>
    <w:basedOn w:val="Normln"/>
    <w:link w:val="TextbublinyChar"/>
    <w:uiPriority w:val="99"/>
    <w:semiHidden/>
    <w:unhideWhenUsed/>
    <w:rsid w:val="00F17D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7D63"/>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F17D63"/>
    <w:rPr>
      <w:sz w:val="20"/>
      <w:szCs w:val="20"/>
    </w:rPr>
  </w:style>
  <w:style w:type="character" w:customStyle="1" w:styleId="TextkomenteChar">
    <w:name w:val="Text komentáře Char"/>
    <w:basedOn w:val="Standardnpsmoodstavce"/>
    <w:link w:val="Textkomente"/>
    <w:uiPriority w:val="99"/>
    <w:semiHidden/>
    <w:rsid w:val="00F17D6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17D63"/>
    <w:rPr>
      <w:b/>
      <w:bCs/>
    </w:rPr>
  </w:style>
  <w:style w:type="character" w:customStyle="1" w:styleId="PedmtkomenteChar">
    <w:name w:val="Předmět komentáře Char"/>
    <w:basedOn w:val="TextkomenteChar"/>
    <w:link w:val="Pedmtkomente"/>
    <w:uiPriority w:val="99"/>
    <w:semiHidden/>
    <w:rsid w:val="00F17D6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5938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LOGWIN AG</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jdedina</dc:creator>
  <cp:lastModifiedBy>Andrea Čebišová</cp:lastModifiedBy>
  <cp:revision>3</cp:revision>
  <cp:lastPrinted>2016-07-20T08:15:00Z</cp:lastPrinted>
  <dcterms:created xsi:type="dcterms:W3CDTF">2016-07-21T10:38:00Z</dcterms:created>
  <dcterms:modified xsi:type="dcterms:W3CDTF">2016-07-21T10:40:00Z</dcterms:modified>
</cp:coreProperties>
</file>