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CE" w:rsidRDefault="005F4CCE" w:rsidP="005F4CCE">
      <w:pPr>
        <w:jc w:val="center"/>
        <w:rPr>
          <w:b/>
          <w:sz w:val="36"/>
          <w:szCs w:val="36"/>
        </w:rPr>
      </w:pPr>
      <w:r w:rsidRPr="00E765AF">
        <w:rPr>
          <w:b/>
          <w:sz w:val="36"/>
          <w:szCs w:val="36"/>
        </w:rPr>
        <w:t xml:space="preserve">Dodatek č. 1 </w:t>
      </w:r>
    </w:p>
    <w:p w:rsidR="005F4CCE" w:rsidRPr="00F36BDD" w:rsidRDefault="005F4CCE" w:rsidP="005F4CCE">
      <w:pPr>
        <w:jc w:val="center"/>
        <w:rPr>
          <w:b/>
        </w:rPr>
      </w:pPr>
      <w:r>
        <w:rPr>
          <w:b/>
        </w:rPr>
        <w:t>k nájemní</w:t>
      </w:r>
      <w:r w:rsidRPr="00F36BDD">
        <w:rPr>
          <w:b/>
        </w:rPr>
        <w:t xml:space="preserve"> smlouvě č. 201</w:t>
      </w:r>
      <w:r>
        <w:rPr>
          <w:b/>
        </w:rPr>
        <w:t>5</w:t>
      </w:r>
      <w:r w:rsidRPr="00F36BDD">
        <w:rPr>
          <w:b/>
        </w:rPr>
        <w:t>/</w:t>
      </w:r>
      <w:r w:rsidR="00D32864">
        <w:rPr>
          <w:b/>
        </w:rPr>
        <w:t>0</w:t>
      </w:r>
      <w:r w:rsidR="00404ACF">
        <w:rPr>
          <w:b/>
        </w:rPr>
        <w:t>1285</w:t>
      </w:r>
      <w:r w:rsidRPr="00F36BDD">
        <w:rPr>
          <w:b/>
        </w:rPr>
        <w:t>/OMA</w:t>
      </w:r>
    </w:p>
    <w:p w:rsidR="005F4CCE" w:rsidRDefault="005F4CCE" w:rsidP="00EA329D">
      <w:pPr>
        <w:rPr>
          <w:b/>
        </w:rPr>
      </w:pPr>
    </w:p>
    <w:p w:rsidR="00EA329D" w:rsidRDefault="00EA329D" w:rsidP="00EA329D">
      <w:r>
        <w:rPr>
          <w:b/>
        </w:rPr>
        <w:t>Městská část Praha 3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se </w:t>
      </w:r>
      <w:proofErr w:type="gramStart"/>
      <w:r w:rsidRPr="00EA329D">
        <w:t>sídlem : Havlíčkovo</w:t>
      </w:r>
      <w:proofErr w:type="gramEnd"/>
      <w:r w:rsidRPr="00EA329D">
        <w:t xml:space="preserve"> nám. 9/700, 130 85 Praha 3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:rsidR="00EA329D" w:rsidRPr="00EA329D" w:rsidRDefault="00EA329D" w:rsidP="00EA329D">
      <w:pPr>
        <w:ind w:right="-288"/>
        <w:jc w:val="both"/>
      </w:pPr>
      <w:proofErr w:type="gramStart"/>
      <w:r w:rsidRPr="00EA329D">
        <w:t>DIČ : CZ</w:t>
      </w:r>
      <w:proofErr w:type="gramEnd"/>
      <w:r w:rsidRPr="00EA329D">
        <w:t xml:space="preserve"> 00063517 </w:t>
      </w:r>
    </w:p>
    <w:p w:rsidR="00EA329D" w:rsidRPr="00EA329D" w:rsidRDefault="00EA329D" w:rsidP="00EA329D">
      <w:r w:rsidRPr="00EA329D">
        <w:t xml:space="preserve">zastoupená Ing. Vladislavou </w:t>
      </w:r>
      <w:proofErr w:type="spellStart"/>
      <w:r w:rsidRPr="00EA329D">
        <w:t>Hujovou</w:t>
      </w:r>
      <w:proofErr w:type="spellEnd"/>
      <w:r w:rsidRPr="00EA329D">
        <w:t>, starostkou městské části</w:t>
      </w:r>
    </w:p>
    <w:p w:rsidR="00EA329D" w:rsidRPr="00EA329D" w:rsidRDefault="00EA329D" w:rsidP="00EA329D">
      <w:r w:rsidRPr="00EA329D">
        <w:t xml:space="preserve">bankovní spojení Česká spořitelna, a.s., </w:t>
      </w:r>
      <w:proofErr w:type="spellStart"/>
      <w:proofErr w:type="gramStart"/>
      <w:r w:rsidRPr="00EA329D">
        <w:t>č.ú</w:t>
      </w:r>
      <w:proofErr w:type="spellEnd"/>
      <w:r w:rsidRPr="00EA329D">
        <w:t>.: 29022</w:t>
      </w:r>
      <w:proofErr w:type="gramEnd"/>
      <w:r w:rsidRPr="00EA329D">
        <w:t xml:space="preserve">-2000781379/0800 VS : </w:t>
      </w:r>
      <w:r w:rsidR="00F3134D">
        <w:t>6021314584</w:t>
      </w:r>
    </w:p>
    <w:p w:rsidR="006C4DAE" w:rsidRDefault="006C4DAE" w:rsidP="00EA329D"/>
    <w:p w:rsidR="00EA329D" w:rsidRDefault="00EA329D" w:rsidP="00EA329D">
      <w:r>
        <w:t xml:space="preserve">na straně jedné (dále jen </w:t>
      </w:r>
      <w:r w:rsidRPr="00EA329D">
        <w:rPr>
          <w:i/>
        </w:rPr>
        <w:t>„pronajímatel“)</w:t>
      </w:r>
    </w:p>
    <w:p w:rsidR="00EA329D" w:rsidRDefault="00EA329D" w:rsidP="00EA329D"/>
    <w:p w:rsidR="00EA329D" w:rsidRPr="00EA329D" w:rsidRDefault="00EA329D" w:rsidP="00EA329D">
      <w:pPr>
        <w:rPr>
          <w:b/>
        </w:rPr>
      </w:pPr>
      <w:r w:rsidRPr="00EA329D">
        <w:rPr>
          <w:b/>
        </w:rPr>
        <w:t>a</w:t>
      </w:r>
    </w:p>
    <w:p w:rsidR="00EA329D" w:rsidRDefault="00EA329D" w:rsidP="00EA329D">
      <w:pPr>
        <w:jc w:val="both"/>
        <w:rPr>
          <w:b/>
        </w:rPr>
      </w:pPr>
    </w:p>
    <w:p w:rsidR="00404ACF" w:rsidRPr="00422733" w:rsidRDefault="00404ACF" w:rsidP="00404ACF">
      <w:pPr>
        <w:jc w:val="both"/>
      </w:pPr>
      <w:r w:rsidRPr="00422733">
        <w:rPr>
          <w:b/>
        </w:rPr>
        <w:t>PSJ, a.s.</w:t>
      </w:r>
    </w:p>
    <w:p w:rsidR="00404ACF" w:rsidRPr="00422733" w:rsidRDefault="00404ACF" w:rsidP="00404ACF">
      <w:pPr>
        <w:jc w:val="both"/>
      </w:pPr>
      <w:r w:rsidRPr="00422733">
        <w:t>se sídlem:  Jiráskova 3960/32, 586 01 Jihlava</w:t>
      </w:r>
    </w:p>
    <w:p w:rsidR="00404ACF" w:rsidRPr="00422733" w:rsidRDefault="00404ACF" w:rsidP="00404ACF">
      <w:pPr>
        <w:ind w:right="-288"/>
        <w:jc w:val="both"/>
      </w:pPr>
      <w:r w:rsidRPr="00422733">
        <w:t xml:space="preserve">IČ : </w:t>
      </w:r>
      <w:r w:rsidRPr="00422733">
        <w:tab/>
        <w:t>253 37 220</w:t>
      </w:r>
    </w:p>
    <w:p w:rsidR="00404ACF" w:rsidRPr="00422733" w:rsidRDefault="00404ACF" w:rsidP="00404ACF">
      <w:pPr>
        <w:ind w:right="1"/>
      </w:pPr>
      <w:r w:rsidRPr="00422733">
        <w:t>zapsaná v obchodním rejstříku vedeném Krajským soudem v Brně, oddíl B, vložka 2309</w:t>
      </w:r>
    </w:p>
    <w:p w:rsidR="00404ACF" w:rsidRPr="00422733" w:rsidRDefault="00404ACF" w:rsidP="00404ACF">
      <w:pPr>
        <w:jc w:val="both"/>
      </w:pPr>
      <w:r w:rsidRPr="00422733">
        <w:t>zastoupená: Františkem Vaculíkem, předsedou představenstva</w:t>
      </w:r>
    </w:p>
    <w:p w:rsidR="00404ACF" w:rsidRPr="00422733" w:rsidRDefault="00404ACF" w:rsidP="00404ACF">
      <w:pPr>
        <w:jc w:val="both"/>
      </w:pPr>
      <w:r w:rsidRPr="00422733">
        <w:t xml:space="preserve">                    Petrem Vondruškou, členem představenstva</w:t>
      </w:r>
    </w:p>
    <w:p w:rsidR="00EA329D" w:rsidRDefault="001D2A8B" w:rsidP="00EA329D">
      <w:pPr>
        <w:jc w:val="both"/>
      </w:pPr>
      <w:r>
        <w:t>na s</w:t>
      </w:r>
      <w:r w:rsidR="00EA329D">
        <w:t xml:space="preserve">traně druhé (dále jen </w:t>
      </w:r>
      <w:r w:rsidR="00EA329D" w:rsidRPr="00866FBA">
        <w:rPr>
          <w:i/>
        </w:rPr>
        <w:t>„</w:t>
      </w:r>
      <w:r w:rsidR="00EA329D">
        <w:rPr>
          <w:i/>
        </w:rPr>
        <w:t>nájemce</w:t>
      </w:r>
      <w:r w:rsidR="00EA329D" w:rsidRPr="00866FBA">
        <w:rPr>
          <w:i/>
        </w:rPr>
        <w:t>“</w:t>
      </w:r>
      <w:r w:rsidR="00EA329D">
        <w:t>)</w:t>
      </w:r>
    </w:p>
    <w:p w:rsidR="00980323" w:rsidRPr="00D4505A" w:rsidRDefault="00980323" w:rsidP="00EA329D">
      <w:pPr>
        <w:jc w:val="both"/>
      </w:pPr>
    </w:p>
    <w:p w:rsidR="00EA329D" w:rsidRPr="00D4505A" w:rsidRDefault="00EA329D" w:rsidP="00980323">
      <w:pPr>
        <w:jc w:val="center"/>
      </w:pPr>
      <w:r w:rsidRPr="00D4505A">
        <w:t xml:space="preserve">uzavírají, podle </w:t>
      </w:r>
      <w:proofErr w:type="spellStart"/>
      <w:r w:rsidRPr="00D4505A">
        <w:t>ust</w:t>
      </w:r>
      <w:proofErr w:type="spellEnd"/>
      <w:r w:rsidRPr="00D4505A">
        <w:t xml:space="preserve">. § </w:t>
      </w:r>
      <w:r>
        <w:t>2201</w:t>
      </w:r>
      <w:r w:rsidRPr="00D4505A">
        <w:t xml:space="preserve"> a násl. občanského zákoníku, </w:t>
      </w:r>
      <w:proofErr w:type="gramStart"/>
      <w:r w:rsidRPr="00D4505A">
        <w:t>t</w:t>
      </w:r>
      <w:r w:rsidR="005F4CCE">
        <w:t>en</w:t>
      </w:r>
      <w:r w:rsidRPr="00D4505A">
        <w:t>to :</w:t>
      </w:r>
      <w:proofErr w:type="gramEnd"/>
    </w:p>
    <w:p w:rsidR="00EA329D" w:rsidRDefault="00EA329D" w:rsidP="00EA329D">
      <w:pPr>
        <w:jc w:val="both"/>
      </w:pPr>
    </w:p>
    <w:p w:rsidR="006C4DAE" w:rsidRPr="00D4505A" w:rsidRDefault="006C4DAE" w:rsidP="00EA329D">
      <w:pPr>
        <w:jc w:val="both"/>
      </w:pPr>
    </w:p>
    <w:p w:rsidR="00E414E5" w:rsidRPr="00E414E5" w:rsidRDefault="005F4CCE" w:rsidP="00E414E5">
      <w:pPr>
        <w:pStyle w:val="Nadpis4"/>
        <w:rPr>
          <w:b/>
          <w:bCs/>
          <w:sz w:val="24"/>
        </w:rPr>
      </w:pPr>
      <w:r w:rsidRPr="00F119C5">
        <w:rPr>
          <w:b/>
          <w:bCs/>
          <w:sz w:val="24"/>
        </w:rPr>
        <w:t>Dodatek č. 1 k</w:t>
      </w:r>
      <w:r>
        <w:rPr>
          <w:b/>
          <w:bCs/>
          <w:sz w:val="24"/>
        </w:rPr>
        <w:t xml:space="preserve"> nájemní </w:t>
      </w:r>
      <w:r w:rsidRPr="00F119C5">
        <w:rPr>
          <w:b/>
          <w:bCs/>
          <w:sz w:val="24"/>
        </w:rPr>
        <w:t xml:space="preserve">smlouvě ze dne </w:t>
      </w:r>
      <w:proofErr w:type="gramStart"/>
      <w:r w:rsidR="00404ACF">
        <w:rPr>
          <w:b/>
          <w:bCs/>
          <w:sz w:val="24"/>
        </w:rPr>
        <w:t>6.</w:t>
      </w:r>
      <w:r>
        <w:rPr>
          <w:b/>
          <w:bCs/>
          <w:sz w:val="24"/>
        </w:rPr>
        <w:t>1.</w:t>
      </w:r>
      <w:r w:rsidR="00404ACF">
        <w:rPr>
          <w:b/>
          <w:bCs/>
          <w:sz w:val="24"/>
        </w:rPr>
        <w:t>2016</w:t>
      </w:r>
      <w:proofErr w:type="gramEnd"/>
      <w:r w:rsidR="00E414E5">
        <w:rPr>
          <w:b/>
          <w:bCs/>
          <w:sz w:val="24"/>
        </w:rPr>
        <w:t xml:space="preserve"> </w:t>
      </w:r>
    </w:p>
    <w:p w:rsidR="00EA329D" w:rsidRPr="00E414E5" w:rsidRDefault="00E414E5" w:rsidP="00E414E5">
      <w:pPr>
        <w:tabs>
          <w:tab w:val="left" w:pos="3402"/>
        </w:tabs>
      </w:pPr>
      <w:r>
        <w:tab/>
      </w:r>
    </w:p>
    <w:p w:rsidR="005F4CCE" w:rsidRDefault="005F4CCE" w:rsidP="005F4CCE">
      <w:pPr>
        <w:ind w:left="627"/>
        <w:jc w:val="both"/>
      </w:pPr>
      <w:r>
        <w:t>Tímto Dodatkem č. 1 se mění:</w:t>
      </w:r>
    </w:p>
    <w:p w:rsidR="00980323" w:rsidRPr="00D4505A" w:rsidRDefault="00980323" w:rsidP="00EA329D"/>
    <w:p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</w:rPr>
        <w:t>I</w:t>
      </w:r>
      <w:r w:rsidR="005F4CCE">
        <w:rPr>
          <w:b/>
        </w:rPr>
        <w:t>V</w:t>
      </w:r>
      <w:r w:rsidRPr="00D4505A">
        <w:rPr>
          <w:b/>
        </w:rPr>
        <w:t>.</w:t>
      </w:r>
      <w:r w:rsidRPr="00D4505A">
        <w:t xml:space="preserve"> </w:t>
      </w:r>
      <w:r w:rsidR="005F4CCE" w:rsidRPr="005F4CCE">
        <w:rPr>
          <w:b/>
          <w:bCs/>
        </w:rPr>
        <w:t>Doba nájmu</w:t>
      </w:r>
      <w:r w:rsidR="005F4CCE">
        <w:t xml:space="preserve"> </w:t>
      </w:r>
    </w:p>
    <w:p w:rsidR="00EA329D" w:rsidRPr="00D4505A" w:rsidRDefault="00EA329D" w:rsidP="005F4CCE">
      <w:pPr>
        <w:rPr>
          <w:b/>
        </w:rPr>
      </w:pPr>
    </w:p>
    <w:p w:rsidR="00EA329D" w:rsidRDefault="00EA329D" w:rsidP="005F4CCE">
      <w:pPr>
        <w:ind w:left="426" w:hanging="426"/>
        <w:jc w:val="both"/>
      </w:pPr>
      <w:r w:rsidRPr="00D4505A">
        <w:t>IV.1.</w:t>
      </w:r>
      <w:r w:rsidRPr="00D4505A">
        <w:tab/>
      </w:r>
      <w:r w:rsidR="008C50D4">
        <w:t xml:space="preserve">Nájem se sjednává na dobu </w:t>
      </w:r>
      <w:r w:rsidR="00586B87">
        <w:t xml:space="preserve">určitou, a to </w:t>
      </w:r>
      <w:r w:rsidR="00C26877" w:rsidRPr="00C26877">
        <w:t>do</w:t>
      </w:r>
      <w:r w:rsidR="00C26877">
        <w:rPr>
          <w:b/>
        </w:rPr>
        <w:t xml:space="preserve"> </w:t>
      </w:r>
      <w:proofErr w:type="gramStart"/>
      <w:r w:rsidR="005F4CCE">
        <w:rPr>
          <w:b/>
        </w:rPr>
        <w:t>3</w:t>
      </w:r>
      <w:r w:rsidR="00404ACF">
        <w:rPr>
          <w:b/>
        </w:rPr>
        <w:t>0</w:t>
      </w:r>
      <w:r w:rsidR="00C26877">
        <w:rPr>
          <w:b/>
        </w:rPr>
        <w:t>.</w:t>
      </w:r>
      <w:r w:rsidR="007863A6">
        <w:rPr>
          <w:b/>
        </w:rPr>
        <w:t>9</w:t>
      </w:r>
      <w:r w:rsidR="00404ACF">
        <w:rPr>
          <w:b/>
        </w:rPr>
        <w:t>.2016</w:t>
      </w:r>
      <w:proofErr w:type="gramEnd"/>
      <w:r w:rsidR="00F0128A">
        <w:t>.</w:t>
      </w:r>
    </w:p>
    <w:p w:rsidR="00B52804" w:rsidRPr="00D4505A" w:rsidRDefault="00B52804" w:rsidP="00B52804">
      <w:pPr>
        <w:jc w:val="both"/>
      </w:pPr>
    </w:p>
    <w:p w:rsidR="00B52804" w:rsidRPr="00D4505A" w:rsidRDefault="00B52804" w:rsidP="00B52804">
      <w:pPr>
        <w:jc w:val="center"/>
        <w:rPr>
          <w:b/>
        </w:rPr>
      </w:pPr>
      <w:r w:rsidRPr="00D4505A">
        <w:rPr>
          <w:b/>
        </w:rPr>
        <w:t>V</w:t>
      </w:r>
      <w:r>
        <w:rPr>
          <w:b/>
        </w:rPr>
        <w:t>I</w:t>
      </w:r>
      <w:r w:rsidRPr="00D4505A">
        <w:rPr>
          <w:b/>
        </w:rPr>
        <w:t xml:space="preserve">. Nájemné </w:t>
      </w:r>
    </w:p>
    <w:p w:rsidR="00B52804" w:rsidRPr="00D4505A" w:rsidRDefault="00B52804" w:rsidP="00B52804">
      <w:pPr>
        <w:jc w:val="center"/>
        <w:rPr>
          <w:b/>
        </w:rPr>
      </w:pPr>
    </w:p>
    <w:p w:rsidR="00B52804" w:rsidRPr="00415DAA" w:rsidRDefault="00B52804" w:rsidP="00B52804">
      <w:pPr>
        <w:pStyle w:val="Zkladntext"/>
        <w:ind w:left="426" w:hanging="568"/>
      </w:pPr>
      <w:proofErr w:type="gramStart"/>
      <w:r w:rsidRPr="00D4505A">
        <w:t>V</w:t>
      </w:r>
      <w:r>
        <w:t>I</w:t>
      </w:r>
      <w:r w:rsidRPr="00D4505A">
        <w:t>.1.</w:t>
      </w:r>
      <w:r w:rsidRPr="00D4505A">
        <w:tab/>
      </w:r>
      <w:r>
        <w:t>N</w:t>
      </w:r>
      <w:r w:rsidRPr="00D4505A">
        <w:t>ájemné</w:t>
      </w:r>
      <w:proofErr w:type="gramEnd"/>
      <w:r>
        <w:t xml:space="preserve"> za dobu prodloužení nájemní smlouvy č. 2015/</w:t>
      </w:r>
      <w:r w:rsidR="00D32864">
        <w:t>0</w:t>
      </w:r>
      <w:r w:rsidR="00404ACF">
        <w:t>1285</w:t>
      </w:r>
      <w:r>
        <w:t xml:space="preserve">/OMA </w:t>
      </w:r>
      <w:r w:rsidRPr="00D4505A">
        <w:t xml:space="preserve">bylo </w:t>
      </w:r>
      <w:r>
        <w:t>vypočteno ve výši</w:t>
      </w:r>
      <w:r w:rsidRPr="00D4505A">
        <w:t xml:space="preserve"> </w:t>
      </w:r>
      <w:r w:rsidR="00947D24" w:rsidRPr="00947D24">
        <w:rPr>
          <w:b/>
        </w:rPr>
        <w:t>35.250</w:t>
      </w:r>
      <w:r w:rsidRPr="00947D24">
        <w:rPr>
          <w:b/>
        </w:rPr>
        <w:t>,-</w:t>
      </w:r>
      <w:r w:rsidRPr="000E126B">
        <w:rPr>
          <w:b/>
        </w:rPr>
        <w:t xml:space="preserve"> Kč</w:t>
      </w:r>
      <w:r w:rsidRPr="00D4505A">
        <w:t xml:space="preserve"> (slovy: </w:t>
      </w:r>
      <w:r w:rsidR="00947D24">
        <w:t xml:space="preserve">třicet pět tisíc dvě stě </w:t>
      </w:r>
      <w:r w:rsidR="008C5155">
        <w:t xml:space="preserve">padesát </w:t>
      </w:r>
      <w:r>
        <w:t>korun českých).</w:t>
      </w:r>
    </w:p>
    <w:p w:rsidR="00B52804" w:rsidRPr="00D4505A" w:rsidRDefault="00B52804" w:rsidP="00B52804">
      <w:pPr>
        <w:ind w:left="426" w:hanging="568"/>
        <w:jc w:val="both"/>
        <w:rPr>
          <w:b/>
        </w:rPr>
      </w:pPr>
    </w:p>
    <w:p w:rsidR="00B52804" w:rsidRDefault="00B52804" w:rsidP="00B52804">
      <w:pPr>
        <w:ind w:left="426" w:hanging="568"/>
        <w:jc w:val="both"/>
      </w:pPr>
      <w:proofErr w:type="gramStart"/>
      <w:r w:rsidRPr="00D4505A">
        <w:t>V</w:t>
      </w:r>
      <w:r>
        <w:t>I</w:t>
      </w:r>
      <w:r w:rsidRPr="00D4505A">
        <w:t>.2.</w:t>
      </w:r>
      <w:r w:rsidRPr="00D4505A">
        <w:tab/>
        <w:t>Nájemce</w:t>
      </w:r>
      <w:proofErr w:type="gramEnd"/>
      <w:r w:rsidRPr="00D4505A">
        <w:t xml:space="preserve"> </w:t>
      </w:r>
      <w:r>
        <w:t>se zavazuje uhradit nájemné nejpozději do 14ti kalendářních dnů od oboustranného podpisu t</w:t>
      </w:r>
      <w:r w:rsidR="006C4DAE">
        <w:t xml:space="preserve">ohoto Dodatku č. 1 k nájemní </w:t>
      </w:r>
      <w:r>
        <w:t>smlouv</w:t>
      </w:r>
      <w:r w:rsidR="006C4DAE">
        <w:t>ě č. 2015/</w:t>
      </w:r>
      <w:r w:rsidR="00D32864">
        <w:t>0</w:t>
      </w:r>
      <w:r w:rsidR="00404ACF">
        <w:t>1285</w:t>
      </w:r>
      <w:r w:rsidR="006C4DAE">
        <w:t>/OMA</w:t>
      </w:r>
      <w:r>
        <w:t xml:space="preserve">. </w:t>
      </w:r>
    </w:p>
    <w:p w:rsidR="00B52804" w:rsidRDefault="00B52804" w:rsidP="00B52804">
      <w:pPr>
        <w:ind w:left="426" w:hanging="568"/>
        <w:jc w:val="both"/>
      </w:pPr>
    </w:p>
    <w:p w:rsidR="00B52804" w:rsidRDefault="00B52804" w:rsidP="00B52804">
      <w:pPr>
        <w:ind w:left="426" w:hanging="568"/>
        <w:jc w:val="both"/>
      </w:pPr>
      <w:proofErr w:type="gramStart"/>
      <w:r>
        <w:t>VI.3.</w:t>
      </w:r>
      <w:r>
        <w:tab/>
        <w:t>V případě</w:t>
      </w:r>
      <w:proofErr w:type="gramEnd"/>
      <w:r>
        <w:t xml:space="preserve"> prodlení nájemce s placením nájemného je nájemce povinen platit pronajímateli úrok z prodlení ve výši 0,05% z dlužné částky za každý započatý den prodlení. </w:t>
      </w:r>
    </w:p>
    <w:p w:rsidR="00586B87" w:rsidRDefault="00586B87" w:rsidP="006C4DAE">
      <w:pPr>
        <w:jc w:val="both"/>
      </w:pPr>
    </w:p>
    <w:p w:rsidR="005F4CCE" w:rsidRDefault="005F4CCE" w:rsidP="005F4CCE">
      <w:pPr>
        <w:ind w:left="684" w:hanging="684"/>
        <w:jc w:val="both"/>
      </w:pPr>
      <w:r>
        <w:t xml:space="preserve">Ostatní články této smlouvy zůstávají nezměněny. </w:t>
      </w:r>
    </w:p>
    <w:p w:rsidR="00EA329D" w:rsidRDefault="00EA329D" w:rsidP="00EA329D">
      <w:pPr>
        <w:ind w:left="708" w:hanging="708"/>
        <w:jc w:val="both"/>
      </w:pPr>
    </w:p>
    <w:p w:rsidR="005F4CCE" w:rsidRDefault="00F43A7D" w:rsidP="005F4CCE">
      <w:pPr>
        <w:jc w:val="both"/>
      </w:pPr>
      <w:r>
        <w:t>Tento D</w:t>
      </w:r>
      <w:r w:rsidR="005F4CCE">
        <w:t>odatek č. 1 k nájemní smlouvě č. 2015/</w:t>
      </w:r>
      <w:r w:rsidR="00D32864">
        <w:t>0</w:t>
      </w:r>
      <w:r w:rsidR="00404ACF">
        <w:t>1285</w:t>
      </w:r>
      <w:r w:rsidR="005F4CCE">
        <w:t>/OMA byl vyhotoven v</w:t>
      </w:r>
      <w:r w:rsidR="001B74F8">
        <w:t>e 4</w:t>
      </w:r>
      <w:r>
        <w:t xml:space="preserve"> stejnopisech</w:t>
      </w:r>
      <w:r w:rsidR="005F4CCE">
        <w:t xml:space="preserve">, </w:t>
      </w:r>
      <w:r w:rsidR="00404ACF">
        <w:t>o </w:t>
      </w:r>
      <w:r w:rsidR="006C4DAE">
        <w:t xml:space="preserve">dvou stranách textu, </w:t>
      </w:r>
      <w:r w:rsidR="005F4CCE">
        <w:t xml:space="preserve">z nichž </w:t>
      </w:r>
      <w:r>
        <w:t>pronajímatel</w:t>
      </w:r>
      <w:r w:rsidR="005F4CCE">
        <w:t xml:space="preserve"> obdrží </w:t>
      </w:r>
      <w:r w:rsidR="001B74F8">
        <w:t>3</w:t>
      </w:r>
      <w:bookmarkStart w:id="0" w:name="_GoBack"/>
      <w:bookmarkEnd w:id="0"/>
      <w:r w:rsidR="005F4CCE">
        <w:t xml:space="preserve"> stejnopisy a </w:t>
      </w:r>
      <w:r>
        <w:t>nájemce</w:t>
      </w:r>
      <w:r w:rsidR="005F4CCE">
        <w:t xml:space="preserve"> obdrží </w:t>
      </w:r>
      <w:r>
        <w:t>1</w:t>
      </w:r>
      <w:r w:rsidR="005F4CCE">
        <w:t xml:space="preserve"> stejnopis.</w:t>
      </w:r>
    </w:p>
    <w:p w:rsidR="005F4CCE" w:rsidRDefault="005F4CCE" w:rsidP="005F4CCE"/>
    <w:p w:rsidR="005F4CCE" w:rsidRPr="00BB289C" w:rsidRDefault="00F43A7D" w:rsidP="005F4CCE">
      <w:pPr>
        <w:jc w:val="both"/>
      </w:pPr>
      <w:r>
        <w:lastRenderedPageBreak/>
        <w:t>Tento Dodatek č. 1 k nájemní s</w:t>
      </w:r>
      <w:r w:rsidR="005F4CCE">
        <w:t>mlouvě č. 201</w:t>
      </w:r>
      <w:r>
        <w:t>5</w:t>
      </w:r>
      <w:r w:rsidR="005F4CCE">
        <w:t>/</w:t>
      </w:r>
      <w:r w:rsidR="00D32864">
        <w:t>0</w:t>
      </w:r>
      <w:r w:rsidR="00404ACF">
        <w:t>1285</w:t>
      </w:r>
      <w:r w:rsidR="005F4CCE">
        <w:t xml:space="preserve">/OMA je platný dnem podpisu </w:t>
      </w:r>
      <w:r w:rsidR="00165C09">
        <w:t xml:space="preserve">oběma </w:t>
      </w:r>
      <w:r w:rsidR="005F4CCE">
        <w:t>smluvními stranami</w:t>
      </w:r>
      <w:r w:rsidR="00165C09">
        <w:t xml:space="preserve"> a účinný od </w:t>
      </w:r>
      <w:proofErr w:type="gramStart"/>
      <w:r w:rsidR="00165C09">
        <w:t>1.</w:t>
      </w:r>
      <w:r w:rsidR="00404ACF">
        <w:t>5.2016</w:t>
      </w:r>
      <w:proofErr w:type="gramEnd"/>
      <w:r w:rsidR="005F4CCE">
        <w:t>.</w:t>
      </w: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6C4DAE" w:rsidRDefault="006C4DAE" w:rsidP="00EA329D">
      <w:pPr>
        <w:tabs>
          <w:tab w:val="center" w:pos="1620"/>
          <w:tab w:val="center" w:pos="7380"/>
        </w:tabs>
        <w:jc w:val="both"/>
      </w:pPr>
    </w:p>
    <w:p w:rsidR="006C4DAE" w:rsidRDefault="006C4DAE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:rsidR="00EA329D" w:rsidRPr="00D4505A" w:rsidRDefault="00EA329D" w:rsidP="00EA329D"/>
    <w:p w:rsidR="000359E0" w:rsidRDefault="000359E0" w:rsidP="00EA329D">
      <w:pPr>
        <w:tabs>
          <w:tab w:val="center" w:pos="1620"/>
          <w:tab w:val="center" w:pos="7380"/>
        </w:tabs>
        <w:jc w:val="both"/>
      </w:pPr>
    </w:p>
    <w:p w:rsidR="00EE720B" w:rsidRDefault="00EE720B" w:rsidP="00EA329D">
      <w:pPr>
        <w:tabs>
          <w:tab w:val="center" w:pos="1620"/>
          <w:tab w:val="center" w:pos="7380"/>
        </w:tabs>
        <w:jc w:val="both"/>
      </w:pPr>
    </w:p>
    <w:p w:rsidR="006C4DAE" w:rsidRDefault="006C4DAE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>
        <w:t xml:space="preserve"> </w:t>
      </w:r>
      <w:r w:rsidRPr="00D4505A">
        <w:t>V Praze dne .........................</w:t>
      </w:r>
      <w:r w:rsidRPr="00D4505A">
        <w:tab/>
        <w:t>V Praze dne .........................</w:t>
      </w: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6C4DAE" w:rsidRDefault="006C4DAE" w:rsidP="00EA329D">
      <w:pPr>
        <w:tabs>
          <w:tab w:val="center" w:pos="1620"/>
          <w:tab w:val="center" w:pos="7380"/>
        </w:tabs>
        <w:jc w:val="both"/>
      </w:pPr>
    </w:p>
    <w:p w:rsidR="00EE720B" w:rsidRDefault="00EE720B" w:rsidP="00EA329D">
      <w:pPr>
        <w:tabs>
          <w:tab w:val="center" w:pos="1620"/>
          <w:tab w:val="center" w:pos="7380"/>
        </w:tabs>
        <w:jc w:val="both"/>
      </w:pPr>
    </w:p>
    <w:p w:rsidR="00EE720B" w:rsidRDefault="00EE720B" w:rsidP="00EA329D">
      <w:pPr>
        <w:tabs>
          <w:tab w:val="center" w:pos="1620"/>
          <w:tab w:val="center" w:pos="7380"/>
        </w:tabs>
        <w:jc w:val="both"/>
      </w:pPr>
    </w:p>
    <w:p w:rsidR="006C4DAE" w:rsidRDefault="006C4DAE" w:rsidP="00EA329D">
      <w:pPr>
        <w:tabs>
          <w:tab w:val="center" w:pos="1620"/>
          <w:tab w:val="center" w:pos="7380"/>
        </w:tabs>
        <w:jc w:val="both"/>
      </w:pPr>
    </w:p>
    <w:p w:rsidR="000359E0" w:rsidRPr="00D4505A" w:rsidRDefault="000359E0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ab/>
        <w:t>…………………………….</w:t>
      </w:r>
      <w:r w:rsidRPr="00D4505A">
        <w:tab/>
        <w:t>……………………………</w:t>
      </w:r>
    </w:p>
    <w:p w:rsidR="00EA329D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ab/>
      </w:r>
      <w:r w:rsidR="000359E0">
        <w:t xml:space="preserve">Ing. Vladislava </w:t>
      </w:r>
      <w:proofErr w:type="spellStart"/>
      <w:r w:rsidR="000359E0">
        <w:t>Hujová</w:t>
      </w:r>
      <w:proofErr w:type="spellEnd"/>
      <w:r w:rsidRPr="00D4505A">
        <w:tab/>
      </w:r>
      <w:r w:rsidR="00F3134D" w:rsidRPr="00422733">
        <w:t>František Vaculík</w:t>
      </w:r>
    </w:p>
    <w:p w:rsidR="00407E7F" w:rsidRDefault="00EA329D" w:rsidP="00F43A7D">
      <w:pPr>
        <w:tabs>
          <w:tab w:val="center" w:pos="1560"/>
          <w:tab w:val="center" w:pos="7371"/>
        </w:tabs>
        <w:jc w:val="both"/>
      </w:pPr>
      <w:r w:rsidRPr="00D4505A">
        <w:tab/>
      </w:r>
      <w:r w:rsidR="00A71A3B">
        <w:t>starostka</w:t>
      </w:r>
      <w:r w:rsidR="00A71A3B">
        <w:tab/>
      </w:r>
      <w:r w:rsidR="00F43A7D">
        <w:t xml:space="preserve"> </w:t>
      </w:r>
      <w:r w:rsidR="00E97B93">
        <w:t>předseda představenstva</w:t>
      </w:r>
    </w:p>
    <w:p w:rsidR="00F3134D" w:rsidRDefault="00F3134D" w:rsidP="00F43A7D">
      <w:pPr>
        <w:tabs>
          <w:tab w:val="center" w:pos="1560"/>
          <w:tab w:val="center" w:pos="7371"/>
        </w:tabs>
        <w:jc w:val="both"/>
      </w:pPr>
    </w:p>
    <w:p w:rsidR="00F3134D" w:rsidRDefault="00F3134D" w:rsidP="00F43A7D">
      <w:pPr>
        <w:tabs>
          <w:tab w:val="center" w:pos="1560"/>
          <w:tab w:val="center" w:pos="7371"/>
        </w:tabs>
        <w:jc w:val="both"/>
      </w:pPr>
    </w:p>
    <w:p w:rsidR="00F3134D" w:rsidRDefault="00F3134D" w:rsidP="00F43A7D">
      <w:pPr>
        <w:tabs>
          <w:tab w:val="center" w:pos="1560"/>
          <w:tab w:val="center" w:pos="7371"/>
        </w:tabs>
        <w:jc w:val="both"/>
      </w:pPr>
    </w:p>
    <w:p w:rsidR="00F3134D" w:rsidRDefault="00F3134D" w:rsidP="00F43A7D">
      <w:pPr>
        <w:tabs>
          <w:tab w:val="center" w:pos="1560"/>
          <w:tab w:val="center" w:pos="7371"/>
        </w:tabs>
        <w:jc w:val="both"/>
      </w:pPr>
    </w:p>
    <w:p w:rsidR="00F3134D" w:rsidRPr="00422733" w:rsidRDefault="00F3134D" w:rsidP="00F3134D">
      <w:pPr>
        <w:tabs>
          <w:tab w:val="center" w:pos="1560"/>
          <w:tab w:val="center" w:pos="7513"/>
        </w:tabs>
        <w:jc w:val="both"/>
      </w:pPr>
    </w:p>
    <w:p w:rsidR="00F3134D" w:rsidRPr="00422733" w:rsidRDefault="00F3134D" w:rsidP="00F3134D">
      <w:pPr>
        <w:tabs>
          <w:tab w:val="center" w:pos="1560"/>
          <w:tab w:val="center" w:pos="7513"/>
        </w:tabs>
        <w:jc w:val="both"/>
      </w:pPr>
      <w:r w:rsidRPr="00422733">
        <w:tab/>
      </w:r>
      <w:r w:rsidRPr="00422733">
        <w:tab/>
        <w:t>……………………………</w:t>
      </w:r>
    </w:p>
    <w:p w:rsidR="00F3134D" w:rsidRPr="00422733" w:rsidRDefault="00F3134D" w:rsidP="00F3134D">
      <w:pPr>
        <w:tabs>
          <w:tab w:val="center" w:pos="1560"/>
          <w:tab w:val="center" w:pos="7513"/>
        </w:tabs>
        <w:jc w:val="both"/>
      </w:pPr>
      <w:r w:rsidRPr="00422733">
        <w:tab/>
      </w:r>
      <w:r w:rsidRPr="00422733">
        <w:tab/>
        <w:t>Petr Vondruška</w:t>
      </w:r>
    </w:p>
    <w:p w:rsidR="00F3134D" w:rsidRPr="00422733" w:rsidRDefault="00F3134D" w:rsidP="00F3134D">
      <w:pPr>
        <w:tabs>
          <w:tab w:val="center" w:pos="1560"/>
          <w:tab w:val="center" w:pos="7513"/>
        </w:tabs>
        <w:jc w:val="both"/>
      </w:pPr>
      <w:r w:rsidRPr="00422733">
        <w:tab/>
      </w:r>
      <w:r w:rsidRPr="00422733">
        <w:tab/>
        <w:t>člen představenstva</w:t>
      </w:r>
    </w:p>
    <w:p w:rsidR="00F3134D" w:rsidRDefault="00F3134D" w:rsidP="00F43A7D">
      <w:pPr>
        <w:tabs>
          <w:tab w:val="center" w:pos="1560"/>
          <w:tab w:val="center" w:pos="7371"/>
        </w:tabs>
        <w:jc w:val="both"/>
      </w:pPr>
    </w:p>
    <w:sectPr w:rsidR="00F3134D" w:rsidSect="00734DA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16" w:rsidRDefault="00D91016" w:rsidP="00D53DA2">
      <w:r>
        <w:separator/>
      </w:r>
    </w:p>
  </w:endnote>
  <w:endnote w:type="continuationSeparator" w:id="0">
    <w:p w:rsidR="00D91016" w:rsidRDefault="00D91016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44672"/>
      <w:docPartObj>
        <w:docPartGallery w:val="Page Numbers (Bottom of Page)"/>
        <w:docPartUnique/>
      </w:docPartObj>
    </w:sdtPr>
    <w:sdtEndPr/>
    <w:sdtContent>
      <w:p w:rsidR="00D53DA2" w:rsidRDefault="00D53D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4F8">
          <w:rPr>
            <w:noProof/>
          </w:rPr>
          <w:t>2</w:t>
        </w:r>
        <w:r>
          <w:fldChar w:fldCharType="end"/>
        </w:r>
      </w:p>
    </w:sdtContent>
  </w:sdt>
  <w:p w:rsidR="00D53DA2" w:rsidRDefault="00D53D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274630"/>
      <w:docPartObj>
        <w:docPartGallery w:val="Page Numbers (Bottom of Page)"/>
        <w:docPartUnique/>
      </w:docPartObj>
    </w:sdtPr>
    <w:sdtEndPr/>
    <w:sdtContent>
      <w:p w:rsidR="00734DAE" w:rsidRDefault="00734D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34DAE" w:rsidRDefault="00734D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16" w:rsidRDefault="00D91016" w:rsidP="00D53DA2">
      <w:r>
        <w:separator/>
      </w:r>
    </w:p>
  </w:footnote>
  <w:footnote w:type="continuationSeparator" w:id="0">
    <w:p w:rsidR="00D91016" w:rsidRDefault="00D91016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AE" w:rsidRDefault="00734DAE" w:rsidP="00734DAE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84" w:rsidRPr="00622F84" w:rsidRDefault="00622F84" w:rsidP="00622F84">
    <w:pPr>
      <w:pStyle w:val="Zhlav"/>
      <w:tabs>
        <w:tab w:val="clear" w:pos="4536"/>
        <w:tab w:val="center" w:pos="7938"/>
      </w:tabs>
      <w:rPr>
        <w:b/>
      </w:rPr>
    </w:pPr>
    <w:r>
      <w:tab/>
    </w:r>
    <w:r w:rsidRPr="00622F84">
      <w:rPr>
        <w:b/>
      </w:rPr>
      <w:t>2015/</w:t>
    </w:r>
    <w:r w:rsidR="00734DAE">
      <w:rPr>
        <w:b/>
      </w:rPr>
      <w:t>…</w:t>
    </w:r>
    <w:proofErr w:type="gramStart"/>
    <w:r w:rsidR="00734DAE">
      <w:rPr>
        <w:b/>
      </w:rPr>
      <w:t>….</w:t>
    </w:r>
    <w:r w:rsidRPr="00622F84">
      <w:rPr>
        <w:b/>
      </w:rPr>
      <w:t>/OMA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233F"/>
    <w:multiLevelType w:val="hybridMultilevel"/>
    <w:tmpl w:val="35B6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359E0"/>
    <w:rsid w:val="0005373F"/>
    <w:rsid w:val="00066D67"/>
    <w:rsid w:val="00070C65"/>
    <w:rsid w:val="000812B0"/>
    <w:rsid w:val="000B7801"/>
    <w:rsid w:val="000D4DB6"/>
    <w:rsid w:val="000E126B"/>
    <w:rsid w:val="001316FE"/>
    <w:rsid w:val="00165C09"/>
    <w:rsid w:val="001B74F8"/>
    <w:rsid w:val="001D2A8B"/>
    <w:rsid w:val="001D7683"/>
    <w:rsid w:val="00223DD3"/>
    <w:rsid w:val="00243A95"/>
    <w:rsid w:val="002D1DA2"/>
    <w:rsid w:val="002D4317"/>
    <w:rsid w:val="00302A06"/>
    <w:rsid w:val="00307B88"/>
    <w:rsid w:val="0031527C"/>
    <w:rsid w:val="00353B6B"/>
    <w:rsid w:val="00362895"/>
    <w:rsid w:val="003B1A05"/>
    <w:rsid w:val="003D28A3"/>
    <w:rsid w:val="00404ACF"/>
    <w:rsid w:val="00407E7F"/>
    <w:rsid w:val="00414EDA"/>
    <w:rsid w:val="00415DAA"/>
    <w:rsid w:val="00470778"/>
    <w:rsid w:val="004A4BE9"/>
    <w:rsid w:val="004E2EB3"/>
    <w:rsid w:val="00531BC5"/>
    <w:rsid w:val="00537D27"/>
    <w:rsid w:val="00551CBD"/>
    <w:rsid w:val="00586B87"/>
    <w:rsid w:val="005B27DA"/>
    <w:rsid w:val="005B3971"/>
    <w:rsid w:val="005B5D90"/>
    <w:rsid w:val="005D61D0"/>
    <w:rsid w:val="005F4CCE"/>
    <w:rsid w:val="005F7A02"/>
    <w:rsid w:val="0060649F"/>
    <w:rsid w:val="00622F84"/>
    <w:rsid w:val="00633DCC"/>
    <w:rsid w:val="006420EE"/>
    <w:rsid w:val="00672484"/>
    <w:rsid w:val="00675453"/>
    <w:rsid w:val="006936EC"/>
    <w:rsid w:val="006A73CF"/>
    <w:rsid w:val="006C4DAE"/>
    <w:rsid w:val="006D4ED1"/>
    <w:rsid w:val="007073B9"/>
    <w:rsid w:val="00724AFB"/>
    <w:rsid w:val="00734DAE"/>
    <w:rsid w:val="007554DB"/>
    <w:rsid w:val="00776418"/>
    <w:rsid w:val="007863A6"/>
    <w:rsid w:val="00795A1B"/>
    <w:rsid w:val="007C6567"/>
    <w:rsid w:val="00824D9D"/>
    <w:rsid w:val="00880A8B"/>
    <w:rsid w:val="00892FC2"/>
    <w:rsid w:val="008A5C79"/>
    <w:rsid w:val="008C38D5"/>
    <w:rsid w:val="008C50D4"/>
    <w:rsid w:val="008C5155"/>
    <w:rsid w:val="00932B27"/>
    <w:rsid w:val="00947D24"/>
    <w:rsid w:val="00965126"/>
    <w:rsid w:val="00980323"/>
    <w:rsid w:val="009A123D"/>
    <w:rsid w:val="009B72C4"/>
    <w:rsid w:val="00A073AC"/>
    <w:rsid w:val="00A406C5"/>
    <w:rsid w:val="00A71A3B"/>
    <w:rsid w:val="00A8402B"/>
    <w:rsid w:val="00AC29BA"/>
    <w:rsid w:val="00AD0AE9"/>
    <w:rsid w:val="00AF3011"/>
    <w:rsid w:val="00B071D5"/>
    <w:rsid w:val="00B47567"/>
    <w:rsid w:val="00B52804"/>
    <w:rsid w:val="00B84D57"/>
    <w:rsid w:val="00B94383"/>
    <w:rsid w:val="00BA56EF"/>
    <w:rsid w:val="00C025FB"/>
    <w:rsid w:val="00C26877"/>
    <w:rsid w:val="00C31301"/>
    <w:rsid w:val="00C330EE"/>
    <w:rsid w:val="00C43BCD"/>
    <w:rsid w:val="00C529F3"/>
    <w:rsid w:val="00C650A9"/>
    <w:rsid w:val="00C667F4"/>
    <w:rsid w:val="00C8469C"/>
    <w:rsid w:val="00C97B5B"/>
    <w:rsid w:val="00CD2DCA"/>
    <w:rsid w:val="00D32864"/>
    <w:rsid w:val="00D35C2B"/>
    <w:rsid w:val="00D53DA2"/>
    <w:rsid w:val="00D63019"/>
    <w:rsid w:val="00D66B0A"/>
    <w:rsid w:val="00D71ED7"/>
    <w:rsid w:val="00D720ED"/>
    <w:rsid w:val="00D91016"/>
    <w:rsid w:val="00DD4C9B"/>
    <w:rsid w:val="00DE5915"/>
    <w:rsid w:val="00E214C4"/>
    <w:rsid w:val="00E414E5"/>
    <w:rsid w:val="00E50D89"/>
    <w:rsid w:val="00E92910"/>
    <w:rsid w:val="00E939E0"/>
    <w:rsid w:val="00E97B93"/>
    <w:rsid w:val="00EA329D"/>
    <w:rsid w:val="00EB3311"/>
    <w:rsid w:val="00EE720B"/>
    <w:rsid w:val="00EE7368"/>
    <w:rsid w:val="00F0128A"/>
    <w:rsid w:val="00F10836"/>
    <w:rsid w:val="00F17A82"/>
    <w:rsid w:val="00F3134D"/>
    <w:rsid w:val="00F43A7D"/>
    <w:rsid w:val="00F9032D"/>
    <w:rsid w:val="00FB1C7C"/>
    <w:rsid w:val="00FB7B59"/>
    <w:rsid w:val="00F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36D3"/>
  <w15:docId w15:val="{1B006F41-41A2-41FD-B1A0-11EBE292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97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9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9</cp:revision>
  <cp:lastPrinted>2016-06-29T11:51:00Z</cp:lastPrinted>
  <dcterms:created xsi:type="dcterms:W3CDTF">2016-06-29T11:31:00Z</dcterms:created>
  <dcterms:modified xsi:type="dcterms:W3CDTF">2016-07-25T14:50:00Z</dcterms:modified>
</cp:coreProperties>
</file>