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10"/>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15"/>
        <w:keepNext/>
        <w:keepLines/>
        <w:widowControl w:val="0"/>
        <w:shd w:val="clear" w:color="auto" w:fill="auto"/>
        <w:bidi w:val="0"/>
        <w:spacing w:before="0" w:line="240" w:lineRule="auto"/>
        <w:ind w:left="0" w:right="0" w:firstLine="0"/>
      </w:pP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17"/>
        <w:keepNext/>
        <w:keepLines/>
        <w:widowControl w:val="0"/>
        <w:shd w:val="clear" w:color="auto" w:fill="auto"/>
        <w:bidi w:val="0"/>
        <w:spacing w:before="0" w:after="0" w:line="240" w:lineRule="auto"/>
        <w:ind w:left="720" w:right="0" w:hanging="720"/>
        <w:jc w:val="left"/>
      </w:pPr>
      <w:bookmarkStart w:id="2" w:name="bookmark2"/>
      <w:r>
        <w:rPr>
          <w:color w:val="000000"/>
          <w:spacing w:val="0"/>
          <w:w w:val="100"/>
          <w:position w:val="0"/>
          <w:shd w:val="clear" w:color="auto" w:fill="auto"/>
          <w:lang w:val="cs-CZ" w:eastAsia="cs-CZ" w:bidi="cs-CZ"/>
        </w:rPr>
        <w:t>Výzkumný ústav rostlinné výroby, v.v.i.</w:t>
      </w:r>
      <w:bookmarkEnd w:id="2"/>
    </w:p>
    <w:p>
      <w:pPr>
        <w:pStyle w:val="Style7"/>
        <w:keepNext w:val="0"/>
        <w:keepLines w:val="0"/>
        <w:widowControl w:val="0"/>
        <w:shd w:val="clear" w:color="auto" w:fill="auto"/>
        <w:bidi w:val="0"/>
        <w:spacing w:before="0" w:after="0" w:line="262" w:lineRule="auto"/>
        <w:ind w:left="720" w:right="0" w:hanging="720"/>
        <w:jc w:val="left"/>
      </w:pPr>
      <w:r>
        <w:rPr>
          <w:color w:val="000000"/>
          <w:spacing w:val="0"/>
          <w:w w:val="100"/>
          <w:position w:val="0"/>
          <w:shd w:val="clear" w:color="auto" w:fill="auto"/>
          <w:lang w:val="cs-CZ" w:eastAsia="cs-CZ" w:bidi="cs-CZ"/>
        </w:rPr>
        <w:t>se sídlem Drnovská 507/73, 161 06 Praha 6 - Ruzyně</w:t>
      </w:r>
    </w:p>
    <w:p>
      <w:pPr>
        <w:pStyle w:val="Style7"/>
        <w:keepNext w:val="0"/>
        <w:keepLines w:val="0"/>
        <w:widowControl w:val="0"/>
        <w:shd w:val="clear" w:color="auto" w:fill="auto"/>
        <w:bidi w:val="0"/>
        <w:spacing w:before="0" w:after="0" w:line="262" w:lineRule="auto"/>
        <w:ind w:left="720" w:right="0" w:hanging="720"/>
        <w:jc w:val="left"/>
      </w:pPr>
      <w:r>
        <w:rPr>
          <w:color w:val="000000"/>
          <w:spacing w:val="0"/>
          <w:w w:val="100"/>
          <w:position w:val="0"/>
          <w:shd w:val="clear" w:color="auto" w:fill="auto"/>
          <w:lang w:val="cs-CZ" w:eastAsia="cs-CZ" w:bidi="cs-CZ"/>
        </w:rPr>
        <w:t>IČ: 00027006</w:t>
      </w:r>
    </w:p>
    <w:p>
      <w:pPr>
        <w:pStyle w:val="Style7"/>
        <w:keepNext w:val="0"/>
        <w:keepLines w:val="0"/>
        <w:widowControl w:val="0"/>
        <w:shd w:val="clear" w:color="auto" w:fill="auto"/>
        <w:bidi w:val="0"/>
        <w:spacing w:before="0" w:after="0" w:line="262" w:lineRule="auto"/>
        <w:ind w:left="720" w:right="0" w:hanging="720"/>
        <w:jc w:val="left"/>
      </w:pPr>
      <w:r>
        <w:rPr>
          <w:color w:val="000000"/>
          <w:spacing w:val="0"/>
          <w:w w:val="100"/>
          <w:position w:val="0"/>
          <w:shd w:val="clear" w:color="auto" w:fill="auto"/>
          <w:lang w:val="cs-CZ" w:eastAsia="cs-CZ" w:bidi="cs-CZ"/>
        </w:rPr>
        <w:t>DIČ: CZ00027006</w:t>
      </w:r>
    </w:p>
    <w:p>
      <w:pPr>
        <w:pStyle w:val="Style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7"/>
        <w:keepNext w:val="0"/>
        <w:keepLines w:val="0"/>
        <w:widowControl w:val="0"/>
        <w:shd w:val="clear" w:color="auto" w:fill="auto"/>
        <w:bidi w:val="0"/>
        <w:spacing w:before="0" w:after="220" w:line="262" w:lineRule="auto"/>
        <w:ind w:left="720" w:right="0" w:hanging="720"/>
        <w:jc w:val="left"/>
      </w:pPr>
      <w:r>
        <w:rPr>
          <w:color w:val="000000"/>
          <w:spacing w:val="0"/>
          <w:w w:val="100"/>
          <w:position w:val="0"/>
          <w:shd w:val="clear" w:color="auto" w:fill="auto"/>
          <w:lang w:val="cs-CZ" w:eastAsia="cs-CZ" w:bidi="cs-CZ"/>
        </w:rPr>
        <w:t>zastoupena RNDr. Mikulášem Madarasem, Ph.D., ředitelem</w:t>
      </w:r>
    </w:p>
    <w:p>
      <w:pPr>
        <w:pStyle w:val="Style17"/>
        <w:keepNext/>
        <w:keepLines/>
        <w:widowControl w:val="0"/>
        <w:shd w:val="clear" w:color="auto" w:fill="auto"/>
        <w:bidi w:val="0"/>
        <w:spacing w:before="0" w:after="760" w:line="240" w:lineRule="auto"/>
        <w:ind w:left="720" w:right="0" w:hanging="720"/>
        <w:jc w:val="left"/>
      </w:pPr>
      <w:bookmarkStart w:id="3" w:name="bookmark3"/>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z w:val="20"/>
          <w:szCs w:val="2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17"/>
        <w:keepNext/>
        <w:keepLines/>
        <w:widowControl w:val="0"/>
        <w:shd w:val="clear" w:color="auto" w:fill="auto"/>
        <w:bidi w:val="0"/>
        <w:spacing w:before="0" w:after="0" w:line="240" w:lineRule="auto"/>
        <w:ind w:left="720" w:right="0" w:hanging="720"/>
        <w:jc w:val="left"/>
      </w:pPr>
      <w:bookmarkStart w:id="4" w:name="bookmark4"/>
      <w:r>
        <w:rPr>
          <w:color w:val="000000"/>
          <w:spacing w:val="0"/>
          <w:w w:val="100"/>
          <w:position w:val="0"/>
          <w:shd w:val="clear" w:color="auto" w:fill="auto"/>
          <w:lang w:val="cs-CZ" w:eastAsia="cs-CZ" w:bidi="cs-CZ"/>
        </w:rPr>
        <w:t>SELGEN, a. s.</w:t>
      </w:r>
      <w:bookmarkEnd w:id="4"/>
    </w:p>
    <w:p>
      <w:pPr>
        <w:pStyle w:val="Style7"/>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se sídlem Jankovcova 24/18, 170 00 Praha 7</w:t>
      </w:r>
    </w:p>
    <w:p>
      <w:pPr>
        <w:pStyle w:val="Style7"/>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IČ: 47116099</w:t>
      </w:r>
    </w:p>
    <w:p>
      <w:pPr>
        <w:pStyle w:val="Style7"/>
        <w:keepNext w:val="0"/>
        <w:keepLines w:val="0"/>
        <w:widowControl w:val="0"/>
        <w:shd w:val="clear" w:color="auto" w:fill="auto"/>
        <w:bidi w:val="0"/>
        <w:spacing w:before="0" w:after="0"/>
        <w:ind w:left="720" w:right="0" w:hanging="720"/>
        <w:jc w:val="left"/>
      </w:pPr>
      <w:r>
        <w:rPr>
          <w:color w:val="000000"/>
          <w:spacing w:val="0"/>
          <w:w w:val="100"/>
          <w:position w:val="0"/>
          <w:shd w:val="clear" w:color="auto" w:fill="auto"/>
          <w:lang w:val="cs-CZ" w:eastAsia="cs-CZ" w:bidi="cs-CZ"/>
        </w:rPr>
        <w:t>DIČ: CZ47116099</w:t>
      </w:r>
    </w:p>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zapsaná v obchodním rejstříku sp. zn. B 1828 vedená u Městského soudu v Praze zastoupen Dr. Ing. Ivo Sedláčkem, místopředsedou představenstva Bankovní spoj.:</w:t>
      </w:r>
    </w:p>
    <w:p>
      <w:pPr>
        <w:pStyle w:val="Style7"/>
        <w:keepNext w:val="0"/>
        <w:keepLines w:val="0"/>
        <w:widowControl w:val="0"/>
        <w:shd w:val="clear" w:color="auto" w:fill="auto"/>
        <w:bidi w:val="0"/>
        <w:spacing w:before="0" w:after="220"/>
        <w:ind w:left="720" w:right="0" w:hanging="720"/>
        <w:jc w:val="left"/>
      </w:pPr>
      <w:r>
        <w:rPr>
          <w:color w:val="000000"/>
          <w:spacing w:val="0"/>
          <w:w w:val="100"/>
          <w:position w:val="0"/>
          <w:shd w:val="clear" w:color="auto" w:fill="auto"/>
          <w:lang w:val="cs-CZ" w:eastAsia="cs-CZ" w:bidi="cs-CZ"/>
        </w:rPr>
        <w:t>Učet číslo:</w:t>
      </w:r>
    </w:p>
    <w:p>
      <w:pPr>
        <w:pStyle w:val="Style17"/>
        <w:keepNext/>
        <w:keepLines/>
        <w:widowControl w:val="0"/>
        <w:shd w:val="clear" w:color="auto" w:fill="auto"/>
        <w:bidi w:val="0"/>
        <w:spacing w:before="0" w:line="240" w:lineRule="auto"/>
        <w:ind w:left="720" w:right="0" w:hanging="720"/>
        <w:jc w:val="left"/>
      </w:pPr>
      <w:bookmarkStart w:id="5" w:name="bookmark5"/>
      <w:r>
        <w:rPr>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„další účastník“</w:t>
      </w:r>
      <w:bookmarkEnd w:id="5"/>
    </w:p>
    <w:p>
      <w:pPr>
        <w:pStyle w:val="Style17"/>
        <w:keepNext/>
        <w:keepLines/>
        <w:widowControl w:val="0"/>
        <w:shd w:val="clear" w:color="auto" w:fill="auto"/>
        <w:bidi w:val="0"/>
        <w:spacing w:before="0" w:after="0" w:line="240" w:lineRule="auto"/>
        <w:ind w:left="4440" w:right="0" w:firstLine="20"/>
        <w:jc w:val="left"/>
      </w:pPr>
      <w:bookmarkStart w:id="6" w:name="bookmark6"/>
      <w:r>
        <w:rPr>
          <w:color w:val="000000"/>
          <w:spacing w:val="0"/>
          <w:w w:val="100"/>
          <w:position w:val="0"/>
          <w:shd w:val="clear" w:color="auto" w:fill="auto"/>
          <w:lang w:val="cs-CZ" w:eastAsia="cs-CZ" w:bidi="cs-CZ"/>
        </w:rPr>
        <w:t>I.</w:t>
      </w:r>
      <w:bookmarkEnd w:id="6"/>
    </w:p>
    <w:p>
      <w:pPr>
        <w:pStyle w:val="Style17"/>
        <w:keepNext/>
        <w:keepLines/>
        <w:widowControl w:val="0"/>
        <w:shd w:val="clear" w:color="auto" w:fill="auto"/>
        <w:bidi w:val="0"/>
        <w:spacing w:before="0" w:line="240" w:lineRule="auto"/>
        <w:ind w:left="0" w:right="0" w:firstLine="0"/>
        <w:jc w:val="center"/>
      </w:pPr>
      <w:bookmarkStart w:id="7" w:name="bookmark7"/>
      <w:r>
        <w:rPr>
          <w:color w:val="000000"/>
          <w:spacing w:val="0"/>
          <w:w w:val="100"/>
          <w:position w:val="0"/>
          <w:shd w:val="clear" w:color="auto" w:fill="auto"/>
          <w:lang w:val="cs-CZ" w:eastAsia="cs-CZ" w:bidi="cs-CZ"/>
        </w:rPr>
        <w:t>Úvodní prohlášení</w:t>
      </w:r>
      <w:bookmarkEnd w:id="7"/>
    </w:p>
    <w:p>
      <w:pPr>
        <w:pStyle w:val="Style7"/>
        <w:keepNext w:val="0"/>
        <w:keepLines w:val="0"/>
        <w:widowControl w:val="0"/>
        <w:numPr>
          <w:ilvl w:val="0"/>
          <w:numId w:val="1"/>
        </w:numPr>
        <w:shd w:val="clear" w:color="auto" w:fill="auto"/>
        <w:tabs>
          <w:tab w:pos="665" w:val="left"/>
        </w:tabs>
        <w:bidi w:val="0"/>
        <w:spacing w:before="0" w:line="266" w:lineRule="auto"/>
        <w:ind w:left="720" w:right="0" w:hanging="72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7"/>
        <w:keepNext/>
        <w:keepLines/>
        <w:widowControl w:val="0"/>
        <w:shd w:val="clear" w:color="auto" w:fill="auto"/>
        <w:bidi w:val="0"/>
        <w:spacing w:before="0" w:after="0" w:line="240" w:lineRule="auto"/>
        <w:ind w:left="4440" w:right="0" w:firstLine="20"/>
        <w:jc w:val="left"/>
      </w:pPr>
      <w:bookmarkStart w:id="8" w:name="bookmark8"/>
      <w:r>
        <w:rPr>
          <w:color w:val="000000"/>
          <w:spacing w:val="0"/>
          <w:w w:val="100"/>
          <w:position w:val="0"/>
          <w:shd w:val="clear" w:color="auto" w:fill="auto"/>
          <w:lang w:val="cs-CZ" w:eastAsia="cs-CZ" w:bidi="cs-CZ"/>
        </w:rPr>
        <w:t>II.</w:t>
      </w:r>
      <w:bookmarkEnd w:id="8"/>
    </w:p>
    <w:p>
      <w:pPr>
        <w:pStyle w:val="Style17"/>
        <w:keepNext/>
        <w:keepLines/>
        <w:widowControl w:val="0"/>
        <w:shd w:val="clear" w:color="auto" w:fill="auto"/>
        <w:bidi w:val="0"/>
        <w:spacing w:before="0" w:line="240" w:lineRule="auto"/>
        <w:ind w:left="0" w:right="0" w:firstLine="0"/>
        <w:jc w:val="center"/>
      </w:pPr>
      <w:bookmarkStart w:id="9" w:name="bookmark9"/>
      <w:r>
        <w:rPr>
          <w:color w:val="000000"/>
          <w:spacing w:val="0"/>
          <w:w w:val="100"/>
          <w:position w:val="0"/>
          <w:shd w:val="clear" w:color="auto" w:fill="auto"/>
          <w:lang w:val="cs-CZ" w:eastAsia="cs-CZ" w:bidi="cs-CZ"/>
        </w:rPr>
        <w:t>Projekt</w:t>
      </w:r>
      <w:bookmarkEnd w:id="9"/>
    </w:p>
    <w:p>
      <w:pPr>
        <w:pStyle w:val="Style7"/>
        <w:keepNext w:val="0"/>
        <w:keepLines w:val="0"/>
        <w:widowControl w:val="0"/>
        <w:numPr>
          <w:ilvl w:val="0"/>
          <w:numId w:val="3"/>
        </w:numPr>
        <w:shd w:val="clear" w:color="auto" w:fill="auto"/>
        <w:tabs>
          <w:tab w:pos="665" w:val="left"/>
        </w:tabs>
        <w:bidi w:val="0"/>
        <w:spacing w:before="0" w:line="266" w:lineRule="auto"/>
        <w:ind w:left="720" w:right="0" w:hanging="720"/>
        <w:jc w:val="left"/>
      </w:pPr>
      <w:r>
        <w:rPr>
          <w:color w:val="000000"/>
          <w:spacing w:val="0"/>
          <w:w w:val="100"/>
          <w:position w:val="0"/>
          <w:shd w:val="clear" w:color="auto" w:fill="auto"/>
          <w:lang w:val="cs-CZ" w:eastAsia="cs-CZ" w:bidi="cs-CZ"/>
        </w:rPr>
        <w:t>Pro účely této smlouvy se projektem rozumí:</w:t>
      </w:r>
    </w:p>
    <w:tbl>
      <w:tblPr>
        <w:tblOverlap w:val="never"/>
        <w:jc w:val="right"/>
        <w:tblLayout w:type="fixed"/>
      </w:tblPr>
      <w:tblGrid>
        <w:gridCol w:w="1363"/>
        <w:gridCol w:w="6360"/>
      </w:tblGrid>
      <w:tr>
        <w:trPr>
          <w:trHeight w:val="634"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Genomická a proteomická charakteristika odolnosti pšenic vůči vybraným abiotickým a biotickým stresům</w:t>
            </w:r>
          </w:p>
        </w:tc>
      </w:tr>
      <w:tr>
        <w:trPr>
          <w:trHeight w:val="504" w:hRule="exact"/>
        </w:trPr>
        <w:tc>
          <w:tcPr>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projektu:</w:t>
            </w:r>
          </w:p>
        </w:tc>
        <w:tc>
          <w:tcPr>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rPr>
                <w:sz w:val="22"/>
                <w:szCs w:val="22"/>
              </w:rPr>
            </w:pPr>
            <w:r>
              <w:rPr>
                <w:b/>
                <w:bCs/>
                <w:color w:val="000000"/>
                <w:spacing w:val="0"/>
                <w:w w:val="100"/>
                <w:position w:val="0"/>
                <w:sz w:val="22"/>
                <w:szCs w:val="22"/>
                <w:shd w:val="clear" w:color="auto" w:fill="auto"/>
                <w:lang w:val="cs-CZ" w:eastAsia="cs-CZ" w:bidi="cs-CZ"/>
              </w:rPr>
              <w:t>QK22010293</w:t>
            </w:r>
          </w:p>
        </w:tc>
      </w:tr>
      <w:tr>
        <w:trPr>
          <w:trHeight w:val="763" w:hRule="exact"/>
        </w:trPr>
        <w:tc>
          <w:tcPr>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tc>
        <w:tc>
          <w:tcPr>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Ministerstvo zemědělství ČR, Národní agentura pro zemědělský výzkum</w:t>
            </w:r>
          </w:p>
        </w:tc>
      </w:tr>
      <w:tr>
        <w:trPr>
          <w:trHeight w:val="744" w:hRule="exact"/>
        </w:trPr>
        <w:tc>
          <w:tcPr>
            <w:tcBorders/>
            <w:shd w:val="clear" w:color="auto" w:fill="FFFFFF"/>
            <w:vAlign w:val="top"/>
          </w:tcPr>
          <w:p>
            <w:pPr>
              <w:pStyle w:val="Style20"/>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cs-CZ" w:eastAsia="cs-CZ" w:bidi="cs-CZ"/>
              </w:rPr>
              <w:t>Program:</w:t>
            </w:r>
          </w:p>
        </w:tc>
        <w:tc>
          <w:tcPr>
            <w:tcBorders/>
            <w:shd w:val="clear" w:color="auto" w:fill="FFFFFF"/>
            <w:vAlign w:val="center"/>
          </w:tcPr>
          <w:p>
            <w:pPr>
              <w:pStyle w:val="Style2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Program aplikovaného výzkumu Ministerstva zemědělství na období 2017-2025, ZEMĚ</w:t>
            </w:r>
          </w:p>
        </w:tc>
      </w:tr>
      <w:tr>
        <w:trPr>
          <w:trHeight w:val="514" w:hRule="exact"/>
        </w:trPr>
        <w:tc>
          <w:tcPr>
            <w:gridSpan w:val="2"/>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0"/>
                <w:szCs w:val="20"/>
                <w:shd w:val="clear" w:color="auto" w:fill="auto"/>
                <w:lang w:val="cs-CZ" w:eastAsia="cs-CZ" w:bidi="cs-CZ"/>
              </w:rPr>
              <w:t xml:space="preserve">Maximální výše uznaných nákladů projektu: </w:t>
            </w:r>
            <w:r>
              <w:rPr>
                <w:b/>
                <w:bCs/>
                <w:color w:val="000000"/>
                <w:spacing w:val="0"/>
                <w:w w:val="100"/>
                <w:position w:val="0"/>
                <w:sz w:val="22"/>
                <w:szCs w:val="22"/>
                <w:shd w:val="clear" w:color="auto" w:fill="auto"/>
                <w:lang w:val="cs-CZ" w:eastAsia="cs-CZ" w:bidi="cs-CZ"/>
              </w:rPr>
              <w:t>16 672 000 Kč</w:t>
            </w:r>
          </w:p>
        </w:tc>
      </w:tr>
      <w:tr>
        <w:trPr>
          <w:trHeight w:val="346"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Doba řešení:</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1.2022-31. 12. 2025</w:t>
            </w:r>
          </w:p>
        </w:tc>
      </w:tr>
    </w:tbl>
    <w:p>
      <w:pPr>
        <w:pStyle w:val="Style7"/>
        <w:keepNext w:val="0"/>
        <w:keepLines w:val="0"/>
        <w:widowControl w:val="0"/>
        <w:numPr>
          <w:ilvl w:val="0"/>
          <w:numId w:val="3"/>
        </w:numPr>
        <w:shd w:val="clear" w:color="auto" w:fill="auto"/>
        <w:tabs>
          <w:tab w:pos="704" w:val="left"/>
        </w:tabs>
        <w:bidi w:val="0"/>
        <w:spacing w:before="0" w:after="260" w:line="240" w:lineRule="auto"/>
        <w:ind w:left="720" w:right="0" w:hanging="720"/>
      </w:pPr>
      <w:r>
        <w:rPr>
          <w:color w:val="000000"/>
          <w:spacing w:val="0"/>
          <w:w w:val="100"/>
          <w:position w:val="0"/>
          <w:shd w:val="clear" w:color="auto" w:fill="auto"/>
          <w:lang w:val="cs-CZ" w:eastAsia="cs-CZ" w:bidi="cs-CZ"/>
        </w:rPr>
        <w:t>Schválený návrh projektu je nedílnou součástí této smlouvy, jako její příloha.</w:t>
      </w:r>
    </w:p>
    <w:p>
      <w:pPr>
        <w:pStyle w:val="Style17"/>
        <w:keepNext/>
        <w:keepLines/>
        <w:widowControl w:val="0"/>
        <w:shd w:val="clear" w:color="auto" w:fill="auto"/>
        <w:bidi w:val="0"/>
        <w:spacing w:before="0" w:after="0" w:line="240" w:lineRule="auto"/>
        <w:ind w:left="4400" w:right="0" w:firstLine="0"/>
        <w:jc w:val="left"/>
      </w:pPr>
      <w:bookmarkStart w:id="10" w:name="bookmark10"/>
      <w:r>
        <w:rPr>
          <w:color w:val="000000"/>
          <w:spacing w:val="0"/>
          <w:w w:val="100"/>
          <w:position w:val="0"/>
          <w:shd w:val="clear" w:color="auto" w:fill="auto"/>
          <w:lang w:val="cs-CZ" w:eastAsia="cs-CZ" w:bidi="cs-CZ"/>
        </w:rPr>
        <w:t>III.</w:t>
      </w:r>
      <w:bookmarkEnd w:id="10"/>
    </w:p>
    <w:p>
      <w:pPr>
        <w:pStyle w:val="Style17"/>
        <w:keepNext/>
        <w:keepLines/>
        <w:widowControl w:val="0"/>
        <w:shd w:val="clear" w:color="auto" w:fill="auto"/>
        <w:bidi w:val="0"/>
        <w:spacing w:before="0" w:after="260" w:line="240" w:lineRule="auto"/>
        <w:ind w:left="0" w:right="0" w:firstLine="0"/>
        <w:jc w:val="center"/>
      </w:pPr>
      <w:bookmarkStart w:id="11" w:name="bookmark11"/>
      <w:r>
        <w:rPr>
          <w:color w:val="000000"/>
          <w:spacing w:val="0"/>
          <w:w w:val="100"/>
          <w:position w:val="0"/>
          <w:shd w:val="clear" w:color="auto" w:fill="auto"/>
          <w:lang w:val="cs-CZ" w:eastAsia="cs-CZ" w:bidi="cs-CZ"/>
        </w:rPr>
        <w:t>Osoby odpovědné za řešení</w:t>
      </w:r>
      <w:bookmarkEnd w:id="11"/>
    </w:p>
    <w:p>
      <w:pPr>
        <w:pStyle w:val="Style7"/>
        <w:keepNext w:val="0"/>
        <w:keepLines w:val="0"/>
        <w:widowControl w:val="0"/>
        <w:numPr>
          <w:ilvl w:val="0"/>
          <w:numId w:val="5"/>
        </w:numPr>
        <w:shd w:val="clear" w:color="auto" w:fill="auto"/>
        <w:tabs>
          <w:tab w:pos="704" w:val="left"/>
        </w:tabs>
        <w:bidi w:val="0"/>
        <w:spacing w:before="0" w:after="260" w:line="240" w:lineRule="auto"/>
        <w:ind w:left="720" w:right="0" w:hanging="720"/>
      </w:pPr>
      <w:r>
        <w:rPr>
          <w:color w:val="000000"/>
          <w:spacing w:val="0"/>
          <w:w w:val="100"/>
          <w:position w:val="0"/>
          <w:shd w:val="clear" w:color="auto" w:fill="auto"/>
          <w:lang w:val="cs-CZ" w:eastAsia="cs-CZ" w:bidi="cs-CZ"/>
        </w:rPr>
        <w:t>Za hlavního příjemce je osobou odpovědnou za řešení:</w:t>
      </w:r>
    </w:p>
    <w:p>
      <w:pPr>
        <w:pStyle w:val="Style7"/>
        <w:keepNext w:val="0"/>
        <w:keepLines w:val="0"/>
        <w:widowControl w:val="0"/>
        <w:shd w:val="clear" w:color="auto" w:fill="auto"/>
        <w:bidi w:val="0"/>
        <w:spacing w:before="0" w:after="0" w:line="240" w:lineRule="auto"/>
        <w:ind w:left="1420" w:right="0" w:firstLine="20"/>
        <w:jc w:val="left"/>
      </w:pPr>
      <w:r>
        <w:rPr>
          <w:color w:val="000000"/>
          <w:spacing w:val="0"/>
          <w:w w:val="100"/>
          <w:position w:val="0"/>
          <w:shd w:val="clear" w:color="auto" w:fill="auto"/>
          <w:lang w:val="cs-CZ" w:eastAsia="cs-CZ" w:bidi="cs-CZ"/>
        </w:rPr>
        <w:t>Jméno a příjmení:</w:t>
      </w:r>
    </w:p>
    <w:p>
      <w:pPr>
        <w:pStyle w:val="Style7"/>
        <w:keepNext w:val="0"/>
        <w:keepLines w:val="0"/>
        <w:widowControl w:val="0"/>
        <w:shd w:val="clear" w:color="auto" w:fill="auto"/>
        <w:bidi w:val="0"/>
        <w:spacing w:before="0" w:after="0" w:line="240" w:lineRule="auto"/>
        <w:ind w:left="1420" w:right="0" w:firstLine="2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260" w:line="240" w:lineRule="auto"/>
        <w:ind w:left="1420" w:right="0" w:firstLine="20"/>
        <w:jc w:val="left"/>
      </w:pPr>
      <w:r>
        <w:rPr>
          <w:color w:val="000000"/>
          <w:spacing w:val="0"/>
          <w:w w:val="100"/>
          <w:position w:val="0"/>
          <w:shd w:val="clear" w:color="auto" w:fill="auto"/>
          <w:lang w:val="cs-CZ" w:eastAsia="cs-CZ" w:bidi="cs-CZ"/>
        </w:rPr>
        <w:t>E-mail:</w:t>
      </w:r>
    </w:p>
    <w:p>
      <w:pPr>
        <w:pStyle w:val="Style7"/>
        <w:keepNext w:val="0"/>
        <w:keepLines w:val="0"/>
        <w:widowControl w:val="0"/>
        <w:numPr>
          <w:ilvl w:val="0"/>
          <w:numId w:val="5"/>
        </w:numPr>
        <w:shd w:val="clear" w:color="auto" w:fill="auto"/>
        <w:tabs>
          <w:tab w:pos="704" w:val="left"/>
        </w:tabs>
        <w:bidi w:val="0"/>
        <w:spacing w:before="0" w:after="260" w:line="240" w:lineRule="auto"/>
        <w:ind w:left="720" w:right="0" w:hanging="720"/>
      </w:pPr>
      <w:r>
        <w:rPr>
          <w:color w:val="000000"/>
          <w:spacing w:val="0"/>
          <w:w w:val="100"/>
          <w:position w:val="0"/>
          <w:shd w:val="clear" w:color="auto" w:fill="auto"/>
          <w:lang w:val="cs-CZ" w:eastAsia="cs-CZ" w:bidi="cs-CZ"/>
        </w:rPr>
        <w:t>Za dalšího účastníka je osobou odpovědnou za řešení:</w:t>
      </w:r>
    </w:p>
    <w:p>
      <w:pPr>
        <w:pStyle w:val="Style7"/>
        <w:keepNext w:val="0"/>
        <w:keepLines w:val="0"/>
        <w:widowControl w:val="0"/>
        <w:shd w:val="clear" w:color="auto" w:fill="auto"/>
        <w:bidi w:val="0"/>
        <w:spacing w:before="0" w:after="0" w:line="240" w:lineRule="auto"/>
        <w:ind w:left="1420" w:right="0" w:firstLine="20"/>
        <w:jc w:val="left"/>
      </w:pPr>
      <w:r>
        <w:rPr>
          <w:color w:val="000000"/>
          <w:spacing w:val="0"/>
          <w:w w:val="100"/>
          <w:position w:val="0"/>
          <w:shd w:val="clear" w:color="auto" w:fill="auto"/>
          <w:lang w:val="cs-CZ" w:eastAsia="cs-CZ" w:bidi="cs-CZ"/>
        </w:rPr>
        <w:t>Jméno a příjmení:</w:t>
      </w:r>
    </w:p>
    <w:p>
      <w:pPr>
        <w:pStyle w:val="Style7"/>
        <w:keepNext w:val="0"/>
        <w:keepLines w:val="0"/>
        <w:widowControl w:val="0"/>
        <w:shd w:val="clear" w:color="auto" w:fill="auto"/>
        <w:bidi w:val="0"/>
        <w:spacing w:before="0" w:after="0" w:line="240" w:lineRule="auto"/>
        <w:ind w:left="1420" w:right="0" w:firstLine="2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760" w:line="240" w:lineRule="auto"/>
        <w:ind w:left="1420" w:right="0" w:firstLine="20"/>
        <w:jc w:val="left"/>
      </w:pPr>
      <w:r>
        <w:rPr>
          <w:color w:val="000000"/>
          <w:spacing w:val="0"/>
          <w:w w:val="100"/>
          <w:position w:val="0"/>
          <w:shd w:val="clear" w:color="auto" w:fill="auto"/>
          <w:lang w:val="cs-CZ" w:eastAsia="cs-CZ" w:bidi="cs-CZ"/>
        </w:rPr>
        <w:t>E-mail:</w:t>
      </w:r>
    </w:p>
    <w:p>
      <w:pPr>
        <w:pStyle w:val="Style17"/>
        <w:keepNext/>
        <w:keepLines/>
        <w:widowControl w:val="0"/>
        <w:shd w:val="clear" w:color="auto" w:fill="auto"/>
        <w:bidi w:val="0"/>
        <w:spacing w:before="0" w:after="0" w:line="240" w:lineRule="auto"/>
        <w:ind w:left="4400" w:right="0" w:firstLine="0"/>
        <w:jc w:val="left"/>
      </w:pPr>
      <w:bookmarkStart w:id="12" w:name="bookmark12"/>
      <w:r>
        <w:rPr>
          <w:color w:val="000000"/>
          <w:spacing w:val="0"/>
          <w:w w:val="100"/>
          <w:position w:val="0"/>
          <w:shd w:val="clear" w:color="auto" w:fill="auto"/>
          <w:lang w:val="cs-CZ" w:eastAsia="cs-CZ" w:bidi="cs-CZ"/>
        </w:rPr>
        <w:t>IV.</w:t>
      </w:r>
      <w:bookmarkEnd w:id="12"/>
    </w:p>
    <w:p>
      <w:pPr>
        <w:pStyle w:val="Style17"/>
        <w:keepNext/>
        <w:keepLines/>
        <w:widowControl w:val="0"/>
        <w:shd w:val="clear" w:color="auto" w:fill="auto"/>
        <w:bidi w:val="0"/>
        <w:spacing w:before="0" w:after="260" w:line="240" w:lineRule="auto"/>
        <w:ind w:left="0" w:right="0" w:firstLine="0"/>
        <w:jc w:val="center"/>
      </w:pPr>
      <w:bookmarkStart w:id="13" w:name="bookmark13"/>
      <w:r>
        <w:rPr>
          <w:color w:val="000000"/>
          <w:spacing w:val="0"/>
          <w:w w:val="100"/>
          <w:position w:val="0"/>
          <w:shd w:val="clear" w:color="auto" w:fill="auto"/>
          <w:lang w:val="cs-CZ" w:eastAsia="cs-CZ" w:bidi="cs-CZ"/>
        </w:rPr>
        <w:t>Základní práva a povinnosti</w:t>
      </w:r>
      <w:bookmarkEnd w:id="13"/>
    </w:p>
    <w:p>
      <w:pPr>
        <w:pStyle w:val="Style7"/>
        <w:keepNext w:val="0"/>
        <w:keepLines w:val="0"/>
        <w:widowControl w:val="0"/>
        <w:numPr>
          <w:ilvl w:val="0"/>
          <w:numId w:val="7"/>
        </w:numPr>
        <w:shd w:val="clear" w:color="auto" w:fill="auto"/>
        <w:tabs>
          <w:tab w:pos="704" w:val="left"/>
        </w:tabs>
        <w:bidi w:val="0"/>
        <w:spacing w:before="0" w:after="260" w:line="266" w:lineRule="auto"/>
        <w:ind w:left="720" w:right="0" w:hanging="72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7"/>
        <w:keepNext w:val="0"/>
        <w:keepLines w:val="0"/>
        <w:widowControl w:val="0"/>
        <w:shd w:val="clear" w:color="auto" w:fill="auto"/>
        <w:bidi w:val="0"/>
        <w:spacing w:before="0" w:after="0" w:line="266" w:lineRule="auto"/>
        <w:ind w:left="2140" w:right="0" w:firstLine="0"/>
      </w:pPr>
      <w:r>
        <w:rPr>
          <w:color w:val="000000"/>
          <w:spacing w:val="0"/>
          <w:w w:val="100"/>
          <w:position w:val="0"/>
          <w:shd w:val="clear" w:color="auto" w:fill="auto"/>
          <w:lang w:val="cs-CZ" w:eastAsia="cs-CZ" w:bidi="cs-CZ"/>
        </w:rPr>
        <w:t>této smlouvy</w:t>
      </w:r>
    </w:p>
    <w:p>
      <w:pPr>
        <w:pStyle w:val="Style7"/>
        <w:keepNext w:val="0"/>
        <w:keepLines w:val="0"/>
        <w:widowControl w:val="0"/>
        <w:shd w:val="clear" w:color="auto" w:fill="auto"/>
        <w:bidi w:val="0"/>
        <w:spacing w:before="0" w:after="0" w:line="266" w:lineRule="auto"/>
        <w:ind w:left="2140" w:right="0" w:firstLine="0"/>
      </w:pPr>
      <w:r>
        <w:rPr>
          <w:color w:val="000000"/>
          <w:spacing w:val="0"/>
          <w:w w:val="100"/>
          <w:position w:val="0"/>
          <w:shd w:val="clear" w:color="auto" w:fill="auto"/>
          <w:lang w:val="cs-CZ" w:eastAsia="cs-CZ" w:bidi="cs-CZ"/>
        </w:rPr>
        <w:t>schváleného návrhu projektu</w:t>
      </w:r>
    </w:p>
    <w:p>
      <w:pPr>
        <w:pStyle w:val="Style7"/>
        <w:keepNext w:val="0"/>
        <w:keepLines w:val="0"/>
        <w:widowControl w:val="0"/>
        <w:shd w:val="clear" w:color="auto" w:fill="auto"/>
        <w:bidi w:val="0"/>
        <w:spacing w:before="0" w:after="0" w:line="266" w:lineRule="auto"/>
        <w:ind w:left="214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7"/>
        <w:keepNext w:val="0"/>
        <w:keepLines w:val="0"/>
        <w:widowControl w:val="0"/>
        <w:shd w:val="clear" w:color="auto" w:fill="auto"/>
        <w:bidi w:val="0"/>
        <w:spacing w:before="0" w:after="0" w:line="266" w:lineRule="auto"/>
        <w:ind w:left="2140" w:right="0" w:firstLine="0"/>
      </w:pPr>
      <w:r>
        <w:rPr>
          <w:color w:val="000000"/>
          <w:spacing w:val="0"/>
          <w:w w:val="100"/>
          <w:position w:val="0"/>
          <w:shd w:val="clear" w:color="auto" w:fill="auto"/>
          <w:lang w:val="cs-CZ" w:eastAsia="cs-CZ" w:bidi="cs-CZ"/>
        </w:rPr>
        <w:t>závazných parametrů řešení projektu</w:t>
      </w:r>
    </w:p>
    <w:p>
      <w:pPr>
        <w:pStyle w:val="Style7"/>
        <w:keepNext w:val="0"/>
        <w:keepLines w:val="0"/>
        <w:widowControl w:val="0"/>
        <w:shd w:val="clear" w:color="auto" w:fill="auto"/>
        <w:bidi w:val="0"/>
        <w:spacing w:before="0" w:after="260" w:line="266" w:lineRule="auto"/>
        <w:ind w:left="2140" w:right="0" w:firstLine="0"/>
      </w:pPr>
      <w:r>
        <w:rPr>
          <w:color w:val="000000"/>
          <w:spacing w:val="0"/>
          <w:w w:val="100"/>
          <w:position w:val="0"/>
          <w:shd w:val="clear" w:color="auto" w:fill="auto"/>
          <w:lang w:val="cs-CZ" w:eastAsia="cs-CZ" w:bidi="cs-CZ"/>
        </w:rPr>
        <w:t>všeobecných podmínek ke smlouvě o poskytnutí podpory</w:t>
      </w:r>
    </w:p>
    <w:p>
      <w:pPr>
        <w:pStyle w:val="Style7"/>
        <w:keepNext w:val="0"/>
        <w:keepLines w:val="0"/>
        <w:widowControl w:val="0"/>
        <w:shd w:val="clear" w:color="auto" w:fill="auto"/>
        <w:bidi w:val="0"/>
        <w:spacing w:before="0"/>
        <w:ind w:left="720" w:right="0" w:firstLine="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7"/>
        <w:keepNext w:val="0"/>
        <w:keepLines w:val="0"/>
        <w:widowControl w:val="0"/>
        <w:numPr>
          <w:ilvl w:val="0"/>
          <w:numId w:val="7"/>
        </w:numPr>
        <w:shd w:val="clear" w:color="auto" w:fill="auto"/>
        <w:tabs>
          <w:tab w:pos="704" w:val="left"/>
        </w:tabs>
        <w:bidi w:val="0"/>
        <w:spacing w:before="0"/>
        <w:ind w:left="720" w:right="0" w:hanging="72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7"/>
        <w:keepNext w:val="0"/>
        <w:keepLines w:val="0"/>
        <w:widowControl w:val="0"/>
        <w:numPr>
          <w:ilvl w:val="0"/>
          <w:numId w:val="7"/>
        </w:numPr>
        <w:shd w:val="clear" w:color="auto" w:fill="auto"/>
        <w:tabs>
          <w:tab w:pos="704" w:val="left"/>
        </w:tabs>
        <w:bidi w:val="0"/>
        <w:spacing w:before="0" w:after="260" w:line="266" w:lineRule="auto"/>
        <w:ind w:left="720" w:right="0" w:hanging="72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7"/>
        <w:keepNext w:val="0"/>
        <w:keepLines w:val="0"/>
        <w:widowControl w:val="0"/>
        <w:numPr>
          <w:ilvl w:val="0"/>
          <w:numId w:val="7"/>
        </w:numPr>
        <w:shd w:val="clear" w:color="auto" w:fill="auto"/>
        <w:tabs>
          <w:tab w:pos="704" w:val="left"/>
        </w:tabs>
        <w:bidi w:val="0"/>
        <w:spacing w:before="0" w:after="260" w:line="266" w:lineRule="auto"/>
        <w:ind w:left="720" w:right="0" w:hanging="720"/>
      </w:pPr>
      <w:r>
        <w:rPr>
          <w:color w:val="000000"/>
          <w:spacing w:val="0"/>
          <w:w w:val="100"/>
          <w:position w:val="0"/>
          <w:shd w:val="clear" w:color="auto" w:fill="auto"/>
          <w:lang w:val="cs-CZ" w:eastAsia="cs-CZ" w:bidi="cs-CZ"/>
        </w:rPr>
        <w:t>Každá ze stran se zavazuje neprodleně informovat druhou stranu o podstatných skutečnostech, problémech nebo zpožděních, které by mohly ovlivnit řešení projektu.</w:t>
      </w:r>
    </w:p>
    <w:p>
      <w:pPr>
        <w:pStyle w:val="Style7"/>
        <w:keepNext w:val="0"/>
        <w:keepLines w:val="0"/>
        <w:widowControl w:val="0"/>
        <w:numPr>
          <w:ilvl w:val="0"/>
          <w:numId w:val="7"/>
        </w:numPr>
        <w:shd w:val="clear" w:color="auto" w:fill="auto"/>
        <w:tabs>
          <w:tab w:pos="704" w:val="left"/>
        </w:tabs>
        <w:bidi w:val="0"/>
        <w:spacing w:before="0" w:after="260" w:line="257" w:lineRule="auto"/>
        <w:ind w:left="720" w:right="0" w:hanging="72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7"/>
        <w:keepNext w:val="0"/>
        <w:keepLines w:val="0"/>
        <w:widowControl w:val="0"/>
        <w:numPr>
          <w:ilvl w:val="0"/>
          <w:numId w:val="7"/>
        </w:numPr>
        <w:shd w:val="clear" w:color="auto" w:fill="auto"/>
        <w:tabs>
          <w:tab w:pos="704" w:val="left"/>
        </w:tabs>
        <w:bidi w:val="0"/>
        <w:spacing w:before="0" w:after="260" w:line="266" w:lineRule="auto"/>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7"/>
        <w:keepNext w:val="0"/>
        <w:keepLines w:val="0"/>
        <w:widowControl w:val="0"/>
        <w:numPr>
          <w:ilvl w:val="0"/>
          <w:numId w:val="7"/>
        </w:numPr>
        <w:shd w:val="clear" w:color="auto" w:fill="auto"/>
        <w:tabs>
          <w:tab w:pos="700" w:val="left"/>
        </w:tabs>
        <w:bidi w:val="0"/>
        <w:spacing w:before="0" w:line="271"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7"/>
        <w:keepNext w:val="0"/>
        <w:keepLines w:val="0"/>
        <w:widowControl w:val="0"/>
        <w:numPr>
          <w:ilvl w:val="0"/>
          <w:numId w:val="7"/>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7"/>
        <w:keepNext w:val="0"/>
        <w:keepLines w:val="0"/>
        <w:widowControl w:val="0"/>
        <w:numPr>
          <w:ilvl w:val="0"/>
          <w:numId w:val="7"/>
        </w:numPr>
        <w:shd w:val="clear" w:color="auto" w:fill="auto"/>
        <w:tabs>
          <w:tab w:pos="700" w:val="left"/>
        </w:tabs>
        <w:bidi w:val="0"/>
        <w:spacing w:before="0" w:line="271"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7"/>
        <w:keepNext w:val="0"/>
        <w:keepLines w:val="0"/>
        <w:widowControl w:val="0"/>
        <w:numPr>
          <w:ilvl w:val="0"/>
          <w:numId w:val="7"/>
        </w:numPr>
        <w:shd w:val="clear" w:color="auto" w:fill="auto"/>
        <w:tabs>
          <w:tab w:pos="700" w:val="left"/>
        </w:tabs>
        <w:bidi w:val="0"/>
        <w:spacing w:before="0" w:after="480"/>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7"/>
        <w:keepNext/>
        <w:keepLines/>
        <w:widowControl w:val="0"/>
        <w:shd w:val="clear" w:color="auto" w:fill="auto"/>
        <w:bidi w:val="0"/>
        <w:spacing w:before="0" w:after="0" w:line="240" w:lineRule="auto"/>
        <w:ind w:left="4440" w:right="0" w:firstLine="0"/>
        <w:jc w:val="left"/>
      </w:pPr>
      <w:bookmarkStart w:id="14" w:name="bookmark14"/>
      <w:r>
        <w:rPr>
          <w:color w:val="000000"/>
          <w:spacing w:val="0"/>
          <w:w w:val="100"/>
          <w:position w:val="0"/>
          <w:shd w:val="clear" w:color="auto" w:fill="auto"/>
          <w:lang w:val="cs-CZ" w:eastAsia="cs-CZ" w:bidi="cs-CZ"/>
        </w:rPr>
        <w:t>V.</w:t>
      </w:r>
      <w:bookmarkEnd w:id="14"/>
    </w:p>
    <w:p>
      <w:pPr>
        <w:pStyle w:val="Style17"/>
        <w:keepNext/>
        <w:keepLines/>
        <w:widowControl w:val="0"/>
        <w:shd w:val="clear" w:color="auto" w:fill="auto"/>
        <w:bidi w:val="0"/>
        <w:spacing w:before="0" w:line="240" w:lineRule="auto"/>
        <w:ind w:left="0" w:right="0" w:firstLine="0"/>
        <w:jc w:val="center"/>
      </w:pPr>
      <w:bookmarkStart w:id="15" w:name="bookmark15"/>
      <w:r>
        <w:rPr>
          <w:color w:val="000000"/>
          <w:spacing w:val="0"/>
          <w:w w:val="100"/>
          <w:position w:val="0"/>
          <w:shd w:val="clear" w:color="auto" w:fill="auto"/>
          <w:lang w:val="cs-CZ" w:eastAsia="cs-CZ" w:bidi="cs-CZ"/>
        </w:rPr>
        <w:t>Financování projektu</w:t>
      </w:r>
      <w:bookmarkEnd w:id="15"/>
    </w:p>
    <w:p>
      <w:pPr>
        <w:pStyle w:val="Style7"/>
        <w:keepNext w:val="0"/>
        <w:keepLines w:val="0"/>
        <w:widowControl w:val="0"/>
        <w:numPr>
          <w:ilvl w:val="0"/>
          <w:numId w:val="9"/>
        </w:numPr>
        <w:shd w:val="clear" w:color="auto" w:fill="auto"/>
        <w:tabs>
          <w:tab w:pos="700" w:val="left"/>
        </w:tabs>
        <w:bidi w:val="0"/>
        <w:spacing w:before="0" w:line="262"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7"/>
        <w:keepNext w:val="0"/>
        <w:keepLines w:val="0"/>
        <w:widowControl w:val="0"/>
        <w:numPr>
          <w:ilvl w:val="0"/>
          <w:numId w:val="9"/>
        </w:numPr>
        <w:shd w:val="clear" w:color="auto" w:fill="auto"/>
        <w:tabs>
          <w:tab w:pos="700" w:val="left"/>
        </w:tabs>
        <w:bidi w:val="0"/>
        <w:spacing w:before="0" w:line="266" w:lineRule="auto"/>
        <w:ind w:left="720" w:right="0" w:hanging="720"/>
      </w:pPr>
      <w:r>
        <w:rPr>
          <w:color w:val="000000"/>
          <w:spacing w:val="0"/>
          <w:w w:val="100"/>
          <w:position w:val="0"/>
          <w:shd w:val="clear" w:color="auto" w:fill="auto"/>
          <w:lang w:val="cs-CZ" w:eastAsia="cs-CZ" w:bidi="cs-CZ"/>
        </w:rPr>
        <w:t>V případě, že dle podmínek podpory maj í být prostředky určené pro dalšího účastníka vypláceny prostřednictvím hlavního příjemce, zavazuje se hlavní příjemce prostředky určené dalš</w:t>
      </w:r>
      <w:r>
        <w:rPr>
          <w:color w:val="000000"/>
          <w:spacing w:val="0"/>
          <w:w w:val="100"/>
          <w:position w:val="0"/>
          <w:u w:val="single"/>
          <w:shd w:val="clear" w:color="auto" w:fill="auto"/>
          <w:lang w:val="cs-CZ" w:eastAsia="cs-CZ" w:bidi="cs-CZ"/>
        </w:rPr>
        <w:t>ím</w:t>
      </w:r>
      <w:r>
        <w:rPr>
          <w:color w:val="000000"/>
          <w:spacing w:val="0"/>
          <w:w w:val="100"/>
          <w:position w:val="0"/>
          <w:shd w:val="clear" w:color="auto" w:fill="auto"/>
          <w:lang w:val="cs-CZ" w:eastAsia="cs-CZ" w:bidi="cs-CZ"/>
        </w:rPr>
        <w:t>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7"/>
        <w:keepNext w:val="0"/>
        <w:keepLines w:val="0"/>
        <w:widowControl w:val="0"/>
        <w:numPr>
          <w:ilvl w:val="0"/>
          <w:numId w:val="9"/>
        </w:numPr>
        <w:shd w:val="clear" w:color="auto" w:fill="auto"/>
        <w:tabs>
          <w:tab w:pos="700" w:val="left"/>
        </w:tabs>
        <w:bidi w:val="0"/>
        <w:spacing w:before="0" w:line="262"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7"/>
        <w:keepNext w:val="0"/>
        <w:keepLines w:val="0"/>
        <w:widowControl w:val="0"/>
        <w:numPr>
          <w:ilvl w:val="0"/>
          <w:numId w:val="9"/>
        </w:numPr>
        <w:shd w:val="clear" w:color="auto" w:fill="auto"/>
        <w:tabs>
          <w:tab w:pos="700" w:val="left"/>
        </w:tabs>
        <w:bidi w:val="0"/>
        <w:spacing w:before="0"/>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7"/>
        <w:keepNext w:val="0"/>
        <w:keepLines w:val="0"/>
        <w:widowControl w:val="0"/>
        <w:shd w:val="clear" w:color="auto" w:fill="auto"/>
        <w:bidi w:val="0"/>
        <w:spacing w:before="0"/>
        <w:ind w:left="12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7"/>
        <w:keepNext w:val="0"/>
        <w:keepLines w:val="0"/>
        <w:widowControl w:val="0"/>
        <w:numPr>
          <w:ilvl w:val="0"/>
          <w:numId w:val="9"/>
        </w:numPr>
        <w:shd w:val="clear" w:color="auto" w:fill="auto"/>
        <w:tabs>
          <w:tab w:pos="700" w:val="left"/>
        </w:tabs>
        <w:bidi w:val="0"/>
        <w:spacing w:before="0" w:line="257"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7"/>
        <w:keepNext w:val="0"/>
        <w:keepLines w:val="0"/>
        <w:widowControl w:val="0"/>
        <w:numPr>
          <w:ilvl w:val="0"/>
          <w:numId w:val="9"/>
        </w:numPr>
        <w:shd w:val="clear" w:color="auto" w:fill="auto"/>
        <w:tabs>
          <w:tab w:pos="700" w:val="left"/>
        </w:tabs>
        <w:bidi w:val="0"/>
        <w:spacing w:before="0" w:line="259"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7"/>
        <w:keepNext w:val="0"/>
        <w:keepLines w:val="0"/>
        <w:widowControl w:val="0"/>
        <w:numPr>
          <w:ilvl w:val="0"/>
          <w:numId w:val="9"/>
        </w:numPr>
        <w:shd w:val="clear" w:color="auto" w:fill="auto"/>
        <w:tabs>
          <w:tab w:pos="698" w:val="left"/>
        </w:tabs>
        <w:bidi w:val="0"/>
        <w:spacing w:before="0" w:line="271" w:lineRule="auto"/>
        <w:ind w:left="700" w:right="0" w:hanging="70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7"/>
        <w:keepNext w:val="0"/>
        <w:keepLines w:val="0"/>
        <w:widowControl w:val="0"/>
        <w:numPr>
          <w:ilvl w:val="0"/>
          <w:numId w:val="9"/>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7"/>
        <w:keepNext/>
        <w:keepLines/>
        <w:widowControl w:val="0"/>
        <w:shd w:val="clear" w:color="auto" w:fill="auto"/>
        <w:bidi w:val="0"/>
        <w:spacing w:before="0" w:after="0" w:line="240" w:lineRule="auto"/>
        <w:ind w:left="4360" w:right="0" w:firstLine="20"/>
        <w:jc w:val="left"/>
      </w:pPr>
      <w:bookmarkStart w:id="16" w:name="bookmark16"/>
      <w:r>
        <w:rPr>
          <w:color w:val="000000"/>
          <w:spacing w:val="0"/>
          <w:w w:val="100"/>
          <w:position w:val="0"/>
          <w:shd w:val="clear" w:color="auto" w:fill="auto"/>
          <w:lang w:val="cs-CZ" w:eastAsia="cs-CZ" w:bidi="cs-CZ"/>
        </w:rPr>
        <w:t>VI.</w:t>
      </w:r>
      <w:bookmarkEnd w:id="16"/>
    </w:p>
    <w:p>
      <w:pPr>
        <w:pStyle w:val="Style17"/>
        <w:keepNext/>
        <w:keepLines/>
        <w:widowControl w:val="0"/>
        <w:shd w:val="clear" w:color="auto" w:fill="auto"/>
        <w:bidi w:val="0"/>
        <w:spacing w:before="0" w:line="240" w:lineRule="auto"/>
        <w:ind w:left="0" w:right="0" w:firstLine="0"/>
        <w:jc w:val="center"/>
      </w:pPr>
      <w:bookmarkStart w:id="17" w:name="bookmark17"/>
      <w:r>
        <w:rPr>
          <w:color w:val="000000"/>
          <w:spacing w:val="0"/>
          <w:w w:val="100"/>
          <w:position w:val="0"/>
          <w:shd w:val="clear" w:color="auto" w:fill="auto"/>
          <w:lang w:val="cs-CZ" w:eastAsia="cs-CZ" w:bidi="cs-CZ"/>
        </w:rPr>
        <w:t>Majetková práva</w:t>
      </w:r>
      <w:bookmarkEnd w:id="17"/>
    </w:p>
    <w:p>
      <w:pPr>
        <w:pStyle w:val="Style7"/>
        <w:keepNext w:val="0"/>
        <w:keepLines w:val="0"/>
        <w:widowControl w:val="0"/>
        <w:numPr>
          <w:ilvl w:val="0"/>
          <w:numId w:val="11"/>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7"/>
        <w:keepNext w:val="0"/>
        <w:keepLines w:val="0"/>
        <w:widowControl w:val="0"/>
        <w:numPr>
          <w:ilvl w:val="0"/>
          <w:numId w:val="11"/>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7"/>
        <w:keepNext/>
        <w:keepLines/>
        <w:widowControl w:val="0"/>
        <w:shd w:val="clear" w:color="auto" w:fill="auto"/>
        <w:bidi w:val="0"/>
        <w:spacing w:before="0" w:after="0" w:line="240" w:lineRule="auto"/>
        <w:ind w:left="4360" w:right="0" w:firstLine="20"/>
        <w:jc w:val="left"/>
      </w:pPr>
      <w:bookmarkStart w:id="18" w:name="bookmark18"/>
      <w:r>
        <w:rPr>
          <w:color w:val="000000"/>
          <w:spacing w:val="0"/>
          <w:w w:val="100"/>
          <w:position w:val="0"/>
          <w:shd w:val="clear" w:color="auto" w:fill="auto"/>
          <w:lang w:val="cs-CZ" w:eastAsia="cs-CZ" w:bidi="cs-CZ"/>
        </w:rPr>
        <w:t>VII.</w:t>
      </w:r>
      <w:bookmarkEnd w:id="18"/>
    </w:p>
    <w:p>
      <w:pPr>
        <w:pStyle w:val="Style17"/>
        <w:keepNext/>
        <w:keepLines/>
        <w:widowControl w:val="0"/>
        <w:shd w:val="clear" w:color="auto" w:fill="auto"/>
        <w:bidi w:val="0"/>
        <w:spacing w:before="0" w:line="240" w:lineRule="auto"/>
        <w:ind w:left="0" w:right="0" w:firstLine="0"/>
        <w:jc w:val="center"/>
      </w:pPr>
      <w:bookmarkStart w:id="19" w:name="bookmark19"/>
      <w:r>
        <w:rPr>
          <w:color w:val="000000"/>
          <w:spacing w:val="0"/>
          <w:w w:val="100"/>
          <w:position w:val="0"/>
          <w:shd w:val="clear" w:color="auto" w:fill="auto"/>
          <w:lang w:val="cs-CZ" w:eastAsia="cs-CZ" w:bidi="cs-CZ"/>
        </w:rPr>
        <w:t>Duševní vlastnictví a využití výsledků</w:t>
      </w:r>
      <w:bookmarkEnd w:id="19"/>
    </w:p>
    <w:p>
      <w:pPr>
        <w:pStyle w:val="Style7"/>
        <w:keepNext w:val="0"/>
        <w:keepLines w:val="0"/>
        <w:widowControl w:val="0"/>
        <w:numPr>
          <w:ilvl w:val="0"/>
          <w:numId w:val="13"/>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pPr>
        <w:pStyle w:val="Style7"/>
        <w:keepNext w:val="0"/>
        <w:keepLines w:val="0"/>
        <w:widowControl w:val="0"/>
        <w:numPr>
          <w:ilvl w:val="0"/>
          <w:numId w:val="13"/>
        </w:numPr>
        <w:shd w:val="clear" w:color="auto" w:fill="auto"/>
        <w:tabs>
          <w:tab w:pos="698" w:val="left"/>
        </w:tabs>
        <w:bidi w:val="0"/>
        <w:spacing w:before="0"/>
        <w:ind w:left="700" w:right="0" w:hanging="700"/>
      </w:pPr>
      <w:r>
        <w:rPr>
          <w:color w:val="000000"/>
          <w:spacing w:val="0"/>
          <w:w w:val="100"/>
          <w:position w:val="0"/>
          <w:shd w:val="clear" w:color="auto" w:fill="auto"/>
          <w:lang w:val="cs-CZ" w:eastAsia="cs-CZ" w:bidi="cs-CZ"/>
        </w:rP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pPr>
        <w:pStyle w:val="Style7"/>
        <w:keepNext w:val="0"/>
        <w:keepLines w:val="0"/>
        <w:widowControl w:val="0"/>
        <w:numPr>
          <w:ilvl w:val="0"/>
          <w:numId w:val="13"/>
        </w:numPr>
        <w:shd w:val="clear" w:color="auto" w:fill="auto"/>
        <w:tabs>
          <w:tab w:pos="698" w:val="left"/>
        </w:tabs>
        <w:bidi w:val="0"/>
        <w:spacing w:before="0" w:line="259" w:lineRule="auto"/>
        <w:ind w:left="700" w:right="0" w:hanging="70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7"/>
        <w:keepNext w:val="0"/>
        <w:keepLines w:val="0"/>
        <w:widowControl w:val="0"/>
        <w:numPr>
          <w:ilvl w:val="0"/>
          <w:numId w:val="13"/>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7"/>
        <w:keepNext w:val="0"/>
        <w:keepLines w:val="0"/>
        <w:widowControl w:val="0"/>
        <w:numPr>
          <w:ilvl w:val="0"/>
          <w:numId w:val="13"/>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7"/>
        <w:keepNext w:val="0"/>
        <w:keepLines w:val="0"/>
        <w:widowControl w:val="0"/>
        <w:numPr>
          <w:ilvl w:val="0"/>
          <w:numId w:val="13"/>
        </w:numPr>
        <w:shd w:val="clear" w:color="auto" w:fill="auto"/>
        <w:tabs>
          <w:tab w:pos="698" w:val="left"/>
        </w:tabs>
        <w:bidi w:val="0"/>
        <w:spacing w:before="0" w:line="262" w:lineRule="auto"/>
        <w:ind w:left="700" w:right="0" w:hanging="70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7"/>
        <w:keepNext w:val="0"/>
        <w:keepLines w:val="0"/>
        <w:widowControl w:val="0"/>
        <w:numPr>
          <w:ilvl w:val="0"/>
          <w:numId w:val="13"/>
        </w:numPr>
        <w:shd w:val="clear" w:color="auto" w:fill="auto"/>
        <w:tabs>
          <w:tab w:pos="698" w:val="left"/>
        </w:tabs>
        <w:bidi w:val="0"/>
        <w:spacing w:before="0" w:line="266" w:lineRule="auto"/>
        <w:ind w:left="700" w:right="0" w:hanging="70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w:t>
      </w:r>
    </w:p>
    <w:p>
      <w:pPr>
        <w:pStyle w:val="Style7"/>
        <w:keepNext w:val="0"/>
        <w:keepLines w:val="0"/>
        <w:widowControl w:val="0"/>
        <w:shd w:val="clear" w:color="auto" w:fill="auto"/>
        <w:bidi w:val="0"/>
        <w:spacing w:before="0" w:line="276" w:lineRule="auto"/>
        <w:ind w:left="720" w:right="920" w:firstLine="0"/>
        <w:jc w:val="left"/>
      </w:pPr>
      <w:r>
        <w:rPr>
          <w:color w:val="000000"/>
          <w:spacing w:val="0"/>
          <w:w w:val="100"/>
          <w:position w:val="0"/>
          <w:shd w:val="clear" w:color="auto" w:fill="auto"/>
          <w:lang w:val="cs-CZ" w:eastAsia="cs-CZ" w:bidi="cs-CZ"/>
        </w:rPr>
        <w:t>výsledků subjektu, který se podílel na podpoře z neveřejných zdrojů, bude výše úplaty za poskytnutí výsledků snížena o výši neveřejné podpory poskytnuté tímto subjektem.</w:t>
      </w:r>
    </w:p>
    <w:p>
      <w:pPr>
        <w:pStyle w:val="Style17"/>
        <w:keepNext/>
        <w:keepLines/>
        <w:widowControl w:val="0"/>
        <w:shd w:val="clear" w:color="auto" w:fill="auto"/>
        <w:bidi w:val="0"/>
        <w:spacing w:before="0" w:after="0" w:line="240" w:lineRule="auto"/>
        <w:ind w:left="4300" w:right="0" w:firstLine="0"/>
        <w:jc w:val="left"/>
      </w:pPr>
      <w:bookmarkStart w:id="20" w:name="bookmark20"/>
      <w:r>
        <w:rPr>
          <w:color w:val="000000"/>
          <w:spacing w:val="0"/>
          <w:w w:val="100"/>
          <w:position w:val="0"/>
          <w:shd w:val="clear" w:color="auto" w:fill="auto"/>
          <w:lang w:val="cs-CZ" w:eastAsia="cs-CZ" w:bidi="cs-CZ"/>
        </w:rPr>
        <w:t>VIII.</w:t>
      </w:r>
      <w:bookmarkEnd w:id="20"/>
    </w:p>
    <w:p>
      <w:pPr>
        <w:pStyle w:val="Style17"/>
        <w:keepNext/>
        <w:keepLines/>
        <w:widowControl w:val="0"/>
        <w:shd w:val="clear" w:color="auto" w:fill="auto"/>
        <w:bidi w:val="0"/>
        <w:spacing w:before="0" w:line="240" w:lineRule="auto"/>
        <w:ind w:left="3800" w:right="0" w:firstLine="0"/>
        <w:jc w:val="left"/>
      </w:pPr>
      <w:bookmarkStart w:id="21" w:name="bookmark21"/>
      <w:r>
        <w:rPr>
          <w:color w:val="000000"/>
          <w:spacing w:val="0"/>
          <w:w w:val="100"/>
          <w:position w:val="0"/>
          <w:shd w:val="clear" w:color="auto" w:fill="auto"/>
          <w:lang w:val="cs-CZ" w:eastAsia="cs-CZ" w:bidi="cs-CZ"/>
        </w:rPr>
        <w:t>Trvání smlouvy</w:t>
      </w:r>
      <w:bookmarkEnd w:id="21"/>
    </w:p>
    <w:p>
      <w:pPr>
        <w:pStyle w:val="Style7"/>
        <w:keepNext w:val="0"/>
        <w:keepLines w:val="0"/>
        <w:widowControl w:val="0"/>
        <w:numPr>
          <w:ilvl w:val="0"/>
          <w:numId w:val="15"/>
        </w:numPr>
        <w:shd w:val="clear" w:color="auto" w:fill="auto"/>
        <w:tabs>
          <w:tab w:pos="700" w:val="left"/>
        </w:tabs>
        <w:bidi w:val="0"/>
        <w:spacing w:before="0" w:line="266" w:lineRule="auto"/>
        <w:ind w:left="720" w:right="96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7"/>
        <w:keepNext w:val="0"/>
        <w:keepLines w:val="0"/>
        <w:widowControl w:val="0"/>
        <w:numPr>
          <w:ilvl w:val="0"/>
          <w:numId w:val="15"/>
        </w:numPr>
        <w:shd w:val="clear" w:color="auto" w:fill="auto"/>
        <w:tabs>
          <w:tab w:pos="700" w:val="left"/>
        </w:tabs>
        <w:bidi w:val="0"/>
        <w:spacing w:before="0" w:line="276" w:lineRule="auto"/>
        <w:ind w:left="720" w:right="96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7"/>
        <w:keepNext w:val="0"/>
        <w:keepLines w:val="0"/>
        <w:widowControl w:val="0"/>
        <w:numPr>
          <w:ilvl w:val="0"/>
          <w:numId w:val="15"/>
        </w:numPr>
        <w:shd w:val="clear" w:color="auto" w:fill="auto"/>
        <w:tabs>
          <w:tab w:pos="700" w:val="left"/>
        </w:tabs>
        <w:bidi w:val="0"/>
        <w:spacing w:before="0" w:after="0" w:line="266" w:lineRule="auto"/>
        <w:ind w:left="720" w:right="0" w:hanging="720"/>
        <w:jc w:val="left"/>
      </w:pPr>
      <w:r>
        <w:rPr>
          <w:color w:val="000000"/>
          <w:spacing w:val="0"/>
          <w:w w:val="100"/>
          <w:position w:val="0"/>
          <w:shd w:val="clear" w:color="auto" w:fill="auto"/>
          <w:lang w:val="cs-CZ" w:eastAsia="cs-CZ" w:bidi="cs-CZ"/>
        </w:rPr>
        <w:t>Hlavní příjemce má právo od této smlouvy odstoupit v případě, že:</w:t>
      </w:r>
    </w:p>
    <w:p>
      <w:pPr>
        <w:pStyle w:val="Style7"/>
        <w:keepNext w:val="0"/>
        <w:keepLines w:val="0"/>
        <w:widowControl w:val="0"/>
        <w:shd w:val="clear" w:color="auto" w:fill="auto"/>
        <w:bidi w:val="0"/>
        <w:spacing w:before="0" w:after="0" w:line="266" w:lineRule="auto"/>
        <w:ind w:left="1780" w:right="920" w:firstLine="2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7"/>
        <w:keepNext w:val="0"/>
        <w:keepLines w:val="0"/>
        <w:widowControl w:val="0"/>
        <w:shd w:val="clear" w:color="auto" w:fill="auto"/>
        <w:bidi w:val="0"/>
        <w:spacing w:before="0" w:after="0" w:line="266" w:lineRule="auto"/>
        <w:ind w:left="1780" w:right="0" w:firstLine="20"/>
        <w:jc w:val="left"/>
      </w:pPr>
      <w:r>
        <w:rPr>
          <w:color w:val="000000"/>
          <w:spacing w:val="0"/>
          <w:w w:val="100"/>
          <w:position w:val="0"/>
          <w:shd w:val="clear" w:color="auto" w:fill="auto"/>
          <w:lang w:val="cs-CZ" w:eastAsia="cs-CZ" w:bidi="cs-CZ"/>
        </w:rPr>
        <w:t>proti dalšímu účastníkovi je vedeno insolvenční řízení nebo</w:t>
      </w:r>
    </w:p>
    <w:p>
      <w:pPr>
        <w:pStyle w:val="Style7"/>
        <w:keepNext w:val="0"/>
        <w:keepLines w:val="0"/>
        <w:widowControl w:val="0"/>
        <w:shd w:val="clear" w:color="auto" w:fill="auto"/>
        <w:bidi w:val="0"/>
        <w:spacing w:before="0" w:after="0" w:line="266" w:lineRule="auto"/>
        <w:ind w:left="1780" w:right="0" w:firstLine="2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7"/>
        <w:keepNext w:val="0"/>
        <w:keepLines w:val="0"/>
        <w:widowControl w:val="0"/>
        <w:shd w:val="clear" w:color="auto" w:fill="auto"/>
        <w:bidi w:val="0"/>
        <w:spacing w:before="0" w:line="266" w:lineRule="auto"/>
        <w:ind w:left="1780" w:right="0" w:firstLine="20"/>
        <w:jc w:val="left"/>
      </w:pPr>
      <w:r>
        <w:rPr>
          <w:color w:val="000000"/>
          <w:spacing w:val="0"/>
          <w:w w:val="100"/>
          <w:position w:val="0"/>
          <w:shd w:val="clear" w:color="auto" w:fill="auto"/>
          <w:lang w:val="cs-CZ" w:eastAsia="cs-CZ" w:bidi="cs-CZ"/>
        </w:rPr>
        <w:t>ovlivnit řešení projektu nebo zájmy hlavního příjemce.</w:t>
      </w:r>
    </w:p>
    <w:p>
      <w:pPr>
        <w:pStyle w:val="Style7"/>
        <w:keepNext w:val="0"/>
        <w:keepLines w:val="0"/>
        <w:widowControl w:val="0"/>
        <w:numPr>
          <w:ilvl w:val="0"/>
          <w:numId w:val="15"/>
        </w:numPr>
        <w:shd w:val="clear" w:color="auto" w:fill="auto"/>
        <w:tabs>
          <w:tab w:pos="700" w:val="left"/>
        </w:tabs>
        <w:bidi w:val="0"/>
        <w:spacing w:before="0" w:line="266" w:lineRule="auto"/>
        <w:ind w:left="720" w:right="960" w:hanging="72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7"/>
        <w:keepNext w:val="0"/>
        <w:keepLines w:val="0"/>
        <w:widowControl w:val="0"/>
        <w:numPr>
          <w:ilvl w:val="0"/>
          <w:numId w:val="15"/>
        </w:numPr>
        <w:shd w:val="clear" w:color="auto" w:fill="auto"/>
        <w:tabs>
          <w:tab w:pos="700" w:val="left"/>
        </w:tabs>
        <w:bidi w:val="0"/>
        <w:spacing w:before="0" w:after="480" w:line="266" w:lineRule="auto"/>
        <w:ind w:left="720" w:right="96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7"/>
        <w:keepNext/>
        <w:keepLines/>
        <w:widowControl w:val="0"/>
        <w:shd w:val="clear" w:color="auto" w:fill="auto"/>
        <w:bidi w:val="0"/>
        <w:spacing w:before="0" w:after="0" w:line="240" w:lineRule="auto"/>
        <w:ind w:left="4400" w:right="0" w:firstLine="0"/>
        <w:jc w:val="left"/>
      </w:pPr>
      <w:bookmarkStart w:id="22" w:name="bookmark22"/>
      <w:r>
        <w:rPr>
          <w:color w:val="000000"/>
          <w:spacing w:val="0"/>
          <w:w w:val="100"/>
          <w:position w:val="0"/>
          <w:shd w:val="clear" w:color="auto" w:fill="auto"/>
          <w:lang w:val="cs-CZ" w:eastAsia="cs-CZ" w:bidi="cs-CZ"/>
        </w:rPr>
        <w:t>IX.</w:t>
      </w:r>
      <w:bookmarkEnd w:id="22"/>
    </w:p>
    <w:p>
      <w:pPr>
        <w:pStyle w:val="Style17"/>
        <w:keepNext/>
        <w:keepLines/>
        <w:widowControl w:val="0"/>
        <w:shd w:val="clear" w:color="auto" w:fill="auto"/>
        <w:bidi w:val="0"/>
        <w:spacing w:before="0" w:line="240" w:lineRule="auto"/>
        <w:ind w:left="4000" w:right="0" w:firstLine="0"/>
        <w:jc w:val="left"/>
      </w:pPr>
      <w:bookmarkStart w:id="23" w:name="bookmark23"/>
      <w:r>
        <w:rPr>
          <w:color w:val="000000"/>
          <w:spacing w:val="0"/>
          <w:w w:val="100"/>
          <w:position w:val="0"/>
          <w:shd w:val="clear" w:color="auto" w:fill="auto"/>
          <w:lang w:val="cs-CZ" w:eastAsia="cs-CZ" w:bidi="cs-CZ"/>
        </w:rPr>
        <w:t>Mlčenlivost</w:t>
      </w:r>
      <w:bookmarkEnd w:id="23"/>
    </w:p>
    <w:p>
      <w:pPr>
        <w:pStyle w:val="Style7"/>
        <w:keepNext w:val="0"/>
        <w:keepLines w:val="0"/>
        <w:widowControl w:val="0"/>
        <w:numPr>
          <w:ilvl w:val="0"/>
          <w:numId w:val="17"/>
        </w:numPr>
        <w:shd w:val="clear" w:color="auto" w:fill="auto"/>
        <w:tabs>
          <w:tab w:pos="700" w:val="left"/>
        </w:tabs>
        <w:bidi w:val="0"/>
        <w:spacing w:before="0" w:line="266" w:lineRule="auto"/>
        <w:ind w:left="720" w:right="96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7"/>
        <w:keepNext w:val="0"/>
        <w:keepLines w:val="0"/>
        <w:widowControl w:val="0"/>
        <w:numPr>
          <w:ilvl w:val="0"/>
          <w:numId w:val="17"/>
        </w:numPr>
        <w:shd w:val="clear" w:color="auto" w:fill="auto"/>
        <w:tabs>
          <w:tab w:pos="700" w:val="left"/>
        </w:tabs>
        <w:bidi w:val="0"/>
        <w:spacing w:before="0" w:line="257" w:lineRule="auto"/>
        <w:ind w:left="720" w:right="96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7"/>
        <w:keepNext w:val="0"/>
        <w:keepLines w:val="0"/>
        <w:widowControl w:val="0"/>
        <w:numPr>
          <w:ilvl w:val="0"/>
          <w:numId w:val="17"/>
        </w:numPr>
        <w:shd w:val="clear" w:color="auto" w:fill="auto"/>
        <w:tabs>
          <w:tab w:pos="700" w:val="left"/>
        </w:tabs>
        <w:bidi w:val="0"/>
        <w:spacing w:before="0" w:line="266" w:lineRule="auto"/>
        <w:ind w:left="720" w:right="0" w:hanging="720"/>
        <w:jc w:val="left"/>
      </w:pPr>
      <w:r>
        <w:rPr>
          <w:color w:val="000000"/>
          <w:spacing w:val="0"/>
          <w:w w:val="100"/>
          <w:position w:val="0"/>
          <w:shd w:val="clear" w:color="auto" w:fill="auto"/>
          <w:lang w:val="cs-CZ" w:eastAsia="cs-CZ" w:bidi="cs-CZ"/>
        </w:rPr>
        <w:t>Strany se zavazují:</w:t>
      </w:r>
    </w:p>
    <w:p>
      <w:pPr>
        <w:pStyle w:val="Style7"/>
        <w:keepNext w:val="0"/>
        <w:keepLines w:val="0"/>
        <w:widowControl w:val="0"/>
        <w:shd w:val="clear" w:color="auto" w:fill="auto"/>
        <w:bidi w:val="0"/>
        <w:spacing w:before="0" w:line="262" w:lineRule="auto"/>
        <w:ind w:left="1420" w:right="0" w:firstLine="0"/>
        <w:jc w:val="left"/>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7"/>
        <w:keepNext w:val="0"/>
        <w:keepLines w:val="0"/>
        <w:widowControl w:val="0"/>
        <w:shd w:val="clear" w:color="auto" w:fill="auto"/>
        <w:bidi w:val="0"/>
        <w:spacing w:before="0" w:line="266" w:lineRule="auto"/>
        <w:ind w:left="1420" w:right="0" w:firstLine="0"/>
        <w:jc w:val="left"/>
      </w:pPr>
      <w:r>
        <w:rPr>
          <w:color w:val="000000"/>
          <w:spacing w:val="0"/>
          <w:w w:val="100"/>
          <w:position w:val="0"/>
          <w:shd w:val="clear" w:color="auto" w:fill="auto"/>
          <w:lang w:val="cs-CZ" w:eastAsia="cs-CZ" w:bidi="cs-CZ"/>
        </w:rPr>
        <w:t>nepoužít důvěrné informace k jinému účelu, než pro jaký byly zpřístupněny;</w:t>
      </w:r>
    </w:p>
    <w:p>
      <w:pPr>
        <w:pStyle w:val="Style7"/>
        <w:keepNext w:val="0"/>
        <w:keepLines w:val="0"/>
        <w:widowControl w:val="0"/>
        <w:shd w:val="clear" w:color="auto" w:fill="auto"/>
        <w:bidi w:val="0"/>
        <w:spacing w:before="0" w:line="262" w:lineRule="auto"/>
        <w:ind w:left="1420" w:right="920" w:firstLine="0"/>
        <w:jc w:val="left"/>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7"/>
        <w:keepNext w:val="0"/>
        <w:keepLines w:val="0"/>
        <w:widowControl w:val="0"/>
        <w:shd w:val="clear" w:color="auto" w:fill="auto"/>
        <w:bidi w:val="0"/>
        <w:spacing w:before="0" w:line="257" w:lineRule="auto"/>
        <w:ind w:left="1420" w:right="920" w:firstLine="0"/>
        <w:jc w:val="left"/>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7"/>
        <w:keepNext w:val="0"/>
        <w:keepLines w:val="0"/>
        <w:widowControl w:val="0"/>
        <w:numPr>
          <w:ilvl w:val="0"/>
          <w:numId w:val="17"/>
        </w:numPr>
        <w:shd w:val="clear" w:color="auto" w:fill="auto"/>
        <w:tabs>
          <w:tab w:pos="700" w:val="left"/>
        </w:tabs>
        <w:bidi w:val="0"/>
        <w:spacing w:before="0" w:line="240" w:lineRule="auto"/>
        <w:ind w:left="720" w:right="960" w:hanging="72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7"/>
        <w:keepNext w:val="0"/>
        <w:keepLines w:val="0"/>
        <w:widowControl w:val="0"/>
        <w:shd w:val="clear" w:color="auto" w:fill="auto"/>
        <w:bidi w:val="0"/>
        <w:spacing w:before="0" w:line="266" w:lineRule="auto"/>
        <w:ind w:left="1420" w:right="940" w:firstLine="0"/>
        <w:jc w:val="left"/>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7"/>
        <w:keepNext w:val="0"/>
        <w:keepLines w:val="0"/>
        <w:widowControl w:val="0"/>
        <w:shd w:val="clear" w:color="auto" w:fill="auto"/>
        <w:bidi w:val="0"/>
        <w:spacing w:before="0"/>
        <w:ind w:left="1420" w:right="0" w:firstLine="0"/>
        <w:jc w:val="left"/>
      </w:pPr>
      <w:r>
        <w:rPr>
          <w:color w:val="000000"/>
          <w:spacing w:val="0"/>
          <w:w w:val="100"/>
          <w:position w:val="0"/>
          <w:shd w:val="clear" w:color="auto" w:fill="auto"/>
          <w:lang w:val="cs-CZ" w:eastAsia="cs-CZ" w:bidi="cs-CZ"/>
        </w:rPr>
        <w:t>sdělení je předpokládáno návrhem projektu nebo pravidly programu; nebo</w:t>
      </w:r>
    </w:p>
    <w:p>
      <w:pPr>
        <w:pStyle w:val="Style7"/>
        <w:keepNext w:val="0"/>
        <w:keepLines w:val="0"/>
        <w:widowControl w:val="0"/>
        <w:shd w:val="clear" w:color="auto" w:fill="auto"/>
        <w:bidi w:val="0"/>
        <w:spacing w:before="0" w:line="271" w:lineRule="auto"/>
        <w:ind w:left="1420" w:right="940" w:firstLine="0"/>
        <w:jc w:val="left"/>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7"/>
        <w:keepNext w:val="0"/>
        <w:keepLines w:val="0"/>
        <w:widowControl w:val="0"/>
        <w:numPr>
          <w:ilvl w:val="0"/>
          <w:numId w:val="17"/>
        </w:numPr>
        <w:shd w:val="clear" w:color="auto" w:fill="auto"/>
        <w:tabs>
          <w:tab w:pos="682" w:val="left"/>
        </w:tabs>
        <w:bidi w:val="0"/>
        <w:spacing w:before="0"/>
        <w:ind w:left="720" w:right="0" w:hanging="720"/>
      </w:pPr>
      <w:r>
        <w:rPr>
          <w:color w:val="000000"/>
          <w:spacing w:val="0"/>
          <w:w w:val="100"/>
          <w:position w:val="0"/>
          <w:shd w:val="clear" w:color="auto" w:fill="auto"/>
          <w:lang w:val="cs-CZ" w:eastAsia="cs-CZ" w:bidi="cs-CZ"/>
        </w:rPr>
        <w:t>Mlčenlivost nebrání zpřístupňování důvěrných informací poskytovateli podpory.</w:t>
      </w:r>
    </w:p>
    <w:p>
      <w:pPr>
        <w:pStyle w:val="Style7"/>
        <w:keepNext w:val="0"/>
        <w:keepLines w:val="0"/>
        <w:widowControl w:val="0"/>
        <w:numPr>
          <w:ilvl w:val="0"/>
          <w:numId w:val="17"/>
        </w:numPr>
        <w:shd w:val="clear" w:color="auto" w:fill="auto"/>
        <w:tabs>
          <w:tab w:pos="682" w:val="left"/>
        </w:tabs>
        <w:bidi w:val="0"/>
        <w:spacing w:before="0"/>
        <w:ind w:left="720" w:right="980" w:hanging="72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7"/>
        <w:keepNext w:val="0"/>
        <w:keepLines w:val="0"/>
        <w:widowControl w:val="0"/>
        <w:numPr>
          <w:ilvl w:val="0"/>
          <w:numId w:val="17"/>
        </w:numPr>
        <w:shd w:val="clear" w:color="auto" w:fill="auto"/>
        <w:tabs>
          <w:tab w:pos="682" w:val="left"/>
        </w:tabs>
        <w:bidi w:val="0"/>
        <w:spacing w:before="0" w:after="480"/>
        <w:ind w:left="720" w:right="0" w:hanging="720"/>
      </w:pPr>
      <w:r>
        <w:rPr>
          <w:color w:val="000000"/>
          <w:spacing w:val="0"/>
          <w:w w:val="100"/>
          <w:position w:val="0"/>
          <w:shd w:val="clear" w:color="auto" w:fill="auto"/>
          <w:lang w:val="cs-CZ" w:eastAsia="cs-CZ" w:bidi="cs-CZ"/>
        </w:rPr>
        <w:t>Závazky mlčenlivosti zůstávají v platnosti po neomezenou dobu.</w:t>
      </w:r>
    </w:p>
    <w:p>
      <w:pPr>
        <w:pStyle w:val="Style17"/>
        <w:keepNext/>
        <w:keepLines/>
        <w:widowControl w:val="0"/>
        <w:shd w:val="clear" w:color="auto" w:fill="auto"/>
        <w:bidi w:val="0"/>
        <w:spacing w:before="0" w:after="0" w:line="240" w:lineRule="auto"/>
        <w:ind w:left="4400" w:right="0" w:firstLine="20"/>
        <w:jc w:val="left"/>
      </w:pPr>
      <w:bookmarkStart w:id="24" w:name="bookmark24"/>
      <w:r>
        <w:rPr>
          <w:color w:val="000000"/>
          <w:spacing w:val="0"/>
          <w:w w:val="100"/>
          <w:position w:val="0"/>
          <w:shd w:val="clear" w:color="auto" w:fill="auto"/>
          <w:lang w:val="cs-CZ" w:eastAsia="cs-CZ" w:bidi="cs-CZ"/>
        </w:rPr>
        <w:t>X.</w:t>
      </w:r>
      <w:bookmarkEnd w:id="24"/>
    </w:p>
    <w:p>
      <w:pPr>
        <w:pStyle w:val="Style17"/>
        <w:keepNext/>
        <w:keepLines/>
        <w:widowControl w:val="0"/>
        <w:shd w:val="clear" w:color="auto" w:fill="auto"/>
        <w:bidi w:val="0"/>
        <w:spacing w:before="0" w:line="240" w:lineRule="auto"/>
        <w:ind w:left="4220" w:right="0" w:firstLine="0"/>
        <w:jc w:val="left"/>
      </w:pPr>
      <w:bookmarkStart w:id="25" w:name="bookmark25"/>
      <w:r>
        <w:rPr>
          <w:color w:val="000000"/>
          <w:spacing w:val="0"/>
          <w:w w:val="100"/>
          <w:position w:val="0"/>
          <w:shd w:val="clear" w:color="auto" w:fill="auto"/>
          <w:lang w:val="cs-CZ" w:eastAsia="cs-CZ" w:bidi="cs-CZ"/>
        </w:rPr>
        <w:t>Sankce</w:t>
      </w:r>
      <w:bookmarkEnd w:id="25"/>
    </w:p>
    <w:p>
      <w:pPr>
        <w:pStyle w:val="Style7"/>
        <w:keepNext w:val="0"/>
        <w:keepLines w:val="0"/>
        <w:widowControl w:val="0"/>
        <w:numPr>
          <w:ilvl w:val="0"/>
          <w:numId w:val="19"/>
        </w:numPr>
        <w:shd w:val="clear" w:color="auto" w:fill="auto"/>
        <w:tabs>
          <w:tab w:pos="682" w:val="left"/>
        </w:tabs>
        <w:bidi w:val="0"/>
        <w:spacing w:before="0" w:line="266" w:lineRule="auto"/>
        <w:ind w:left="720" w:right="980" w:hanging="72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7"/>
        <w:keepNext w:val="0"/>
        <w:keepLines w:val="0"/>
        <w:widowControl w:val="0"/>
        <w:numPr>
          <w:ilvl w:val="0"/>
          <w:numId w:val="19"/>
        </w:numPr>
        <w:shd w:val="clear" w:color="auto" w:fill="auto"/>
        <w:tabs>
          <w:tab w:pos="682" w:val="left"/>
        </w:tabs>
        <w:bidi w:val="0"/>
        <w:spacing w:before="0"/>
        <w:ind w:left="720" w:right="980" w:hanging="72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7"/>
        <w:keepNext w:val="0"/>
        <w:keepLines w:val="0"/>
        <w:widowControl w:val="0"/>
        <w:numPr>
          <w:ilvl w:val="0"/>
          <w:numId w:val="19"/>
        </w:numPr>
        <w:shd w:val="clear" w:color="auto" w:fill="auto"/>
        <w:tabs>
          <w:tab w:pos="682" w:val="left"/>
        </w:tabs>
        <w:bidi w:val="0"/>
        <w:spacing w:before="0"/>
        <w:ind w:left="720" w:right="980" w:hanging="72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7"/>
        <w:keepNext w:val="0"/>
        <w:keepLines w:val="0"/>
        <w:widowControl w:val="0"/>
        <w:numPr>
          <w:ilvl w:val="0"/>
          <w:numId w:val="19"/>
        </w:numPr>
        <w:shd w:val="clear" w:color="auto" w:fill="auto"/>
        <w:tabs>
          <w:tab w:pos="682" w:val="left"/>
        </w:tabs>
        <w:bidi w:val="0"/>
        <w:spacing w:before="0"/>
        <w:ind w:left="720" w:right="0" w:hanging="720"/>
      </w:pPr>
      <w:r>
        <w:rPr>
          <w:color w:val="000000"/>
          <w:spacing w:val="0"/>
          <w:w w:val="100"/>
          <w:position w:val="0"/>
          <w:shd w:val="clear" w:color="auto" w:fill="auto"/>
          <w:lang w:val="cs-CZ" w:eastAsia="cs-CZ" w:bidi="cs-CZ"/>
        </w:rPr>
        <w:t>Zaplacením smluvní pokuty není dotčen nárok na náhradu škody.</w:t>
      </w:r>
    </w:p>
    <w:p>
      <w:pPr>
        <w:pStyle w:val="Style17"/>
        <w:keepNext/>
        <w:keepLines/>
        <w:widowControl w:val="0"/>
        <w:shd w:val="clear" w:color="auto" w:fill="auto"/>
        <w:bidi w:val="0"/>
        <w:spacing w:before="0" w:after="0" w:line="240" w:lineRule="auto"/>
        <w:ind w:left="4400" w:right="0" w:firstLine="20"/>
        <w:jc w:val="left"/>
      </w:pPr>
      <w:bookmarkStart w:id="26" w:name="bookmark26"/>
      <w:r>
        <w:rPr>
          <w:color w:val="000000"/>
          <w:spacing w:val="0"/>
          <w:w w:val="100"/>
          <w:position w:val="0"/>
          <w:shd w:val="clear" w:color="auto" w:fill="auto"/>
          <w:lang w:val="cs-CZ" w:eastAsia="cs-CZ" w:bidi="cs-CZ"/>
        </w:rPr>
        <w:t>XI.</w:t>
      </w:r>
      <w:bookmarkEnd w:id="26"/>
    </w:p>
    <w:p>
      <w:pPr>
        <w:pStyle w:val="Style17"/>
        <w:keepNext/>
        <w:keepLines/>
        <w:widowControl w:val="0"/>
        <w:shd w:val="clear" w:color="auto" w:fill="auto"/>
        <w:bidi w:val="0"/>
        <w:spacing w:before="0" w:line="240" w:lineRule="auto"/>
        <w:ind w:left="3520" w:right="0" w:firstLine="0"/>
        <w:jc w:val="left"/>
      </w:pPr>
      <w:bookmarkStart w:id="27" w:name="bookmark27"/>
      <w:r>
        <w:rPr>
          <w:color w:val="000000"/>
          <w:spacing w:val="0"/>
          <w:w w:val="100"/>
          <w:position w:val="0"/>
          <w:shd w:val="clear" w:color="auto" w:fill="auto"/>
          <w:lang w:val="cs-CZ" w:eastAsia="cs-CZ" w:bidi="cs-CZ"/>
        </w:rPr>
        <w:t>Závěrečná ustanovení</w:t>
      </w:r>
      <w:bookmarkEnd w:id="27"/>
    </w:p>
    <w:p>
      <w:pPr>
        <w:pStyle w:val="Style7"/>
        <w:keepNext w:val="0"/>
        <w:keepLines w:val="0"/>
        <w:widowControl w:val="0"/>
        <w:numPr>
          <w:ilvl w:val="0"/>
          <w:numId w:val="21"/>
        </w:numPr>
        <w:shd w:val="clear" w:color="auto" w:fill="auto"/>
        <w:tabs>
          <w:tab w:pos="682" w:val="left"/>
        </w:tabs>
        <w:bidi w:val="0"/>
        <w:spacing w:before="0"/>
        <w:ind w:left="720" w:right="0" w:hanging="720"/>
      </w:pPr>
      <w:r>
        <w:rPr>
          <w:color w:val="000000"/>
          <w:spacing w:val="0"/>
          <w:w w:val="100"/>
          <w:position w:val="0"/>
          <w:shd w:val="clear" w:color="auto" w:fill="auto"/>
          <w:lang w:val="cs-CZ" w:eastAsia="cs-CZ" w:bidi="cs-CZ"/>
        </w:rPr>
        <w:t>Nedílnou součástí této smlouvy jsou přílohy:</w:t>
      </w:r>
    </w:p>
    <w:p>
      <w:pPr>
        <w:pStyle w:val="Style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schválený návrh projektu</w:t>
      </w:r>
    </w:p>
    <w:p>
      <w:pPr>
        <w:pStyle w:val="Style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smlouva o poskytnutí podpory včetně příloh</w:t>
      </w:r>
    </w:p>
    <w:p>
      <w:pPr>
        <w:pStyle w:val="Style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závazné parametry řešení projektu</w:t>
      </w:r>
    </w:p>
    <w:p>
      <w:pPr>
        <w:pStyle w:val="Style7"/>
        <w:keepNext w:val="0"/>
        <w:keepLines w:val="0"/>
        <w:widowControl w:val="0"/>
        <w:shd w:val="clear" w:color="auto" w:fill="auto"/>
        <w:bidi w:val="0"/>
        <w:spacing w:before="0"/>
        <w:ind w:left="1780" w:right="0" w:firstLine="0"/>
        <w:jc w:val="left"/>
      </w:pPr>
      <w:r>
        <w:rPr>
          <w:color w:val="000000"/>
          <w:spacing w:val="0"/>
          <w:w w:val="100"/>
          <w:position w:val="0"/>
          <w:shd w:val="clear" w:color="auto" w:fill="auto"/>
          <w:lang w:val="cs-CZ" w:eastAsia="cs-CZ" w:bidi="cs-CZ"/>
        </w:rPr>
        <w:t>všeobecné podmínky ke smlouvě o poskytnutí podpory</w:t>
      </w:r>
    </w:p>
    <w:p>
      <w:pPr>
        <w:pStyle w:val="Style7"/>
        <w:keepNext w:val="0"/>
        <w:keepLines w:val="0"/>
        <w:widowControl w:val="0"/>
        <w:shd w:val="clear" w:color="auto" w:fill="auto"/>
        <w:bidi w:val="0"/>
        <w:spacing w:before="0" w:line="259" w:lineRule="auto"/>
        <w:ind w:left="720" w:right="980" w:firstLine="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7"/>
        <w:keepNext w:val="0"/>
        <w:keepLines w:val="0"/>
        <w:widowControl w:val="0"/>
        <w:numPr>
          <w:ilvl w:val="0"/>
          <w:numId w:val="21"/>
        </w:numPr>
        <w:shd w:val="clear" w:color="auto" w:fill="auto"/>
        <w:tabs>
          <w:tab w:pos="682" w:val="left"/>
        </w:tabs>
        <w:bidi w:val="0"/>
        <w:spacing w:before="0" w:line="262" w:lineRule="auto"/>
        <w:ind w:left="720" w:right="980" w:hanging="72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r>
        <w:br w:type="page"/>
      </w:r>
    </w:p>
    <w:p>
      <w:pPr>
        <w:pStyle w:val="Style7"/>
        <w:keepNext w:val="0"/>
        <w:keepLines w:val="0"/>
        <w:widowControl w:val="0"/>
        <w:numPr>
          <w:ilvl w:val="0"/>
          <w:numId w:val="21"/>
        </w:numPr>
        <w:shd w:val="clear" w:color="auto" w:fill="auto"/>
        <w:tabs>
          <w:tab w:pos="683" w:val="left"/>
        </w:tabs>
        <w:bidi w:val="0"/>
        <w:spacing w:before="0"/>
        <w:ind w:left="700" w:right="100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7"/>
        <w:keepNext w:val="0"/>
        <w:keepLines w:val="0"/>
        <w:widowControl w:val="0"/>
        <w:numPr>
          <w:ilvl w:val="0"/>
          <w:numId w:val="21"/>
        </w:numPr>
        <w:shd w:val="clear" w:color="auto" w:fill="auto"/>
        <w:tabs>
          <w:tab w:pos="683" w:val="left"/>
        </w:tabs>
        <w:bidi w:val="0"/>
        <w:spacing w:before="0" w:line="266" w:lineRule="auto"/>
        <w:ind w:left="700" w:right="0" w:hanging="700"/>
        <w:jc w:val="left"/>
      </w:pPr>
      <w:r>
        <w:rPr>
          <w:color w:val="000000"/>
          <w:spacing w:val="0"/>
          <w:w w:val="100"/>
          <w:position w:val="0"/>
          <w:shd w:val="clear" w:color="auto" w:fill="auto"/>
          <w:lang w:val="cs-CZ" w:eastAsia="cs-CZ" w:bidi="cs-CZ"/>
        </w:rPr>
        <w:t>Strany sjednávají zákaz postoupení smlouvy.</w:t>
      </w:r>
    </w:p>
    <w:p>
      <w:pPr>
        <w:pStyle w:val="Style7"/>
        <w:keepNext w:val="0"/>
        <w:keepLines w:val="0"/>
        <w:widowControl w:val="0"/>
        <w:numPr>
          <w:ilvl w:val="0"/>
          <w:numId w:val="21"/>
        </w:numPr>
        <w:shd w:val="clear" w:color="auto" w:fill="auto"/>
        <w:tabs>
          <w:tab w:pos="683" w:val="left"/>
        </w:tabs>
        <w:bidi w:val="0"/>
        <w:spacing w:before="0" w:line="271" w:lineRule="auto"/>
        <w:ind w:left="700" w:right="1000" w:hanging="700"/>
      </w:pPr>
      <w:r>
        <w:rPr>
          <w:color w:val="000000"/>
          <w:spacing w:val="0"/>
          <w:w w:val="100"/>
          <w:position w:val="0"/>
          <w:shd w:val="clear" w:color="auto" w:fill="auto"/>
          <w:lang w:val="cs-CZ" w:eastAsia="cs-CZ" w:bidi="cs-CZ"/>
        </w:rPr>
        <w:t>Tato smlouva je úplným ujednáním o předmětu smlouvy a o všech náležitostech, které strany mínily smluvně upravit. Žádný projev stran při sjednávání této smlouvy a neobsazený v této nebo jiné písemné smlouvě nemá zakládat závazek kterékoliv ze stran.</w:t>
      </w:r>
    </w:p>
    <w:p>
      <w:pPr>
        <w:pStyle w:val="Style7"/>
        <w:keepNext w:val="0"/>
        <w:keepLines w:val="0"/>
        <w:widowControl w:val="0"/>
        <w:numPr>
          <w:ilvl w:val="0"/>
          <w:numId w:val="21"/>
        </w:numPr>
        <w:shd w:val="clear" w:color="auto" w:fill="auto"/>
        <w:tabs>
          <w:tab w:pos="683" w:val="left"/>
        </w:tabs>
        <w:bidi w:val="0"/>
        <w:spacing w:before="0" w:line="269" w:lineRule="auto"/>
        <w:ind w:left="700" w:right="100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7"/>
        <w:keepNext w:val="0"/>
        <w:keepLines w:val="0"/>
        <w:widowControl w:val="0"/>
        <w:shd w:val="clear" w:color="auto" w:fill="auto"/>
        <w:bidi w:val="0"/>
        <w:spacing w:before="0"/>
        <w:ind w:left="700" w:right="100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7"/>
        <w:keepNext w:val="0"/>
        <w:keepLines w:val="0"/>
        <w:widowControl w:val="0"/>
        <w:numPr>
          <w:ilvl w:val="0"/>
          <w:numId w:val="23"/>
        </w:numPr>
        <w:shd w:val="clear" w:color="auto" w:fill="auto"/>
        <w:tabs>
          <w:tab w:pos="683" w:val="left"/>
        </w:tabs>
        <w:bidi w:val="0"/>
        <w:spacing w:before="0" w:after="1040" w:line="266" w:lineRule="auto"/>
        <w:ind w:left="700" w:right="1000" w:hanging="700"/>
      </w:pPr>
      <w:r>
        <w:drawing>
          <wp:anchor distT="97790" distB="0" distL="1540510" distR="2205355" simplePos="0" relativeHeight="125829378" behindDoc="0" locked="0" layoutInCell="1" allowOverlap="1">
            <wp:simplePos x="0" y="0"/>
            <wp:positionH relativeFrom="page">
              <wp:posOffset>2279015</wp:posOffset>
            </wp:positionH>
            <wp:positionV relativeFrom="paragraph">
              <wp:posOffset>504190</wp:posOffset>
            </wp:positionV>
            <wp:extent cx="1273810" cy="57912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273810" cy="579120"/>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852805</wp:posOffset>
                </wp:positionH>
                <wp:positionV relativeFrom="paragraph">
                  <wp:posOffset>431165</wp:posOffset>
                </wp:positionV>
                <wp:extent cx="1484630" cy="389890"/>
                <wp:wrapSquare wrapText="right"/>
                <wp:docPr id="3" name="Shape 3"/>
                <a:graphic xmlns:a="http://schemas.openxmlformats.org/drawingml/2006/main">
                  <a:graphicData uri="http://schemas.microsoft.com/office/word/2010/wordprocessingShape">
                    <wps:wsp>
                      <wps:cNvSpPr txBox="1"/>
                      <wps:spPr>
                        <a:xfrm>
                          <a:ext cx="1484630" cy="389890"/>
                        </a:xfrm>
                        <a:prstGeom prst="rect"/>
                        <a:noFill/>
                      </wps:spPr>
                      <wps:txbx>
                        <w:txbxContent>
                          <w:p>
                            <w:pPr>
                              <w:pStyle w:val="Style2"/>
                              <w:keepNext w:val="0"/>
                              <w:keepLines w:val="0"/>
                              <w:widowControl w:val="0"/>
                              <w:shd w:val="clear" w:color="auto" w:fill="auto"/>
                              <w:bidi w:val="0"/>
                              <w:spacing w:before="0" w:after="0" w:line="266" w:lineRule="auto"/>
                              <w:ind w:left="0" w:right="0" w:firstLine="0"/>
                            </w:pPr>
                            <w:r>
                              <w:rPr>
                                <w:color w:val="000000"/>
                                <w:spacing w:val="0"/>
                                <w:w w:val="100"/>
                                <w:position w:val="0"/>
                                <w:shd w:val="clear" w:color="auto" w:fill="auto"/>
                                <w:lang w:val="cs-CZ" w:eastAsia="cs-CZ" w:bidi="cs-CZ"/>
                              </w:rPr>
                              <w:t xml:space="preserve">V Praze </w:t>
                            </w:r>
                            <w:r>
                              <w:rPr>
                                <w:color w:val="474968"/>
                                <w:spacing w:val="0"/>
                                <w:w w:val="100"/>
                                <w:position w:val="0"/>
                                <w:shd w:val="clear" w:color="auto" w:fill="auto"/>
                                <w:lang w:val="cs-CZ" w:eastAsia="cs-CZ" w:bidi="cs-CZ"/>
                              </w:rPr>
                              <w:t>7/</w:t>
                            </w:r>
                            <w:r>
                              <w:rPr>
                                <w:i/>
                                <w:iCs/>
                                <w:color w:val="474968"/>
                                <w:spacing w:val="0"/>
                                <w:w w:val="100"/>
                                <w:position w:val="0"/>
                                <w:shd w:val="clear" w:color="auto" w:fill="auto"/>
                                <w:lang w:val="cs-CZ" w:eastAsia="cs-CZ" w:bidi="cs-CZ"/>
                              </w:rPr>
                              <w:t xml:space="preserve">/, £ O </w:t>
                            </w:r>
                            <w:r>
                              <w:rPr>
                                <w:rFonts w:ascii="Arial" w:eastAsia="Arial" w:hAnsi="Arial" w:cs="Arial"/>
                                <w:i/>
                                <w:iCs/>
                                <w:smallCaps/>
                                <w:color w:val="000000"/>
                                <w:spacing w:val="0"/>
                                <w:w w:val="100"/>
                                <w:position w:val="0"/>
                                <w:sz w:val="14"/>
                                <w:szCs w:val="14"/>
                                <w:shd w:val="clear" w:color="auto" w:fill="auto"/>
                                <w:lang w:val="cs-CZ" w:eastAsia="cs-CZ" w:bidi="cs-CZ"/>
                              </w:rPr>
                              <w:t>L?l</w:t>
                            </w:r>
                            <w:r>
                              <w:rPr>
                                <w:color w:val="000000"/>
                                <w:spacing w:val="0"/>
                                <w:w w:val="100"/>
                                <w:position w:val="0"/>
                                <w:shd w:val="clear" w:color="auto" w:fill="auto"/>
                                <w:lang w:val="cs-CZ" w:eastAsia="cs-CZ" w:bidi="cs-CZ"/>
                              </w:rPr>
                              <w:t xml:space="preserve"> hlavního příjemce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7.150000000000006pt;margin-top:33.950000000000003pt;width:116.90000000000001pt;height:30.69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66" w:lineRule="auto"/>
                        <w:ind w:left="0" w:right="0" w:firstLine="0"/>
                      </w:pPr>
                      <w:r>
                        <w:rPr>
                          <w:color w:val="000000"/>
                          <w:spacing w:val="0"/>
                          <w:w w:val="100"/>
                          <w:position w:val="0"/>
                          <w:shd w:val="clear" w:color="auto" w:fill="auto"/>
                          <w:lang w:val="cs-CZ" w:eastAsia="cs-CZ" w:bidi="cs-CZ"/>
                        </w:rPr>
                        <w:t xml:space="preserve">V Praze </w:t>
                      </w:r>
                      <w:r>
                        <w:rPr>
                          <w:color w:val="474968"/>
                          <w:spacing w:val="0"/>
                          <w:w w:val="100"/>
                          <w:position w:val="0"/>
                          <w:shd w:val="clear" w:color="auto" w:fill="auto"/>
                          <w:lang w:val="cs-CZ" w:eastAsia="cs-CZ" w:bidi="cs-CZ"/>
                        </w:rPr>
                        <w:t>7/</w:t>
                      </w:r>
                      <w:r>
                        <w:rPr>
                          <w:i/>
                          <w:iCs/>
                          <w:color w:val="474968"/>
                          <w:spacing w:val="0"/>
                          <w:w w:val="100"/>
                          <w:position w:val="0"/>
                          <w:shd w:val="clear" w:color="auto" w:fill="auto"/>
                          <w:lang w:val="cs-CZ" w:eastAsia="cs-CZ" w:bidi="cs-CZ"/>
                        </w:rPr>
                        <w:t xml:space="preserve">/, £ O </w:t>
                      </w:r>
                      <w:r>
                        <w:rPr>
                          <w:rFonts w:ascii="Arial" w:eastAsia="Arial" w:hAnsi="Arial" w:cs="Arial"/>
                          <w:i/>
                          <w:iCs/>
                          <w:smallCaps/>
                          <w:color w:val="000000"/>
                          <w:spacing w:val="0"/>
                          <w:w w:val="100"/>
                          <w:position w:val="0"/>
                          <w:sz w:val="14"/>
                          <w:szCs w:val="14"/>
                          <w:shd w:val="clear" w:color="auto" w:fill="auto"/>
                          <w:lang w:val="cs-CZ" w:eastAsia="cs-CZ" w:bidi="cs-CZ"/>
                        </w:rPr>
                        <w:t>L?l</w:t>
                      </w:r>
                      <w:r>
                        <w:rPr>
                          <w:color w:val="000000"/>
                          <w:spacing w:val="0"/>
                          <w:w w:val="100"/>
                          <w:position w:val="0"/>
                          <w:shd w:val="clear" w:color="auto" w:fill="auto"/>
                          <w:lang w:val="cs-CZ" w:eastAsia="cs-CZ" w:bidi="cs-CZ"/>
                        </w:rPr>
                        <w:t xml:space="preserve"> hlavního příjemce</w:t>
                      </w:r>
                    </w:p>
                  </w:txbxContent>
                </v:textbox>
                <w10:wrap type="square" side="right" anchorx="page"/>
              </v:shape>
            </w:pict>
          </mc:Fallback>
        </mc:AlternateContent>
      </w:r>
      <w:r>
        <mc:AlternateContent>
          <mc:Choice Requires="wps">
            <w:drawing>
              <wp:anchor distT="0" distB="0" distL="0" distR="0" simplePos="0" relativeHeight="125829381" behindDoc="0" locked="0" layoutInCell="1" allowOverlap="1">
                <wp:simplePos x="0" y="0"/>
                <wp:positionH relativeFrom="page">
                  <wp:posOffset>3735705</wp:posOffset>
                </wp:positionH>
                <wp:positionV relativeFrom="paragraph">
                  <wp:posOffset>406400</wp:posOffset>
                </wp:positionV>
                <wp:extent cx="1905000" cy="435610"/>
                <wp:wrapSquare wrapText="right"/>
                <wp:docPr id="5" name="Shape 5"/>
                <a:graphic xmlns:a="http://schemas.openxmlformats.org/drawingml/2006/main">
                  <a:graphicData uri="http://schemas.microsoft.com/office/word/2010/wordprocessingShape">
                    <wps:wsp>
                      <wps:cNvSpPr txBox="1"/>
                      <wps:spPr>
                        <a:xfrm>
                          <a:ext cx="1905000" cy="435610"/>
                        </a:xfrm>
                        <a:prstGeom prst="rect"/>
                        <a:noFill/>
                      </wps:spPr>
                      <wps:txbx>
                        <w:txbxContent>
                          <w:p>
                            <w:pPr>
                              <w:pStyle w:val="Style2"/>
                              <w:keepNext w:val="0"/>
                              <w:keepLines w:val="0"/>
                              <w:widowControl w:val="0"/>
                              <w:shd w:val="clear" w:color="auto" w:fill="auto"/>
                              <w:bidi w:val="0"/>
                              <w:spacing w:before="0" w:after="0" w:line="290" w:lineRule="auto"/>
                              <w:ind w:left="0" w:right="0" w:firstLine="0"/>
                            </w:pPr>
                            <w:r>
                              <w:rPr>
                                <w:color w:val="000000"/>
                                <w:spacing w:val="0"/>
                                <w:w w:val="100"/>
                                <w:position w:val="0"/>
                                <w:shd w:val="clear" w:color="auto" w:fill="auto"/>
                                <w:lang w:val="cs-CZ" w:eastAsia="cs-CZ" w:bidi="cs-CZ"/>
                              </w:rPr>
                              <w:t xml:space="preserve">V Praze </w:t>
                            </w:r>
                            <w:r>
                              <w:rPr>
                                <w:color w:val="474968"/>
                                <w:spacing w:val="0"/>
                                <w:w w:val="100"/>
                                <w:position w:val="0"/>
                                <w:shd w:val="clear" w:color="auto" w:fill="auto"/>
                                <w:lang w:val="cs-CZ" w:eastAsia="cs-CZ" w:bidi="cs-CZ"/>
                              </w:rPr>
                              <w:t xml:space="preserve">X/- </w:t>
                            </w:r>
                            <w:r>
                              <w:rPr>
                                <w:i/>
                                <w:iCs/>
                                <w:color w:val="474968"/>
                                <w:spacing w:val="0"/>
                                <w:w w:val="100"/>
                                <w:position w:val="0"/>
                                <w:shd w:val="clear" w:color="auto" w:fill="auto"/>
                                <w:lang w:val="cs-CZ" w:eastAsia="cs-CZ" w:bidi="cs-CZ"/>
                              </w:rPr>
                              <w:t xml:space="preserve">^2^2^ </w:t>
                            </w:r>
                            <w:r>
                              <w:rPr>
                                <w:color w:val="000000"/>
                                <w:spacing w:val="0"/>
                                <w:w w:val="100"/>
                                <w:position w:val="0"/>
                                <w:shd w:val="clear" w:color="auto" w:fill="auto"/>
                                <w:lang w:val="cs-CZ" w:eastAsia="cs-CZ" w:bidi="cs-CZ"/>
                              </w:rPr>
                              <w:t>Za dalšího účastníka:</w:t>
                            </w:r>
                          </w:p>
                        </w:txbxContent>
                      </wps:txbx>
                      <wps:bodyPr lIns="0" tIns="0" rIns="0" bIns="0">
                        <a:spAutoFit/>
                      </wps:bodyPr>
                    </wps:wsp>
                  </a:graphicData>
                </a:graphic>
              </wp:anchor>
            </w:drawing>
          </mc:Choice>
          <mc:Fallback>
            <w:pict>
              <v:shape id="_x0000_s1031" type="#_x0000_t202" style="position:absolute;margin-left:294.14999999999998pt;margin-top:32.pt;width:150.pt;height:34.299999999999997pt;z-index:-12582937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90" w:lineRule="auto"/>
                        <w:ind w:left="0" w:right="0" w:firstLine="0"/>
                      </w:pPr>
                      <w:r>
                        <w:rPr>
                          <w:color w:val="000000"/>
                          <w:spacing w:val="0"/>
                          <w:w w:val="100"/>
                          <w:position w:val="0"/>
                          <w:shd w:val="clear" w:color="auto" w:fill="auto"/>
                          <w:lang w:val="cs-CZ" w:eastAsia="cs-CZ" w:bidi="cs-CZ"/>
                        </w:rPr>
                        <w:t xml:space="preserve">V Praze </w:t>
                      </w:r>
                      <w:r>
                        <w:rPr>
                          <w:color w:val="474968"/>
                          <w:spacing w:val="0"/>
                          <w:w w:val="100"/>
                          <w:position w:val="0"/>
                          <w:shd w:val="clear" w:color="auto" w:fill="auto"/>
                          <w:lang w:val="cs-CZ" w:eastAsia="cs-CZ" w:bidi="cs-CZ"/>
                        </w:rPr>
                        <w:t xml:space="preserve">X/- </w:t>
                      </w:r>
                      <w:r>
                        <w:rPr>
                          <w:i/>
                          <w:iCs/>
                          <w:color w:val="474968"/>
                          <w:spacing w:val="0"/>
                          <w:w w:val="100"/>
                          <w:position w:val="0"/>
                          <w:shd w:val="clear" w:color="auto" w:fill="auto"/>
                          <w:lang w:val="cs-CZ" w:eastAsia="cs-CZ" w:bidi="cs-CZ"/>
                        </w:rPr>
                        <w:t xml:space="preserve">^2^2^ </w:t>
                      </w:r>
                      <w:r>
                        <w:rPr>
                          <w:color w:val="000000"/>
                          <w:spacing w:val="0"/>
                          <w:w w:val="100"/>
                          <w:position w:val="0"/>
                          <w:shd w:val="clear" w:color="auto" w:fill="auto"/>
                          <w:lang w:val="cs-CZ" w:eastAsia="cs-CZ" w:bidi="cs-CZ"/>
                        </w:rPr>
                        <w:t>Za dalšího účastníka:</w:t>
                      </w:r>
                    </w:p>
                  </w:txbxContent>
                </v:textbox>
                <w10:wrap type="square" side="right" anchorx="page"/>
              </v:shape>
            </w:pict>
          </mc:Fallback>
        </mc:AlternateContent>
      </w:r>
      <w:r>
        <w:rPr>
          <w:color w:val="000000"/>
          <w:spacing w:val="0"/>
          <w:w w:val="100"/>
          <w:position w:val="0"/>
          <w:shd w:val="clear" w:color="auto" w:fill="auto"/>
          <w:lang w:val="cs-CZ" w:eastAsia="cs-CZ" w:bidi="cs-CZ"/>
        </w:rPr>
        <w:t>Tato smlouvaje sepsána ve 4 vyhotoveních s platností originálu, přičemž každá smluvní strana obdrží dvě vyhotovení.</w:t>
      </w:r>
    </w:p>
    <w:p>
      <w:pPr>
        <w:pStyle w:val="Style24"/>
        <w:keepNext/>
        <w:keepLines/>
        <w:widowControl w:val="0"/>
        <w:shd w:val="clear" w:color="auto" w:fill="auto"/>
        <w:bidi w:val="0"/>
        <w:spacing w:before="0" w:after="0" w:line="240" w:lineRule="auto"/>
        <w:ind w:left="0" w:right="0" w:firstLine="0"/>
        <w:jc w:val="left"/>
      </w:pPr>
      <w:bookmarkStart w:id="28" w:name="bookmark28"/>
      <w:r>
        <w:rPr>
          <w:spacing w:val="0"/>
          <w:w w:val="100"/>
          <w:position w:val="0"/>
          <w:shd w:val="clear" w:color="auto" w:fill="auto"/>
          <w:lang w:val="cs-CZ" w:eastAsia="cs-CZ" w:bidi="cs-CZ"/>
        </w:rPr>
        <w:t>SELGEN, a.s. ©</w:t>
      </w:r>
      <w:bookmarkEnd w:id="28"/>
    </w:p>
    <w:p>
      <w:pPr>
        <w:pStyle w:val="Style26"/>
        <w:keepNext w:val="0"/>
        <w:keepLines w:val="0"/>
        <w:widowControl w:val="0"/>
        <w:shd w:val="clear" w:color="auto" w:fill="auto"/>
        <w:bidi w:val="0"/>
        <w:spacing w:before="0"/>
        <w:ind w:left="0" w:right="0" w:firstLine="0"/>
      </w:pPr>
      <w:r>
        <w:rPr>
          <w:spacing w:val="0"/>
          <w:w w:val="100"/>
          <w:position w:val="0"/>
          <w:shd w:val="clear" w:color="auto" w:fill="auto"/>
          <w:lang w:val="cs-CZ" w:eastAsia="cs-CZ" w:bidi="cs-CZ"/>
        </w:rPr>
        <w:t>Jankovcova 24/18, 170 00 Praha 7</w:t>
        <w:br/>
        <w:t>DIČ: CZ47116099</w:t>
      </w:r>
    </w:p>
    <w:p>
      <w:pPr>
        <w:pStyle w:val="Style26"/>
        <w:keepNext w:val="0"/>
        <w:keepLines w:val="0"/>
        <w:widowControl w:val="0"/>
        <w:shd w:val="clear" w:color="auto" w:fill="auto"/>
        <w:tabs>
          <w:tab w:leader="hyphen" w:pos="3074" w:val="left"/>
          <w:tab w:leader="hyphen" w:pos="4658" w:val="left"/>
        </w:tabs>
        <w:bidi w:val="0"/>
        <w:spacing w:before="0" w:after="0" w:line="240" w:lineRule="auto"/>
        <w:ind w:left="1020" w:right="0" w:firstLine="0"/>
        <w:jc w:val="both"/>
      </w:pPr>
      <w:r>
        <mc:AlternateContent>
          <mc:Choice Requires="wps">
            <w:drawing>
              <wp:anchor distT="0" distB="0" distL="114300" distR="114300" simplePos="0" relativeHeight="125829383" behindDoc="0" locked="0" layoutInCell="1" allowOverlap="1">
                <wp:simplePos x="0" y="0"/>
                <wp:positionH relativeFrom="page">
                  <wp:posOffset>1276350</wp:posOffset>
                </wp:positionH>
                <wp:positionV relativeFrom="paragraph">
                  <wp:posOffset>63500</wp:posOffset>
                </wp:positionV>
                <wp:extent cx="1929130" cy="350520"/>
                <wp:wrapSquare wrapText="right"/>
                <wp:docPr id="7" name="Shape 7"/>
                <a:graphic xmlns:a="http://schemas.openxmlformats.org/drawingml/2006/main">
                  <a:graphicData uri="http://schemas.microsoft.com/office/word/2010/wordprocessingShape">
                    <wps:wsp>
                      <wps:cNvSpPr txBox="1"/>
                      <wps:spPr>
                        <a:xfrm>
                          <a:ext cx="1929130" cy="3505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RNDr. Mikuláš Madaras, Ph.D.</w:t>
                              <w:br/>
                              <w:t>ředitel</w:t>
                            </w:r>
                          </w:p>
                        </w:txbxContent>
                      </wps:txbx>
                      <wps:bodyPr lIns="0" tIns="0" rIns="0" bIns="0">
                        <a:spAutoFit/>
                      </wps:bodyPr>
                    </wps:wsp>
                  </a:graphicData>
                </a:graphic>
              </wp:anchor>
            </w:drawing>
          </mc:Choice>
          <mc:Fallback>
            <w:pict>
              <v:shape id="_x0000_s1033" type="#_x0000_t202" style="position:absolute;margin-left:100.5pt;margin-top:5.pt;width:151.90000000000001pt;height:27.600000000000001pt;z-index:-125829370;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RNDr. Mikuláš Madaras, Ph.D.</w:t>
                        <w:br/>
                        <w:t>ředitel</w:t>
                      </w:r>
                    </w:p>
                  </w:txbxContent>
                </v:textbox>
                <w10:wrap type="square" side="right" anchorx="page"/>
              </v:shape>
            </w:pict>
          </mc:Fallback>
        </mc:AlternateContent>
      </w:r>
      <w:r>
        <w:rPr>
          <w:i/>
          <w:iCs/>
          <w:color w:val="000000"/>
          <w:spacing w:val="0"/>
          <w:w w:val="100"/>
          <w:position w:val="0"/>
          <w:shd w:val="clear" w:color="auto" w:fill="auto"/>
          <w:lang w:val="cs-CZ" w:eastAsia="cs-CZ" w:bidi="cs-CZ"/>
        </w:rPr>
        <w:tab/>
        <w:t>I</w:t>
        <w:tab/>
      </w:r>
    </w:p>
    <w:p>
      <w:pPr>
        <w:pStyle w:val="Style17"/>
        <w:keepNext/>
        <w:keepLines/>
        <w:widowControl w:val="0"/>
        <w:shd w:val="clear" w:color="auto" w:fill="auto"/>
        <w:bidi w:val="0"/>
        <w:spacing w:before="0" w:line="240" w:lineRule="auto"/>
        <w:ind w:left="320" w:right="0" w:firstLine="0"/>
        <w:jc w:val="center"/>
      </w:pPr>
      <w:bookmarkStart w:id="29" w:name="bookmark29"/>
      <w:r>
        <w:rPr>
          <w:color w:val="000000"/>
          <w:spacing w:val="0"/>
          <w:w w:val="100"/>
          <w:position w:val="0"/>
          <w:shd w:val="clear" w:color="auto" w:fill="auto"/>
          <w:lang w:val="cs-CZ" w:eastAsia="cs-CZ" w:bidi="cs-CZ"/>
        </w:rPr>
        <w:t>Dr. Ing. Ivo Sedláček</w:t>
        <w:br/>
        <w:t>místopředseda představenstva</w:t>
      </w:r>
      <w:bookmarkEnd w:id="29"/>
    </w:p>
    <w:sectPr>
      <w:headerReference w:type="default" r:id="rId7"/>
      <w:footerReference w:type="default" r:id="rId8"/>
      <w:footnotePr>
        <w:pos w:val="pageBottom"/>
        <w:numFmt w:val="decimal"/>
        <w:numRestart w:val="continuous"/>
      </w:footnotePr>
      <w:pgSz w:w="11900" w:h="16840"/>
      <w:pgMar w:top="1344" w:left="1266" w:right="544" w:bottom="1495"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6203950</wp:posOffset>
              </wp:positionH>
              <wp:positionV relativeFrom="page">
                <wp:posOffset>10143490</wp:posOffset>
              </wp:positionV>
              <wp:extent cx="670560" cy="94615"/>
              <wp:wrapNone/>
              <wp:docPr id="12" name="Shape 12"/>
              <a:graphic xmlns:a="http://schemas.openxmlformats.org/drawingml/2006/main">
                <a:graphicData uri="http://schemas.microsoft.com/office/word/2010/wordprocessingShape">
                  <wps:wsp>
                    <wps:cNvSpPr txBox="1"/>
                    <wps:spPr>
                      <a:xfrm>
                        <a:ext cx="670560" cy="946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20"/>
                                <w:szCs w:val="20"/>
                                <w:shd w:val="clear" w:color="auto" w:fill="auto"/>
                                <w:lang w:val="cs-CZ" w:eastAsia="cs-CZ" w:bidi="cs-CZ"/>
                              </w:rPr>
                              <w:t>#</w:t>
                            </w:r>
                          </w:fldSimple>
                          <w:r>
                            <w:rPr>
                              <w:rFonts w:ascii="Arial" w:eastAsia="Arial" w:hAnsi="Arial" w:cs="Arial"/>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8" type="#_x0000_t202" style="position:absolute;margin-left:488.5pt;margin-top:798.70000000000005pt;width:52.799999999999997pt;height:7.4500000000000002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20"/>
                          <w:szCs w:val="20"/>
                          <w:shd w:val="clear" w:color="auto" w:fill="auto"/>
                          <w:lang w:val="cs-CZ" w:eastAsia="cs-CZ" w:bidi="cs-CZ"/>
                        </w:rPr>
                        <w:t>#</w:t>
                      </w:r>
                    </w:fldSimple>
                    <w:r>
                      <w:rPr>
                        <w:rFonts w:ascii="Arial" w:eastAsia="Arial" w:hAnsi="Arial" w:cs="Arial"/>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1101090</wp:posOffset>
              </wp:positionH>
              <wp:positionV relativeFrom="page">
                <wp:posOffset>10073005</wp:posOffset>
              </wp:positionV>
              <wp:extent cx="5800090" cy="0"/>
              <wp:wrapNone/>
              <wp:docPr id="14" name="Shape 14"/>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86.700000000000003pt;margin-top:793.14999999999998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1137920</wp:posOffset>
              </wp:positionH>
              <wp:positionV relativeFrom="page">
                <wp:posOffset>435610</wp:posOffset>
              </wp:positionV>
              <wp:extent cx="2002790" cy="125095"/>
              <wp:wrapNone/>
              <wp:docPr id="9" name="Shape 9"/>
              <a:graphic xmlns:a="http://schemas.openxmlformats.org/drawingml/2006/main">
                <a:graphicData uri="http://schemas.microsoft.com/office/word/2010/wordprocessingShape">
                  <wps:wsp>
                    <wps:cNvSpPr txBox="1"/>
                    <wps:spPr>
                      <a:xfrm>
                        <a:ext cx="2002790" cy="12509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5" type="#_x0000_t202" style="position:absolute;margin-left:89.599999999999994pt;margin-top:34.299999999999997pt;width:157.69999999999999pt;height:9.8499999999999996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1113790</wp:posOffset>
              </wp:positionH>
              <wp:positionV relativeFrom="page">
                <wp:posOffset>577215</wp:posOffset>
              </wp:positionV>
              <wp:extent cx="5367655" cy="0"/>
              <wp:wrapNone/>
              <wp:docPr id="11" name="Shape 11"/>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87.700000000000003pt;margin-top:45.450000000000003pt;width:422.64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1_"/>
    <w:basedOn w:val="DefaultParagraphFont"/>
    <w:link w:val="Style10"/>
    <w:rPr>
      <w:rFonts w:ascii="Times New Roman" w:eastAsia="Times New Roman" w:hAnsi="Times New Roman" w:cs="Times New Roman"/>
      <w:b/>
      <w:bCs/>
      <w:i w:val="0"/>
      <w:iCs w:val="0"/>
      <w:smallCaps w:val="0"/>
      <w:strike w:val="0"/>
      <w:sz w:val="36"/>
      <w:szCs w:val="36"/>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3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18">
    <w:name w:val="Nadpis #4_"/>
    <w:basedOn w:val="DefaultParagraphFont"/>
    <w:link w:val="Style17"/>
    <w:rPr>
      <w:rFonts w:ascii="Times New Roman" w:eastAsia="Times New Roman" w:hAnsi="Times New Roman" w:cs="Times New Roman"/>
      <w:b/>
      <w:bCs/>
      <w:i w:val="0"/>
      <w:iCs w:val="0"/>
      <w:smallCaps w:val="0"/>
      <w:strike w:val="0"/>
      <w:sz w:val="22"/>
      <w:szCs w:val="22"/>
      <w:u w:val="none"/>
    </w:rPr>
  </w:style>
  <w:style w:type="character" w:customStyle="1" w:styleId="CharStyle21">
    <w:name w:val="Jiné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Nadpis #2_"/>
    <w:basedOn w:val="DefaultParagraphFont"/>
    <w:link w:val="Style24"/>
    <w:rPr>
      <w:rFonts w:ascii="Arial" w:eastAsia="Arial" w:hAnsi="Arial" w:cs="Arial"/>
      <w:b w:val="0"/>
      <w:bCs w:val="0"/>
      <w:i w:val="0"/>
      <w:iCs w:val="0"/>
      <w:smallCaps w:val="0"/>
      <w:strike w:val="0"/>
      <w:color w:val="2B6F9D"/>
      <w:sz w:val="26"/>
      <w:szCs w:val="26"/>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color w:val="2B6F9D"/>
      <w:sz w:val="17"/>
      <w:szCs w:val="17"/>
      <w:u w:val="none"/>
    </w:rPr>
  </w:style>
  <w:style w:type="paragraph" w:customStyle="1" w:styleId="Style2">
    <w:name w:val="Titulek obrázku"/>
    <w:basedOn w:val="Normal"/>
    <w:link w:val="CharStyle3"/>
    <w:pPr>
      <w:widowControl w:val="0"/>
      <w:shd w:val="clear" w:color="auto" w:fill="FFFFFF"/>
      <w:spacing w:line="278"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1"/>
    <w:basedOn w:val="Normal"/>
    <w:link w:val="CharStyle11"/>
    <w:pPr>
      <w:widowControl w:val="0"/>
      <w:shd w:val="clear" w:color="auto" w:fill="FFFFFF"/>
      <w:spacing w:before="42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3"/>
    <w:basedOn w:val="Normal"/>
    <w:link w:val="CharStyle16"/>
    <w:pPr>
      <w:widowControl w:val="0"/>
      <w:shd w:val="clear" w:color="auto" w:fill="FFFFFF"/>
      <w:spacing w:after="520"/>
      <w:jc w:val="center"/>
      <w:outlineLvl w:val="2"/>
    </w:pPr>
    <w:rPr>
      <w:rFonts w:ascii="Times New Roman" w:eastAsia="Times New Roman" w:hAnsi="Times New Roman" w:cs="Times New Roman"/>
      <w:b w:val="0"/>
      <w:bCs w:val="0"/>
      <w:i w:val="0"/>
      <w:iCs w:val="0"/>
      <w:smallCaps w:val="0"/>
      <w:strike w:val="0"/>
      <w:u w:val="none"/>
    </w:rPr>
  </w:style>
  <w:style w:type="paragraph" w:customStyle="1" w:styleId="Style17">
    <w:name w:val="Nadpis #4"/>
    <w:basedOn w:val="Normal"/>
    <w:link w:val="CharStyle18"/>
    <w:pPr>
      <w:widowControl w:val="0"/>
      <w:shd w:val="clear" w:color="auto" w:fill="FFFFFF"/>
      <w:spacing w:after="240"/>
      <w:ind w:left="3660"/>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20">
    <w:name w:val="Jiné"/>
    <w:basedOn w:val="Normal"/>
    <w:link w:val="CharStyle21"/>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Nadpis #2"/>
    <w:basedOn w:val="Normal"/>
    <w:link w:val="CharStyle25"/>
    <w:pPr>
      <w:widowControl w:val="0"/>
      <w:shd w:val="clear" w:color="auto" w:fill="FFFFFF"/>
      <w:outlineLvl w:val="1"/>
    </w:pPr>
    <w:rPr>
      <w:rFonts w:ascii="Arial" w:eastAsia="Arial" w:hAnsi="Arial" w:cs="Arial"/>
      <w:b w:val="0"/>
      <w:bCs w:val="0"/>
      <w:i w:val="0"/>
      <w:iCs w:val="0"/>
      <w:smallCaps w:val="0"/>
      <w:strike w:val="0"/>
      <w:color w:val="2B6F9D"/>
      <w:sz w:val="26"/>
      <w:szCs w:val="26"/>
      <w:u w:val="none"/>
    </w:rPr>
  </w:style>
  <w:style w:type="paragraph" w:customStyle="1" w:styleId="Style26">
    <w:name w:val="Základní text (2)"/>
    <w:basedOn w:val="Normal"/>
    <w:link w:val="CharStyle27"/>
    <w:pPr>
      <w:widowControl w:val="0"/>
      <w:shd w:val="clear" w:color="auto" w:fill="FFFFFF"/>
      <w:spacing w:after="100" w:line="266" w:lineRule="auto"/>
      <w:ind w:left="510"/>
      <w:jc w:val="center"/>
    </w:pPr>
    <w:rPr>
      <w:rFonts w:ascii="Arial" w:eastAsia="Arial" w:hAnsi="Arial" w:cs="Arial"/>
      <w:b w:val="0"/>
      <w:bCs w:val="0"/>
      <w:i w:val="0"/>
      <w:iCs w:val="0"/>
      <w:smallCaps w:val="0"/>
      <w:strike w:val="0"/>
      <w:color w:val="2B6F9D"/>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s>
</file>