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5764B5" w14:textId="5DB571DA" w:rsidR="004622E3" w:rsidRPr="009930F0" w:rsidRDefault="004622E3" w:rsidP="009930F0">
      <w:pPr>
        <w:keepNext/>
        <w:spacing w:line="240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 w:rsidRPr="009930F0">
        <w:rPr>
          <w:b/>
          <w:sz w:val="28"/>
          <w:szCs w:val="28"/>
        </w:rPr>
        <w:t>Dodatek č. 1</w:t>
      </w:r>
    </w:p>
    <w:p w14:paraId="14DD9901" w14:textId="77777777" w:rsidR="004622E3" w:rsidRPr="009930F0" w:rsidRDefault="004622E3" w:rsidP="009930F0">
      <w:pPr>
        <w:keepNext/>
        <w:spacing w:line="240" w:lineRule="auto"/>
        <w:jc w:val="center"/>
        <w:rPr>
          <w:b/>
        </w:rPr>
      </w:pPr>
    </w:p>
    <w:p w14:paraId="7E6D30BC" w14:textId="5C89592D" w:rsidR="00312D64" w:rsidRPr="009930F0" w:rsidRDefault="004622E3" w:rsidP="009930F0">
      <w:pPr>
        <w:keepNext/>
        <w:spacing w:line="240" w:lineRule="auto"/>
        <w:jc w:val="center"/>
        <w:rPr>
          <w:b/>
        </w:rPr>
      </w:pPr>
      <w:r w:rsidRPr="009930F0">
        <w:rPr>
          <w:b/>
        </w:rPr>
        <w:t xml:space="preserve">ke </w:t>
      </w:r>
      <w:r w:rsidR="00B46F58" w:rsidRPr="009930F0">
        <w:rPr>
          <w:b/>
        </w:rPr>
        <w:t>Smlouv</w:t>
      </w:r>
      <w:r w:rsidRPr="009930F0">
        <w:rPr>
          <w:b/>
        </w:rPr>
        <w:t>ě</w:t>
      </w:r>
      <w:r w:rsidR="009930F0">
        <w:rPr>
          <w:b/>
        </w:rPr>
        <w:t xml:space="preserve"> o účasti na řešení projektu</w:t>
      </w:r>
    </w:p>
    <w:p w14:paraId="4C72065F" w14:textId="77777777" w:rsidR="001B340E" w:rsidRPr="009930F0" w:rsidRDefault="001B340E" w:rsidP="009930F0">
      <w:pPr>
        <w:keepNext/>
        <w:spacing w:line="240" w:lineRule="auto"/>
        <w:jc w:val="center"/>
        <w:rPr>
          <w:b/>
        </w:rPr>
      </w:pPr>
      <w:r w:rsidRPr="009930F0">
        <w:rPr>
          <w:b/>
        </w:rPr>
        <w:t>č. FW01010638 s názvem „Vývoj vřetenových hlav se zvýšenými parametry“</w:t>
      </w:r>
    </w:p>
    <w:p w14:paraId="3DF39B73" w14:textId="3634D316" w:rsidR="00312D64" w:rsidRPr="009930F0" w:rsidRDefault="004622E3" w:rsidP="009930F0">
      <w:pPr>
        <w:keepNext/>
        <w:spacing w:line="240" w:lineRule="auto"/>
        <w:jc w:val="center"/>
      </w:pPr>
      <w:r w:rsidRPr="009930F0">
        <w:t xml:space="preserve">ze dne </w:t>
      </w:r>
      <w:r w:rsidR="00036BBB" w:rsidRPr="009930F0">
        <w:t>1</w:t>
      </w:r>
      <w:r w:rsidR="001B340E" w:rsidRPr="009930F0">
        <w:t>3</w:t>
      </w:r>
      <w:r w:rsidRPr="009930F0">
        <w:t>.</w:t>
      </w:r>
      <w:r w:rsidR="009930F0">
        <w:t> </w:t>
      </w:r>
      <w:r w:rsidR="001B340E" w:rsidRPr="009930F0">
        <w:t>2</w:t>
      </w:r>
      <w:r w:rsidRPr="009930F0">
        <w:t>.</w:t>
      </w:r>
      <w:r w:rsidR="009930F0">
        <w:t> </w:t>
      </w:r>
      <w:r w:rsidRPr="009930F0">
        <w:t>20</w:t>
      </w:r>
      <w:r w:rsidR="001B340E" w:rsidRPr="009930F0">
        <w:t>20</w:t>
      </w:r>
    </w:p>
    <w:p w14:paraId="2C37C076" w14:textId="4CE87E62" w:rsidR="004622E3" w:rsidRPr="009930F0" w:rsidRDefault="004622E3" w:rsidP="009930F0">
      <w:pPr>
        <w:keepNext/>
        <w:spacing w:line="240" w:lineRule="auto"/>
        <w:jc w:val="center"/>
        <w:rPr>
          <w:b/>
        </w:rPr>
      </w:pPr>
    </w:p>
    <w:p w14:paraId="2140ED03" w14:textId="52D1469C" w:rsidR="009930F0" w:rsidRPr="009930F0" w:rsidRDefault="004622E3" w:rsidP="009930F0">
      <w:pPr>
        <w:keepNext/>
        <w:spacing w:line="240" w:lineRule="auto"/>
        <w:jc w:val="center"/>
        <w:rPr>
          <w:b/>
        </w:rPr>
      </w:pPr>
      <w:r w:rsidRPr="009930F0">
        <w:t>(dále jen</w:t>
      </w:r>
      <w:r w:rsidRPr="009930F0">
        <w:rPr>
          <w:b/>
        </w:rPr>
        <w:t xml:space="preserve"> „Dodatek č. 1</w:t>
      </w:r>
      <w:r w:rsidR="009930F0">
        <w:t>“)</w:t>
      </w:r>
    </w:p>
    <w:p w14:paraId="17DDA9AC" w14:textId="7EFC22F7" w:rsidR="00FD3E0C" w:rsidRDefault="00FD3E0C" w:rsidP="009930F0">
      <w:pPr>
        <w:spacing w:line="240" w:lineRule="auto"/>
        <w:jc w:val="center"/>
      </w:pPr>
    </w:p>
    <w:p w14:paraId="418EA331" w14:textId="77777777" w:rsidR="009930F0" w:rsidRPr="009930F0" w:rsidRDefault="009930F0" w:rsidP="009930F0">
      <w:pPr>
        <w:spacing w:line="240" w:lineRule="auto"/>
        <w:jc w:val="center"/>
      </w:pPr>
    </w:p>
    <w:p w14:paraId="104E02C7" w14:textId="6FDCA6E9" w:rsidR="00312D64" w:rsidRPr="009930F0" w:rsidRDefault="00312D64" w:rsidP="009930F0">
      <w:pPr>
        <w:spacing w:line="240" w:lineRule="auto"/>
        <w:jc w:val="center"/>
      </w:pPr>
    </w:p>
    <w:p w14:paraId="1BCD5128" w14:textId="6ED2FE5C" w:rsidR="00312D64" w:rsidRPr="009930F0" w:rsidRDefault="00B46F58" w:rsidP="00B60CDC">
      <w:pPr>
        <w:spacing w:line="240" w:lineRule="auto"/>
        <w:rPr>
          <w:b/>
        </w:rPr>
      </w:pPr>
      <w:r w:rsidRPr="009930F0">
        <w:rPr>
          <w:b/>
        </w:rPr>
        <w:t>Smluvní strany</w:t>
      </w:r>
      <w:r w:rsidR="00B60CDC" w:rsidRPr="009930F0">
        <w:rPr>
          <w:b/>
        </w:rPr>
        <w:t>:</w:t>
      </w:r>
    </w:p>
    <w:p w14:paraId="2DC2DD04" w14:textId="77777777" w:rsidR="00FD3E0C" w:rsidRPr="009930F0" w:rsidRDefault="00FD3E0C" w:rsidP="003A609C">
      <w:pPr>
        <w:spacing w:line="240" w:lineRule="auto"/>
        <w:jc w:val="center"/>
        <w:rPr>
          <w:b/>
        </w:rPr>
      </w:pPr>
    </w:p>
    <w:p w14:paraId="2EAF1C3C" w14:textId="0AFC6A52" w:rsidR="00312D64" w:rsidRPr="009930F0" w:rsidRDefault="00047E4D" w:rsidP="00B60CDC">
      <w:pPr>
        <w:pStyle w:val="Odstavecseseznamem"/>
        <w:numPr>
          <w:ilvl w:val="0"/>
          <w:numId w:val="38"/>
        </w:numPr>
        <w:spacing w:line="240" w:lineRule="auto"/>
      </w:pPr>
      <w:r w:rsidRPr="009930F0">
        <w:rPr>
          <w:b/>
        </w:rPr>
        <w:t>P</w:t>
      </w:r>
      <w:r w:rsidR="00B46F58" w:rsidRPr="009930F0">
        <w:rPr>
          <w:b/>
        </w:rPr>
        <w:t>říjemce podpory</w:t>
      </w:r>
    </w:p>
    <w:p w14:paraId="0EDB0630" w14:textId="3392E504" w:rsidR="00F7514F" w:rsidRPr="009930F0" w:rsidRDefault="00DA51F1" w:rsidP="009930F0">
      <w:pPr>
        <w:pStyle w:val="Odstavecseseznamem"/>
        <w:spacing w:line="240" w:lineRule="auto"/>
        <w:ind w:left="2767" w:hanging="2410"/>
      </w:pPr>
      <w:r w:rsidRPr="009930F0">
        <w:t>n</w:t>
      </w:r>
      <w:r w:rsidR="009930F0">
        <w:t>ázev:</w:t>
      </w:r>
      <w:r w:rsidR="009930F0">
        <w:tab/>
      </w:r>
      <w:r w:rsidR="001B340E" w:rsidRPr="009930F0">
        <w:rPr>
          <w:b/>
        </w:rPr>
        <w:t>TOS KUŘIM – OS, a.s.</w:t>
      </w:r>
    </w:p>
    <w:p w14:paraId="3C7F72D7" w14:textId="3F98DEDE" w:rsidR="00066502" w:rsidRPr="009930F0" w:rsidRDefault="00F7514F" w:rsidP="009930F0">
      <w:pPr>
        <w:pStyle w:val="Odstavecseseznamem"/>
        <w:spacing w:line="240" w:lineRule="auto"/>
        <w:ind w:left="2767" w:hanging="2410"/>
      </w:pPr>
      <w:r w:rsidRPr="009930F0">
        <w:t>se sídlem:</w:t>
      </w:r>
      <w:r w:rsidRPr="009930F0">
        <w:tab/>
      </w:r>
      <w:r w:rsidR="001B340E" w:rsidRPr="009930F0">
        <w:t>Blanenská 1321/47, 664</w:t>
      </w:r>
      <w:r w:rsidR="005F6585">
        <w:t> </w:t>
      </w:r>
      <w:r w:rsidR="001B340E" w:rsidRPr="009930F0">
        <w:t>34 Kuřim</w:t>
      </w:r>
    </w:p>
    <w:p w14:paraId="4E6D885E" w14:textId="4CE114D8" w:rsidR="001B340E" w:rsidRPr="009930F0" w:rsidRDefault="00F7514F" w:rsidP="009930F0">
      <w:pPr>
        <w:pStyle w:val="Odstavecseseznamem"/>
        <w:spacing w:line="240" w:lineRule="auto"/>
        <w:ind w:left="2767" w:hanging="2410"/>
      </w:pPr>
      <w:r w:rsidRPr="009930F0">
        <w:t>IČ</w:t>
      </w:r>
      <w:r w:rsidR="002B7EDA" w:rsidRPr="009930F0">
        <w:t>O</w:t>
      </w:r>
      <w:r w:rsidR="009930F0">
        <w:t>:</w:t>
      </w:r>
      <w:r w:rsidRPr="009930F0">
        <w:tab/>
      </w:r>
      <w:r w:rsidR="001B340E" w:rsidRPr="009930F0">
        <w:t>26231522</w:t>
      </w:r>
    </w:p>
    <w:p w14:paraId="4EC74CAD" w14:textId="724F6385" w:rsidR="00F7514F" w:rsidRPr="009930F0" w:rsidRDefault="00F7514F" w:rsidP="009930F0">
      <w:pPr>
        <w:pStyle w:val="Odstavecseseznamem"/>
        <w:spacing w:line="240" w:lineRule="auto"/>
        <w:ind w:left="2767" w:hanging="2410"/>
      </w:pPr>
      <w:r w:rsidRPr="009930F0">
        <w:t>DIČ:</w:t>
      </w:r>
      <w:r w:rsidRPr="009930F0">
        <w:tab/>
      </w:r>
      <w:r w:rsidR="004B36B0" w:rsidRPr="009930F0">
        <w:t>CZ</w:t>
      </w:r>
      <w:r w:rsidR="001B340E" w:rsidRPr="009930F0">
        <w:t>26231522</w:t>
      </w:r>
    </w:p>
    <w:p w14:paraId="47087735" w14:textId="3B45CC8E" w:rsidR="003917CA" w:rsidRPr="009930F0" w:rsidRDefault="009930F0" w:rsidP="009930F0">
      <w:pPr>
        <w:pStyle w:val="Odstavecseseznamem"/>
        <w:spacing w:line="240" w:lineRule="auto"/>
        <w:ind w:left="2767" w:hanging="2410"/>
      </w:pPr>
      <w:r>
        <w:t>zastoupen:</w:t>
      </w:r>
      <w:r w:rsidR="00DA51F1" w:rsidRPr="009930F0">
        <w:tab/>
      </w:r>
      <w:proofErr w:type="spellStart"/>
      <w:r w:rsidR="00DA1545">
        <w:t>xxxxxxxxxxxxxxxxxxxxxxxxxxxxxxxxxxx</w:t>
      </w:r>
      <w:proofErr w:type="spellEnd"/>
      <w:r>
        <w:t xml:space="preserve"> </w:t>
      </w:r>
      <w:proofErr w:type="spellStart"/>
      <w:r w:rsidR="00DA1545">
        <w:t>xxxxxxxxxxxxxxxxxxxxxxxxxxxxxxxxxxx</w:t>
      </w:r>
      <w:proofErr w:type="spellEnd"/>
    </w:p>
    <w:p w14:paraId="50123353" w14:textId="2749BDBE" w:rsidR="00A548EC" w:rsidRPr="009930F0" w:rsidRDefault="002B7EDA" w:rsidP="009930F0">
      <w:pPr>
        <w:pStyle w:val="Odstavecseseznamem"/>
        <w:spacing w:line="240" w:lineRule="auto"/>
        <w:ind w:left="2767" w:hanging="2410"/>
      </w:pPr>
      <w:r w:rsidRPr="009930F0">
        <w:t>z</w:t>
      </w:r>
      <w:r w:rsidR="00F7514F" w:rsidRPr="009930F0">
        <w:t>apsán</w:t>
      </w:r>
      <w:r w:rsidR="009930F0">
        <w:t>:</w:t>
      </w:r>
      <w:r w:rsidR="00DD4570" w:rsidRPr="009930F0">
        <w:tab/>
      </w:r>
      <w:r w:rsidR="003917CA" w:rsidRPr="009930F0">
        <w:t>v obchodním rejstříku vedeném u Krajského soudu v Brně, oddíl B, vložka 3474</w:t>
      </w:r>
    </w:p>
    <w:p w14:paraId="608DB053" w14:textId="205E13E1" w:rsidR="00A548EC" w:rsidRPr="009930F0" w:rsidRDefault="00A548EC" w:rsidP="00B60CDC">
      <w:pPr>
        <w:pStyle w:val="Odstavecseseznamem"/>
        <w:spacing w:line="240" w:lineRule="auto"/>
        <w:ind w:left="360"/>
      </w:pPr>
    </w:p>
    <w:p w14:paraId="3ED1A41B" w14:textId="6BD0CE11" w:rsidR="00312D64" w:rsidRPr="009930F0" w:rsidRDefault="00B46F58" w:rsidP="00B60CDC">
      <w:pPr>
        <w:pStyle w:val="Odstavecseseznamem"/>
        <w:spacing w:line="240" w:lineRule="auto"/>
        <w:ind w:left="360"/>
      </w:pPr>
      <w:r w:rsidRPr="009930F0">
        <w:t xml:space="preserve">(dále jen </w:t>
      </w:r>
      <w:r w:rsidR="00047E4D" w:rsidRPr="009930F0">
        <w:rPr>
          <w:b/>
        </w:rPr>
        <w:t>„P</w:t>
      </w:r>
      <w:r w:rsidRPr="009930F0">
        <w:rPr>
          <w:b/>
        </w:rPr>
        <w:t>říjemce</w:t>
      </w:r>
      <w:r w:rsidRPr="009930F0">
        <w:t>“)</w:t>
      </w:r>
    </w:p>
    <w:p w14:paraId="47A4A243" w14:textId="77777777" w:rsidR="00B60CDC" w:rsidRPr="009930F0" w:rsidRDefault="00B60CDC" w:rsidP="009930F0">
      <w:pPr>
        <w:pStyle w:val="Odstavecseseznamem"/>
        <w:spacing w:line="240" w:lineRule="auto"/>
        <w:ind w:left="360"/>
      </w:pPr>
    </w:p>
    <w:p w14:paraId="0B916712" w14:textId="7C22F7B3" w:rsidR="00312D64" w:rsidRPr="009930F0" w:rsidRDefault="00B46F58" w:rsidP="009930F0">
      <w:pPr>
        <w:pStyle w:val="Odstavecseseznamem"/>
        <w:spacing w:line="240" w:lineRule="auto"/>
        <w:ind w:left="360"/>
        <w:rPr>
          <w:b/>
        </w:rPr>
      </w:pPr>
      <w:r w:rsidRPr="009930F0">
        <w:rPr>
          <w:b/>
        </w:rPr>
        <w:t>a</w:t>
      </w:r>
    </w:p>
    <w:p w14:paraId="5BDEF746" w14:textId="77777777" w:rsidR="00B60CDC" w:rsidRPr="009930F0" w:rsidRDefault="00B60CDC" w:rsidP="009930F0">
      <w:pPr>
        <w:pStyle w:val="Odstavecseseznamem"/>
        <w:spacing w:line="240" w:lineRule="auto"/>
        <w:ind w:left="360"/>
      </w:pPr>
    </w:p>
    <w:p w14:paraId="642BC70C" w14:textId="58695497" w:rsidR="00312D64" w:rsidRPr="009930F0" w:rsidRDefault="00B46F58" w:rsidP="003E7987">
      <w:pPr>
        <w:pStyle w:val="Odstavecseseznamem"/>
        <w:numPr>
          <w:ilvl w:val="0"/>
          <w:numId w:val="38"/>
        </w:numPr>
        <w:spacing w:line="240" w:lineRule="auto"/>
      </w:pPr>
      <w:r w:rsidRPr="009930F0">
        <w:rPr>
          <w:b/>
        </w:rPr>
        <w:t>Další účastník projektu</w:t>
      </w:r>
    </w:p>
    <w:p w14:paraId="7E800952" w14:textId="58396BF3" w:rsidR="00F7514F" w:rsidRPr="009930F0" w:rsidRDefault="00DA51F1" w:rsidP="005F6585">
      <w:pPr>
        <w:pStyle w:val="Odstavecseseznamem"/>
        <w:spacing w:line="240" w:lineRule="auto"/>
        <w:ind w:left="2835" w:hanging="2478"/>
      </w:pPr>
      <w:r w:rsidRPr="009930F0">
        <w:t>n</w:t>
      </w:r>
      <w:r w:rsidR="00F7514F" w:rsidRPr="009930F0">
        <w:t>ázev:</w:t>
      </w:r>
      <w:r w:rsidR="00F7514F" w:rsidRPr="009930F0">
        <w:tab/>
      </w:r>
      <w:r w:rsidR="00F7514F" w:rsidRPr="009930F0">
        <w:rPr>
          <w:b/>
        </w:rPr>
        <w:t>České vysoké učení technické v Praze</w:t>
      </w:r>
    </w:p>
    <w:p w14:paraId="10F2998F" w14:textId="34351C7B" w:rsidR="00F7514F" w:rsidRPr="009930F0" w:rsidRDefault="005F6585" w:rsidP="005F6585">
      <w:pPr>
        <w:pStyle w:val="Odstavecseseznamem"/>
        <w:spacing w:line="240" w:lineRule="auto"/>
        <w:ind w:left="2835" w:hanging="2478"/>
      </w:pPr>
      <w:r>
        <w:t>se sídlem:</w:t>
      </w:r>
      <w:r w:rsidR="00F7514F" w:rsidRPr="009930F0">
        <w:tab/>
      </w:r>
      <w:r w:rsidR="00BA0249" w:rsidRPr="009930F0">
        <w:t xml:space="preserve">Jugoslávských partyzánů 1580/3, </w:t>
      </w:r>
      <w:r w:rsidR="003917CA" w:rsidRPr="009930F0">
        <w:t>160</w:t>
      </w:r>
      <w:r w:rsidR="000B3F11">
        <w:t> </w:t>
      </w:r>
      <w:r w:rsidR="003917CA" w:rsidRPr="009930F0">
        <w:t xml:space="preserve">00 </w:t>
      </w:r>
      <w:r w:rsidR="00BA0249" w:rsidRPr="009930F0">
        <w:t>Praha 6 – Dejvice</w:t>
      </w:r>
    </w:p>
    <w:p w14:paraId="43B8FC9B" w14:textId="51A4276D" w:rsidR="00A56AC5" w:rsidRPr="009930F0" w:rsidRDefault="00DA51F1" w:rsidP="005F6585">
      <w:pPr>
        <w:pStyle w:val="Odstavecseseznamem"/>
        <w:spacing w:line="240" w:lineRule="auto"/>
        <w:ind w:left="2835" w:hanging="2478"/>
      </w:pPr>
      <w:r w:rsidRPr="009930F0">
        <w:t>s</w:t>
      </w:r>
      <w:r w:rsidR="00A56AC5" w:rsidRPr="009930F0">
        <w:t>oučást:</w:t>
      </w:r>
      <w:r w:rsidR="00A56AC5" w:rsidRPr="009930F0">
        <w:tab/>
      </w:r>
      <w:r w:rsidR="00A56AC5" w:rsidRPr="009930F0">
        <w:rPr>
          <w:b/>
        </w:rPr>
        <w:t>Fakulta strojní</w:t>
      </w:r>
    </w:p>
    <w:p w14:paraId="2ABF9702" w14:textId="101CC5C4" w:rsidR="00A56AC5" w:rsidRPr="009930F0" w:rsidRDefault="00DA51F1" w:rsidP="005F6585">
      <w:pPr>
        <w:pStyle w:val="Odstavecseseznamem"/>
        <w:spacing w:line="240" w:lineRule="auto"/>
        <w:ind w:left="2835" w:hanging="2478"/>
      </w:pPr>
      <w:r w:rsidRPr="009930F0">
        <w:t>a</w:t>
      </w:r>
      <w:r w:rsidR="00A56AC5" w:rsidRPr="009930F0">
        <w:t>dresa:</w:t>
      </w:r>
      <w:r w:rsidR="00A56AC5" w:rsidRPr="009930F0">
        <w:tab/>
        <w:t xml:space="preserve">Technická 4, </w:t>
      </w:r>
      <w:r w:rsidR="003917CA" w:rsidRPr="009930F0">
        <w:t>160</w:t>
      </w:r>
      <w:r w:rsidR="005F6585">
        <w:t> </w:t>
      </w:r>
      <w:r w:rsidR="003917CA" w:rsidRPr="009930F0">
        <w:t xml:space="preserve">00 </w:t>
      </w:r>
      <w:r w:rsidR="00A56AC5" w:rsidRPr="009930F0">
        <w:t>Praha 6</w:t>
      </w:r>
    </w:p>
    <w:p w14:paraId="1310F342" w14:textId="4559BB64" w:rsidR="00A56AC5" w:rsidRPr="009930F0" w:rsidRDefault="003917CA" w:rsidP="005F6585">
      <w:pPr>
        <w:pStyle w:val="Odstavecseseznamem"/>
        <w:spacing w:line="240" w:lineRule="auto"/>
        <w:ind w:left="2835" w:hanging="2478"/>
      </w:pPr>
      <w:r w:rsidRPr="009930F0">
        <w:t xml:space="preserve">řešitelské </w:t>
      </w:r>
      <w:r w:rsidR="00A56AC5" w:rsidRPr="009930F0">
        <w:t>pracoviště:</w:t>
      </w:r>
      <w:r w:rsidR="00A56AC5" w:rsidRPr="009930F0">
        <w:tab/>
      </w:r>
      <w:r w:rsidR="00A56AC5" w:rsidRPr="009930F0">
        <w:rPr>
          <w:b/>
        </w:rPr>
        <w:t>Ú12135</w:t>
      </w:r>
      <w:r w:rsidR="00A56AC5" w:rsidRPr="009930F0">
        <w:t xml:space="preserve"> – Ústav výrobních strojů a zařízení | Výzkumné centrum pro strojírenskou výrobní techniku a technologii</w:t>
      </w:r>
    </w:p>
    <w:p w14:paraId="45F9C5B6" w14:textId="41EA6F77" w:rsidR="00F7514F" w:rsidRPr="009930F0" w:rsidRDefault="00F7514F" w:rsidP="005F6585">
      <w:pPr>
        <w:pStyle w:val="Odstavecseseznamem"/>
        <w:spacing w:line="240" w:lineRule="auto"/>
        <w:ind w:left="2835" w:hanging="2478"/>
      </w:pPr>
      <w:r w:rsidRPr="009930F0">
        <w:t>IČ</w:t>
      </w:r>
      <w:r w:rsidR="00DA51F1" w:rsidRPr="009930F0">
        <w:t>O</w:t>
      </w:r>
      <w:r w:rsidR="005F6585">
        <w:t>:</w:t>
      </w:r>
      <w:r w:rsidRPr="009930F0">
        <w:tab/>
        <w:t>68407700</w:t>
      </w:r>
    </w:p>
    <w:p w14:paraId="1A22AAE4" w14:textId="2B96A5A0" w:rsidR="00F7514F" w:rsidRPr="009930F0" w:rsidRDefault="00F7514F" w:rsidP="005F6585">
      <w:pPr>
        <w:pStyle w:val="Odstavecseseznamem"/>
        <w:spacing w:line="240" w:lineRule="auto"/>
        <w:ind w:left="2835" w:hanging="2478"/>
      </w:pPr>
      <w:r w:rsidRPr="009930F0">
        <w:t>DIČ:</w:t>
      </w:r>
      <w:r w:rsidRPr="009930F0">
        <w:tab/>
        <w:t>CZ68407700</w:t>
      </w:r>
    </w:p>
    <w:p w14:paraId="3DE3B7F6" w14:textId="34C0DED2" w:rsidR="00F7514F" w:rsidRPr="009930F0" w:rsidRDefault="00BA0249" w:rsidP="005F6585">
      <w:pPr>
        <w:pStyle w:val="Odstavecseseznamem"/>
        <w:spacing w:line="240" w:lineRule="auto"/>
        <w:ind w:left="2835" w:hanging="2478"/>
      </w:pPr>
      <w:r w:rsidRPr="009930F0">
        <w:t>s</w:t>
      </w:r>
      <w:r w:rsidR="00F7514F" w:rsidRPr="009930F0">
        <w:t>tatutární zástupce:</w:t>
      </w:r>
      <w:r w:rsidR="00F7514F" w:rsidRPr="009930F0">
        <w:tab/>
      </w:r>
      <w:proofErr w:type="spellStart"/>
      <w:r w:rsidR="00DA1545">
        <w:t>xxxxxxxxxxxxxxxxxxxxxxxxxxxxxxx</w:t>
      </w:r>
      <w:proofErr w:type="spellEnd"/>
    </w:p>
    <w:p w14:paraId="1C988867" w14:textId="6630E638" w:rsidR="00F7514F" w:rsidRPr="009930F0" w:rsidRDefault="00BA0249" w:rsidP="005F6585">
      <w:pPr>
        <w:pStyle w:val="Odstavecseseznamem"/>
        <w:spacing w:line="240" w:lineRule="auto"/>
        <w:ind w:left="2835" w:hanging="2478"/>
      </w:pPr>
      <w:r w:rsidRPr="009930F0">
        <w:t>z</w:t>
      </w:r>
      <w:r w:rsidR="00F7514F" w:rsidRPr="009930F0">
        <w:t>astoupen:</w:t>
      </w:r>
      <w:r w:rsidR="00F7514F" w:rsidRPr="009930F0">
        <w:tab/>
      </w:r>
      <w:proofErr w:type="spellStart"/>
      <w:r w:rsidR="00DA1545">
        <w:t>xxxxxxxxxxxxxxxxxxxxxxxxxxxxxxx</w:t>
      </w:r>
      <w:proofErr w:type="spellEnd"/>
    </w:p>
    <w:p w14:paraId="10DB81CD" w14:textId="58247BBB" w:rsidR="00FC3DCF" w:rsidRPr="009930F0" w:rsidRDefault="00BA0249" w:rsidP="005F6585">
      <w:pPr>
        <w:pStyle w:val="Odstavecseseznamem"/>
        <w:spacing w:line="240" w:lineRule="auto"/>
        <w:ind w:left="2835" w:hanging="2478"/>
      </w:pPr>
      <w:r w:rsidRPr="009930F0">
        <w:t>k</w:t>
      </w:r>
      <w:r w:rsidR="005D079D" w:rsidRPr="009930F0">
        <w:t>orespon</w:t>
      </w:r>
      <w:r w:rsidR="003917CA" w:rsidRPr="009930F0">
        <w:t>denční</w:t>
      </w:r>
      <w:r w:rsidR="005D079D" w:rsidRPr="009930F0">
        <w:t xml:space="preserve"> adresa:</w:t>
      </w:r>
      <w:r w:rsidR="005D079D" w:rsidRPr="009930F0">
        <w:tab/>
        <w:t xml:space="preserve">Ú12135 FS ČVUT v Praze, Horská 3, </w:t>
      </w:r>
      <w:r w:rsidR="003917CA" w:rsidRPr="009930F0">
        <w:t>128</w:t>
      </w:r>
      <w:r w:rsidR="005F6585">
        <w:t> </w:t>
      </w:r>
      <w:r w:rsidR="003917CA" w:rsidRPr="009930F0">
        <w:t xml:space="preserve">00 </w:t>
      </w:r>
      <w:r w:rsidR="005D079D" w:rsidRPr="009930F0">
        <w:t>Praha 2</w:t>
      </w:r>
    </w:p>
    <w:p w14:paraId="04155633" w14:textId="77777777" w:rsidR="005D079D" w:rsidRPr="009930F0" w:rsidRDefault="005D079D" w:rsidP="003E7987">
      <w:pPr>
        <w:pStyle w:val="Odstavecseseznamem"/>
        <w:spacing w:line="240" w:lineRule="auto"/>
        <w:ind w:left="360"/>
      </w:pPr>
    </w:p>
    <w:p w14:paraId="500F44D4" w14:textId="2C8E5F5B" w:rsidR="00312D64" w:rsidRPr="009930F0" w:rsidRDefault="00B46F58" w:rsidP="003E7987">
      <w:pPr>
        <w:pStyle w:val="Odstavecseseznamem"/>
        <w:spacing w:line="240" w:lineRule="auto"/>
        <w:ind w:left="360"/>
      </w:pPr>
      <w:r w:rsidRPr="009930F0">
        <w:t>(dále jen „</w:t>
      </w:r>
      <w:r w:rsidRPr="009930F0">
        <w:rPr>
          <w:b/>
        </w:rPr>
        <w:t>Další účastník</w:t>
      </w:r>
      <w:r w:rsidRPr="009930F0">
        <w:t>“)</w:t>
      </w:r>
    </w:p>
    <w:p w14:paraId="160F9E31" w14:textId="77777777" w:rsidR="00FD3E0C" w:rsidRPr="009930F0" w:rsidRDefault="00FD3E0C" w:rsidP="003E7987">
      <w:pPr>
        <w:pStyle w:val="Odstavecseseznamem"/>
        <w:spacing w:line="240" w:lineRule="auto"/>
        <w:ind w:left="360"/>
      </w:pPr>
    </w:p>
    <w:p w14:paraId="29576688" w14:textId="1B71818D" w:rsidR="00FD3E0C" w:rsidRPr="009930F0" w:rsidRDefault="00066502" w:rsidP="003E7987">
      <w:pPr>
        <w:pStyle w:val="Odstavecseseznamem"/>
        <w:spacing w:line="240" w:lineRule="auto"/>
        <w:ind w:left="360"/>
      </w:pPr>
      <w:r w:rsidRPr="009930F0">
        <w:t>(P</w:t>
      </w:r>
      <w:r w:rsidR="00FD3E0C" w:rsidRPr="009930F0">
        <w:t>říjemce a Další účastník dále každý samostatně také jen jako „</w:t>
      </w:r>
      <w:r w:rsidR="00FD3E0C" w:rsidRPr="009930F0">
        <w:rPr>
          <w:b/>
        </w:rPr>
        <w:t>Smluvní strana</w:t>
      </w:r>
      <w:r w:rsidR="00FD3E0C" w:rsidRPr="009930F0">
        <w:t>“ nebo společně jen „</w:t>
      </w:r>
      <w:r w:rsidR="00FD3E0C" w:rsidRPr="009930F0">
        <w:rPr>
          <w:b/>
        </w:rPr>
        <w:t>Smluvní strany</w:t>
      </w:r>
      <w:r w:rsidR="00FD3E0C" w:rsidRPr="009930F0">
        <w:t>“)</w:t>
      </w:r>
    </w:p>
    <w:p w14:paraId="1D17ABB5" w14:textId="70428D71" w:rsidR="00F476A1" w:rsidRPr="009930F0" w:rsidRDefault="00F476A1" w:rsidP="005F6585">
      <w:pPr>
        <w:pStyle w:val="Odstavecseseznamem"/>
        <w:spacing w:line="240" w:lineRule="auto"/>
        <w:ind w:left="360"/>
      </w:pPr>
    </w:p>
    <w:p w14:paraId="58FBAD85" w14:textId="77777777" w:rsidR="00F476A1" w:rsidRPr="009930F0" w:rsidRDefault="00F476A1" w:rsidP="005F6585">
      <w:pPr>
        <w:pStyle w:val="Odstavecseseznamem"/>
        <w:spacing w:line="240" w:lineRule="auto"/>
        <w:ind w:left="360"/>
      </w:pPr>
    </w:p>
    <w:p w14:paraId="4E19A214" w14:textId="1BE00196" w:rsidR="00312D64" w:rsidRPr="009930F0" w:rsidRDefault="00B46F58" w:rsidP="00FA4147">
      <w:pPr>
        <w:ind w:left="360"/>
        <w:jc w:val="center"/>
      </w:pPr>
      <w:r w:rsidRPr="009930F0">
        <w:rPr>
          <w:b/>
        </w:rPr>
        <w:t>Preambule</w:t>
      </w:r>
    </w:p>
    <w:p w14:paraId="1F85FEC4" w14:textId="2D39DA35" w:rsidR="00855252" w:rsidRPr="009930F0" w:rsidRDefault="00855252" w:rsidP="005F6585">
      <w:pPr>
        <w:pStyle w:val="Odstavecseseznamem"/>
        <w:spacing w:line="240" w:lineRule="auto"/>
        <w:ind w:left="360"/>
      </w:pPr>
    </w:p>
    <w:p w14:paraId="7EC453E9" w14:textId="2F172CF8" w:rsidR="00FA4147" w:rsidRPr="009930F0" w:rsidRDefault="00FA4147" w:rsidP="001B0297">
      <w:pPr>
        <w:pStyle w:val="Odstavecseseznamem"/>
        <w:spacing w:line="240" w:lineRule="auto"/>
        <w:ind w:left="357"/>
        <w:jc w:val="both"/>
      </w:pPr>
      <w:r w:rsidRPr="009930F0">
        <w:t>Vzhledem k tomu, že:</w:t>
      </w:r>
    </w:p>
    <w:p w14:paraId="2724F059" w14:textId="77777777" w:rsidR="00FA4147" w:rsidRPr="009930F0" w:rsidRDefault="00FA4147" w:rsidP="005F6585">
      <w:pPr>
        <w:pStyle w:val="Odstavecseseznamem"/>
        <w:spacing w:line="240" w:lineRule="auto"/>
        <w:ind w:left="360"/>
      </w:pPr>
    </w:p>
    <w:p w14:paraId="4CD41B5D" w14:textId="222504B9" w:rsidR="00FA4147" w:rsidRPr="009930F0" w:rsidRDefault="00FA4147" w:rsidP="001B0297">
      <w:pPr>
        <w:pStyle w:val="Odstavecseseznamem"/>
        <w:numPr>
          <w:ilvl w:val="0"/>
          <w:numId w:val="39"/>
        </w:numPr>
        <w:spacing w:line="240" w:lineRule="auto"/>
        <w:jc w:val="both"/>
      </w:pPr>
      <w:r w:rsidRPr="009930F0">
        <w:t xml:space="preserve">mezi Smluvními stranami byla dne </w:t>
      </w:r>
      <w:r w:rsidR="005F6585">
        <w:t>13. </w:t>
      </w:r>
      <w:r w:rsidR="00A426F1" w:rsidRPr="009930F0">
        <w:t>2.</w:t>
      </w:r>
      <w:r w:rsidR="005F6585">
        <w:t> </w:t>
      </w:r>
      <w:r w:rsidR="00A426F1" w:rsidRPr="009930F0">
        <w:t>2020</w:t>
      </w:r>
      <w:r w:rsidRPr="009930F0">
        <w:t xml:space="preserve"> uzavřena Smlouva o účasti na řešení projektu </w:t>
      </w:r>
      <w:r w:rsidR="00A426F1" w:rsidRPr="009930F0">
        <w:t>č. FW01010638 s názvem „Vývoj vřetenových hlav se zvýšenými parametry“</w:t>
      </w:r>
      <w:r w:rsidRPr="009930F0">
        <w:t xml:space="preserve"> (dále jen „</w:t>
      </w:r>
      <w:r w:rsidRPr="009930F0">
        <w:rPr>
          <w:b/>
        </w:rPr>
        <w:t>Smlouva</w:t>
      </w:r>
      <w:r w:rsidRPr="009930F0">
        <w:t>“); a</w:t>
      </w:r>
    </w:p>
    <w:p w14:paraId="06450949" w14:textId="77777777" w:rsidR="00F36EEA" w:rsidRPr="009930F0" w:rsidRDefault="00F36EEA" w:rsidP="005F6585">
      <w:pPr>
        <w:pStyle w:val="Odstavecseseznamem"/>
        <w:spacing w:line="240" w:lineRule="auto"/>
        <w:ind w:left="360"/>
      </w:pPr>
    </w:p>
    <w:p w14:paraId="002A933C" w14:textId="7851A8AC" w:rsidR="00FA4147" w:rsidRPr="009930F0" w:rsidRDefault="00FA4147" w:rsidP="001B0297">
      <w:pPr>
        <w:pStyle w:val="Odstavecseseznamem"/>
        <w:numPr>
          <w:ilvl w:val="0"/>
          <w:numId w:val="39"/>
        </w:numPr>
        <w:spacing w:line="240" w:lineRule="auto"/>
        <w:jc w:val="both"/>
      </w:pPr>
      <w:r w:rsidRPr="009930F0">
        <w:t xml:space="preserve">projekt č. </w:t>
      </w:r>
      <w:r w:rsidR="00A426F1" w:rsidRPr="005F6585">
        <w:t>FW01010638</w:t>
      </w:r>
      <w:r w:rsidRPr="009930F0">
        <w:t xml:space="preserve"> s názvem „</w:t>
      </w:r>
      <w:r w:rsidR="00A426F1" w:rsidRPr="005F6585">
        <w:t>Vývoj vřetenových hlav se zvýšenými parametry</w:t>
      </w:r>
      <w:r w:rsidRPr="009930F0">
        <w:t xml:space="preserve">“ </w:t>
      </w:r>
      <w:r w:rsidR="004D5F0B" w:rsidRPr="009930F0">
        <w:t>(dále jen „</w:t>
      </w:r>
      <w:r w:rsidR="004D5F0B" w:rsidRPr="009930F0">
        <w:rPr>
          <w:b/>
        </w:rPr>
        <w:t>Projekt</w:t>
      </w:r>
      <w:r w:rsidR="004D5F0B" w:rsidRPr="009930F0">
        <w:t xml:space="preserve">“) </w:t>
      </w:r>
      <w:r w:rsidRPr="009930F0">
        <w:t xml:space="preserve">je realizován Smluvními stranami za podpory </w:t>
      </w:r>
      <w:r w:rsidR="00A426F1" w:rsidRPr="009930F0">
        <w:t xml:space="preserve">Technologické agentury České republiky </w:t>
      </w:r>
      <w:r w:rsidRPr="009930F0">
        <w:t>(dále jen „</w:t>
      </w:r>
      <w:r w:rsidRPr="009930F0">
        <w:rPr>
          <w:b/>
        </w:rPr>
        <w:t>Poskytovatel</w:t>
      </w:r>
      <w:r w:rsidRPr="009930F0">
        <w:t>“)</w:t>
      </w:r>
      <w:r w:rsidR="00A426F1" w:rsidRPr="009930F0">
        <w:t xml:space="preserve">, která </w:t>
      </w:r>
      <w:r w:rsidR="00BB7DEB" w:rsidRPr="009930F0">
        <w:t>kladně posoudila žádost Příjemce ze dne 28.</w:t>
      </w:r>
      <w:r w:rsidR="005F6585">
        <w:t> </w:t>
      </w:r>
      <w:r w:rsidR="00BB7DEB" w:rsidRPr="009930F0">
        <w:t>5.</w:t>
      </w:r>
      <w:r w:rsidR="005F6585">
        <w:t> </w:t>
      </w:r>
      <w:r w:rsidR="00BB7DEB" w:rsidRPr="009930F0">
        <w:t xml:space="preserve">2021 ve věci prodloužení doby řešení Projektu, změny termínu </w:t>
      </w:r>
      <w:r w:rsidR="00BB7DEB" w:rsidRPr="009930F0">
        <w:lastRenderedPageBreak/>
        <w:t>dosažení výsledků, změny rozpočtu a změny harmonogramu činností (d</w:t>
      </w:r>
      <w:r w:rsidR="00921508" w:rsidRPr="009930F0">
        <w:t>á</w:t>
      </w:r>
      <w:r w:rsidR="00BB7DEB" w:rsidRPr="009930F0">
        <w:t xml:space="preserve">le jen </w:t>
      </w:r>
      <w:r w:rsidR="00921508" w:rsidRPr="009930F0">
        <w:t>“</w:t>
      </w:r>
      <w:r w:rsidR="00BB7DEB" w:rsidRPr="009930F0">
        <w:rPr>
          <w:b/>
        </w:rPr>
        <w:t>Žádost o změnu č. 1</w:t>
      </w:r>
      <w:r w:rsidR="00BB7DEB" w:rsidRPr="009930F0">
        <w:t>”</w:t>
      </w:r>
      <w:r w:rsidR="00921508" w:rsidRPr="009930F0">
        <w:t>)</w:t>
      </w:r>
      <w:r w:rsidR="00BB7DEB" w:rsidRPr="009930F0">
        <w:t xml:space="preserve"> a rovněž kladně posoudila i druhou žádost Příjemce ze dne 23.</w:t>
      </w:r>
      <w:r w:rsidR="005F6585">
        <w:t> </w:t>
      </w:r>
      <w:r w:rsidR="00BB7DEB" w:rsidRPr="009930F0">
        <w:t>9.</w:t>
      </w:r>
      <w:r w:rsidR="005F6585">
        <w:t> </w:t>
      </w:r>
      <w:r w:rsidR="00BB7DEB" w:rsidRPr="009930F0">
        <w:t>2021 ve věci změny čísla bankovního účtu Příjemce (d</w:t>
      </w:r>
      <w:r w:rsidR="005F6585">
        <w:t>á</w:t>
      </w:r>
      <w:r w:rsidR="00BB7DEB" w:rsidRPr="009930F0">
        <w:t>le jen “</w:t>
      </w:r>
      <w:r w:rsidR="00BB7DEB" w:rsidRPr="009930F0">
        <w:rPr>
          <w:b/>
        </w:rPr>
        <w:t>Žádost o změnu č. 2</w:t>
      </w:r>
      <w:r w:rsidR="00BB7DEB" w:rsidRPr="009930F0">
        <w:t xml:space="preserve">”); </w:t>
      </w:r>
      <w:r w:rsidR="00584C05" w:rsidRPr="009930F0">
        <w:t>a</w:t>
      </w:r>
    </w:p>
    <w:p w14:paraId="0D9E09CA" w14:textId="77777777" w:rsidR="00F36EEA" w:rsidRPr="009930F0" w:rsidRDefault="00F36EEA" w:rsidP="005F6585">
      <w:pPr>
        <w:pStyle w:val="Odstavecseseznamem"/>
        <w:spacing w:line="240" w:lineRule="auto"/>
        <w:ind w:left="360"/>
      </w:pPr>
    </w:p>
    <w:p w14:paraId="3BCA76FD" w14:textId="1EA75AAD" w:rsidR="00921508" w:rsidRPr="009930F0" w:rsidRDefault="004D5F0B" w:rsidP="001B0297">
      <w:pPr>
        <w:pStyle w:val="Odstavecseseznamem"/>
        <w:numPr>
          <w:ilvl w:val="0"/>
          <w:numId w:val="39"/>
        </w:numPr>
        <w:spacing w:line="240" w:lineRule="auto"/>
        <w:jc w:val="both"/>
      </w:pPr>
      <w:r w:rsidRPr="009930F0">
        <w:t>na zákl</w:t>
      </w:r>
      <w:r w:rsidR="00AE5C92" w:rsidRPr="009930F0">
        <w:t xml:space="preserve">adě </w:t>
      </w:r>
      <w:r w:rsidR="00BB7DEB" w:rsidRPr="009930F0">
        <w:t>Poskytovatelem schválené Žádosti o změnu č. 1 s</w:t>
      </w:r>
      <w:r w:rsidR="00921508" w:rsidRPr="009930F0">
        <w:t> platností a účinností od 17.</w:t>
      </w:r>
      <w:r w:rsidR="005F6585">
        <w:t> </w:t>
      </w:r>
      <w:r w:rsidR="00921508" w:rsidRPr="009930F0">
        <w:t>6.</w:t>
      </w:r>
      <w:r w:rsidR="005F6585">
        <w:t> </w:t>
      </w:r>
      <w:r w:rsidR="00921508" w:rsidRPr="009930F0">
        <w:t xml:space="preserve">2021 byly vygenerovány nové </w:t>
      </w:r>
      <w:r w:rsidR="000C0DA0" w:rsidRPr="009930F0">
        <w:t>„</w:t>
      </w:r>
      <w:r w:rsidR="00921508" w:rsidRPr="009930F0">
        <w:t>Závazné parametry řešení projektu</w:t>
      </w:r>
      <w:r w:rsidR="000C0DA0" w:rsidRPr="009930F0">
        <w:t>“</w:t>
      </w:r>
      <w:r w:rsidR="00921508" w:rsidRPr="009930F0">
        <w:t>, které odrážejí dané změny;</w:t>
      </w:r>
      <w:r w:rsidR="00584C05" w:rsidRPr="009930F0">
        <w:t xml:space="preserve"> a</w:t>
      </w:r>
    </w:p>
    <w:p w14:paraId="5E1989B0" w14:textId="77777777" w:rsidR="00F36EEA" w:rsidRPr="009930F0" w:rsidRDefault="00F36EEA" w:rsidP="005F6585">
      <w:pPr>
        <w:pStyle w:val="Odstavecseseznamem"/>
        <w:spacing w:line="240" w:lineRule="auto"/>
        <w:ind w:left="360"/>
      </w:pPr>
    </w:p>
    <w:p w14:paraId="6AE7E475" w14:textId="1F8F91B5" w:rsidR="00BB7DEB" w:rsidRPr="009930F0" w:rsidRDefault="00F32130" w:rsidP="001B0297">
      <w:pPr>
        <w:pStyle w:val="Odstavecseseznamem"/>
        <w:numPr>
          <w:ilvl w:val="0"/>
          <w:numId w:val="39"/>
        </w:numPr>
        <w:spacing w:line="240" w:lineRule="auto"/>
        <w:jc w:val="both"/>
      </w:pPr>
      <w:r w:rsidRPr="00746325">
        <w:t xml:space="preserve">v souvislosti se schválenou Změnou č. 2 </w:t>
      </w:r>
      <w:r w:rsidR="00DB1745" w:rsidRPr="00746325">
        <w:t>Pos</w:t>
      </w:r>
      <w:r w:rsidR="00297D12" w:rsidRPr="00746325">
        <w:t>kytoval a Příjemce uzavřeli dne 26.10.2021</w:t>
      </w:r>
      <w:r w:rsidR="00C41E3F" w:rsidRPr="00746325">
        <w:t xml:space="preserve"> </w:t>
      </w:r>
      <w:r w:rsidR="00921508" w:rsidRPr="00746325">
        <w:t xml:space="preserve">Dodatek č. 2019FW01010638/1 ke </w:t>
      </w:r>
      <w:r w:rsidR="00584C05" w:rsidRPr="00746325">
        <w:t>„</w:t>
      </w:r>
      <w:r w:rsidR="00921508" w:rsidRPr="00746325">
        <w:t>Smlouvě o poskytnutí podpory</w:t>
      </w:r>
      <w:r w:rsidR="00584C05" w:rsidRPr="00746325">
        <w:t xml:space="preserve"> na řešení programového</w:t>
      </w:r>
      <w:r w:rsidR="00584C05" w:rsidRPr="009930F0">
        <w:t xml:space="preserve"> projektu č. FW01010638“, kterým se mění číslo bankovního účtu Příjemce </w:t>
      </w:r>
      <w:r w:rsidR="00DA1545">
        <w:t>xxxxxxxxxxxxxxxxxxxxxxxxxxxxxxxxxxxxxxxxxxxxxxxxxxxxxxxxxxxxxxxxx</w:t>
      </w:r>
      <w:r w:rsidR="00584C05" w:rsidRPr="009930F0">
        <w:t>; a</w:t>
      </w:r>
    </w:p>
    <w:p w14:paraId="15DC123A" w14:textId="77777777" w:rsidR="00F36EEA" w:rsidRPr="009930F0" w:rsidRDefault="00F36EEA" w:rsidP="005F6585">
      <w:pPr>
        <w:pStyle w:val="Odstavecseseznamem"/>
        <w:spacing w:line="240" w:lineRule="auto"/>
        <w:ind w:left="360"/>
      </w:pPr>
    </w:p>
    <w:p w14:paraId="0CAA7524" w14:textId="5ECAF444" w:rsidR="00921508" w:rsidRPr="009930F0" w:rsidRDefault="00DB1745" w:rsidP="001B0297">
      <w:pPr>
        <w:pStyle w:val="Odstavecseseznamem"/>
        <w:numPr>
          <w:ilvl w:val="0"/>
          <w:numId w:val="39"/>
        </w:numPr>
        <w:spacing w:line="240" w:lineRule="auto"/>
        <w:jc w:val="both"/>
      </w:pPr>
      <w:r w:rsidRPr="009930F0">
        <w:t>v návaznosti na schválen</w:t>
      </w:r>
      <w:r w:rsidR="009F7AED" w:rsidRPr="009930F0">
        <w:t>í</w:t>
      </w:r>
      <w:r w:rsidRPr="009930F0">
        <w:t xml:space="preserve"> Žádost</w:t>
      </w:r>
      <w:r w:rsidR="009F7AED" w:rsidRPr="009930F0">
        <w:t>i</w:t>
      </w:r>
      <w:r w:rsidRPr="009930F0">
        <w:t xml:space="preserve"> č. 1 a Žádost</w:t>
      </w:r>
      <w:r w:rsidR="009F7AED" w:rsidRPr="009930F0">
        <w:t>i</w:t>
      </w:r>
      <w:r w:rsidRPr="009930F0">
        <w:t xml:space="preserve"> č. 2 </w:t>
      </w:r>
      <w:r w:rsidR="00014C64" w:rsidRPr="009930F0">
        <w:t xml:space="preserve">se </w:t>
      </w:r>
      <w:r w:rsidR="00FB5F5C" w:rsidRPr="009930F0">
        <w:t xml:space="preserve">Smluvní strany </w:t>
      </w:r>
      <w:r w:rsidR="00014C64" w:rsidRPr="009930F0">
        <w:t xml:space="preserve">dohodly </w:t>
      </w:r>
      <w:r w:rsidR="00FB5F5C" w:rsidRPr="009930F0">
        <w:t>na</w:t>
      </w:r>
      <w:r w:rsidR="009F7AED" w:rsidRPr="009930F0">
        <w:t xml:space="preserve"> změně </w:t>
      </w:r>
      <w:r w:rsidR="00FB5F5C" w:rsidRPr="009930F0">
        <w:t>čísla bankovního účtu Příjemce uvedeného v záhlaví</w:t>
      </w:r>
      <w:r w:rsidR="00014C64" w:rsidRPr="009930F0">
        <w:t xml:space="preserve"> Smlouvy</w:t>
      </w:r>
      <w:r w:rsidR="00FB5F5C" w:rsidRPr="009930F0">
        <w:t xml:space="preserve">, </w:t>
      </w:r>
      <w:r w:rsidR="005C590D" w:rsidRPr="009930F0">
        <w:t>prodloužení doby řešení Projektu</w:t>
      </w:r>
      <w:r w:rsidR="00FB5F5C" w:rsidRPr="009930F0">
        <w:t xml:space="preserve"> </w:t>
      </w:r>
      <w:r w:rsidR="005C590D" w:rsidRPr="009930F0">
        <w:t>uvedené v</w:t>
      </w:r>
      <w:r w:rsidR="00FB5F5C" w:rsidRPr="009930F0">
        <w:t xml:space="preserve"> čl. III odst. 3.1 </w:t>
      </w:r>
      <w:r w:rsidR="005C590D" w:rsidRPr="009930F0">
        <w:t>Smlouvy o 1</w:t>
      </w:r>
      <w:r w:rsidR="00197DDB">
        <w:t> </w:t>
      </w:r>
      <w:r w:rsidR="005C590D" w:rsidRPr="009930F0">
        <w:t>rok, tj. do 12/2023 a n</w:t>
      </w:r>
      <w:r w:rsidR="00014C64" w:rsidRPr="009930F0">
        <w:t xml:space="preserve">ahrazení </w:t>
      </w:r>
      <w:r w:rsidR="00FB5F5C" w:rsidRPr="009930F0">
        <w:t xml:space="preserve">Přílohy č. 1 Smlouvy s názvem „Závazné parametry řešení projektu“ novým zněním </w:t>
      </w:r>
      <w:r w:rsidR="001C093E" w:rsidRPr="009930F0">
        <w:t>tohoto dokumentu</w:t>
      </w:r>
      <w:r w:rsidR="008C279E" w:rsidRPr="009930F0">
        <w:t>;</w:t>
      </w:r>
    </w:p>
    <w:p w14:paraId="1356B618" w14:textId="77777777" w:rsidR="001B0297" w:rsidRPr="009930F0" w:rsidRDefault="001B0297" w:rsidP="005F6585">
      <w:pPr>
        <w:pStyle w:val="Odstavecseseznamem"/>
        <w:spacing w:line="240" w:lineRule="auto"/>
        <w:ind w:left="360"/>
      </w:pPr>
    </w:p>
    <w:p w14:paraId="7BCE6D9A" w14:textId="32621AA8" w:rsidR="001C093E" w:rsidRPr="009930F0" w:rsidRDefault="001C093E" w:rsidP="001B0297">
      <w:pPr>
        <w:spacing w:line="240" w:lineRule="auto"/>
        <w:ind w:left="360"/>
        <w:jc w:val="both"/>
        <w:rPr>
          <w:b/>
        </w:rPr>
      </w:pPr>
      <w:r w:rsidRPr="009930F0">
        <w:t xml:space="preserve">Smluvní strany </w:t>
      </w:r>
      <w:r w:rsidR="008C279E" w:rsidRPr="009930F0">
        <w:t xml:space="preserve">uzavírají </w:t>
      </w:r>
      <w:r w:rsidRPr="009930F0">
        <w:t xml:space="preserve">v souladu s čl. VIII odst. 8.7 a čl. IX odst. 10 Smlouvy </w:t>
      </w:r>
      <w:r w:rsidR="00197DDB">
        <w:rPr>
          <w:b/>
        </w:rPr>
        <w:t>tento Dodatek č. 1:</w:t>
      </w:r>
    </w:p>
    <w:p w14:paraId="7F9D651F" w14:textId="77777777" w:rsidR="001B0297" w:rsidRPr="009930F0" w:rsidRDefault="001B0297" w:rsidP="005F6585">
      <w:pPr>
        <w:pStyle w:val="Odstavecseseznamem"/>
        <w:spacing w:line="240" w:lineRule="auto"/>
        <w:ind w:left="360"/>
      </w:pPr>
    </w:p>
    <w:p w14:paraId="78A99AD5" w14:textId="77777777" w:rsidR="007A2460" w:rsidRPr="009930F0" w:rsidRDefault="007A2460" w:rsidP="005F6585">
      <w:pPr>
        <w:pStyle w:val="Odstavecseseznamem"/>
        <w:spacing w:line="240" w:lineRule="auto"/>
        <w:ind w:left="360"/>
      </w:pPr>
    </w:p>
    <w:p w14:paraId="1DA5CFDF" w14:textId="7B47E745" w:rsidR="007A2460" w:rsidRPr="009930F0" w:rsidRDefault="007A2460" w:rsidP="001B0297">
      <w:pPr>
        <w:pStyle w:val="Odstavecseseznamem"/>
        <w:numPr>
          <w:ilvl w:val="0"/>
          <w:numId w:val="42"/>
        </w:numPr>
        <w:spacing w:line="240" w:lineRule="auto"/>
        <w:jc w:val="center"/>
        <w:rPr>
          <w:b/>
        </w:rPr>
      </w:pPr>
      <w:r w:rsidRPr="009930F0">
        <w:rPr>
          <w:b/>
        </w:rPr>
        <w:t xml:space="preserve">Předmět Dodatku č. </w:t>
      </w:r>
      <w:r w:rsidR="00992CBE" w:rsidRPr="009930F0">
        <w:rPr>
          <w:b/>
        </w:rPr>
        <w:t>1</w:t>
      </w:r>
    </w:p>
    <w:p w14:paraId="787BD5DE" w14:textId="77777777" w:rsidR="007A2460" w:rsidRPr="005F6585" w:rsidRDefault="007A2460" w:rsidP="005F6585">
      <w:pPr>
        <w:pStyle w:val="Odstavecseseznamem"/>
        <w:spacing w:line="240" w:lineRule="auto"/>
        <w:ind w:left="360"/>
      </w:pPr>
    </w:p>
    <w:p w14:paraId="76F26685" w14:textId="4FABB95E" w:rsidR="0083344A" w:rsidRPr="009930F0" w:rsidRDefault="0083344A" w:rsidP="001B0297">
      <w:pPr>
        <w:pStyle w:val="Odstavecseseznamem"/>
        <w:numPr>
          <w:ilvl w:val="0"/>
          <w:numId w:val="41"/>
        </w:numPr>
        <w:spacing w:line="240" w:lineRule="auto"/>
        <w:ind w:left="357" w:hanging="357"/>
        <w:jc w:val="both"/>
        <w:rPr>
          <w:b/>
        </w:rPr>
      </w:pPr>
      <w:r w:rsidRPr="009930F0">
        <w:t xml:space="preserve">Tímto Dodatkem č. 1 se mění </w:t>
      </w:r>
      <w:r w:rsidR="006674C3" w:rsidRPr="009930F0">
        <w:t>bankovní</w:t>
      </w:r>
      <w:r w:rsidRPr="009930F0">
        <w:t xml:space="preserve"> účet</w:t>
      </w:r>
      <w:r w:rsidR="006674C3" w:rsidRPr="009930F0">
        <w:t xml:space="preserve"> Příjemce uvedený v článku </w:t>
      </w:r>
      <w:proofErr w:type="gramStart"/>
      <w:r w:rsidR="006674C3" w:rsidRPr="009930F0">
        <w:t>I</w:t>
      </w:r>
      <w:proofErr w:type="gramEnd"/>
      <w:r w:rsidR="006674C3" w:rsidRPr="009930F0">
        <w:t xml:space="preserve"> Smlouvy, tj. běžný účet č.: </w:t>
      </w:r>
      <w:proofErr w:type="spellStart"/>
      <w:r w:rsidR="00DA1545">
        <w:t>xxxxxxxxxxxxxxxxxxxxxxxxxxxxxxxxxxxxxxx</w:t>
      </w:r>
      <w:proofErr w:type="spellEnd"/>
      <w:r w:rsidR="006674C3" w:rsidRPr="009930F0">
        <w:t xml:space="preserve"> </w:t>
      </w:r>
      <w:r w:rsidR="006674C3" w:rsidRPr="009930F0">
        <w:rPr>
          <w:b/>
        </w:rPr>
        <w:t xml:space="preserve">na bankovní účet č.: </w:t>
      </w:r>
      <w:proofErr w:type="spellStart"/>
      <w:r w:rsidR="00DA1545" w:rsidRPr="00DA1545">
        <w:t>xxxxxxxxxxxxxxxxxxxxxxxxxxxxxxxxxxxxx</w:t>
      </w:r>
      <w:proofErr w:type="spellEnd"/>
      <w:r w:rsidR="006674C3" w:rsidRPr="009930F0">
        <w:rPr>
          <w:b/>
        </w:rPr>
        <w:t>.</w:t>
      </w:r>
    </w:p>
    <w:p w14:paraId="4BF1AFAA" w14:textId="77777777" w:rsidR="0083344A" w:rsidRPr="009930F0" w:rsidRDefault="0083344A" w:rsidP="00197DDB">
      <w:pPr>
        <w:pStyle w:val="Odstavecseseznamem"/>
        <w:spacing w:line="240" w:lineRule="auto"/>
        <w:ind w:left="360"/>
      </w:pPr>
    </w:p>
    <w:p w14:paraId="41C8A28E" w14:textId="15A18DA5" w:rsidR="007A2460" w:rsidRPr="009930F0" w:rsidRDefault="007A2460" w:rsidP="001B0297">
      <w:pPr>
        <w:pStyle w:val="Odstavecseseznamem"/>
        <w:numPr>
          <w:ilvl w:val="0"/>
          <w:numId w:val="41"/>
        </w:numPr>
        <w:spacing w:line="240" w:lineRule="auto"/>
        <w:ind w:left="357" w:hanging="357"/>
        <w:jc w:val="both"/>
      </w:pPr>
      <w:r w:rsidRPr="009930F0">
        <w:t xml:space="preserve">Předmětem Dodatku č. </w:t>
      </w:r>
      <w:r w:rsidR="009271CA" w:rsidRPr="009930F0">
        <w:t>1</w:t>
      </w:r>
      <w:r w:rsidRPr="009930F0">
        <w:t xml:space="preserve"> je </w:t>
      </w:r>
      <w:r w:rsidR="0016404A" w:rsidRPr="009930F0">
        <w:t xml:space="preserve">dále </w:t>
      </w:r>
      <w:r w:rsidRPr="009930F0">
        <w:t xml:space="preserve">změna </w:t>
      </w:r>
      <w:r w:rsidR="0016404A" w:rsidRPr="009930F0">
        <w:t>termínu ukončení</w:t>
      </w:r>
      <w:r w:rsidRPr="009930F0">
        <w:t xml:space="preserve"> řešení </w:t>
      </w:r>
      <w:r w:rsidR="00CB7328" w:rsidRPr="009930F0">
        <w:t>P</w:t>
      </w:r>
      <w:r w:rsidRPr="009930F0">
        <w:t>rojektu uvedené</w:t>
      </w:r>
      <w:r w:rsidR="0016404A" w:rsidRPr="009930F0">
        <w:t>ho</w:t>
      </w:r>
      <w:r w:rsidRPr="009930F0">
        <w:t xml:space="preserve"> v čl. III odst. 3.1 Smlouvy, který </w:t>
      </w:r>
      <w:r w:rsidR="005156EC" w:rsidRPr="009930F0">
        <w:t xml:space="preserve">se tímto mění a </w:t>
      </w:r>
      <w:r w:rsidRPr="009930F0">
        <w:t>nově zní takto:</w:t>
      </w:r>
    </w:p>
    <w:p w14:paraId="4910F3A2" w14:textId="77777777" w:rsidR="007A2460" w:rsidRPr="009930F0" w:rsidRDefault="007A2460" w:rsidP="00197DDB">
      <w:pPr>
        <w:pStyle w:val="Odstavecseseznamem"/>
        <w:spacing w:line="240" w:lineRule="auto"/>
        <w:ind w:left="360"/>
      </w:pPr>
    </w:p>
    <w:p w14:paraId="288169D4" w14:textId="58C4585B" w:rsidR="007A2460" w:rsidRPr="009930F0" w:rsidRDefault="002258CE" w:rsidP="001B0297">
      <w:pPr>
        <w:spacing w:line="240" w:lineRule="auto"/>
        <w:ind w:left="708" w:hanging="360"/>
        <w:jc w:val="both"/>
        <w:rPr>
          <w:rFonts w:eastAsia="Calibri"/>
        </w:rPr>
      </w:pPr>
      <w:r w:rsidRPr="009930F0">
        <w:t>„</w:t>
      </w:r>
      <w:r w:rsidR="007A2460" w:rsidRPr="009930F0">
        <w:t>3.1</w:t>
      </w:r>
      <w:r w:rsidR="0016404A" w:rsidRPr="009930F0">
        <w:rPr>
          <w:rFonts w:eastAsia="Calibri"/>
          <w:b/>
        </w:rPr>
        <w:t xml:space="preserve">Termín zahájení řešení Projektu je stanoven na 01/2020. Termín ukončení řešení Projektu je </w:t>
      </w:r>
      <w:r w:rsidR="0016404A" w:rsidRPr="00746325">
        <w:rPr>
          <w:rFonts w:eastAsia="Calibri"/>
          <w:b/>
        </w:rPr>
        <w:t>stanoven na 12/202</w:t>
      </w:r>
      <w:r w:rsidR="00197DDB" w:rsidRPr="00746325">
        <w:rPr>
          <w:rFonts w:eastAsia="Calibri"/>
          <w:b/>
        </w:rPr>
        <w:t>3</w:t>
      </w:r>
      <w:r w:rsidR="0016404A" w:rsidRPr="00746325">
        <w:rPr>
          <w:rFonts w:eastAsia="Calibri"/>
          <w:b/>
        </w:rPr>
        <w:t xml:space="preserve">. </w:t>
      </w:r>
      <w:r w:rsidR="0016404A" w:rsidRPr="00746325">
        <w:rPr>
          <w:rFonts w:eastAsia="Calibri"/>
        </w:rPr>
        <w:t>Smluvní</w:t>
      </w:r>
      <w:r w:rsidR="0016404A" w:rsidRPr="009930F0">
        <w:rPr>
          <w:rFonts w:eastAsia="Calibri"/>
        </w:rPr>
        <w:t xml:space="preserve"> strany se zavazují zahájit řešení Projektu nejpozději do 60</w:t>
      </w:r>
      <w:r w:rsidR="00197DDB">
        <w:rPr>
          <w:rFonts w:eastAsia="Calibri"/>
        </w:rPr>
        <w:t> </w:t>
      </w:r>
      <w:r w:rsidR="0016404A" w:rsidRPr="009930F0">
        <w:rPr>
          <w:rFonts w:eastAsia="Calibri"/>
        </w:rPr>
        <w:t>kalendářních dnů ode dne nabytí účinnosti smlouvy o poskytnutí podpory uzavřené mezi Příjemcem a Poskytovatelem. Příjemce je povinen bezodkladně informovat Dalšího účastníka, kdy Smlouva o poskytnutí podpory byla uzavřena a nabyla účinnosti.</w:t>
      </w:r>
      <w:r w:rsidR="00197DDB">
        <w:rPr>
          <w:rFonts w:eastAsia="Calibri"/>
        </w:rPr>
        <w:t>“.</w:t>
      </w:r>
    </w:p>
    <w:p w14:paraId="6B8095FC" w14:textId="77777777" w:rsidR="000E67C3" w:rsidRPr="00197DDB" w:rsidRDefault="000E67C3" w:rsidP="00197DDB">
      <w:pPr>
        <w:pStyle w:val="Odstavecseseznamem"/>
        <w:spacing w:line="240" w:lineRule="auto"/>
        <w:ind w:left="360"/>
      </w:pPr>
    </w:p>
    <w:p w14:paraId="07C5B7A5" w14:textId="44640521" w:rsidR="007A2460" w:rsidRPr="009930F0" w:rsidRDefault="007C25F7" w:rsidP="001B0297">
      <w:pPr>
        <w:pStyle w:val="Odstavecseseznamem"/>
        <w:numPr>
          <w:ilvl w:val="0"/>
          <w:numId w:val="41"/>
        </w:numPr>
        <w:spacing w:line="240" w:lineRule="auto"/>
        <w:ind w:left="357" w:hanging="357"/>
        <w:jc w:val="both"/>
      </w:pPr>
      <w:r w:rsidRPr="009930F0">
        <w:t xml:space="preserve">Předmětem Dodatku č. 1 je dále změna přílohy č. </w:t>
      </w:r>
      <w:r w:rsidR="001B0297" w:rsidRPr="009930F0">
        <w:t>1</w:t>
      </w:r>
      <w:r w:rsidRPr="009930F0">
        <w:t xml:space="preserve"> Smlouvy s názvem „</w:t>
      </w:r>
      <w:r w:rsidR="001B0297" w:rsidRPr="009930F0">
        <w:t>Závazné parametry řešení projektu</w:t>
      </w:r>
      <w:r w:rsidR="000E67C3" w:rsidRPr="009930F0">
        <w:t>“</w:t>
      </w:r>
      <w:r w:rsidRPr="009930F0">
        <w:t xml:space="preserve"> (dále jen „</w:t>
      </w:r>
      <w:r w:rsidR="001B0297" w:rsidRPr="009930F0">
        <w:rPr>
          <w:b/>
        </w:rPr>
        <w:t>Závazné parametry</w:t>
      </w:r>
      <w:r w:rsidRPr="009930F0">
        <w:t xml:space="preserve">“). </w:t>
      </w:r>
      <w:r w:rsidR="001B0297" w:rsidRPr="009930F0">
        <w:t>Závazné parametry</w:t>
      </w:r>
      <w:r w:rsidRPr="009930F0">
        <w:t xml:space="preserve"> se tímto Dodatkem č. 1 zcela nahrazuj</w:t>
      </w:r>
      <w:r w:rsidR="001B0297" w:rsidRPr="009930F0">
        <w:t>í</w:t>
      </w:r>
      <w:r w:rsidRPr="009930F0">
        <w:t xml:space="preserve"> no</w:t>
      </w:r>
      <w:r w:rsidR="000E67C3" w:rsidRPr="009930F0">
        <w:t xml:space="preserve">vým zněním, které je přiloženo </w:t>
      </w:r>
      <w:r w:rsidR="001B0297" w:rsidRPr="009930F0">
        <w:t xml:space="preserve">k </w:t>
      </w:r>
      <w:r w:rsidR="00207B9D" w:rsidRPr="009930F0">
        <w:t>Dodatku č. 1</w:t>
      </w:r>
      <w:r w:rsidR="00197DDB">
        <w:t xml:space="preserve"> a tvoří jeho nedílnou součást.</w:t>
      </w:r>
    </w:p>
    <w:p w14:paraId="4722EF4F" w14:textId="699D8833" w:rsidR="007A2460" w:rsidRPr="009930F0" w:rsidRDefault="007A2460" w:rsidP="001B0297">
      <w:pPr>
        <w:pStyle w:val="Odstavecseseznamem"/>
        <w:spacing w:line="240" w:lineRule="auto"/>
        <w:ind w:left="360"/>
      </w:pPr>
    </w:p>
    <w:p w14:paraId="224396A6" w14:textId="30EAB835" w:rsidR="007A2460" w:rsidRPr="009930F0" w:rsidRDefault="007A2460" w:rsidP="001B0297">
      <w:pPr>
        <w:pStyle w:val="Odstavecseseznamem"/>
        <w:numPr>
          <w:ilvl w:val="0"/>
          <w:numId w:val="41"/>
        </w:numPr>
        <w:spacing w:line="240" w:lineRule="auto"/>
        <w:ind w:left="357" w:hanging="357"/>
        <w:jc w:val="both"/>
      </w:pPr>
      <w:r w:rsidRPr="009930F0">
        <w:t xml:space="preserve">Ostatní ustanovení Smlouvy, která nejsou tímto Dodatkem č. </w:t>
      </w:r>
      <w:r w:rsidR="00661AD8" w:rsidRPr="009930F0">
        <w:t>1</w:t>
      </w:r>
      <w:r w:rsidRPr="009930F0">
        <w:t xml:space="preserve"> výslovně dotčena, zůstávají v pl</w:t>
      </w:r>
      <w:r w:rsidR="00197DDB">
        <w:t>atnosti a účinnosti beze změny.</w:t>
      </w:r>
    </w:p>
    <w:p w14:paraId="15F715D4" w14:textId="77777777" w:rsidR="007A2460" w:rsidRPr="00197DDB" w:rsidRDefault="007A2460" w:rsidP="001B0297">
      <w:pPr>
        <w:pStyle w:val="Odstavecseseznamem"/>
        <w:spacing w:line="240" w:lineRule="auto"/>
        <w:ind w:left="360"/>
      </w:pPr>
    </w:p>
    <w:p w14:paraId="03D5BF76" w14:textId="17386593" w:rsidR="007A2460" w:rsidRPr="00197DDB" w:rsidRDefault="007A2460" w:rsidP="001B0297">
      <w:pPr>
        <w:pStyle w:val="Odstavecseseznamem"/>
        <w:spacing w:line="240" w:lineRule="auto"/>
        <w:ind w:left="360"/>
      </w:pPr>
    </w:p>
    <w:p w14:paraId="3A1EB90E" w14:textId="17193D91" w:rsidR="007A2460" w:rsidRPr="009930F0" w:rsidRDefault="007A2460" w:rsidP="001B0297">
      <w:pPr>
        <w:pStyle w:val="Odstavecseseznamem"/>
        <w:numPr>
          <w:ilvl w:val="0"/>
          <w:numId w:val="42"/>
        </w:numPr>
        <w:spacing w:line="240" w:lineRule="auto"/>
        <w:jc w:val="center"/>
        <w:rPr>
          <w:b/>
        </w:rPr>
      </w:pPr>
      <w:r w:rsidRPr="009930F0">
        <w:rPr>
          <w:b/>
        </w:rPr>
        <w:t>Závěrečná ustanovení</w:t>
      </w:r>
    </w:p>
    <w:p w14:paraId="3E5B8ED6" w14:textId="77777777" w:rsidR="002B4436" w:rsidRPr="00EE3ABE" w:rsidRDefault="002B4436" w:rsidP="00EE3ABE">
      <w:pPr>
        <w:pStyle w:val="Odstavecseseznamem"/>
        <w:spacing w:line="240" w:lineRule="auto"/>
        <w:ind w:left="360"/>
      </w:pPr>
    </w:p>
    <w:p w14:paraId="7F3BA0E5" w14:textId="4A5B92F1" w:rsidR="007A2460" w:rsidRPr="009930F0" w:rsidRDefault="007A2460" w:rsidP="001B0297">
      <w:pPr>
        <w:numPr>
          <w:ilvl w:val="0"/>
          <w:numId w:val="40"/>
        </w:numPr>
        <w:spacing w:line="240" w:lineRule="auto"/>
        <w:ind w:left="351" w:hanging="357"/>
        <w:jc w:val="both"/>
      </w:pPr>
      <w:r w:rsidRPr="009930F0">
        <w:t xml:space="preserve">Dodatek č. </w:t>
      </w:r>
      <w:r w:rsidR="00661AD8" w:rsidRPr="009930F0">
        <w:t>1</w:t>
      </w:r>
      <w:r w:rsidRPr="009930F0">
        <w:t xml:space="preserve"> nabývá platnosti dnem jeho podpisu posledním z oprávněných zástupců Smluvních stran a účinnosti dnem jeho uveřejnění v informačním systému veřejné správy, který slouží k uveřejňování smluv podle zákona č. 340/2015 Sb., o zvláštních podmínkách účinnosti některých smluv, uveřejňování těchto smluv a o registru smluv (zákon o registru smluv), ve znění pozdějších předpisů (dále jen „</w:t>
      </w:r>
      <w:r w:rsidRPr="009930F0">
        <w:rPr>
          <w:b/>
        </w:rPr>
        <w:t>Registr smluv</w:t>
      </w:r>
      <w:r w:rsidRPr="009930F0">
        <w:t xml:space="preserve">“). Smluvní strany jsou si plně vědomy zákonné povinnost uveřejnit tento Dodatek č. </w:t>
      </w:r>
      <w:r w:rsidR="00661AD8" w:rsidRPr="009930F0">
        <w:t>1</w:t>
      </w:r>
      <w:r w:rsidRPr="009930F0">
        <w:t xml:space="preserve"> v Registru smluv a dohodly </w:t>
      </w:r>
      <w:r w:rsidRPr="009930F0">
        <w:lastRenderedPageBreak/>
        <w:t xml:space="preserve">se, že Dodatek č. </w:t>
      </w:r>
      <w:r w:rsidR="00661AD8" w:rsidRPr="009930F0">
        <w:t>1</w:t>
      </w:r>
      <w:r w:rsidR="00717A6D" w:rsidRPr="009930F0">
        <w:t>,</w:t>
      </w:r>
      <w:r w:rsidR="0026379E" w:rsidRPr="009930F0">
        <w:t xml:space="preserve"> vyjma </w:t>
      </w:r>
      <w:r w:rsidR="00717A6D" w:rsidRPr="009930F0">
        <w:t>Závazných parametrů</w:t>
      </w:r>
      <w:r w:rsidR="0026379E" w:rsidRPr="009930F0">
        <w:t xml:space="preserve"> (neboť obsahuj</w:t>
      </w:r>
      <w:r w:rsidR="00717A6D" w:rsidRPr="009930F0">
        <w:t>í</w:t>
      </w:r>
      <w:r w:rsidR="0026379E" w:rsidRPr="009930F0">
        <w:t xml:space="preserve"> informace, které tvoří obchodní tajemství)</w:t>
      </w:r>
      <w:r w:rsidR="00EC17AE" w:rsidRPr="009930F0">
        <w:t xml:space="preserve"> </w:t>
      </w:r>
      <w:r w:rsidRPr="009930F0">
        <w:t xml:space="preserve">zašle správci Registru smluv k uveřejnění </w:t>
      </w:r>
      <w:r w:rsidR="00EC17AE" w:rsidRPr="009930F0">
        <w:t>Příjemce</w:t>
      </w:r>
      <w:r w:rsidR="00EE3ABE">
        <w:t>.</w:t>
      </w:r>
    </w:p>
    <w:p w14:paraId="18B5C636" w14:textId="77777777" w:rsidR="00F36EEA" w:rsidRPr="009930F0" w:rsidRDefault="00F36EEA" w:rsidP="00EE3ABE">
      <w:pPr>
        <w:pStyle w:val="Odstavecseseznamem"/>
        <w:spacing w:line="240" w:lineRule="auto"/>
        <w:ind w:left="360"/>
      </w:pPr>
    </w:p>
    <w:p w14:paraId="4CCFDB07" w14:textId="1081C66F" w:rsidR="007A2460" w:rsidRPr="009930F0" w:rsidRDefault="007A2460" w:rsidP="001B0297">
      <w:pPr>
        <w:numPr>
          <w:ilvl w:val="0"/>
          <w:numId w:val="40"/>
        </w:numPr>
        <w:tabs>
          <w:tab w:val="right" w:pos="2127"/>
          <w:tab w:val="left" w:pos="2410"/>
        </w:tabs>
        <w:spacing w:line="240" w:lineRule="auto"/>
        <w:ind w:left="357"/>
        <w:jc w:val="both"/>
      </w:pPr>
      <w:r w:rsidRPr="009930F0">
        <w:t xml:space="preserve">Dodatek č. </w:t>
      </w:r>
      <w:r w:rsidR="00C82620" w:rsidRPr="009930F0">
        <w:t>1</w:t>
      </w:r>
      <w:r w:rsidRPr="009930F0">
        <w:t xml:space="preserve"> je vyhotoven v</w:t>
      </w:r>
      <w:r w:rsidR="00C82620" w:rsidRPr="009930F0">
        <w:t>e</w:t>
      </w:r>
      <w:r w:rsidRPr="009930F0">
        <w:t xml:space="preserve"> </w:t>
      </w:r>
      <w:r w:rsidR="00C82620" w:rsidRPr="009930F0">
        <w:t>4</w:t>
      </w:r>
      <w:r w:rsidRPr="009930F0">
        <w:t xml:space="preserve"> stejnopisech s </w:t>
      </w:r>
      <w:r w:rsidR="00EC17AE" w:rsidRPr="009930F0">
        <w:t xml:space="preserve">platností originálu, z nichž </w:t>
      </w:r>
      <w:r w:rsidRPr="009930F0">
        <w:t xml:space="preserve">1 vyhotovení obdrží Příjemce, </w:t>
      </w:r>
      <w:r w:rsidR="00C82620" w:rsidRPr="009930F0">
        <w:t>2</w:t>
      </w:r>
      <w:r w:rsidRPr="009930F0">
        <w:t xml:space="preserve"> vyhotovení Další účastník a 1 vyhotovení je určeno pro Poskytovatele.</w:t>
      </w:r>
    </w:p>
    <w:p w14:paraId="5DA6485E" w14:textId="77777777" w:rsidR="00F36EEA" w:rsidRPr="009930F0" w:rsidRDefault="00F36EEA" w:rsidP="00EE3ABE">
      <w:pPr>
        <w:pStyle w:val="Odstavecseseznamem"/>
        <w:spacing w:line="240" w:lineRule="auto"/>
        <w:ind w:left="360"/>
      </w:pPr>
    </w:p>
    <w:p w14:paraId="7049F2AD" w14:textId="34A96EDC" w:rsidR="007A2460" w:rsidRPr="009930F0" w:rsidRDefault="007A2460" w:rsidP="001B0297">
      <w:pPr>
        <w:pStyle w:val="Odstavecseseznamem"/>
        <w:numPr>
          <w:ilvl w:val="0"/>
          <w:numId w:val="40"/>
        </w:numPr>
        <w:tabs>
          <w:tab w:val="right" w:pos="2127"/>
          <w:tab w:val="left" w:pos="2410"/>
        </w:tabs>
        <w:spacing w:line="240" w:lineRule="auto"/>
        <w:jc w:val="both"/>
      </w:pPr>
      <w:r w:rsidRPr="009930F0">
        <w:t xml:space="preserve">Smluvní strany potvrzují autentičnost tohoto Dodatku č. </w:t>
      </w:r>
      <w:r w:rsidR="00142B58" w:rsidRPr="009930F0">
        <w:t>1</w:t>
      </w:r>
      <w:r w:rsidRPr="009930F0">
        <w:t xml:space="preserve"> a prohlašují, že si tento Dodatek č. </w:t>
      </w:r>
      <w:r w:rsidR="00142B58" w:rsidRPr="009930F0">
        <w:t>1</w:t>
      </w:r>
      <w:r w:rsidRPr="009930F0">
        <w:t xml:space="preserve"> před jeho podpisem přečetly a s jeho obsahem souhlasí, že byl uzavřen po vzájemném projednání podle jejich vůle, určitě a srozumitelně a nebyl uzavřen v tísni ani za jinak jednostranně nevýhodných podmínek, což stvrzují svým podpisem.</w:t>
      </w:r>
    </w:p>
    <w:p w14:paraId="65B9B851" w14:textId="77777777" w:rsidR="005C6155" w:rsidRPr="009930F0" w:rsidRDefault="005C6155" w:rsidP="00EE3ABE">
      <w:pPr>
        <w:pStyle w:val="Odstavecseseznamem"/>
        <w:spacing w:line="240" w:lineRule="auto"/>
        <w:ind w:left="360"/>
      </w:pPr>
    </w:p>
    <w:p w14:paraId="568AD2F9" w14:textId="77777777" w:rsidR="00F36EEA" w:rsidRPr="00EE3ABE" w:rsidRDefault="00F36EEA" w:rsidP="00EE3ABE">
      <w:pPr>
        <w:pStyle w:val="Odstavecseseznamem"/>
        <w:spacing w:line="240" w:lineRule="auto"/>
        <w:ind w:left="360"/>
      </w:pPr>
    </w:p>
    <w:p w14:paraId="0CCA16F5" w14:textId="77777777" w:rsidR="00F36EEA" w:rsidRPr="00EE3ABE" w:rsidRDefault="00F36EEA" w:rsidP="00EE3ABE">
      <w:pPr>
        <w:pStyle w:val="Odstavecseseznamem"/>
        <w:spacing w:line="240" w:lineRule="auto"/>
        <w:ind w:left="360"/>
      </w:pPr>
    </w:p>
    <w:p w14:paraId="39DFB8BA" w14:textId="359E7C70" w:rsidR="00312D64" w:rsidRPr="009930F0" w:rsidRDefault="007A2460" w:rsidP="001B0297">
      <w:pPr>
        <w:spacing w:line="240" w:lineRule="auto"/>
        <w:jc w:val="both"/>
        <w:rPr>
          <w:b/>
        </w:rPr>
      </w:pPr>
      <w:r w:rsidRPr="009930F0">
        <w:rPr>
          <w:b/>
        </w:rPr>
        <w:t>P</w:t>
      </w:r>
      <w:r w:rsidR="00B46F58" w:rsidRPr="009930F0">
        <w:rPr>
          <w:b/>
        </w:rPr>
        <w:t>říloh</w:t>
      </w:r>
      <w:r w:rsidRPr="009930F0">
        <w:rPr>
          <w:b/>
        </w:rPr>
        <w:t>y</w:t>
      </w:r>
      <w:r w:rsidR="00EE3ABE">
        <w:rPr>
          <w:b/>
        </w:rPr>
        <w:t>:</w:t>
      </w:r>
    </w:p>
    <w:p w14:paraId="56BE97C7" w14:textId="39ED8FDE" w:rsidR="00312D64" w:rsidRPr="009930F0" w:rsidRDefault="00B93A3C" w:rsidP="001B0297">
      <w:pPr>
        <w:pStyle w:val="Odstavecseseznamem"/>
        <w:numPr>
          <w:ilvl w:val="0"/>
          <w:numId w:val="24"/>
        </w:numPr>
        <w:spacing w:line="240" w:lineRule="auto"/>
        <w:jc w:val="both"/>
      </w:pPr>
      <w:r w:rsidRPr="009930F0">
        <w:t>Nov</w:t>
      </w:r>
      <w:r w:rsidR="009043E9" w:rsidRPr="009930F0">
        <w:t>é</w:t>
      </w:r>
      <w:r w:rsidRPr="009930F0">
        <w:t xml:space="preserve"> znění p</w:t>
      </w:r>
      <w:r w:rsidR="00A33C45" w:rsidRPr="009930F0">
        <w:t>říloh</w:t>
      </w:r>
      <w:r w:rsidRPr="009930F0">
        <w:t>y</w:t>
      </w:r>
      <w:r w:rsidR="00A33C45" w:rsidRPr="009930F0">
        <w:t xml:space="preserve"> č. </w:t>
      </w:r>
      <w:r w:rsidR="00505E57" w:rsidRPr="009930F0">
        <w:t>1</w:t>
      </w:r>
      <w:r w:rsidR="00A33C45" w:rsidRPr="009930F0">
        <w:t xml:space="preserve"> </w:t>
      </w:r>
      <w:r w:rsidRPr="009930F0">
        <w:t xml:space="preserve">Smlouvy </w:t>
      </w:r>
      <w:r w:rsidR="00A33C45" w:rsidRPr="009930F0">
        <w:t xml:space="preserve">- </w:t>
      </w:r>
      <w:r w:rsidR="00505E57" w:rsidRPr="009930F0">
        <w:rPr>
          <w:rFonts w:eastAsia="Calibri"/>
        </w:rPr>
        <w:t>Závazné parametry řešení projektu</w:t>
      </w:r>
    </w:p>
    <w:p w14:paraId="34CF799E" w14:textId="77777777" w:rsidR="00BC548D" w:rsidRPr="009930F0" w:rsidRDefault="00BC548D" w:rsidP="00EE3ABE">
      <w:pPr>
        <w:pStyle w:val="Odstavecseseznamem"/>
        <w:spacing w:line="240" w:lineRule="auto"/>
        <w:ind w:left="360"/>
      </w:pPr>
    </w:p>
    <w:p w14:paraId="208F5328" w14:textId="77777777" w:rsidR="00EC17AE" w:rsidRPr="009930F0" w:rsidRDefault="00EC17AE" w:rsidP="00EE3ABE">
      <w:pPr>
        <w:pStyle w:val="Odstavecseseznamem"/>
        <w:spacing w:line="240" w:lineRule="auto"/>
        <w:ind w:left="360"/>
      </w:pPr>
    </w:p>
    <w:p w14:paraId="2C26E081" w14:textId="77777777" w:rsidR="00EE4506" w:rsidRPr="00EE3ABE" w:rsidRDefault="00EE4506" w:rsidP="00EE3ABE">
      <w:pPr>
        <w:pStyle w:val="Odstavecseseznamem"/>
        <w:spacing w:line="240" w:lineRule="auto"/>
        <w:ind w:left="360"/>
      </w:pPr>
    </w:p>
    <w:p w14:paraId="3461C134" w14:textId="017DD93E" w:rsidR="00505E57" w:rsidRPr="009930F0" w:rsidRDefault="00505E57" w:rsidP="000B3F11">
      <w:pPr>
        <w:tabs>
          <w:tab w:val="left" w:leader="dot" w:pos="3402"/>
          <w:tab w:val="left" w:pos="5103"/>
          <w:tab w:val="left" w:leader="dot" w:pos="8505"/>
        </w:tabs>
        <w:spacing w:before="120" w:after="120" w:line="240" w:lineRule="auto"/>
        <w:jc w:val="both"/>
      </w:pPr>
      <w:r w:rsidRPr="009930F0">
        <w:rPr>
          <w:rFonts w:eastAsia="Calibri"/>
        </w:rPr>
        <w:t>V Kuřimi, dne:</w:t>
      </w:r>
      <w:r w:rsidR="000B3F11">
        <w:rPr>
          <w:rFonts w:eastAsia="Calibri"/>
        </w:rPr>
        <w:tab/>
      </w:r>
      <w:r w:rsidR="000B3F11">
        <w:rPr>
          <w:rFonts w:eastAsia="Calibri"/>
        </w:rPr>
        <w:tab/>
        <w:t>V Praze, dne:</w:t>
      </w:r>
      <w:r w:rsidR="000B3F11">
        <w:rPr>
          <w:rFonts w:eastAsia="Calibri"/>
        </w:rPr>
        <w:tab/>
      </w:r>
    </w:p>
    <w:p w14:paraId="253DBF55" w14:textId="77777777" w:rsidR="00505E57" w:rsidRPr="009930F0" w:rsidRDefault="00505E57" w:rsidP="00505E57">
      <w:pPr>
        <w:tabs>
          <w:tab w:val="left" w:pos="5103"/>
        </w:tabs>
        <w:spacing w:before="120" w:after="120" w:line="240" w:lineRule="auto"/>
        <w:jc w:val="both"/>
        <w:rPr>
          <w:b/>
        </w:rPr>
      </w:pPr>
      <w:r w:rsidRPr="009930F0">
        <w:rPr>
          <w:b/>
        </w:rPr>
        <w:t>za Příjemce:</w:t>
      </w:r>
      <w:r w:rsidRPr="009930F0">
        <w:tab/>
      </w:r>
      <w:r w:rsidRPr="009930F0">
        <w:rPr>
          <w:b/>
        </w:rPr>
        <w:t>za Dalšího účastníka:</w:t>
      </w:r>
    </w:p>
    <w:p w14:paraId="4CE1F8BE" w14:textId="77777777" w:rsidR="00505E57" w:rsidRPr="009930F0" w:rsidRDefault="00505E57" w:rsidP="00505E57">
      <w:pPr>
        <w:tabs>
          <w:tab w:val="left" w:pos="5103"/>
        </w:tabs>
        <w:spacing w:before="120" w:after="120" w:line="240" w:lineRule="auto"/>
        <w:jc w:val="both"/>
      </w:pPr>
    </w:p>
    <w:p w14:paraId="14107B33" w14:textId="77777777" w:rsidR="00505E57" w:rsidRPr="009930F0" w:rsidRDefault="00505E57" w:rsidP="00505E57">
      <w:pPr>
        <w:tabs>
          <w:tab w:val="left" w:pos="5103"/>
        </w:tabs>
        <w:spacing w:before="120" w:after="120" w:line="240" w:lineRule="auto"/>
        <w:jc w:val="both"/>
      </w:pPr>
    </w:p>
    <w:p w14:paraId="575315C3" w14:textId="683AD1C3" w:rsidR="00505E57" w:rsidRPr="009930F0" w:rsidRDefault="00EE3ABE" w:rsidP="00EE3ABE">
      <w:pPr>
        <w:tabs>
          <w:tab w:val="left" w:leader="dot" w:pos="3402"/>
          <w:tab w:val="left" w:pos="5103"/>
          <w:tab w:val="left" w:leader="dot" w:pos="8505"/>
        </w:tabs>
        <w:spacing w:line="240" w:lineRule="auto"/>
        <w:jc w:val="both"/>
      </w:pPr>
      <w:r>
        <w:tab/>
      </w:r>
      <w:r>
        <w:tab/>
      </w:r>
      <w:r>
        <w:tab/>
      </w:r>
    </w:p>
    <w:p w14:paraId="2976C98F" w14:textId="02AD9E27" w:rsidR="00505E57" w:rsidRPr="009930F0" w:rsidRDefault="00EE3ABE" w:rsidP="00EE3ABE">
      <w:pPr>
        <w:tabs>
          <w:tab w:val="center" w:pos="1701"/>
          <w:tab w:val="center" w:pos="6804"/>
        </w:tabs>
        <w:spacing w:line="240" w:lineRule="auto"/>
        <w:jc w:val="both"/>
        <w:rPr>
          <w:rFonts w:eastAsia="Calibri"/>
          <w:highlight w:val="yellow"/>
        </w:rPr>
      </w:pPr>
      <w:r>
        <w:rPr>
          <w:rFonts w:eastAsia="Calibri"/>
        </w:rPr>
        <w:tab/>
      </w:r>
      <w:proofErr w:type="spellStart"/>
      <w:r w:rsidR="00E03FCF">
        <w:rPr>
          <w:rFonts w:eastAsia="Calibri"/>
        </w:rPr>
        <w:t>xxxxxxxxxxxxxxxxxxxx</w:t>
      </w:r>
      <w:proofErr w:type="spellEnd"/>
      <w:r w:rsidR="00505E57" w:rsidRPr="009930F0">
        <w:rPr>
          <w:rFonts w:eastAsia="Calibri"/>
        </w:rPr>
        <w:tab/>
      </w:r>
      <w:proofErr w:type="spellStart"/>
      <w:r w:rsidR="00E03FCF">
        <w:rPr>
          <w:rFonts w:eastAsia="Calibri"/>
        </w:rPr>
        <w:t>xxxxxxxxxxxxxxxxxxxxxxxx</w:t>
      </w:r>
      <w:proofErr w:type="spellEnd"/>
    </w:p>
    <w:p w14:paraId="4D1F461F" w14:textId="5C1AE712" w:rsidR="00505E57" w:rsidRPr="009930F0" w:rsidRDefault="00EE3ABE" w:rsidP="00EE3ABE">
      <w:pPr>
        <w:tabs>
          <w:tab w:val="center" w:pos="1701"/>
          <w:tab w:val="center" w:pos="6804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ab/>
      </w:r>
      <w:proofErr w:type="spellStart"/>
      <w:r w:rsidR="00E03FCF">
        <w:rPr>
          <w:rFonts w:eastAsia="Calibri"/>
        </w:rPr>
        <w:t>xxxxxxxxxxxxxxxxxxxxxxxxxx</w:t>
      </w:r>
      <w:proofErr w:type="spellEnd"/>
      <w:r w:rsidR="00505E57" w:rsidRPr="009930F0">
        <w:rPr>
          <w:rFonts w:eastAsia="Calibri"/>
        </w:rPr>
        <w:tab/>
      </w:r>
      <w:proofErr w:type="spellStart"/>
      <w:r w:rsidR="00E03FCF">
        <w:rPr>
          <w:rFonts w:eastAsia="Calibri"/>
        </w:rPr>
        <w:t>xxxxxxxxxxxxxxxxxxxxxxxxxxx</w:t>
      </w:r>
      <w:proofErr w:type="spellEnd"/>
    </w:p>
    <w:p w14:paraId="43D1DE91" w14:textId="77777777" w:rsidR="00505E57" w:rsidRPr="009930F0" w:rsidRDefault="00505E57" w:rsidP="00505E57">
      <w:pPr>
        <w:tabs>
          <w:tab w:val="left" w:pos="5103"/>
        </w:tabs>
        <w:spacing w:before="120" w:after="120" w:line="240" w:lineRule="auto"/>
        <w:jc w:val="both"/>
      </w:pPr>
    </w:p>
    <w:p w14:paraId="65542934" w14:textId="77777777" w:rsidR="00505E57" w:rsidRPr="009930F0" w:rsidRDefault="00505E57" w:rsidP="00505E57">
      <w:pPr>
        <w:tabs>
          <w:tab w:val="left" w:pos="5103"/>
        </w:tabs>
        <w:spacing w:before="120" w:after="120" w:line="240" w:lineRule="auto"/>
        <w:jc w:val="both"/>
      </w:pPr>
    </w:p>
    <w:p w14:paraId="68BDA97F" w14:textId="4D733005" w:rsidR="00505E57" w:rsidRPr="009930F0" w:rsidRDefault="00EE3ABE" w:rsidP="00EE3ABE">
      <w:pPr>
        <w:tabs>
          <w:tab w:val="left" w:leader="dot" w:pos="3402"/>
          <w:tab w:val="left" w:pos="5103"/>
          <w:tab w:val="left" w:leader="dot" w:pos="8505"/>
        </w:tabs>
        <w:spacing w:line="240" w:lineRule="auto"/>
        <w:jc w:val="both"/>
      </w:pPr>
      <w:r>
        <w:tab/>
      </w:r>
    </w:p>
    <w:p w14:paraId="4F1C65C5" w14:textId="2911138D" w:rsidR="00505E57" w:rsidRPr="00EE3ABE" w:rsidRDefault="00EE3ABE" w:rsidP="00EE3ABE">
      <w:pPr>
        <w:tabs>
          <w:tab w:val="center" w:pos="1701"/>
          <w:tab w:val="center" w:pos="6804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ab/>
      </w:r>
      <w:proofErr w:type="spellStart"/>
      <w:r w:rsidR="00E03FCF">
        <w:rPr>
          <w:rFonts w:eastAsia="Calibri"/>
        </w:rPr>
        <w:t>xxxxxxxxxxxxxxxxx</w:t>
      </w:r>
      <w:proofErr w:type="spellEnd"/>
    </w:p>
    <w:p w14:paraId="65705399" w14:textId="7F13B454" w:rsidR="00312D64" w:rsidRPr="00EE3ABE" w:rsidRDefault="00EE3ABE" w:rsidP="00EE3ABE">
      <w:pPr>
        <w:tabs>
          <w:tab w:val="center" w:pos="1701"/>
          <w:tab w:val="center" w:pos="6804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ab/>
      </w:r>
      <w:r w:rsidR="00E03FCF">
        <w:rPr>
          <w:rFonts w:eastAsia="Calibri"/>
        </w:rPr>
        <w:t>xxxxxxxxxxxxxxxxxxxxxxxxxxx</w:t>
      </w:r>
      <w:bookmarkStart w:id="1" w:name="_GoBack"/>
      <w:bookmarkEnd w:id="1"/>
    </w:p>
    <w:sectPr w:rsidR="00312D64" w:rsidRPr="00EE3ABE" w:rsidSect="00EE3ABE">
      <w:footerReference w:type="default" r:id="rId7"/>
      <w:pgSz w:w="11909" w:h="16834"/>
      <w:pgMar w:top="1134" w:right="1440" w:bottom="1134" w:left="1440" w:header="709" w:footer="90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2517" w14:textId="77777777" w:rsidR="00B42020" w:rsidRDefault="00B42020" w:rsidP="00F7514F">
      <w:pPr>
        <w:spacing w:line="240" w:lineRule="auto"/>
      </w:pPr>
      <w:r>
        <w:separator/>
      </w:r>
    </w:p>
  </w:endnote>
  <w:endnote w:type="continuationSeparator" w:id="0">
    <w:p w14:paraId="3256721D" w14:textId="77777777" w:rsidR="00B42020" w:rsidRDefault="00B42020" w:rsidP="00F7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0570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F5896" w14:textId="31DD8361" w:rsidR="00D0189E" w:rsidRPr="00EE3ABE" w:rsidRDefault="00D0189E">
            <w:pPr>
              <w:pStyle w:val="Zpat"/>
              <w:jc w:val="right"/>
            </w:pPr>
            <w:r w:rsidRPr="00EE3ABE">
              <w:t xml:space="preserve">Stránka </w:t>
            </w:r>
            <w:r w:rsidRPr="00EE3ABE">
              <w:rPr>
                <w:b/>
                <w:bCs/>
              </w:rPr>
              <w:fldChar w:fldCharType="begin"/>
            </w:r>
            <w:r w:rsidRPr="00EE3ABE">
              <w:rPr>
                <w:b/>
                <w:bCs/>
              </w:rPr>
              <w:instrText>PAGE</w:instrText>
            </w:r>
            <w:r w:rsidRPr="00EE3ABE">
              <w:rPr>
                <w:b/>
                <w:bCs/>
              </w:rPr>
              <w:fldChar w:fldCharType="separate"/>
            </w:r>
            <w:r w:rsidR="00297D12">
              <w:rPr>
                <w:b/>
                <w:bCs/>
                <w:noProof/>
              </w:rPr>
              <w:t>2</w:t>
            </w:r>
            <w:r w:rsidRPr="00EE3ABE">
              <w:rPr>
                <w:b/>
                <w:bCs/>
              </w:rPr>
              <w:fldChar w:fldCharType="end"/>
            </w:r>
            <w:r w:rsidRPr="00EE3ABE">
              <w:t xml:space="preserve"> z </w:t>
            </w:r>
            <w:r w:rsidR="002B4436" w:rsidRPr="00EE3ABE">
              <w:rPr>
                <w:b/>
                <w:bCs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0B639" w14:textId="77777777" w:rsidR="00B42020" w:rsidRDefault="00B42020" w:rsidP="00F7514F">
      <w:pPr>
        <w:spacing w:line="240" w:lineRule="auto"/>
      </w:pPr>
      <w:r>
        <w:separator/>
      </w:r>
    </w:p>
  </w:footnote>
  <w:footnote w:type="continuationSeparator" w:id="0">
    <w:p w14:paraId="2B1E089A" w14:textId="77777777" w:rsidR="00B42020" w:rsidRDefault="00B42020" w:rsidP="00F751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92D317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" w15:restartNumberingAfterBreak="0">
    <w:nsid w:val="0D8A0699"/>
    <w:multiLevelType w:val="multilevel"/>
    <w:tmpl w:val="7DE2BF80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4" w15:restartNumberingAfterBreak="0">
    <w:nsid w:val="10610CB4"/>
    <w:multiLevelType w:val="hybridMultilevel"/>
    <w:tmpl w:val="307A1C9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889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2412DF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21D4A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F6C2F33"/>
    <w:multiLevelType w:val="multilevel"/>
    <w:tmpl w:val="D2D6DE16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211845E4"/>
    <w:multiLevelType w:val="multilevel"/>
    <w:tmpl w:val="DC9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D42D9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24503CAC"/>
    <w:multiLevelType w:val="multilevel"/>
    <w:tmpl w:val="BF1C4C3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6" w15:restartNumberingAfterBreak="0">
    <w:nsid w:val="3A2A25C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7" w15:restartNumberingAfterBreak="0">
    <w:nsid w:val="3B4D3D98"/>
    <w:multiLevelType w:val="hybridMultilevel"/>
    <w:tmpl w:val="2C02B25A"/>
    <w:lvl w:ilvl="0" w:tplc="B42EB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14510"/>
    <w:multiLevelType w:val="multilevel"/>
    <w:tmpl w:val="7340E190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1952F64"/>
    <w:multiLevelType w:val="hybridMultilevel"/>
    <w:tmpl w:val="31D65896"/>
    <w:lvl w:ilvl="0" w:tplc="EEB2B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1B4A"/>
    <w:multiLevelType w:val="multilevel"/>
    <w:tmpl w:val="5E124D3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1" w15:restartNumberingAfterBreak="0">
    <w:nsid w:val="43CC18E7"/>
    <w:multiLevelType w:val="multilevel"/>
    <w:tmpl w:val="16087C8C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2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4BD4400D"/>
    <w:multiLevelType w:val="hybridMultilevel"/>
    <w:tmpl w:val="DBE227E2"/>
    <w:lvl w:ilvl="0" w:tplc="5CC67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7" w15:restartNumberingAfterBreak="0">
    <w:nsid w:val="59277388"/>
    <w:multiLevelType w:val="multilevel"/>
    <w:tmpl w:val="EEF8445A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8" w15:restartNumberingAfterBreak="0">
    <w:nsid w:val="5A9F47CB"/>
    <w:multiLevelType w:val="multilevel"/>
    <w:tmpl w:val="0405001F"/>
    <w:numStyleLink w:val="Styl1"/>
  </w:abstractNum>
  <w:abstractNum w:abstractNumId="29" w15:restartNumberingAfterBreak="0">
    <w:nsid w:val="6287280C"/>
    <w:multiLevelType w:val="multilevel"/>
    <w:tmpl w:val="3ECA226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0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1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6B421E64"/>
    <w:multiLevelType w:val="multilevel"/>
    <w:tmpl w:val="615EC336"/>
    <w:lvl w:ilvl="0">
      <w:start w:val="1"/>
      <w:numFmt w:val="decimal"/>
      <w:lvlText w:val="5.%1"/>
      <w:lvlJc w:val="left"/>
      <w:pPr>
        <w:ind w:left="720" w:firstLine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3" w15:restartNumberingAfterBreak="0">
    <w:nsid w:val="6C670974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7F0950"/>
    <w:multiLevelType w:val="multilevel"/>
    <w:tmpl w:val="04CE9C3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6" w15:restartNumberingAfterBreak="0">
    <w:nsid w:val="758A7B99"/>
    <w:multiLevelType w:val="multilevel"/>
    <w:tmpl w:val="7CE8486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760C7C0A"/>
    <w:multiLevelType w:val="hybridMultilevel"/>
    <w:tmpl w:val="BBBA7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14433"/>
    <w:multiLevelType w:val="multilevel"/>
    <w:tmpl w:val="2624BC98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9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3052B"/>
    <w:multiLevelType w:val="hybridMultilevel"/>
    <w:tmpl w:val="163ECD22"/>
    <w:lvl w:ilvl="0" w:tplc="BD58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03A78"/>
    <w:multiLevelType w:val="hybridMultilevel"/>
    <w:tmpl w:val="98EAB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38"/>
  </w:num>
  <w:num w:numId="5">
    <w:abstractNumId w:val="20"/>
  </w:num>
  <w:num w:numId="6">
    <w:abstractNumId w:val="21"/>
  </w:num>
  <w:num w:numId="7">
    <w:abstractNumId w:val="24"/>
  </w:num>
  <w:num w:numId="8">
    <w:abstractNumId w:val="36"/>
  </w:num>
  <w:num w:numId="9">
    <w:abstractNumId w:val="26"/>
  </w:num>
  <w:num w:numId="10">
    <w:abstractNumId w:val="13"/>
  </w:num>
  <w:num w:numId="11">
    <w:abstractNumId w:val="2"/>
  </w:num>
  <w:num w:numId="12">
    <w:abstractNumId w:val="35"/>
  </w:num>
  <w:num w:numId="13">
    <w:abstractNumId w:val="11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7"/>
  </w:num>
  <w:num w:numId="19">
    <w:abstractNumId w:val="10"/>
  </w:num>
  <w:num w:numId="20">
    <w:abstractNumId w:val="31"/>
  </w:num>
  <w:num w:numId="21">
    <w:abstractNumId w:val="33"/>
  </w:num>
  <w:num w:numId="22">
    <w:abstractNumId w:val="22"/>
  </w:num>
  <w:num w:numId="23">
    <w:abstractNumId w:val="4"/>
  </w:num>
  <w:num w:numId="24">
    <w:abstractNumId w:val="37"/>
  </w:num>
  <w:num w:numId="25">
    <w:abstractNumId w:val="30"/>
  </w:num>
  <w:num w:numId="26">
    <w:abstractNumId w:val="32"/>
  </w:num>
  <w:num w:numId="27">
    <w:abstractNumId w:val="14"/>
  </w:num>
  <w:num w:numId="28">
    <w:abstractNumId w:val="39"/>
  </w:num>
  <w:num w:numId="29">
    <w:abstractNumId w:val="5"/>
  </w:num>
  <w:num w:numId="30">
    <w:abstractNumId w:val="2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000000" w:themeColor="text1"/>
        </w:rPr>
      </w:lvl>
    </w:lvlOverride>
  </w:num>
  <w:num w:numId="31">
    <w:abstractNumId w:val="34"/>
  </w:num>
  <w:num w:numId="32">
    <w:abstractNumId w:val="15"/>
  </w:num>
  <w:num w:numId="3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8"/>
  </w:num>
  <w:num w:numId="36">
    <w:abstractNumId w:val="1"/>
  </w:num>
  <w:num w:numId="37">
    <w:abstractNumId w:val="25"/>
  </w:num>
  <w:num w:numId="38">
    <w:abstractNumId w:val="17"/>
  </w:num>
  <w:num w:numId="39">
    <w:abstractNumId w:val="19"/>
  </w:num>
  <w:num w:numId="40">
    <w:abstractNumId w:val="6"/>
  </w:num>
  <w:num w:numId="41">
    <w:abstractNumId w:val="23"/>
  </w:num>
  <w:num w:numId="42">
    <w:abstractNumId w:val="4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64"/>
    <w:rsid w:val="00004861"/>
    <w:rsid w:val="00014AD1"/>
    <w:rsid w:val="00014C64"/>
    <w:rsid w:val="000210D2"/>
    <w:rsid w:val="00021A07"/>
    <w:rsid w:val="00023DB4"/>
    <w:rsid w:val="000252BB"/>
    <w:rsid w:val="00026309"/>
    <w:rsid w:val="00026B18"/>
    <w:rsid w:val="00035266"/>
    <w:rsid w:val="000352A7"/>
    <w:rsid w:val="00036BBB"/>
    <w:rsid w:val="00045C5E"/>
    <w:rsid w:val="00047E4D"/>
    <w:rsid w:val="00066502"/>
    <w:rsid w:val="000718E9"/>
    <w:rsid w:val="00087259"/>
    <w:rsid w:val="00090B8D"/>
    <w:rsid w:val="000A5899"/>
    <w:rsid w:val="000A7ED0"/>
    <w:rsid w:val="000B1D24"/>
    <w:rsid w:val="000B2AB4"/>
    <w:rsid w:val="000B37A8"/>
    <w:rsid w:val="000B3F11"/>
    <w:rsid w:val="000B5492"/>
    <w:rsid w:val="000C0D80"/>
    <w:rsid w:val="000C0DA0"/>
    <w:rsid w:val="000C3E40"/>
    <w:rsid w:val="000C3F18"/>
    <w:rsid w:val="000C4789"/>
    <w:rsid w:val="000D4CF0"/>
    <w:rsid w:val="000D51E8"/>
    <w:rsid w:val="000E0CA5"/>
    <w:rsid w:val="000E1823"/>
    <w:rsid w:val="000E25E1"/>
    <w:rsid w:val="000E3EA7"/>
    <w:rsid w:val="000E4DDB"/>
    <w:rsid w:val="000E67C3"/>
    <w:rsid w:val="000F4B5F"/>
    <w:rsid w:val="000F5DD7"/>
    <w:rsid w:val="000F7A90"/>
    <w:rsid w:val="000F7AE2"/>
    <w:rsid w:val="00110A3D"/>
    <w:rsid w:val="00130DAF"/>
    <w:rsid w:val="00130DD1"/>
    <w:rsid w:val="00136AC0"/>
    <w:rsid w:val="001414EF"/>
    <w:rsid w:val="00142B58"/>
    <w:rsid w:val="001454ED"/>
    <w:rsid w:val="00153122"/>
    <w:rsid w:val="0015636A"/>
    <w:rsid w:val="001574B4"/>
    <w:rsid w:val="00157806"/>
    <w:rsid w:val="00162F9D"/>
    <w:rsid w:val="0016404A"/>
    <w:rsid w:val="00167937"/>
    <w:rsid w:val="00177964"/>
    <w:rsid w:val="00180AF0"/>
    <w:rsid w:val="001961C1"/>
    <w:rsid w:val="00197B74"/>
    <w:rsid w:val="00197DDB"/>
    <w:rsid w:val="001B0297"/>
    <w:rsid w:val="001B340E"/>
    <w:rsid w:val="001B3478"/>
    <w:rsid w:val="001C093E"/>
    <w:rsid w:val="001F7CEB"/>
    <w:rsid w:val="001F7D6A"/>
    <w:rsid w:val="00201A04"/>
    <w:rsid w:val="00202DAF"/>
    <w:rsid w:val="00207B9D"/>
    <w:rsid w:val="00211085"/>
    <w:rsid w:val="00215454"/>
    <w:rsid w:val="002227DC"/>
    <w:rsid w:val="00222D67"/>
    <w:rsid w:val="002258CE"/>
    <w:rsid w:val="00232E25"/>
    <w:rsid w:val="0023762A"/>
    <w:rsid w:val="00243ADE"/>
    <w:rsid w:val="00247F2F"/>
    <w:rsid w:val="0025617A"/>
    <w:rsid w:val="0026379E"/>
    <w:rsid w:val="0026411C"/>
    <w:rsid w:val="00274501"/>
    <w:rsid w:val="00274A44"/>
    <w:rsid w:val="00287CD3"/>
    <w:rsid w:val="0029479D"/>
    <w:rsid w:val="00297D12"/>
    <w:rsid w:val="002B048D"/>
    <w:rsid w:val="002B4436"/>
    <w:rsid w:val="002B7235"/>
    <w:rsid w:val="002B79FD"/>
    <w:rsid w:val="002B7EDA"/>
    <w:rsid w:val="002C5524"/>
    <w:rsid w:val="00305EAC"/>
    <w:rsid w:val="00312D64"/>
    <w:rsid w:val="003155BF"/>
    <w:rsid w:val="00316C53"/>
    <w:rsid w:val="00317DD8"/>
    <w:rsid w:val="00322BD9"/>
    <w:rsid w:val="003318D5"/>
    <w:rsid w:val="00337030"/>
    <w:rsid w:val="0034101F"/>
    <w:rsid w:val="00350660"/>
    <w:rsid w:val="00353630"/>
    <w:rsid w:val="00361303"/>
    <w:rsid w:val="0036251D"/>
    <w:rsid w:val="00370DB4"/>
    <w:rsid w:val="0037622A"/>
    <w:rsid w:val="003820BF"/>
    <w:rsid w:val="0038390F"/>
    <w:rsid w:val="003917CA"/>
    <w:rsid w:val="003A5495"/>
    <w:rsid w:val="003A609C"/>
    <w:rsid w:val="003B114F"/>
    <w:rsid w:val="003B1BC2"/>
    <w:rsid w:val="003C078A"/>
    <w:rsid w:val="003D45C2"/>
    <w:rsid w:val="003E069B"/>
    <w:rsid w:val="003E15B8"/>
    <w:rsid w:val="003E1659"/>
    <w:rsid w:val="003E560A"/>
    <w:rsid w:val="003E7987"/>
    <w:rsid w:val="003F04AE"/>
    <w:rsid w:val="003F0FD2"/>
    <w:rsid w:val="0040422B"/>
    <w:rsid w:val="00416AB4"/>
    <w:rsid w:val="00424B71"/>
    <w:rsid w:val="00430803"/>
    <w:rsid w:val="0043508B"/>
    <w:rsid w:val="00435FDE"/>
    <w:rsid w:val="00436E25"/>
    <w:rsid w:val="004510CF"/>
    <w:rsid w:val="00460404"/>
    <w:rsid w:val="004622E3"/>
    <w:rsid w:val="00470CE4"/>
    <w:rsid w:val="00485F5A"/>
    <w:rsid w:val="00493970"/>
    <w:rsid w:val="004A7D60"/>
    <w:rsid w:val="004B2541"/>
    <w:rsid w:val="004B36B0"/>
    <w:rsid w:val="004B44F6"/>
    <w:rsid w:val="004D4ADB"/>
    <w:rsid w:val="004D5F0B"/>
    <w:rsid w:val="004E6AAC"/>
    <w:rsid w:val="004F4BDA"/>
    <w:rsid w:val="0050056E"/>
    <w:rsid w:val="00502B79"/>
    <w:rsid w:val="00504F29"/>
    <w:rsid w:val="00505E57"/>
    <w:rsid w:val="00512CE9"/>
    <w:rsid w:val="005156EC"/>
    <w:rsid w:val="00520541"/>
    <w:rsid w:val="00524256"/>
    <w:rsid w:val="00530611"/>
    <w:rsid w:val="005445E6"/>
    <w:rsid w:val="00550C0C"/>
    <w:rsid w:val="0055632E"/>
    <w:rsid w:val="00556F0A"/>
    <w:rsid w:val="005602FF"/>
    <w:rsid w:val="0056393F"/>
    <w:rsid w:val="00584C05"/>
    <w:rsid w:val="00592998"/>
    <w:rsid w:val="00596363"/>
    <w:rsid w:val="00597A58"/>
    <w:rsid w:val="00597A59"/>
    <w:rsid w:val="005A4673"/>
    <w:rsid w:val="005A5B28"/>
    <w:rsid w:val="005B02F9"/>
    <w:rsid w:val="005C18A8"/>
    <w:rsid w:val="005C2EA0"/>
    <w:rsid w:val="005C3361"/>
    <w:rsid w:val="005C590D"/>
    <w:rsid w:val="005C6155"/>
    <w:rsid w:val="005D079D"/>
    <w:rsid w:val="005D1E51"/>
    <w:rsid w:val="005D6EC7"/>
    <w:rsid w:val="005E2B42"/>
    <w:rsid w:val="005E652F"/>
    <w:rsid w:val="005F6585"/>
    <w:rsid w:val="005F7A9C"/>
    <w:rsid w:val="00605EF0"/>
    <w:rsid w:val="00616313"/>
    <w:rsid w:val="00617781"/>
    <w:rsid w:val="00621572"/>
    <w:rsid w:val="00627B91"/>
    <w:rsid w:val="006312A6"/>
    <w:rsid w:val="0064129E"/>
    <w:rsid w:val="00650BF5"/>
    <w:rsid w:val="00655AFB"/>
    <w:rsid w:val="00661AD8"/>
    <w:rsid w:val="006640C9"/>
    <w:rsid w:val="006674C3"/>
    <w:rsid w:val="00673458"/>
    <w:rsid w:val="00685156"/>
    <w:rsid w:val="006856CD"/>
    <w:rsid w:val="00695C19"/>
    <w:rsid w:val="006C4137"/>
    <w:rsid w:val="006C57F8"/>
    <w:rsid w:val="006D0DC5"/>
    <w:rsid w:val="006D2842"/>
    <w:rsid w:val="006D7241"/>
    <w:rsid w:val="006E45EB"/>
    <w:rsid w:val="006F72E7"/>
    <w:rsid w:val="00717A6D"/>
    <w:rsid w:val="00727C25"/>
    <w:rsid w:val="00731B56"/>
    <w:rsid w:val="007342B8"/>
    <w:rsid w:val="00744314"/>
    <w:rsid w:val="007454B4"/>
    <w:rsid w:val="00746325"/>
    <w:rsid w:val="00760CDB"/>
    <w:rsid w:val="00765216"/>
    <w:rsid w:val="00766EEE"/>
    <w:rsid w:val="00767B8F"/>
    <w:rsid w:val="00767CD1"/>
    <w:rsid w:val="00775C63"/>
    <w:rsid w:val="00780B2B"/>
    <w:rsid w:val="007837A4"/>
    <w:rsid w:val="007A2460"/>
    <w:rsid w:val="007A7068"/>
    <w:rsid w:val="007B1AB3"/>
    <w:rsid w:val="007B44ED"/>
    <w:rsid w:val="007C25F7"/>
    <w:rsid w:val="007C548D"/>
    <w:rsid w:val="007D3652"/>
    <w:rsid w:val="007D4FE3"/>
    <w:rsid w:val="007F0527"/>
    <w:rsid w:val="007F2C50"/>
    <w:rsid w:val="007F545B"/>
    <w:rsid w:val="008027FB"/>
    <w:rsid w:val="008033EF"/>
    <w:rsid w:val="00812278"/>
    <w:rsid w:val="00814DE8"/>
    <w:rsid w:val="00816989"/>
    <w:rsid w:val="00821056"/>
    <w:rsid w:val="00825E7B"/>
    <w:rsid w:val="008306CF"/>
    <w:rsid w:val="0083344A"/>
    <w:rsid w:val="00854B5E"/>
    <w:rsid w:val="00855252"/>
    <w:rsid w:val="00855D7D"/>
    <w:rsid w:val="00860515"/>
    <w:rsid w:val="00865370"/>
    <w:rsid w:val="008777EE"/>
    <w:rsid w:val="00892967"/>
    <w:rsid w:val="00894B0F"/>
    <w:rsid w:val="008A3BA2"/>
    <w:rsid w:val="008A5B55"/>
    <w:rsid w:val="008B6B07"/>
    <w:rsid w:val="008C279E"/>
    <w:rsid w:val="008C7B8A"/>
    <w:rsid w:val="008D09EC"/>
    <w:rsid w:val="008D1EB9"/>
    <w:rsid w:val="008D6813"/>
    <w:rsid w:val="008F7933"/>
    <w:rsid w:val="00901E23"/>
    <w:rsid w:val="009043E9"/>
    <w:rsid w:val="009044C9"/>
    <w:rsid w:val="00921508"/>
    <w:rsid w:val="009271CA"/>
    <w:rsid w:val="00930029"/>
    <w:rsid w:val="00942A7B"/>
    <w:rsid w:val="00950509"/>
    <w:rsid w:val="009519A1"/>
    <w:rsid w:val="009536D7"/>
    <w:rsid w:val="00955753"/>
    <w:rsid w:val="0095657F"/>
    <w:rsid w:val="009633C6"/>
    <w:rsid w:val="0097328F"/>
    <w:rsid w:val="0097490C"/>
    <w:rsid w:val="00977D5C"/>
    <w:rsid w:val="00987060"/>
    <w:rsid w:val="009909A6"/>
    <w:rsid w:val="00992CBE"/>
    <w:rsid w:val="009930F0"/>
    <w:rsid w:val="009935FE"/>
    <w:rsid w:val="009A4D60"/>
    <w:rsid w:val="009A5C1F"/>
    <w:rsid w:val="009B01A6"/>
    <w:rsid w:val="009D2230"/>
    <w:rsid w:val="009D4682"/>
    <w:rsid w:val="009E3B86"/>
    <w:rsid w:val="009F09E4"/>
    <w:rsid w:val="009F2F56"/>
    <w:rsid w:val="009F2FC8"/>
    <w:rsid w:val="009F7AED"/>
    <w:rsid w:val="00A03DB6"/>
    <w:rsid w:val="00A11C78"/>
    <w:rsid w:val="00A31D96"/>
    <w:rsid w:val="00A3287D"/>
    <w:rsid w:val="00A33C45"/>
    <w:rsid w:val="00A426F1"/>
    <w:rsid w:val="00A53461"/>
    <w:rsid w:val="00A548EC"/>
    <w:rsid w:val="00A55342"/>
    <w:rsid w:val="00A56AC5"/>
    <w:rsid w:val="00A618A9"/>
    <w:rsid w:val="00A6536C"/>
    <w:rsid w:val="00A754F4"/>
    <w:rsid w:val="00A810C7"/>
    <w:rsid w:val="00A811ED"/>
    <w:rsid w:val="00A81F07"/>
    <w:rsid w:val="00A825F4"/>
    <w:rsid w:val="00A8285A"/>
    <w:rsid w:val="00A84577"/>
    <w:rsid w:val="00A9111F"/>
    <w:rsid w:val="00A92C51"/>
    <w:rsid w:val="00A93B97"/>
    <w:rsid w:val="00AA5B36"/>
    <w:rsid w:val="00AB2462"/>
    <w:rsid w:val="00AB332C"/>
    <w:rsid w:val="00AB5E9E"/>
    <w:rsid w:val="00AC31E5"/>
    <w:rsid w:val="00AC31F1"/>
    <w:rsid w:val="00AE04C1"/>
    <w:rsid w:val="00AE5C92"/>
    <w:rsid w:val="00AE5F71"/>
    <w:rsid w:val="00AE6FEC"/>
    <w:rsid w:val="00AF7C4F"/>
    <w:rsid w:val="00B03A00"/>
    <w:rsid w:val="00B044E1"/>
    <w:rsid w:val="00B1567A"/>
    <w:rsid w:val="00B2020B"/>
    <w:rsid w:val="00B36570"/>
    <w:rsid w:val="00B42020"/>
    <w:rsid w:val="00B427D2"/>
    <w:rsid w:val="00B4332C"/>
    <w:rsid w:val="00B46769"/>
    <w:rsid w:val="00B46F58"/>
    <w:rsid w:val="00B51B5C"/>
    <w:rsid w:val="00B552AB"/>
    <w:rsid w:val="00B60CDC"/>
    <w:rsid w:val="00B655A3"/>
    <w:rsid w:val="00B72273"/>
    <w:rsid w:val="00B80A47"/>
    <w:rsid w:val="00B9109F"/>
    <w:rsid w:val="00B93A3C"/>
    <w:rsid w:val="00BA0249"/>
    <w:rsid w:val="00BA0B24"/>
    <w:rsid w:val="00BB1A1E"/>
    <w:rsid w:val="00BB7DEB"/>
    <w:rsid w:val="00BC548D"/>
    <w:rsid w:val="00BF0D1A"/>
    <w:rsid w:val="00C0448B"/>
    <w:rsid w:val="00C06DCE"/>
    <w:rsid w:val="00C06E72"/>
    <w:rsid w:val="00C10AAD"/>
    <w:rsid w:val="00C158CA"/>
    <w:rsid w:val="00C1645A"/>
    <w:rsid w:val="00C17821"/>
    <w:rsid w:val="00C21810"/>
    <w:rsid w:val="00C22788"/>
    <w:rsid w:val="00C23344"/>
    <w:rsid w:val="00C41178"/>
    <w:rsid w:val="00C41373"/>
    <w:rsid w:val="00C41E3F"/>
    <w:rsid w:val="00C50EAA"/>
    <w:rsid w:val="00C537AA"/>
    <w:rsid w:val="00C5478A"/>
    <w:rsid w:val="00C6754F"/>
    <w:rsid w:val="00C73FD3"/>
    <w:rsid w:val="00C82620"/>
    <w:rsid w:val="00C84D79"/>
    <w:rsid w:val="00C91BE6"/>
    <w:rsid w:val="00CA2B92"/>
    <w:rsid w:val="00CA779E"/>
    <w:rsid w:val="00CB56BA"/>
    <w:rsid w:val="00CB7328"/>
    <w:rsid w:val="00CC02E0"/>
    <w:rsid w:val="00CC0354"/>
    <w:rsid w:val="00CC16EF"/>
    <w:rsid w:val="00CD0E67"/>
    <w:rsid w:val="00CD43C6"/>
    <w:rsid w:val="00CD7D3D"/>
    <w:rsid w:val="00CE50C2"/>
    <w:rsid w:val="00CF449F"/>
    <w:rsid w:val="00CF6933"/>
    <w:rsid w:val="00D01441"/>
    <w:rsid w:val="00D0189E"/>
    <w:rsid w:val="00D022D8"/>
    <w:rsid w:val="00D065BC"/>
    <w:rsid w:val="00D22228"/>
    <w:rsid w:val="00D274D0"/>
    <w:rsid w:val="00D34C2A"/>
    <w:rsid w:val="00D47D58"/>
    <w:rsid w:val="00D55F64"/>
    <w:rsid w:val="00D56B7D"/>
    <w:rsid w:val="00D574F6"/>
    <w:rsid w:val="00D60911"/>
    <w:rsid w:val="00D62904"/>
    <w:rsid w:val="00D65243"/>
    <w:rsid w:val="00D7158B"/>
    <w:rsid w:val="00D76FAE"/>
    <w:rsid w:val="00D85CE3"/>
    <w:rsid w:val="00D94C95"/>
    <w:rsid w:val="00D95CAA"/>
    <w:rsid w:val="00DA0AC6"/>
    <w:rsid w:val="00DA1545"/>
    <w:rsid w:val="00DA29D0"/>
    <w:rsid w:val="00DA3AE4"/>
    <w:rsid w:val="00DA51F1"/>
    <w:rsid w:val="00DA72CF"/>
    <w:rsid w:val="00DA75FB"/>
    <w:rsid w:val="00DB08B5"/>
    <w:rsid w:val="00DB1745"/>
    <w:rsid w:val="00DD4570"/>
    <w:rsid w:val="00DE2B47"/>
    <w:rsid w:val="00DE3245"/>
    <w:rsid w:val="00DF4F3E"/>
    <w:rsid w:val="00E03FCF"/>
    <w:rsid w:val="00E10BF1"/>
    <w:rsid w:val="00E20288"/>
    <w:rsid w:val="00E35DF3"/>
    <w:rsid w:val="00E44B27"/>
    <w:rsid w:val="00E47917"/>
    <w:rsid w:val="00E51A35"/>
    <w:rsid w:val="00E75F28"/>
    <w:rsid w:val="00E879F7"/>
    <w:rsid w:val="00E905FE"/>
    <w:rsid w:val="00E91059"/>
    <w:rsid w:val="00E95952"/>
    <w:rsid w:val="00E9622A"/>
    <w:rsid w:val="00EC17AE"/>
    <w:rsid w:val="00EC768E"/>
    <w:rsid w:val="00ED0976"/>
    <w:rsid w:val="00ED7B2E"/>
    <w:rsid w:val="00EE3ABE"/>
    <w:rsid w:val="00EE3D22"/>
    <w:rsid w:val="00EE4475"/>
    <w:rsid w:val="00EE4506"/>
    <w:rsid w:val="00EF086E"/>
    <w:rsid w:val="00EF0CEA"/>
    <w:rsid w:val="00EF2800"/>
    <w:rsid w:val="00EF2AB6"/>
    <w:rsid w:val="00EF307C"/>
    <w:rsid w:val="00EF4E5B"/>
    <w:rsid w:val="00F0316E"/>
    <w:rsid w:val="00F0738B"/>
    <w:rsid w:val="00F16C21"/>
    <w:rsid w:val="00F207BB"/>
    <w:rsid w:val="00F32130"/>
    <w:rsid w:val="00F35491"/>
    <w:rsid w:val="00F36EEA"/>
    <w:rsid w:val="00F476A1"/>
    <w:rsid w:val="00F53ACF"/>
    <w:rsid w:val="00F652EB"/>
    <w:rsid w:val="00F7514F"/>
    <w:rsid w:val="00F753A9"/>
    <w:rsid w:val="00F931B1"/>
    <w:rsid w:val="00FA4147"/>
    <w:rsid w:val="00FA6D05"/>
    <w:rsid w:val="00FB5F5C"/>
    <w:rsid w:val="00FC0E45"/>
    <w:rsid w:val="00FC3DCF"/>
    <w:rsid w:val="00FC527C"/>
    <w:rsid w:val="00FC7568"/>
    <w:rsid w:val="00FD05DA"/>
    <w:rsid w:val="00FD3E0C"/>
    <w:rsid w:val="00FF2E5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C5EB"/>
  <w15:docId w15:val="{E00CB3C1-13BB-4A71-A7B5-B22E878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numbering" w:customStyle="1" w:styleId="Styl1">
    <w:name w:val="Styl1"/>
    <w:uiPriority w:val="99"/>
    <w:rsid w:val="00130DAF"/>
    <w:pPr>
      <w:numPr>
        <w:numId w:val="31"/>
      </w:numPr>
    </w:pPr>
  </w:style>
  <w:style w:type="character" w:customStyle="1" w:styleId="nowrap">
    <w:name w:val="nowrap"/>
    <w:basedOn w:val="Standardnpsmoodstavce"/>
    <w:rsid w:val="00D022D8"/>
  </w:style>
  <w:style w:type="table" w:customStyle="1" w:styleId="1">
    <w:name w:val="1"/>
    <w:basedOn w:val="TableNormal"/>
    <w:rsid w:val="00EC17A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817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J.Lepierova@rcmt.cvut.cz</dc:creator>
  <cp:lastModifiedBy>Lepierova, Jana</cp:lastModifiedBy>
  <cp:revision>4</cp:revision>
  <dcterms:created xsi:type="dcterms:W3CDTF">2021-12-01T10:18:00Z</dcterms:created>
  <dcterms:modified xsi:type="dcterms:W3CDTF">2022-01-19T14:20:00Z</dcterms:modified>
</cp:coreProperties>
</file>