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36" w:rsidRDefault="00CF3836" w:rsidP="00FA77BB">
      <w:pPr>
        <w:pStyle w:val="Obyejn"/>
      </w:pPr>
    </w:p>
    <w:p w:rsidR="00FA77BB" w:rsidRPr="00FA77BB" w:rsidRDefault="00FA77BB" w:rsidP="00FA77BB">
      <w:pPr>
        <w:pStyle w:val="Obyejn"/>
        <w:rPr>
          <w:b/>
          <w:color w:val="auto"/>
          <w:sz w:val="28"/>
          <w:szCs w:val="28"/>
          <w:u w:val="single"/>
        </w:rPr>
      </w:pPr>
      <w:r w:rsidRPr="00FA77BB">
        <w:rPr>
          <w:b/>
          <w:color w:val="auto"/>
          <w:sz w:val="28"/>
          <w:szCs w:val="28"/>
          <w:u w:val="single"/>
        </w:rPr>
        <w:t>ČOV Přerov – výměna míchadla ve vyhnívací nádrži</w:t>
      </w:r>
    </w:p>
    <w:p w:rsidR="00FA77BB" w:rsidRDefault="00FA77BB" w:rsidP="00FA77BB">
      <w:pPr>
        <w:pStyle w:val="Nzev"/>
        <w:ind w:left="284" w:hanging="284"/>
        <w:jc w:val="left"/>
        <w:rPr>
          <w:rFonts w:ascii="Arial" w:hAnsi="Arial" w:cs="Arial"/>
          <w:sz w:val="28"/>
          <w:szCs w:val="28"/>
        </w:rPr>
      </w:pPr>
    </w:p>
    <w:p w:rsidR="00FA77BB" w:rsidRDefault="00FA77BB" w:rsidP="00FA77BB">
      <w:pPr>
        <w:pStyle w:val="Nzev"/>
        <w:ind w:left="284" w:hanging="284"/>
        <w:jc w:val="left"/>
        <w:rPr>
          <w:rFonts w:ascii="Arial" w:hAnsi="Arial" w:cs="Arial"/>
          <w:sz w:val="28"/>
          <w:szCs w:val="28"/>
        </w:rPr>
      </w:pPr>
    </w:p>
    <w:p w:rsidR="00CF3836" w:rsidRDefault="00FA77BB" w:rsidP="00FA77BB">
      <w:pPr>
        <w:pStyle w:val="Nzev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Provozní náklady – energetická náročnost a porovnání se stávajícím míchadlem – úspory el. </w:t>
      </w:r>
      <w:proofErr w:type="gramStart"/>
      <w:r>
        <w:rPr>
          <w:rFonts w:ascii="Arial" w:hAnsi="Arial" w:cs="Arial"/>
          <w:sz w:val="28"/>
          <w:szCs w:val="28"/>
        </w:rPr>
        <w:t>energie</w:t>
      </w:r>
      <w:proofErr w:type="gramEnd"/>
    </w:p>
    <w:p w:rsidR="00CF3836" w:rsidRDefault="00CF3836" w:rsidP="00CF3836">
      <w:pPr>
        <w:pStyle w:val="Nzev"/>
        <w:jc w:val="left"/>
        <w:rPr>
          <w:rFonts w:ascii="Arial" w:hAnsi="Arial" w:cs="Arial"/>
          <w:sz w:val="28"/>
          <w:szCs w:val="28"/>
        </w:rPr>
      </w:pPr>
    </w:p>
    <w:p w:rsidR="00CF3836" w:rsidRDefault="00CF3836" w:rsidP="009D6A9C">
      <w:pPr>
        <w:pStyle w:val="Nzev"/>
        <w:ind w:left="360"/>
        <w:jc w:val="left"/>
        <w:rPr>
          <w:rFonts w:ascii="Arial" w:hAnsi="Arial" w:cs="Arial"/>
          <w:b w:val="0"/>
          <w:sz w:val="24"/>
          <w:szCs w:val="24"/>
          <w:u w:val="none"/>
        </w:rPr>
      </w:pPr>
    </w:p>
    <w:p w:rsidR="00CF3836" w:rsidRDefault="00FA77BB" w:rsidP="00FA77BB">
      <w:pPr>
        <w:pStyle w:val="Nzev"/>
        <w:jc w:val="left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>Odhad nákladů na elektrickou energii míchadla INVENT pro míchání vyhnívací nádrže VN 2 Nová:</w:t>
      </w:r>
    </w:p>
    <w:p w:rsidR="00FA77BB" w:rsidRDefault="00FA77BB" w:rsidP="00FA77BB">
      <w:pPr>
        <w:pStyle w:val="Nzev"/>
        <w:jc w:val="left"/>
        <w:rPr>
          <w:rFonts w:ascii="Arial" w:hAnsi="Arial" w:cs="Arial"/>
          <w:b w:val="0"/>
          <w:sz w:val="24"/>
          <w:szCs w:val="24"/>
          <w:u w:val="none"/>
        </w:rPr>
      </w:pPr>
    </w:p>
    <w:p w:rsidR="00FA77BB" w:rsidRDefault="00FA77BB" w:rsidP="00FA77BB">
      <w:pPr>
        <w:pStyle w:val="Nzev"/>
        <w:jc w:val="left"/>
        <w:rPr>
          <w:rFonts w:ascii="Arial" w:hAnsi="Arial" w:cs="Arial"/>
          <w:b w:val="0"/>
          <w:sz w:val="24"/>
          <w:szCs w:val="24"/>
          <w:u w:val="none"/>
        </w:rPr>
      </w:pPr>
    </w:p>
    <w:p w:rsidR="00FA77BB" w:rsidRPr="00FA77BB" w:rsidRDefault="00FA77BB" w:rsidP="00FA77BB">
      <w:pPr>
        <w:pStyle w:val="Nzev"/>
        <w:jc w:val="left"/>
        <w:rPr>
          <w:rFonts w:ascii="Arial" w:hAnsi="Arial" w:cs="Arial"/>
          <w:sz w:val="24"/>
          <w:szCs w:val="24"/>
          <w:u w:val="none"/>
        </w:rPr>
      </w:pPr>
      <w:r w:rsidRPr="00FA77BB">
        <w:rPr>
          <w:rFonts w:ascii="Arial" w:hAnsi="Arial" w:cs="Arial"/>
          <w:sz w:val="24"/>
          <w:szCs w:val="24"/>
          <w:u w:val="none"/>
        </w:rPr>
        <w:t>Míchadlo INVENT CSM/3500-20-4,0</w:t>
      </w:r>
    </w:p>
    <w:p w:rsidR="00FA77BB" w:rsidRDefault="00FA77BB" w:rsidP="00FA77BB">
      <w:pPr>
        <w:pStyle w:val="Nzev"/>
        <w:jc w:val="left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>Míchání VN 2 Nová (d = 12m, h = 17,55 m, V = 1220 m3</w:t>
      </w:r>
    </w:p>
    <w:p w:rsidR="00FA77BB" w:rsidRDefault="00FA77BB" w:rsidP="00FA77BB">
      <w:pPr>
        <w:pStyle w:val="Nzev"/>
        <w:jc w:val="left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>Instalovaný výkon 4,0 kW</w:t>
      </w:r>
    </w:p>
    <w:p w:rsidR="00FA77BB" w:rsidRDefault="00FA77BB" w:rsidP="00FA77BB">
      <w:pPr>
        <w:pStyle w:val="Nzev"/>
        <w:jc w:val="left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>Příkon 3,6 kW</w:t>
      </w:r>
    </w:p>
    <w:p w:rsidR="00FA77BB" w:rsidRDefault="00FA77BB" w:rsidP="00FA77BB">
      <w:pPr>
        <w:pStyle w:val="Nzev"/>
        <w:jc w:val="left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>Způsob provozu: kontinuální provoz s reverzním provozem 1-6/den po dobu 5-10 min, při polovičních otáčkách s</w:t>
      </w:r>
      <w:r w:rsidR="00BB4F60">
        <w:rPr>
          <w:rFonts w:ascii="Arial" w:hAnsi="Arial" w:cs="Arial"/>
          <w:b w:val="0"/>
          <w:sz w:val="24"/>
          <w:szCs w:val="24"/>
          <w:u w:val="none"/>
        </w:rPr>
        <w:t> </w:t>
      </w:r>
      <w:r>
        <w:rPr>
          <w:rFonts w:ascii="Arial" w:hAnsi="Arial" w:cs="Arial"/>
          <w:b w:val="0"/>
          <w:sz w:val="24"/>
          <w:szCs w:val="24"/>
          <w:u w:val="none"/>
        </w:rPr>
        <w:t>10</w:t>
      </w:r>
      <w:r w:rsidR="00BB4F60">
        <w:rPr>
          <w:rFonts w:ascii="Arial" w:hAnsi="Arial" w:cs="Arial"/>
          <w:b w:val="0"/>
          <w:sz w:val="24"/>
          <w:szCs w:val="24"/>
          <w:u w:val="none"/>
        </w:rPr>
        <w:t>.</w:t>
      </w:r>
      <w:r>
        <w:rPr>
          <w:rFonts w:ascii="Arial" w:hAnsi="Arial" w:cs="Arial"/>
          <w:b w:val="0"/>
          <w:sz w:val="24"/>
          <w:szCs w:val="24"/>
          <w:u w:val="none"/>
        </w:rPr>
        <w:t xml:space="preserve"> minutovou dobou klidu před každou změnou otáčení</w:t>
      </w:r>
    </w:p>
    <w:p w:rsidR="00FA77BB" w:rsidRDefault="00FA77BB" w:rsidP="00FA77BB">
      <w:pPr>
        <w:pStyle w:val="Nzev"/>
        <w:jc w:val="left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>Doba míchání: 22,35 hod/den tj. 8.157,75 hod/rok</w:t>
      </w:r>
    </w:p>
    <w:p w:rsidR="00FA77BB" w:rsidRDefault="00FA77BB" w:rsidP="00FA77BB">
      <w:pPr>
        <w:pStyle w:val="Nzev"/>
        <w:jc w:val="left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>Spo</w:t>
      </w:r>
      <w:r w:rsidR="00843DB9">
        <w:rPr>
          <w:rFonts w:ascii="Arial" w:hAnsi="Arial" w:cs="Arial"/>
          <w:b w:val="0"/>
          <w:sz w:val="24"/>
          <w:szCs w:val="24"/>
          <w:u w:val="none"/>
        </w:rPr>
        <w:t xml:space="preserve">třeba el. </w:t>
      </w:r>
      <w:proofErr w:type="gramStart"/>
      <w:r w:rsidR="00843DB9">
        <w:rPr>
          <w:rFonts w:ascii="Arial" w:hAnsi="Arial" w:cs="Arial"/>
          <w:b w:val="0"/>
          <w:sz w:val="24"/>
          <w:szCs w:val="24"/>
          <w:u w:val="none"/>
        </w:rPr>
        <w:t>energie</w:t>
      </w:r>
      <w:proofErr w:type="gramEnd"/>
      <w:r w:rsidR="00843DB9">
        <w:rPr>
          <w:rFonts w:ascii="Arial" w:hAnsi="Arial" w:cs="Arial"/>
          <w:b w:val="0"/>
          <w:sz w:val="24"/>
          <w:szCs w:val="24"/>
          <w:u w:val="none"/>
        </w:rPr>
        <w:t xml:space="preserve"> 3,60 kW/h</w:t>
      </w:r>
    </w:p>
    <w:p w:rsidR="00843DB9" w:rsidRDefault="00843DB9" w:rsidP="00FA77BB">
      <w:pPr>
        <w:pStyle w:val="Nzev"/>
        <w:jc w:val="left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 xml:space="preserve">Cena 1 kWh 4,00 – 4,78 Kč orientační cena (součet za silovou elektřinu, distribuci a fixní poplatky). Je uvažováno s ročním </w:t>
      </w:r>
      <w:proofErr w:type="spellStart"/>
      <w:r>
        <w:rPr>
          <w:rFonts w:ascii="Arial" w:hAnsi="Arial" w:cs="Arial"/>
          <w:b w:val="0"/>
          <w:sz w:val="24"/>
          <w:szCs w:val="24"/>
          <w:u w:val="none"/>
        </w:rPr>
        <w:t>nárustem</w:t>
      </w:r>
      <w:proofErr w:type="spellEnd"/>
      <w:r>
        <w:rPr>
          <w:rFonts w:ascii="Arial" w:hAnsi="Arial" w:cs="Arial"/>
          <w:b w:val="0"/>
          <w:sz w:val="24"/>
          <w:szCs w:val="24"/>
          <w:u w:val="none"/>
        </w:rPr>
        <w:t xml:space="preserve"> elektrické energie o 2 %.</w:t>
      </w:r>
    </w:p>
    <w:p w:rsidR="00843DB9" w:rsidRPr="00843DB9" w:rsidRDefault="00843DB9" w:rsidP="00FA77BB">
      <w:pPr>
        <w:pStyle w:val="Nzev"/>
        <w:jc w:val="left"/>
        <w:rPr>
          <w:rFonts w:ascii="Arial" w:hAnsi="Arial" w:cs="Arial"/>
          <w:sz w:val="24"/>
          <w:szCs w:val="24"/>
          <w:u w:val="none"/>
        </w:rPr>
      </w:pPr>
      <w:r w:rsidRPr="00843DB9">
        <w:rPr>
          <w:rFonts w:ascii="Arial" w:hAnsi="Arial" w:cs="Arial"/>
          <w:sz w:val="24"/>
          <w:szCs w:val="24"/>
          <w:u w:val="none"/>
        </w:rPr>
        <w:t xml:space="preserve">Náklad na el. </w:t>
      </w:r>
      <w:proofErr w:type="gramStart"/>
      <w:r w:rsidRPr="00843DB9">
        <w:rPr>
          <w:rFonts w:ascii="Arial" w:hAnsi="Arial" w:cs="Arial"/>
          <w:sz w:val="24"/>
          <w:szCs w:val="24"/>
          <w:u w:val="none"/>
        </w:rPr>
        <w:t>energii</w:t>
      </w:r>
      <w:proofErr w:type="gramEnd"/>
      <w:r w:rsidRPr="00843DB9">
        <w:rPr>
          <w:rFonts w:ascii="Arial" w:hAnsi="Arial" w:cs="Arial"/>
          <w:sz w:val="24"/>
          <w:szCs w:val="24"/>
          <w:u w:val="none"/>
        </w:rPr>
        <w:t xml:space="preserve"> za 10 let …………………………………… 1.286.281,- Kč</w:t>
      </w:r>
    </w:p>
    <w:p w:rsidR="00FA77BB" w:rsidRDefault="00FA77BB" w:rsidP="00FA77BB">
      <w:pPr>
        <w:pStyle w:val="Nzev"/>
        <w:jc w:val="left"/>
        <w:rPr>
          <w:rFonts w:ascii="Arial" w:hAnsi="Arial" w:cs="Arial"/>
          <w:b w:val="0"/>
          <w:sz w:val="24"/>
          <w:szCs w:val="24"/>
          <w:u w:val="none"/>
        </w:rPr>
      </w:pPr>
    </w:p>
    <w:p w:rsidR="00843DB9" w:rsidRDefault="00843DB9" w:rsidP="00FA77BB">
      <w:pPr>
        <w:pStyle w:val="Nzev"/>
        <w:jc w:val="left"/>
        <w:rPr>
          <w:rFonts w:ascii="Arial" w:hAnsi="Arial" w:cs="Arial"/>
          <w:b w:val="0"/>
          <w:sz w:val="24"/>
          <w:szCs w:val="24"/>
          <w:u w:val="none"/>
        </w:rPr>
      </w:pPr>
    </w:p>
    <w:p w:rsidR="00843DB9" w:rsidRPr="00FA77BB" w:rsidRDefault="00843DB9" w:rsidP="00843DB9">
      <w:pPr>
        <w:pStyle w:val="Nzev"/>
        <w:jc w:val="lef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Stávající míchadlo 400 AMV-370-YL-040</w:t>
      </w:r>
    </w:p>
    <w:p w:rsidR="00843DB9" w:rsidRDefault="00843DB9" w:rsidP="00843DB9">
      <w:pPr>
        <w:pStyle w:val="Nzev"/>
        <w:jc w:val="left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>Míchání VN 2 Nová d = 12m, h = 17,55 m, V = 1220 m3</w:t>
      </w:r>
    </w:p>
    <w:p w:rsidR="00843DB9" w:rsidRDefault="00843DB9" w:rsidP="00843DB9">
      <w:pPr>
        <w:pStyle w:val="Nzev"/>
        <w:jc w:val="left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>Instalovaný výkon 11,0 kW</w:t>
      </w:r>
    </w:p>
    <w:p w:rsidR="00843DB9" w:rsidRDefault="00843DB9" w:rsidP="00843DB9">
      <w:pPr>
        <w:pStyle w:val="Nzev"/>
        <w:jc w:val="left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>Příkon 7,7 kW</w:t>
      </w:r>
    </w:p>
    <w:p w:rsidR="005078FC" w:rsidRDefault="00843DB9" w:rsidP="00843DB9">
      <w:pPr>
        <w:pStyle w:val="Nzev"/>
        <w:jc w:val="left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 xml:space="preserve">Způsob provozu: </w:t>
      </w:r>
      <w:r w:rsidR="005078FC">
        <w:rPr>
          <w:rFonts w:ascii="Arial" w:hAnsi="Arial" w:cs="Arial"/>
          <w:b w:val="0"/>
          <w:sz w:val="24"/>
          <w:szCs w:val="24"/>
          <w:u w:val="none"/>
        </w:rPr>
        <w:t xml:space="preserve">pro účely porovnání energetické náročnosti byl uvažován stejný způsob provozu jako u navrženého míchadla </w:t>
      </w:r>
      <w:proofErr w:type="spellStart"/>
      <w:r w:rsidR="005078FC">
        <w:rPr>
          <w:rFonts w:ascii="Arial" w:hAnsi="Arial" w:cs="Arial"/>
          <w:b w:val="0"/>
          <w:sz w:val="24"/>
          <w:szCs w:val="24"/>
          <w:u w:val="none"/>
        </w:rPr>
        <w:t>Invent</w:t>
      </w:r>
      <w:proofErr w:type="spellEnd"/>
      <w:r>
        <w:rPr>
          <w:rFonts w:ascii="Arial" w:hAnsi="Arial" w:cs="Arial"/>
          <w:b w:val="0"/>
          <w:sz w:val="24"/>
          <w:szCs w:val="24"/>
          <w:u w:val="none"/>
        </w:rPr>
        <w:t xml:space="preserve">  </w:t>
      </w:r>
    </w:p>
    <w:p w:rsidR="00843DB9" w:rsidRDefault="00843DB9" w:rsidP="00843DB9">
      <w:pPr>
        <w:pStyle w:val="Nzev"/>
        <w:jc w:val="left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>Doba míchání: 22,35 hod/den tj. 8.157,75 hod/rok</w:t>
      </w:r>
    </w:p>
    <w:p w:rsidR="00843DB9" w:rsidRDefault="00843DB9" w:rsidP="00843DB9">
      <w:pPr>
        <w:pStyle w:val="Nzev"/>
        <w:jc w:val="left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 xml:space="preserve">Spotřeba el. </w:t>
      </w:r>
      <w:proofErr w:type="gramStart"/>
      <w:r>
        <w:rPr>
          <w:rFonts w:ascii="Arial" w:hAnsi="Arial" w:cs="Arial"/>
          <w:b w:val="0"/>
          <w:sz w:val="24"/>
          <w:szCs w:val="24"/>
          <w:u w:val="none"/>
        </w:rPr>
        <w:t>energie</w:t>
      </w:r>
      <w:proofErr w:type="gramEnd"/>
      <w:r>
        <w:rPr>
          <w:rFonts w:ascii="Arial" w:hAnsi="Arial" w:cs="Arial"/>
          <w:b w:val="0"/>
          <w:sz w:val="24"/>
          <w:szCs w:val="24"/>
          <w:u w:val="none"/>
        </w:rPr>
        <w:t xml:space="preserve"> 7,70 kW/h</w:t>
      </w:r>
    </w:p>
    <w:p w:rsidR="00843DB9" w:rsidRDefault="00843DB9" w:rsidP="00843DB9">
      <w:pPr>
        <w:pStyle w:val="Nzev"/>
        <w:jc w:val="left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 xml:space="preserve">Cena 1 kWh 4,00 – 4,78 Kč orientační cena (součet za silovou elektřinu, distribuci a fixní poplatky). Je uvažováno s ročním </w:t>
      </w:r>
      <w:proofErr w:type="spellStart"/>
      <w:r>
        <w:rPr>
          <w:rFonts w:ascii="Arial" w:hAnsi="Arial" w:cs="Arial"/>
          <w:b w:val="0"/>
          <w:sz w:val="24"/>
          <w:szCs w:val="24"/>
          <w:u w:val="none"/>
        </w:rPr>
        <w:t>nárustem</w:t>
      </w:r>
      <w:proofErr w:type="spellEnd"/>
      <w:r>
        <w:rPr>
          <w:rFonts w:ascii="Arial" w:hAnsi="Arial" w:cs="Arial"/>
          <w:b w:val="0"/>
          <w:sz w:val="24"/>
          <w:szCs w:val="24"/>
          <w:u w:val="none"/>
        </w:rPr>
        <w:t xml:space="preserve"> elektrické energie o 2 %.</w:t>
      </w:r>
    </w:p>
    <w:p w:rsidR="00843DB9" w:rsidRPr="00843DB9" w:rsidRDefault="00843DB9" w:rsidP="00843DB9">
      <w:pPr>
        <w:pStyle w:val="Nzev"/>
        <w:jc w:val="left"/>
        <w:rPr>
          <w:rFonts w:ascii="Arial" w:hAnsi="Arial" w:cs="Arial"/>
          <w:sz w:val="24"/>
          <w:szCs w:val="24"/>
          <w:u w:val="none"/>
        </w:rPr>
      </w:pPr>
      <w:r w:rsidRPr="00843DB9">
        <w:rPr>
          <w:rFonts w:ascii="Arial" w:hAnsi="Arial" w:cs="Arial"/>
          <w:sz w:val="24"/>
          <w:szCs w:val="24"/>
          <w:u w:val="none"/>
        </w:rPr>
        <w:t xml:space="preserve">Náklad na el. </w:t>
      </w:r>
      <w:proofErr w:type="gramStart"/>
      <w:r w:rsidRPr="00843DB9">
        <w:rPr>
          <w:rFonts w:ascii="Arial" w:hAnsi="Arial" w:cs="Arial"/>
          <w:sz w:val="24"/>
          <w:szCs w:val="24"/>
          <w:u w:val="none"/>
        </w:rPr>
        <w:t>energii</w:t>
      </w:r>
      <w:proofErr w:type="gramEnd"/>
      <w:r w:rsidRPr="00843DB9">
        <w:rPr>
          <w:rFonts w:ascii="Arial" w:hAnsi="Arial" w:cs="Arial"/>
          <w:sz w:val="24"/>
          <w:szCs w:val="24"/>
          <w:u w:val="none"/>
        </w:rPr>
        <w:t xml:space="preserve"> za 10 let …………………………………… </w:t>
      </w:r>
      <w:r w:rsidR="0087086F">
        <w:rPr>
          <w:rFonts w:ascii="Arial" w:hAnsi="Arial" w:cs="Arial"/>
          <w:sz w:val="24"/>
          <w:szCs w:val="24"/>
          <w:u w:val="none"/>
        </w:rPr>
        <w:t>2.751.213</w:t>
      </w:r>
      <w:r w:rsidRPr="00843DB9">
        <w:rPr>
          <w:rFonts w:ascii="Arial" w:hAnsi="Arial" w:cs="Arial"/>
          <w:sz w:val="24"/>
          <w:szCs w:val="24"/>
          <w:u w:val="none"/>
        </w:rPr>
        <w:t>,- Kč</w:t>
      </w:r>
    </w:p>
    <w:p w:rsidR="00843DB9" w:rsidRDefault="00843DB9" w:rsidP="00FA77BB">
      <w:pPr>
        <w:pStyle w:val="Nzev"/>
        <w:jc w:val="left"/>
        <w:rPr>
          <w:rFonts w:ascii="Arial" w:hAnsi="Arial" w:cs="Arial"/>
          <w:b w:val="0"/>
          <w:sz w:val="24"/>
          <w:szCs w:val="24"/>
          <w:u w:val="none"/>
        </w:rPr>
      </w:pPr>
    </w:p>
    <w:p w:rsidR="0087086F" w:rsidRDefault="0087086F" w:rsidP="00FA77BB">
      <w:pPr>
        <w:pStyle w:val="Nzev"/>
        <w:jc w:val="left"/>
        <w:rPr>
          <w:rFonts w:ascii="Arial" w:hAnsi="Arial" w:cs="Arial"/>
          <w:b w:val="0"/>
          <w:sz w:val="24"/>
          <w:szCs w:val="24"/>
          <w:u w:val="none"/>
        </w:rPr>
      </w:pPr>
    </w:p>
    <w:p w:rsidR="00133539" w:rsidRDefault="0087086F" w:rsidP="00FA77BB">
      <w:pPr>
        <w:pStyle w:val="Nzev"/>
        <w:jc w:val="left"/>
        <w:rPr>
          <w:rFonts w:ascii="Arial" w:hAnsi="Arial" w:cs="Arial"/>
          <w:sz w:val="24"/>
          <w:szCs w:val="24"/>
        </w:rPr>
      </w:pPr>
      <w:r w:rsidRPr="00133539">
        <w:rPr>
          <w:rFonts w:ascii="Arial" w:hAnsi="Arial" w:cs="Arial"/>
          <w:sz w:val="24"/>
          <w:szCs w:val="24"/>
        </w:rPr>
        <w:t>Úspora nákladů na elektrickou energii za dobu 10 let ………</w:t>
      </w:r>
      <w:proofErr w:type="gramStart"/>
      <w:r w:rsidRPr="00133539">
        <w:rPr>
          <w:rFonts w:ascii="Arial" w:hAnsi="Arial" w:cs="Arial"/>
          <w:sz w:val="24"/>
          <w:szCs w:val="24"/>
        </w:rPr>
        <w:t>….1.464.932,</w:t>
      </w:r>
      <w:proofErr w:type="gramEnd"/>
      <w:r w:rsidRPr="00133539">
        <w:rPr>
          <w:rFonts w:ascii="Arial" w:hAnsi="Arial" w:cs="Arial"/>
          <w:sz w:val="24"/>
          <w:szCs w:val="24"/>
        </w:rPr>
        <w:t>- Kč</w:t>
      </w:r>
    </w:p>
    <w:p w:rsidR="00133539" w:rsidRPr="00133539" w:rsidRDefault="00133539" w:rsidP="00133539"/>
    <w:p w:rsidR="00133539" w:rsidRPr="00133539" w:rsidRDefault="00133539" w:rsidP="00133539"/>
    <w:p w:rsidR="00133539" w:rsidRPr="00133539" w:rsidRDefault="00133539" w:rsidP="00133539"/>
    <w:p w:rsidR="00133539" w:rsidRDefault="00133539" w:rsidP="00133539"/>
    <w:p w:rsidR="0087086F" w:rsidRPr="00133539" w:rsidRDefault="00133539" w:rsidP="00133539">
      <w:pPr>
        <w:tabs>
          <w:tab w:val="left" w:pos="8385"/>
        </w:tabs>
      </w:pPr>
      <w:r>
        <w:tab/>
      </w:r>
      <w:bookmarkStart w:id="0" w:name="_GoBack"/>
      <w:bookmarkEnd w:id="0"/>
    </w:p>
    <w:sectPr w:rsidR="0087086F" w:rsidRPr="00133539" w:rsidSect="00ED1B8D">
      <w:footerReference w:type="default" r:id="rId8"/>
      <w:pgSz w:w="11906" w:h="16838"/>
      <w:pgMar w:top="1250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3BB" w:rsidRDefault="004233BB" w:rsidP="00026692">
      <w:r>
        <w:separator/>
      </w:r>
    </w:p>
  </w:endnote>
  <w:endnote w:type="continuationSeparator" w:id="0">
    <w:p w:rsidR="004233BB" w:rsidRDefault="004233BB" w:rsidP="0002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341" w:rsidRDefault="00A44341">
    <w:r>
      <w:t xml:space="preserve">KUNST, spol. s r.o., Palackého 1906, 753 01 </w:t>
    </w:r>
    <w:proofErr w:type="gramStart"/>
    <w:r>
      <w:t>Hranice,  +420 581 699 999</w:t>
    </w:r>
    <w:proofErr w:type="gramEnd"/>
    <w:r>
      <w:t>,  kunst@kunst.cz</w:t>
    </w:r>
  </w:p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A44341" w:rsidRPr="002064F4" w:rsidTr="00E16249">
      <w:tc>
        <w:tcPr>
          <w:tcW w:w="4606" w:type="dxa"/>
          <w:shd w:val="clear" w:color="auto" w:fill="auto"/>
        </w:tcPr>
        <w:p w:rsidR="00A44341" w:rsidRPr="00FC180E" w:rsidRDefault="00CE62E0" w:rsidP="00D50CB7">
          <w:pPr>
            <w:pStyle w:val="Zpat"/>
            <w:rPr>
              <w:rFonts w:ascii="Arial" w:eastAsia="Calibri" w:hAnsi="Arial" w:cs="Arial"/>
              <w:sz w:val="22"/>
              <w:szCs w:val="22"/>
              <w:lang w:val="cs-CZ" w:eastAsia="cs-CZ"/>
            </w:rPr>
          </w:pPr>
          <w:r>
            <w:rPr>
              <w:rFonts w:ascii="Arial" w:eastAsia="Calibri" w:hAnsi="Arial" w:cs="Arial"/>
              <w:sz w:val="22"/>
              <w:szCs w:val="22"/>
              <w:lang w:val="cs-CZ" w:eastAsia="cs-CZ"/>
            </w:rPr>
            <w:t>20</w:t>
          </w:r>
          <w:r w:rsidR="009A7190">
            <w:rPr>
              <w:rFonts w:ascii="Arial" w:eastAsia="Calibri" w:hAnsi="Arial" w:cs="Arial"/>
              <w:sz w:val="22"/>
              <w:szCs w:val="22"/>
              <w:lang w:val="cs-CZ" w:eastAsia="cs-CZ"/>
            </w:rPr>
            <w:t>21</w:t>
          </w:r>
          <w:r w:rsidR="0044392B">
            <w:rPr>
              <w:rFonts w:ascii="Arial" w:eastAsia="Calibri" w:hAnsi="Arial" w:cs="Arial"/>
              <w:sz w:val="22"/>
              <w:szCs w:val="22"/>
              <w:lang w:val="cs-CZ" w:eastAsia="cs-CZ"/>
            </w:rPr>
            <w:t>29</w:t>
          </w:r>
          <w:r w:rsidR="005E6613">
            <w:rPr>
              <w:rFonts w:ascii="Arial" w:eastAsia="Calibri" w:hAnsi="Arial" w:cs="Arial"/>
              <w:sz w:val="22"/>
              <w:szCs w:val="22"/>
              <w:lang w:val="cs-CZ" w:eastAsia="cs-CZ"/>
            </w:rPr>
            <w:t>9</w:t>
          </w:r>
          <w:r w:rsidR="007A289B">
            <w:rPr>
              <w:rFonts w:ascii="Arial" w:eastAsia="Calibri" w:hAnsi="Arial" w:cs="Arial"/>
              <w:sz w:val="22"/>
              <w:szCs w:val="22"/>
              <w:lang w:val="cs-CZ" w:eastAsia="cs-CZ"/>
            </w:rPr>
            <w:t>Na001</w:t>
          </w:r>
        </w:p>
      </w:tc>
      <w:tc>
        <w:tcPr>
          <w:tcW w:w="4606" w:type="dxa"/>
          <w:shd w:val="clear" w:color="auto" w:fill="auto"/>
        </w:tcPr>
        <w:p w:rsidR="00A44341" w:rsidRPr="00FC180E" w:rsidRDefault="00A44341" w:rsidP="00A71C35">
          <w:pPr>
            <w:pStyle w:val="Zpat"/>
            <w:jc w:val="center"/>
            <w:rPr>
              <w:rFonts w:ascii="Arial" w:eastAsia="Calibri" w:hAnsi="Arial" w:cs="Arial"/>
              <w:sz w:val="22"/>
              <w:szCs w:val="22"/>
              <w:lang w:val="cs-CZ" w:eastAsia="cs-CZ"/>
            </w:rPr>
          </w:pPr>
        </w:p>
      </w:tc>
    </w:tr>
  </w:tbl>
  <w:p w:rsidR="00A44341" w:rsidRDefault="00A443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3BB" w:rsidRDefault="004233BB" w:rsidP="00026692">
      <w:r>
        <w:separator/>
      </w:r>
    </w:p>
  </w:footnote>
  <w:footnote w:type="continuationSeparator" w:id="0">
    <w:p w:rsidR="004233BB" w:rsidRDefault="004233BB" w:rsidP="00026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6F67"/>
    <w:multiLevelType w:val="hybridMultilevel"/>
    <w:tmpl w:val="CC0EF1E8"/>
    <w:lvl w:ilvl="0" w:tplc="431C0C28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4C115B9"/>
    <w:multiLevelType w:val="hybridMultilevel"/>
    <w:tmpl w:val="42A08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D4B93"/>
    <w:multiLevelType w:val="hybridMultilevel"/>
    <w:tmpl w:val="E99A7DB0"/>
    <w:lvl w:ilvl="0" w:tplc="50BE06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B2319"/>
    <w:multiLevelType w:val="hybridMultilevel"/>
    <w:tmpl w:val="6EA8A90C"/>
    <w:lvl w:ilvl="0" w:tplc="BADAC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E53C8B"/>
    <w:multiLevelType w:val="hybridMultilevel"/>
    <w:tmpl w:val="E73C9BA0"/>
    <w:lvl w:ilvl="0" w:tplc="06C03606">
      <w:start w:val="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3794E1F"/>
    <w:multiLevelType w:val="hybridMultilevel"/>
    <w:tmpl w:val="8B605E06"/>
    <w:lvl w:ilvl="0" w:tplc="57142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854054"/>
    <w:multiLevelType w:val="hybridMultilevel"/>
    <w:tmpl w:val="2526A12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141F09"/>
    <w:multiLevelType w:val="hybridMultilevel"/>
    <w:tmpl w:val="D5084602"/>
    <w:lvl w:ilvl="0" w:tplc="5F141E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343A75"/>
    <w:multiLevelType w:val="hybridMultilevel"/>
    <w:tmpl w:val="B4C43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E1F2D"/>
    <w:multiLevelType w:val="hybridMultilevel"/>
    <w:tmpl w:val="6EA8A90C"/>
    <w:lvl w:ilvl="0" w:tplc="BADAC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864B9D"/>
    <w:multiLevelType w:val="hybridMultilevel"/>
    <w:tmpl w:val="044E65D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6F4E2A"/>
    <w:multiLevelType w:val="hybridMultilevel"/>
    <w:tmpl w:val="D5B04C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2016"/>
    <w:multiLevelType w:val="hybridMultilevel"/>
    <w:tmpl w:val="3DE04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E7360"/>
    <w:multiLevelType w:val="hybridMultilevel"/>
    <w:tmpl w:val="12824E0C"/>
    <w:lvl w:ilvl="0" w:tplc="5DF0578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B20BCB"/>
    <w:multiLevelType w:val="hybridMultilevel"/>
    <w:tmpl w:val="9D30D7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32570"/>
    <w:multiLevelType w:val="hybridMultilevel"/>
    <w:tmpl w:val="08D08670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7D6D87"/>
    <w:multiLevelType w:val="hybridMultilevel"/>
    <w:tmpl w:val="3DE04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60204"/>
    <w:multiLevelType w:val="hybridMultilevel"/>
    <w:tmpl w:val="FB800B6A"/>
    <w:lvl w:ilvl="0" w:tplc="9F24B534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84563B6"/>
    <w:multiLevelType w:val="hybridMultilevel"/>
    <w:tmpl w:val="0C46451A"/>
    <w:lvl w:ilvl="0" w:tplc="0405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9" w15:restartNumberingAfterBreak="0">
    <w:nsid w:val="395401B8"/>
    <w:multiLevelType w:val="hybridMultilevel"/>
    <w:tmpl w:val="ACD87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64926"/>
    <w:multiLevelType w:val="hybridMultilevel"/>
    <w:tmpl w:val="145E9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6083C"/>
    <w:multiLevelType w:val="hybridMultilevel"/>
    <w:tmpl w:val="3DE04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E317E"/>
    <w:multiLevelType w:val="hybridMultilevel"/>
    <w:tmpl w:val="F036D218"/>
    <w:lvl w:ilvl="0" w:tplc="06C0360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657129"/>
    <w:multiLevelType w:val="hybridMultilevel"/>
    <w:tmpl w:val="F3BAD988"/>
    <w:lvl w:ilvl="0" w:tplc="7422C7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7C3566C"/>
    <w:multiLevelType w:val="hybridMultilevel"/>
    <w:tmpl w:val="5B6CADE4"/>
    <w:lvl w:ilvl="0" w:tplc="E8049422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9AC14BD"/>
    <w:multiLevelType w:val="hybridMultilevel"/>
    <w:tmpl w:val="FDAC4CC4"/>
    <w:lvl w:ilvl="0" w:tplc="0405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C4BEA"/>
    <w:multiLevelType w:val="hybridMultilevel"/>
    <w:tmpl w:val="0E065ED8"/>
    <w:lvl w:ilvl="0" w:tplc="9F24B53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032454"/>
    <w:multiLevelType w:val="hybridMultilevel"/>
    <w:tmpl w:val="C1A6767C"/>
    <w:lvl w:ilvl="0" w:tplc="9F24B5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E74D7"/>
    <w:multiLevelType w:val="hybridMultilevel"/>
    <w:tmpl w:val="D5B04C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859AE"/>
    <w:multiLevelType w:val="multilevel"/>
    <w:tmpl w:val="1E7C048E"/>
    <w:styleLink w:val="Styl1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F5D730C"/>
    <w:multiLevelType w:val="hybridMultilevel"/>
    <w:tmpl w:val="C0DAF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A5ACB"/>
    <w:multiLevelType w:val="multilevel"/>
    <w:tmpl w:val="1E7C048E"/>
    <w:numStyleLink w:val="Styl1"/>
  </w:abstractNum>
  <w:abstractNum w:abstractNumId="32" w15:restartNumberingAfterBreak="0">
    <w:nsid w:val="51666CB1"/>
    <w:multiLevelType w:val="hybridMultilevel"/>
    <w:tmpl w:val="41141E04"/>
    <w:lvl w:ilvl="0" w:tplc="9F24B53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08428F"/>
    <w:multiLevelType w:val="hybridMultilevel"/>
    <w:tmpl w:val="01C6740E"/>
    <w:lvl w:ilvl="0" w:tplc="9F24B5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823DD"/>
    <w:multiLevelType w:val="hybridMultilevel"/>
    <w:tmpl w:val="38823A9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5C6728E7"/>
    <w:multiLevelType w:val="hybridMultilevel"/>
    <w:tmpl w:val="D5084602"/>
    <w:lvl w:ilvl="0" w:tplc="5F141E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F90E6D"/>
    <w:multiLevelType w:val="hybridMultilevel"/>
    <w:tmpl w:val="122C60D6"/>
    <w:lvl w:ilvl="0" w:tplc="EE4EDB6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780FAF"/>
    <w:multiLevelType w:val="hybridMultilevel"/>
    <w:tmpl w:val="C7CC599E"/>
    <w:lvl w:ilvl="0" w:tplc="9F24B53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D003A4"/>
    <w:multiLevelType w:val="hybridMultilevel"/>
    <w:tmpl w:val="1562BB70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9" w15:restartNumberingAfterBreak="0">
    <w:nsid w:val="652210A4"/>
    <w:multiLevelType w:val="hybridMultilevel"/>
    <w:tmpl w:val="DA884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5D3908"/>
    <w:multiLevelType w:val="hybridMultilevel"/>
    <w:tmpl w:val="62F0F34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F30D9"/>
    <w:multiLevelType w:val="hybridMultilevel"/>
    <w:tmpl w:val="6DAA95AA"/>
    <w:lvl w:ilvl="0" w:tplc="9F24B5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FB5C25"/>
    <w:multiLevelType w:val="hybridMultilevel"/>
    <w:tmpl w:val="FDAC4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D6812"/>
    <w:multiLevelType w:val="hybridMultilevel"/>
    <w:tmpl w:val="C3066C84"/>
    <w:lvl w:ilvl="0" w:tplc="040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 w15:restartNumberingAfterBreak="0">
    <w:nsid w:val="728B1EFA"/>
    <w:multiLevelType w:val="hybridMultilevel"/>
    <w:tmpl w:val="3B48C192"/>
    <w:lvl w:ilvl="0" w:tplc="9F24B53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D3828"/>
    <w:multiLevelType w:val="hybridMultilevel"/>
    <w:tmpl w:val="5D7CE5D2"/>
    <w:lvl w:ilvl="0" w:tplc="DC9862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101279"/>
    <w:multiLevelType w:val="hybridMultilevel"/>
    <w:tmpl w:val="17BE128C"/>
    <w:lvl w:ilvl="0" w:tplc="E96A2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2C2438"/>
    <w:multiLevelType w:val="hybridMultilevel"/>
    <w:tmpl w:val="EE560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B657AD"/>
    <w:multiLevelType w:val="hybridMultilevel"/>
    <w:tmpl w:val="5762D188"/>
    <w:lvl w:ilvl="0" w:tplc="6CE89B2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31"/>
  </w:num>
  <w:num w:numId="3">
    <w:abstractNumId w:val="20"/>
  </w:num>
  <w:num w:numId="4">
    <w:abstractNumId w:val="43"/>
  </w:num>
  <w:num w:numId="5">
    <w:abstractNumId w:val="4"/>
  </w:num>
  <w:num w:numId="6">
    <w:abstractNumId w:val="38"/>
  </w:num>
  <w:num w:numId="7">
    <w:abstractNumId w:val="12"/>
  </w:num>
  <w:num w:numId="8">
    <w:abstractNumId w:val="48"/>
  </w:num>
  <w:num w:numId="9">
    <w:abstractNumId w:val="25"/>
  </w:num>
  <w:num w:numId="10">
    <w:abstractNumId w:val="8"/>
  </w:num>
  <w:num w:numId="11">
    <w:abstractNumId w:val="19"/>
  </w:num>
  <w:num w:numId="12">
    <w:abstractNumId w:val="6"/>
  </w:num>
  <w:num w:numId="13">
    <w:abstractNumId w:val="1"/>
  </w:num>
  <w:num w:numId="14">
    <w:abstractNumId w:val="18"/>
  </w:num>
  <w:num w:numId="15">
    <w:abstractNumId w:val="42"/>
  </w:num>
  <w:num w:numId="16">
    <w:abstractNumId w:val="13"/>
  </w:num>
  <w:num w:numId="17">
    <w:abstractNumId w:val="30"/>
  </w:num>
  <w:num w:numId="18">
    <w:abstractNumId w:val="39"/>
  </w:num>
  <w:num w:numId="19">
    <w:abstractNumId w:val="21"/>
  </w:num>
  <w:num w:numId="20">
    <w:abstractNumId w:val="2"/>
  </w:num>
  <w:num w:numId="21">
    <w:abstractNumId w:val="5"/>
  </w:num>
  <w:num w:numId="22">
    <w:abstractNumId w:val="36"/>
  </w:num>
  <w:num w:numId="23">
    <w:abstractNumId w:val="24"/>
  </w:num>
  <w:num w:numId="24">
    <w:abstractNumId w:val="35"/>
  </w:num>
  <w:num w:numId="25">
    <w:abstractNumId w:val="47"/>
  </w:num>
  <w:num w:numId="26">
    <w:abstractNumId w:val="33"/>
  </w:num>
  <w:num w:numId="27">
    <w:abstractNumId w:val="14"/>
  </w:num>
  <w:num w:numId="28">
    <w:abstractNumId w:val="7"/>
  </w:num>
  <w:num w:numId="29">
    <w:abstractNumId w:val="16"/>
  </w:num>
  <w:num w:numId="30">
    <w:abstractNumId w:val="26"/>
  </w:num>
  <w:num w:numId="31">
    <w:abstractNumId w:val="37"/>
  </w:num>
  <w:num w:numId="32">
    <w:abstractNumId w:val="44"/>
  </w:num>
  <w:num w:numId="33">
    <w:abstractNumId w:val="40"/>
  </w:num>
  <w:num w:numId="34">
    <w:abstractNumId w:val="23"/>
  </w:num>
  <w:num w:numId="35">
    <w:abstractNumId w:val="11"/>
  </w:num>
  <w:num w:numId="36">
    <w:abstractNumId w:val="28"/>
  </w:num>
  <w:num w:numId="37">
    <w:abstractNumId w:val="17"/>
  </w:num>
  <w:num w:numId="38">
    <w:abstractNumId w:val="41"/>
  </w:num>
  <w:num w:numId="39">
    <w:abstractNumId w:val="32"/>
  </w:num>
  <w:num w:numId="40">
    <w:abstractNumId w:val="27"/>
  </w:num>
  <w:num w:numId="41">
    <w:abstractNumId w:val="22"/>
  </w:num>
  <w:num w:numId="42">
    <w:abstractNumId w:val="34"/>
  </w:num>
  <w:num w:numId="43">
    <w:abstractNumId w:val="10"/>
  </w:num>
  <w:num w:numId="44">
    <w:abstractNumId w:val="15"/>
  </w:num>
  <w:num w:numId="45">
    <w:abstractNumId w:val="9"/>
  </w:num>
  <w:num w:numId="46">
    <w:abstractNumId w:val="46"/>
  </w:num>
  <w:num w:numId="47">
    <w:abstractNumId w:val="0"/>
  </w:num>
  <w:num w:numId="48">
    <w:abstractNumId w:val="45"/>
  </w:num>
  <w:num w:numId="4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F8"/>
    <w:rsid w:val="00001984"/>
    <w:rsid w:val="00003756"/>
    <w:rsid w:val="00003B51"/>
    <w:rsid w:val="00004A02"/>
    <w:rsid w:val="00004CB5"/>
    <w:rsid w:val="00005E3E"/>
    <w:rsid w:val="00005F01"/>
    <w:rsid w:val="00007910"/>
    <w:rsid w:val="00010ABC"/>
    <w:rsid w:val="000128E9"/>
    <w:rsid w:val="000139F9"/>
    <w:rsid w:val="00013B52"/>
    <w:rsid w:val="00014827"/>
    <w:rsid w:val="00015B9F"/>
    <w:rsid w:val="0002420D"/>
    <w:rsid w:val="00025728"/>
    <w:rsid w:val="00026692"/>
    <w:rsid w:val="000324B7"/>
    <w:rsid w:val="0003423D"/>
    <w:rsid w:val="00040344"/>
    <w:rsid w:val="00041723"/>
    <w:rsid w:val="00041B4E"/>
    <w:rsid w:val="00043D79"/>
    <w:rsid w:val="00044B3C"/>
    <w:rsid w:val="00046087"/>
    <w:rsid w:val="000466D3"/>
    <w:rsid w:val="00046B94"/>
    <w:rsid w:val="00047293"/>
    <w:rsid w:val="000537CA"/>
    <w:rsid w:val="00053B77"/>
    <w:rsid w:val="00053BAE"/>
    <w:rsid w:val="00053BD3"/>
    <w:rsid w:val="00055511"/>
    <w:rsid w:val="00055D50"/>
    <w:rsid w:val="000603AC"/>
    <w:rsid w:val="000603B0"/>
    <w:rsid w:val="00062643"/>
    <w:rsid w:val="00063B6B"/>
    <w:rsid w:val="00065EEA"/>
    <w:rsid w:val="00066DEE"/>
    <w:rsid w:val="00067463"/>
    <w:rsid w:val="00072385"/>
    <w:rsid w:val="00072AEE"/>
    <w:rsid w:val="00075E23"/>
    <w:rsid w:val="00082A38"/>
    <w:rsid w:val="000833FE"/>
    <w:rsid w:val="000847EB"/>
    <w:rsid w:val="000848DC"/>
    <w:rsid w:val="00086874"/>
    <w:rsid w:val="00086C52"/>
    <w:rsid w:val="0008725B"/>
    <w:rsid w:val="00090C42"/>
    <w:rsid w:val="00091D3C"/>
    <w:rsid w:val="00095B9D"/>
    <w:rsid w:val="00097730"/>
    <w:rsid w:val="000A2603"/>
    <w:rsid w:val="000A6F1A"/>
    <w:rsid w:val="000A7E4D"/>
    <w:rsid w:val="000B21D3"/>
    <w:rsid w:val="000B66BE"/>
    <w:rsid w:val="000B6792"/>
    <w:rsid w:val="000B6D06"/>
    <w:rsid w:val="000C1C74"/>
    <w:rsid w:val="000C2198"/>
    <w:rsid w:val="000C3BEC"/>
    <w:rsid w:val="000C5956"/>
    <w:rsid w:val="000C7794"/>
    <w:rsid w:val="000D1FD6"/>
    <w:rsid w:val="000D6936"/>
    <w:rsid w:val="000E08D7"/>
    <w:rsid w:val="000E1A5D"/>
    <w:rsid w:val="000E1A9B"/>
    <w:rsid w:val="000E1F40"/>
    <w:rsid w:val="000E22AE"/>
    <w:rsid w:val="000E41B6"/>
    <w:rsid w:val="000E4645"/>
    <w:rsid w:val="000F1BA2"/>
    <w:rsid w:val="000F230A"/>
    <w:rsid w:val="000F53E8"/>
    <w:rsid w:val="00100324"/>
    <w:rsid w:val="00103B71"/>
    <w:rsid w:val="00105CF4"/>
    <w:rsid w:val="00111AB1"/>
    <w:rsid w:val="00112D58"/>
    <w:rsid w:val="00112E43"/>
    <w:rsid w:val="00113B56"/>
    <w:rsid w:val="00113C82"/>
    <w:rsid w:val="00114BF0"/>
    <w:rsid w:val="001160AB"/>
    <w:rsid w:val="001223B4"/>
    <w:rsid w:val="00127402"/>
    <w:rsid w:val="001277FA"/>
    <w:rsid w:val="00133539"/>
    <w:rsid w:val="001362CA"/>
    <w:rsid w:val="001369F6"/>
    <w:rsid w:val="001379F6"/>
    <w:rsid w:val="00140F58"/>
    <w:rsid w:val="001431F5"/>
    <w:rsid w:val="001433D8"/>
    <w:rsid w:val="001435E0"/>
    <w:rsid w:val="00144AF6"/>
    <w:rsid w:val="00147C11"/>
    <w:rsid w:val="00151453"/>
    <w:rsid w:val="0015466E"/>
    <w:rsid w:val="00157A80"/>
    <w:rsid w:val="00160AFC"/>
    <w:rsid w:val="00161170"/>
    <w:rsid w:val="00162C85"/>
    <w:rsid w:val="00163FA0"/>
    <w:rsid w:val="00164255"/>
    <w:rsid w:val="00165FEB"/>
    <w:rsid w:val="001661FE"/>
    <w:rsid w:val="0017057C"/>
    <w:rsid w:val="0017357E"/>
    <w:rsid w:val="001735B6"/>
    <w:rsid w:val="00173872"/>
    <w:rsid w:val="00182A41"/>
    <w:rsid w:val="00185503"/>
    <w:rsid w:val="001A3788"/>
    <w:rsid w:val="001A5EFB"/>
    <w:rsid w:val="001A64BB"/>
    <w:rsid w:val="001B091F"/>
    <w:rsid w:val="001B2323"/>
    <w:rsid w:val="001B6912"/>
    <w:rsid w:val="001C77FE"/>
    <w:rsid w:val="001D04B0"/>
    <w:rsid w:val="001D4395"/>
    <w:rsid w:val="001D7224"/>
    <w:rsid w:val="001E2F63"/>
    <w:rsid w:val="001E407B"/>
    <w:rsid w:val="001F159D"/>
    <w:rsid w:val="001F2122"/>
    <w:rsid w:val="001F69B1"/>
    <w:rsid w:val="001F765D"/>
    <w:rsid w:val="00200140"/>
    <w:rsid w:val="00200AD6"/>
    <w:rsid w:val="00201FB6"/>
    <w:rsid w:val="00206243"/>
    <w:rsid w:val="002064F4"/>
    <w:rsid w:val="00206652"/>
    <w:rsid w:val="002109D1"/>
    <w:rsid w:val="00210B18"/>
    <w:rsid w:val="0021140C"/>
    <w:rsid w:val="002152E2"/>
    <w:rsid w:val="00215481"/>
    <w:rsid w:val="002157AF"/>
    <w:rsid w:val="00216674"/>
    <w:rsid w:val="00220B4A"/>
    <w:rsid w:val="00221D4E"/>
    <w:rsid w:val="00222D16"/>
    <w:rsid w:val="00227700"/>
    <w:rsid w:val="00234AAF"/>
    <w:rsid w:val="00240CE9"/>
    <w:rsid w:val="0024159D"/>
    <w:rsid w:val="00242817"/>
    <w:rsid w:val="00242B37"/>
    <w:rsid w:val="00243BCE"/>
    <w:rsid w:val="00245334"/>
    <w:rsid w:val="002469B5"/>
    <w:rsid w:val="002501C3"/>
    <w:rsid w:val="00251768"/>
    <w:rsid w:val="00253F6A"/>
    <w:rsid w:val="00254975"/>
    <w:rsid w:val="00256916"/>
    <w:rsid w:val="002637A4"/>
    <w:rsid w:val="0027202D"/>
    <w:rsid w:val="002753F5"/>
    <w:rsid w:val="002765DD"/>
    <w:rsid w:val="0028155E"/>
    <w:rsid w:val="00281BFD"/>
    <w:rsid w:val="00282822"/>
    <w:rsid w:val="00283B59"/>
    <w:rsid w:val="00283E7A"/>
    <w:rsid w:val="00283FE6"/>
    <w:rsid w:val="00284727"/>
    <w:rsid w:val="00286251"/>
    <w:rsid w:val="00287D97"/>
    <w:rsid w:val="00290357"/>
    <w:rsid w:val="00291B41"/>
    <w:rsid w:val="00293EC7"/>
    <w:rsid w:val="00295BB6"/>
    <w:rsid w:val="002960CD"/>
    <w:rsid w:val="002971D0"/>
    <w:rsid w:val="002A0318"/>
    <w:rsid w:val="002A0EE4"/>
    <w:rsid w:val="002A2463"/>
    <w:rsid w:val="002A69F5"/>
    <w:rsid w:val="002A6D9D"/>
    <w:rsid w:val="002B1428"/>
    <w:rsid w:val="002B2684"/>
    <w:rsid w:val="002B29D1"/>
    <w:rsid w:val="002B339D"/>
    <w:rsid w:val="002B4BC4"/>
    <w:rsid w:val="002B6606"/>
    <w:rsid w:val="002B799C"/>
    <w:rsid w:val="002C3D67"/>
    <w:rsid w:val="002C442E"/>
    <w:rsid w:val="002C464E"/>
    <w:rsid w:val="002C55B6"/>
    <w:rsid w:val="002D3904"/>
    <w:rsid w:val="002D52D0"/>
    <w:rsid w:val="002D5BF2"/>
    <w:rsid w:val="002E4CF2"/>
    <w:rsid w:val="002E74CE"/>
    <w:rsid w:val="002F0C26"/>
    <w:rsid w:val="002F101F"/>
    <w:rsid w:val="002F2EE4"/>
    <w:rsid w:val="002F4A1B"/>
    <w:rsid w:val="002F5569"/>
    <w:rsid w:val="002F5AE8"/>
    <w:rsid w:val="002F631B"/>
    <w:rsid w:val="002F7157"/>
    <w:rsid w:val="00305727"/>
    <w:rsid w:val="00305AF6"/>
    <w:rsid w:val="0031457E"/>
    <w:rsid w:val="00315068"/>
    <w:rsid w:val="00320304"/>
    <w:rsid w:val="00320727"/>
    <w:rsid w:val="00320B38"/>
    <w:rsid w:val="003232F6"/>
    <w:rsid w:val="00331BC5"/>
    <w:rsid w:val="003345D0"/>
    <w:rsid w:val="0033480E"/>
    <w:rsid w:val="0034039D"/>
    <w:rsid w:val="003434E0"/>
    <w:rsid w:val="0035131F"/>
    <w:rsid w:val="003523BA"/>
    <w:rsid w:val="003550A5"/>
    <w:rsid w:val="00355423"/>
    <w:rsid w:val="00357685"/>
    <w:rsid w:val="00365749"/>
    <w:rsid w:val="003662EB"/>
    <w:rsid w:val="00370BE4"/>
    <w:rsid w:val="00370C28"/>
    <w:rsid w:val="00370D3D"/>
    <w:rsid w:val="00371445"/>
    <w:rsid w:val="0037383D"/>
    <w:rsid w:val="003761C2"/>
    <w:rsid w:val="00377752"/>
    <w:rsid w:val="003813C0"/>
    <w:rsid w:val="00381AD4"/>
    <w:rsid w:val="003829B3"/>
    <w:rsid w:val="00382DAB"/>
    <w:rsid w:val="00382DC6"/>
    <w:rsid w:val="00384348"/>
    <w:rsid w:val="003854A1"/>
    <w:rsid w:val="0038635D"/>
    <w:rsid w:val="00386B9A"/>
    <w:rsid w:val="003921E9"/>
    <w:rsid w:val="003931F4"/>
    <w:rsid w:val="00395590"/>
    <w:rsid w:val="0039619D"/>
    <w:rsid w:val="003966B7"/>
    <w:rsid w:val="0039692E"/>
    <w:rsid w:val="003978B8"/>
    <w:rsid w:val="003A00CC"/>
    <w:rsid w:val="003A51B2"/>
    <w:rsid w:val="003A646E"/>
    <w:rsid w:val="003A7A59"/>
    <w:rsid w:val="003B1D21"/>
    <w:rsid w:val="003B2C1F"/>
    <w:rsid w:val="003B2F2A"/>
    <w:rsid w:val="003B547F"/>
    <w:rsid w:val="003B78A2"/>
    <w:rsid w:val="003C1103"/>
    <w:rsid w:val="003C292E"/>
    <w:rsid w:val="003C298F"/>
    <w:rsid w:val="003C3AB3"/>
    <w:rsid w:val="003D1BCF"/>
    <w:rsid w:val="003D51DB"/>
    <w:rsid w:val="003D593B"/>
    <w:rsid w:val="003E0501"/>
    <w:rsid w:val="003E1131"/>
    <w:rsid w:val="003E1380"/>
    <w:rsid w:val="003E1ABF"/>
    <w:rsid w:val="003E1DD4"/>
    <w:rsid w:val="003E1F36"/>
    <w:rsid w:val="003E2F32"/>
    <w:rsid w:val="003E41BC"/>
    <w:rsid w:val="003E5CB0"/>
    <w:rsid w:val="003E6F96"/>
    <w:rsid w:val="003E739A"/>
    <w:rsid w:val="003F06A7"/>
    <w:rsid w:val="003F14E4"/>
    <w:rsid w:val="003F4290"/>
    <w:rsid w:val="003F6536"/>
    <w:rsid w:val="003F6850"/>
    <w:rsid w:val="003F7206"/>
    <w:rsid w:val="003F7360"/>
    <w:rsid w:val="00402143"/>
    <w:rsid w:val="004024D3"/>
    <w:rsid w:val="0040442C"/>
    <w:rsid w:val="00406116"/>
    <w:rsid w:val="00411476"/>
    <w:rsid w:val="0041433B"/>
    <w:rsid w:val="0041552D"/>
    <w:rsid w:val="0041583F"/>
    <w:rsid w:val="004208F9"/>
    <w:rsid w:val="004233BB"/>
    <w:rsid w:val="00423CB3"/>
    <w:rsid w:val="0043003E"/>
    <w:rsid w:val="00430296"/>
    <w:rsid w:val="00430C8C"/>
    <w:rsid w:val="00433606"/>
    <w:rsid w:val="00436426"/>
    <w:rsid w:val="00437145"/>
    <w:rsid w:val="004376A1"/>
    <w:rsid w:val="004403E8"/>
    <w:rsid w:val="004404B9"/>
    <w:rsid w:val="00441113"/>
    <w:rsid w:val="00442712"/>
    <w:rsid w:val="004433C9"/>
    <w:rsid w:val="0044392B"/>
    <w:rsid w:val="00447F24"/>
    <w:rsid w:val="00453296"/>
    <w:rsid w:val="004541FF"/>
    <w:rsid w:val="00456DFA"/>
    <w:rsid w:val="004572F6"/>
    <w:rsid w:val="00460CE7"/>
    <w:rsid w:val="004676BD"/>
    <w:rsid w:val="004721E3"/>
    <w:rsid w:val="0047313F"/>
    <w:rsid w:val="00473350"/>
    <w:rsid w:val="00483037"/>
    <w:rsid w:val="00484241"/>
    <w:rsid w:val="004865FB"/>
    <w:rsid w:val="00486735"/>
    <w:rsid w:val="00486B86"/>
    <w:rsid w:val="00490440"/>
    <w:rsid w:val="00491B93"/>
    <w:rsid w:val="00492058"/>
    <w:rsid w:val="004949B1"/>
    <w:rsid w:val="00494E3C"/>
    <w:rsid w:val="0049702C"/>
    <w:rsid w:val="004971FD"/>
    <w:rsid w:val="004A0644"/>
    <w:rsid w:val="004A0C6D"/>
    <w:rsid w:val="004A32BE"/>
    <w:rsid w:val="004A3D17"/>
    <w:rsid w:val="004A4292"/>
    <w:rsid w:val="004B370D"/>
    <w:rsid w:val="004B39D7"/>
    <w:rsid w:val="004B4546"/>
    <w:rsid w:val="004B4A47"/>
    <w:rsid w:val="004C0F85"/>
    <w:rsid w:val="004C4F61"/>
    <w:rsid w:val="004C4F9F"/>
    <w:rsid w:val="004C506A"/>
    <w:rsid w:val="004C65C3"/>
    <w:rsid w:val="004D2AD2"/>
    <w:rsid w:val="004D3EDA"/>
    <w:rsid w:val="004D48D0"/>
    <w:rsid w:val="004D55F2"/>
    <w:rsid w:val="004D6E40"/>
    <w:rsid w:val="004D7215"/>
    <w:rsid w:val="004E2A19"/>
    <w:rsid w:val="004E3A2A"/>
    <w:rsid w:val="004E6F60"/>
    <w:rsid w:val="004F2E6B"/>
    <w:rsid w:val="004F53EE"/>
    <w:rsid w:val="004F64DA"/>
    <w:rsid w:val="004F6C9D"/>
    <w:rsid w:val="004F7558"/>
    <w:rsid w:val="00500F9C"/>
    <w:rsid w:val="005078FC"/>
    <w:rsid w:val="0051263E"/>
    <w:rsid w:val="00514977"/>
    <w:rsid w:val="005178F2"/>
    <w:rsid w:val="005179B5"/>
    <w:rsid w:val="00521D1E"/>
    <w:rsid w:val="005241D7"/>
    <w:rsid w:val="0052697E"/>
    <w:rsid w:val="00533BD9"/>
    <w:rsid w:val="005340D2"/>
    <w:rsid w:val="00535848"/>
    <w:rsid w:val="00537436"/>
    <w:rsid w:val="005375E0"/>
    <w:rsid w:val="0054292A"/>
    <w:rsid w:val="0054358C"/>
    <w:rsid w:val="00544DD2"/>
    <w:rsid w:val="00544FDA"/>
    <w:rsid w:val="00545AE9"/>
    <w:rsid w:val="0054611A"/>
    <w:rsid w:val="00552BE5"/>
    <w:rsid w:val="005535A3"/>
    <w:rsid w:val="00556F1A"/>
    <w:rsid w:val="00560AAA"/>
    <w:rsid w:val="00562E2C"/>
    <w:rsid w:val="00566529"/>
    <w:rsid w:val="00566D78"/>
    <w:rsid w:val="00567B01"/>
    <w:rsid w:val="00567C19"/>
    <w:rsid w:val="00567CA8"/>
    <w:rsid w:val="00567EAE"/>
    <w:rsid w:val="00577128"/>
    <w:rsid w:val="0057740C"/>
    <w:rsid w:val="0057771F"/>
    <w:rsid w:val="005919C9"/>
    <w:rsid w:val="0059342D"/>
    <w:rsid w:val="00597000"/>
    <w:rsid w:val="00597ABC"/>
    <w:rsid w:val="005A0D51"/>
    <w:rsid w:val="005A3E7D"/>
    <w:rsid w:val="005A59DF"/>
    <w:rsid w:val="005A7A4D"/>
    <w:rsid w:val="005A7CAF"/>
    <w:rsid w:val="005B33AE"/>
    <w:rsid w:val="005B5255"/>
    <w:rsid w:val="005C5F0A"/>
    <w:rsid w:val="005C628E"/>
    <w:rsid w:val="005D05C7"/>
    <w:rsid w:val="005D0FAD"/>
    <w:rsid w:val="005D5D2A"/>
    <w:rsid w:val="005D5F49"/>
    <w:rsid w:val="005D7FDF"/>
    <w:rsid w:val="005E068F"/>
    <w:rsid w:val="005E217D"/>
    <w:rsid w:val="005E2332"/>
    <w:rsid w:val="005E29B1"/>
    <w:rsid w:val="005E61A1"/>
    <w:rsid w:val="005E6613"/>
    <w:rsid w:val="005F0B9B"/>
    <w:rsid w:val="006008F0"/>
    <w:rsid w:val="0060095D"/>
    <w:rsid w:val="00602B1D"/>
    <w:rsid w:val="00602F79"/>
    <w:rsid w:val="00604256"/>
    <w:rsid w:val="00604C59"/>
    <w:rsid w:val="00605DDA"/>
    <w:rsid w:val="00607264"/>
    <w:rsid w:val="0061214B"/>
    <w:rsid w:val="0061315F"/>
    <w:rsid w:val="00617553"/>
    <w:rsid w:val="00620774"/>
    <w:rsid w:val="00621B0C"/>
    <w:rsid w:val="00626122"/>
    <w:rsid w:val="00630283"/>
    <w:rsid w:val="00633A1A"/>
    <w:rsid w:val="006343E5"/>
    <w:rsid w:val="006346FC"/>
    <w:rsid w:val="0063539E"/>
    <w:rsid w:val="00635A6D"/>
    <w:rsid w:val="00636BDE"/>
    <w:rsid w:val="006426D2"/>
    <w:rsid w:val="00642B02"/>
    <w:rsid w:val="006442CB"/>
    <w:rsid w:val="00646CAA"/>
    <w:rsid w:val="00662B46"/>
    <w:rsid w:val="00666A8D"/>
    <w:rsid w:val="00671147"/>
    <w:rsid w:val="00673163"/>
    <w:rsid w:val="006739AB"/>
    <w:rsid w:val="006745A0"/>
    <w:rsid w:val="00676072"/>
    <w:rsid w:val="00676705"/>
    <w:rsid w:val="00677407"/>
    <w:rsid w:val="00681585"/>
    <w:rsid w:val="00687C3E"/>
    <w:rsid w:val="006909CE"/>
    <w:rsid w:val="006945B9"/>
    <w:rsid w:val="00694871"/>
    <w:rsid w:val="006A1009"/>
    <w:rsid w:val="006A269D"/>
    <w:rsid w:val="006A2862"/>
    <w:rsid w:val="006A2C59"/>
    <w:rsid w:val="006A35E1"/>
    <w:rsid w:val="006A5A8F"/>
    <w:rsid w:val="006A6D56"/>
    <w:rsid w:val="006A6D94"/>
    <w:rsid w:val="006A7F9D"/>
    <w:rsid w:val="006B0601"/>
    <w:rsid w:val="006B1414"/>
    <w:rsid w:val="006B17FD"/>
    <w:rsid w:val="006B46BA"/>
    <w:rsid w:val="006B6317"/>
    <w:rsid w:val="006B6725"/>
    <w:rsid w:val="006B7803"/>
    <w:rsid w:val="006C1911"/>
    <w:rsid w:val="006C2406"/>
    <w:rsid w:val="006C31FC"/>
    <w:rsid w:val="006C3953"/>
    <w:rsid w:val="006C4043"/>
    <w:rsid w:val="006C6113"/>
    <w:rsid w:val="006D176D"/>
    <w:rsid w:val="006D27B3"/>
    <w:rsid w:val="006D47EF"/>
    <w:rsid w:val="006D6E0C"/>
    <w:rsid w:val="006E204A"/>
    <w:rsid w:val="006E4E96"/>
    <w:rsid w:val="006E55F6"/>
    <w:rsid w:val="006F07C9"/>
    <w:rsid w:val="006F3111"/>
    <w:rsid w:val="006F7C07"/>
    <w:rsid w:val="006F7EE2"/>
    <w:rsid w:val="00700A1E"/>
    <w:rsid w:val="00700CA4"/>
    <w:rsid w:val="00700D79"/>
    <w:rsid w:val="00701EF7"/>
    <w:rsid w:val="00701FA3"/>
    <w:rsid w:val="0070298A"/>
    <w:rsid w:val="00704270"/>
    <w:rsid w:val="00710161"/>
    <w:rsid w:val="00712BBE"/>
    <w:rsid w:val="007132FC"/>
    <w:rsid w:val="00716FFA"/>
    <w:rsid w:val="00723A09"/>
    <w:rsid w:val="00724A96"/>
    <w:rsid w:val="007251D5"/>
    <w:rsid w:val="00725365"/>
    <w:rsid w:val="00726843"/>
    <w:rsid w:val="007338CE"/>
    <w:rsid w:val="00733EBC"/>
    <w:rsid w:val="00735F21"/>
    <w:rsid w:val="007435D1"/>
    <w:rsid w:val="00745CD0"/>
    <w:rsid w:val="0074607B"/>
    <w:rsid w:val="00746570"/>
    <w:rsid w:val="0075274B"/>
    <w:rsid w:val="00752A67"/>
    <w:rsid w:val="007547BB"/>
    <w:rsid w:val="00754BA0"/>
    <w:rsid w:val="0075706F"/>
    <w:rsid w:val="00760235"/>
    <w:rsid w:val="00764718"/>
    <w:rsid w:val="007671BE"/>
    <w:rsid w:val="00767DB7"/>
    <w:rsid w:val="00770A6D"/>
    <w:rsid w:val="00774103"/>
    <w:rsid w:val="00774463"/>
    <w:rsid w:val="0077471A"/>
    <w:rsid w:val="00775330"/>
    <w:rsid w:val="007821C8"/>
    <w:rsid w:val="00782475"/>
    <w:rsid w:val="00785C56"/>
    <w:rsid w:val="00786EEB"/>
    <w:rsid w:val="00786FD3"/>
    <w:rsid w:val="0079349E"/>
    <w:rsid w:val="007942E3"/>
    <w:rsid w:val="00796D09"/>
    <w:rsid w:val="007A1196"/>
    <w:rsid w:val="007A289B"/>
    <w:rsid w:val="007A2F91"/>
    <w:rsid w:val="007A3C1C"/>
    <w:rsid w:val="007A4267"/>
    <w:rsid w:val="007A5271"/>
    <w:rsid w:val="007A7EA3"/>
    <w:rsid w:val="007B4299"/>
    <w:rsid w:val="007B48FB"/>
    <w:rsid w:val="007B702C"/>
    <w:rsid w:val="007C4574"/>
    <w:rsid w:val="007C6165"/>
    <w:rsid w:val="007D31EB"/>
    <w:rsid w:val="007D39A0"/>
    <w:rsid w:val="007D61C1"/>
    <w:rsid w:val="007D670A"/>
    <w:rsid w:val="007D709C"/>
    <w:rsid w:val="007E04D4"/>
    <w:rsid w:val="007E0608"/>
    <w:rsid w:val="007E1F82"/>
    <w:rsid w:val="007E2EAF"/>
    <w:rsid w:val="007E3FFE"/>
    <w:rsid w:val="007E4184"/>
    <w:rsid w:val="007E705D"/>
    <w:rsid w:val="007E7B0A"/>
    <w:rsid w:val="007F0AEE"/>
    <w:rsid w:val="007F100F"/>
    <w:rsid w:val="007F136C"/>
    <w:rsid w:val="007F2794"/>
    <w:rsid w:val="007F438F"/>
    <w:rsid w:val="007F4683"/>
    <w:rsid w:val="007F4C0B"/>
    <w:rsid w:val="007F4EF6"/>
    <w:rsid w:val="007F54D3"/>
    <w:rsid w:val="007F5B44"/>
    <w:rsid w:val="007F6D59"/>
    <w:rsid w:val="007F6E96"/>
    <w:rsid w:val="007F776F"/>
    <w:rsid w:val="00803393"/>
    <w:rsid w:val="00804F05"/>
    <w:rsid w:val="00807F49"/>
    <w:rsid w:val="00810E54"/>
    <w:rsid w:val="00812F5E"/>
    <w:rsid w:val="00813B6B"/>
    <w:rsid w:val="008140A4"/>
    <w:rsid w:val="00826817"/>
    <w:rsid w:val="0082683C"/>
    <w:rsid w:val="00831FA7"/>
    <w:rsid w:val="00836890"/>
    <w:rsid w:val="008376F1"/>
    <w:rsid w:val="00837DAD"/>
    <w:rsid w:val="00841C49"/>
    <w:rsid w:val="00843CC2"/>
    <w:rsid w:val="00843DB9"/>
    <w:rsid w:val="0084602F"/>
    <w:rsid w:val="00853CEA"/>
    <w:rsid w:val="00853E8A"/>
    <w:rsid w:val="00855D29"/>
    <w:rsid w:val="0086154D"/>
    <w:rsid w:val="0086373A"/>
    <w:rsid w:val="00870033"/>
    <w:rsid w:val="0087086F"/>
    <w:rsid w:val="00872A2D"/>
    <w:rsid w:val="008730BA"/>
    <w:rsid w:val="00875CEC"/>
    <w:rsid w:val="00877184"/>
    <w:rsid w:val="00882725"/>
    <w:rsid w:val="00883825"/>
    <w:rsid w:val="008864D1"/>
    <w:rsid w:val="0088673B"/>
    <w:rsid w:val="00886E7D"/>
    <w:rsid w:val="0088746D"/>
    <w:rsid w:val="00887791"/>
    <w:rsid w:val="008920C6"/>
    <w:rsid w:val="00896EA7"/>
    <w:rsid w:val="008A1B06"/>
    <w:rsid w:val="008A3281"/>
    <w:rsid w:val="008A35A7"/>
    <w:rsid w:val="008A4631"/>
    <w:rsid w:val="008A6596"/>
    <w:rsid w:val="008A6ABE"/>
    <w:rsid w:val="008B1728"/>
    <w:rsid w:val="008B250B"/>
    <w:rsid w:val="008B37EA"/>
    <w:rsid w:val="008B3A99"/>
    <w:rsid w:val="008B4856"/>
    <w:rsid w:val="008B573C"/>
    <w:rsid w:val="008C09A1"/>
    <w:rsid w:val="008C1066"/>
    <w:rsid w:val="008C1071"/>
    <w:rsid w:val="008C1AE3"/>
    <w:rsid w:val="008C2CCF"/>
    <w:rsid w:val="008C3C08"/>
    <w:rsid w:val="008C6F2F"/>
    <w:rsid w:val="008C7CFD"/>
    <w:rsid w:val="008D0FC9"/>
    <w:rsid w:val="008D1A70"/>
    <w:rsid w:val="008D7FCC"/>
    <w:rsid w:val="008E4909"/>
    <w:rsid w:val="008E58A4"/>
    <w:rsid w:val="008E6E79"/>
    <w:rsid w:val="008E74CC"/>
    <w:rsid w:val="008F1B48"/>
    <w:rsid w:val="008F24EF"/>
    <w:rsid w:val="008F46ED"/>
    <w:rsid w:val="00900C63"/>
    <w:rsid w:val="00901EA0"/>
    <w:rsid w:val="00906F37"/>
    <w:rsid w:val="00907869"/>
    <w:rsid w:val="00921693"/>
    <w:rsid w:val="00922A31"/>
    <w:rsid w:val="00924B74"/>
    <w:rsid w:val="00926261"/>
    <w:rsid w:val="00936B54"/>
    <w:rsid w:val="009403F2"/>
    <w:rsid w:val="00940CFA"/>
    <w:rsid w:val="0094213F"/>
    <w:rsid w:val="009450CE"/>
    <w:rsid w:val="00945C85"/>
    <w:rsid w:val="009460DF"/>
    <w:rsid w:val="0095060E"/>
    <w:rsid w:val="00950AB0"/>
    <w:rsid w:val="00954943"/>
    <w:rsid w:val="00954C65"/>
    <w:rsid w:val="00954EFD"/>
    <w:rsid w:val="00956A30"/>
    <w:rsid w:val="00956E85"/>
    <w:rsid w:val="009573C1"/>
    <w:rsid w:val="0096119E"/>
    <w:rsid w:val="00961879"/>
    <w:rsid w:val="0096724A"/>
    <w:rsid w:val="00973613"/>
    <w:rsid w:val="009761B7"/>
    <w:rsid w:val="00976EF8"/>
    <w:rsid w:val="00977718"/>
    <w:rsid w:val="00977B0E"/>
    <w:rsid w:val="009854C2"/>
    <w:rsid w:val="009878FF"/>
    <w:rsid w:val="009879F2"/>
    <w:rsid w:val="00990EED"/>
    <w:rsid w:val="00991F5F"/>
    <w:rsid w:val="00994CF8"/>
    <w:rsid w:val="009A3381"/>
    <w:rsid w:val="009A4BE2"/>
    <w:rsid w:val="009A6906"/>
    <w:rsid w:val="009A6CBE"/>
    <w:rsid w:val="009A6F79"/>
    <w:rsid w:val="009A7190"/>
    <w:rsid w:val="009A79E4"/>
    <w:rsid w:val="009A7FDC"/>
    <w:rsid w:val="009B2150"/>
    <w:rsid w:val="009B342B"/>
    <w:rsid w:val="009B3BD8"/>
    <w:rsid w:val="009B5759"/>
    <w:rsid w:val="009C02D1"/>
    <w:rsid w:val="009C3792"/>
    <w:rsid w:val="009C69E4"/>
    <w:rsid w:val="009D1798"/>
    <w:rsid w:val="009D19BB"/>
    <w:rsid w:val="009D1F76"/>
    <w:rsid w:val="009D21A0"/>
    <w:rsid w:val="009D6A9C"/>
    <w:rsid w:val="009D74E8"/>
    <w:rsid w:val="009D7FD1"/>
    <w:rsid w:val="009E2C53"/>
    <w:rsid w:val="009E34EB"/>
    <w:rsid w:val="009E40C1"/>
    <w:rsid w:val="009E662B"/>
    <w:rsid w:val="009F0DB2"/>
    <w:rsid w:val="009F4B61"/>
    <w:rsid w:val="009F4E2A"/>
    <w:rsid w:val="009F508A"/>
    <w:rsid w:val="009F56AF"/>
    <w:rsid w:val="009F670B"/>
    <w:rsid w:val="009F7AD6"/>
    <w:rsid w:val="009F7C22"/>
    <w:rsid w:val="00A01741"/>
    <w:rsid w:val="00A017F2"/>
    <w:rsid w:val="00A02105"/>
    <w:rsid w:val="00A0537E"/>
    <w:rsid w:val="00A1434F"/>
    <w:rsid w:val="00A14481"/>
    <w:rsid w:val="00A15606"/>
    <w:rsid w:val="00A2410D"/>
    <w:rsid w:val="00A26081"/>
    <w:rsid w:val="00A27F8B"/>
    <w:rsid w:val="00A321C6"/>
    <w:rsid w:val="00A44341"/>
    <w:rsid w:val="00A450DB"/>
    <w:rsid w:val="00A508E6"/>
    <w:rsid w:val="00A52462"/>
    <w:rsid w:val="00A53DDF"/>
    <w:rsid w:val="00A60168"/>
    <w:rsid w:val="00A640A9"/>
    <w:rsid w:val="00A653D3"/>
    <w:rsid w:val="00A65B00"/>
    <w:rsid w:val="00A66615"/>
    <w:rsid w:val="00A71C35"/>
    <w:rsid w:val="00A72102"/>
    <w:rsid w:val="00A818E8"/>
    <w:rsid w:val="00A823C7"/>
    <w:rsid w:val="00A834FC"/>
    <w:rsid w:val="00A848D0"/>
    <w:rsid w:val="00A8510C"/>
    <w:rsid w:val="00A85FCF"/>
    <w:rsid w:val="00A907FD"/>
    <w:rsid w:val="00A94DE8"/>
    <w:rsid w:val="00A9521F"/>
    <w:rsid w:val="00A97544"/>
    <w:rsid w:val="00A978DF"/>
    <w:rsid w:val="00AA3EC9"/>
    <w:rsid w:val="00AB1E48"/>
    <w:rsid w:val="00AB2C92"/>
    <w:rsid w:val="00AB348E"/>
    <w:rsid w:val="00AB7AFC"/>
    <w:rsid w:val="00AC4596"/>
    <w:rsid w:val="00AD02A9"/>
    <w:rsid w:val="00AD0416"/>
    <w:rsid w:val="00AE0C22"/>
    <w:rsid w:val="00AE2C38"/>
    <w:rsid w:val="00AE3C90"/>
    <w:rsid w:val="00AF1478"/>
    <w:rsid w:val="00AF4479"/>
    <w:rsid w:val="00AF6343"/>
    <w:rsid w:val="00AF669B"/>
    <w:rsid w:val="00AF7FD4"/>
    <w:rsid w:val="00B04518"/>
    <w:rsid w:val="00B12CF5"/>
    <w:rsid w:val="00B17B35"/>
    <w:rsid w:val="00B21BE4"/>
    <w:rsid w:val="00B25BE3"/>
    <w:rsid w:val="00B2624E"/>
    <w:rsid w:val="00B27040"/>
    <w:rsid w:val="00B27390"/>
    <w:rsid w:val="00B273C9"/>
    <w:rsid w:val="00B30A7D"/>
    <w:rsid w:val="00B3249C"/>
    <w:rsid w:val="00B336B1"/>
    <w:rsid w:val="00B346E8"/>
    <w:rsid w:val="00B35091"/>
    <w:rsid w:val="00B3565C"/>
    <w:rsid w:val="00B35AEF"/>
    <w:rsid w:val="00B3712C"/>
    <w:rsid w:val="00B4005E"/>
    <w:rsid w:val="00B417FB"/>
    <w:rsid w:val="00B42841"/>
    <w:rsid w:val="00B43700"/>
    <w:rsid w:val="00B43BC6"/>
    <w:rsid w:val="00B44030"/>
    <w:rsid w:val="00B451DC"/>
    <w:rsid w:val="00B4633B"/>
    <w:rsid w:val="00B46AB1"/>
    <w:rsid w:val="00B47D29"/>
    <w:rsid w:val="00B602F7"/>
    <w:rsid w:val="00B633CA"/>
    <w:rsid w:val="00B65CC5"/>
    <w:rsid w:val="00B67BD8"/>
    <w:rsid w:val="00B715D5"/>
    <w:rsid w:val="00B73401"/>
    <w:rsid w:val="00B74A9C"/>
    <w:rsid w:val="00B7677C"/>
    <w:rsid w:val="00B77FF5"/>
    <w:rsid w:val="00B809EE"/>
    <w:rsid w:val="00B822EB"/>
    <w:rsid w:val="00B84114"/>
    <w:rsid w:val="00B84912"/>
    <w:rsid w:val="00B86D74"/>
    <w:rsid w:val="00B87D78"/>
    <w:rsid w:val="00B90A07"/>
    <w:rsid w:val="00B91E0B"/>
    <w:rsid w:val="00B93D23"/>
    <w:rsid w:val="00BA06D8"/>
    <w:rsid w:val="00BA0C69"/>
    <w:rsid w:val="00BA31D1"/>
    <w:rsid w:val="00BA4405"/>
    <w:rsid w:val="00BA4B32"/>
    <w:rsid w:val="00BB1388"/>
    <w:rsid w:val="00BB31BE"/>
    <w:rsid w:val="00BB36E5"/>
    <w:rsid w:val="00BB4F60"/>
    <w:rsid w:val="00BB6682"/>
    <w:rsid w:val="00BC013D"/>
    <w:rsid w:val="00BC545B"/>
    <w:rsid w:val="00BC58E5"/>
    <w:rsid w:val="00BC6606"/>
    <w:rsid w:val="00BD038A"/>
    <w:rsid w:val="00BD099A"/>
    <w:rsid w:val="00BD12BB"/>
    <w:rsid w:val="00BD1409"/>
    <w:rsid w:val="00BD256D"/>
    <w:rsid w:val="00BD450A"/>
    <w:rsid w:val="00BD4ACA"/>
    <w:rsid w:val="00BE0A2E"/>
    <w:rsid w:val="00BE0DD4"/>
    <w:rsid w:val="00BE4509"/>
    <w:rsid w:val="00BE515A"/>
    <w:rsid w:val="00BE5267"/>
    <w:rsid w:val="00BE7720"/>
    <w:rsid w:val="00BF5A70"/>
    <w:rsid w:val="00C01236"/>
    <w:rsid w:val="00C02BCF"/>
    <w:rsid w:val="00C04133"/>
    <w:rsid w:val="00C04E82"/>
    <w:rsid w:val="00C06BA9"/>
    <w:rsid w:val="00C073B7"/>
    <w:rsid w:val="00C1382C"/>
    <w:rsid w:val="00C16ABD"/>
    <w:rsid w:val="00C1776B"/>
    <w:rsid w:val="00C20B53"/>
    <w:rsid w:val="00C22D7A"/>
    <w:rsid w:val="00C24EF7"/>
    <w:rsid w:val="00C25CC3"/>
    <w:rsid w:val="00C25DF0"/>
    <w:rsid w:val="00C2672A"/>
    <w:rsid w:val="00C27376"/>
    <w:rsid w:val="00C27789"/>
    <w:rsid w:val="00C30BBF"/>
    <w:rsid w:val="00C335B5"/>
    <w:rsid w:val="00C353C4"/>
    <w:rsid w:val="00C35B06"/>
    <w:rsid w:val="00C4054B"/>
    <w:rsid w:val="00C41CC0"/>
    <w:rsid w:val="00C42234"/>
    <w:rsid w:val="00C424C0"/>
    <w:rsid w:val="00C439B9"/>
    <w:rsid w:val="00C452A5"/>
    <w:rsid w:val="00C46B61"/>
    <w:rsid w:val="00C5319E"/>
    <w:rsid w:val="00C548FA"/>
    <w:rsid w:val="00C56A29"/>
    <w:rsid w:val="00C574AA"/>
    <w:rsid w:val="00C61113"/>
    <w:rsid w:val="00C62C72"/>
    <w:rsid w:val="00C62DC7"/>
    <w:rsid w:val="00C65BD3"/>
    <w:rsid w:val="00C67AD9"/>
    <w:rsid w:val="00C70A14"/>
    <w:rsid w:val="00C72E1A"/>
    <w:rsid w:val="00C73BA9"/>
    <w:rsid w:val="00C74036"/>
    <w:rsid w:val="00C77F25"/>
    <w:rsid w:val="00C82642"/>
    <w:rsid w:val="00C83DFA"/>
    <w:rsid w:val="00C84886"/>
    <w:rsid w:val="00C90163"/>
    <w:rsid w:val="00C92856"/>
    <w:rsid w:val="00C96197"/>
    <w:rsid w:val="00CA571A"/>
    <w:rsid w:val="00CB145D"/>
    <w:rsid w:val="00CB48E0"/>
    <w:rsid w:val="00CC175F"/>
    <w:rsid w:val="00CC405F"/>
    <w:rsid w:val="00CD281B"/>
    <w:rsid w:val="00CD2CF2"/>
    <w:rsid w:val="00CD2E8D"/>
    <w:rsid w:val="00CD342D"/>
    <w:rsid w:val="00CD3B54"/>
    <w:rsid w:val="00CE00A1"/>
    <w:rsid w:val="00CE1367"/>
    <w:rsid w:val="00CE20AE"/>
    <w:rsid w:val="00CE24AA"/>
    <w:rsid w:val="00CE4239"/>
    <w:rsid w:val="00CE62E0"/>
    <w:rsid w:val="00CE66C3"/>
    <w:rsid w:val="00CF2FE0"/>
    <w:rsid w:val="00CF3836"/>
    <w:rsid w:val="00CF68A8"/>
    <w:rsid w:val="00D00A12"/>
    <w:rsid w:val="00D03A6C"/>
    <w:rsid w:val="00D117F9"/>
    <w:rsid w:val="00D20D0F"/>
    <w:rsid w:val="00D2108A"/>
    <w:rsid w:val="00D2149C"/>
    <w:rsid w:val="00D21546"/>
    <w:rsid w:val="00D21769"/>
    <w:rsid w:val="00D226B7"/>
    <w:rsid w:val="00D23FA9"/>
    <w:rsid w:val="00D27BB9"/>
    <w:rsid w:val="00D30EFA"/>
    <w:rsid w:val="00D349A9"/>
    <w:rsid w:val="00D440BA"/>
    <w:rsid w:val="00D44953"/>
    <w:rsid w:val="00D457E0"/>
    <w:rsid w:val="00D46AFF"/>
    <w:rsid w:val="00D47F64"/>
    <w:rsid w:val="00D50CB7"/>
    <w:rsid w:val="00D51047"/>
    <w:rsid w:val="00D5159B"/>
    <w:rsid w:val="00D51872"/>
    <w:rsid w:val="00D54398"/>
    <w:rsid w:val="00D558AE"/>
    <w:rsid w:val="00D561DC"/>
    <w:rsid w:val="00D60715"/>
    <w:rsid w:val="00D64EF9"/>
    <w:rsid w:val="00D669E4"/>
    <w:rsid w:val="00D6717C"/>
    <w:rsid w:val="00D678AF"/>
    <w:rsid w:val="00D7567D"/>
    <w:rsid w:val="00D769FC"/>
    <w:rsid w:val="00D804E3"/>
    <w:rsid w:val="00D813BB"/>
    <w:rsid w:val="00D81B2F"/>
    <w:rsid w:val="00D8499D"/>
    <w:rsid w:val="00D86A36"/>
    <w:rsid w:val="00D917F3"/>
    <w:rsid w:val="00D924B0"/>
    <w:rsid w:val="00D94153"/>
    <w:rsid w:val="00DA52EF"/>
    <w:rsid w:val="00DB0BF2"/>
    <w:rsid w:val="00DB1241"/>
    <w:rsid w:val="00DB1CF0"/>
    <w:rsid w:val="00DB30A5"/>
    <w:rsid w:val="00DB3C1A"/>
    <w:rsid w:val="00DB4746"/>
    <w:rsid w:val="00DB4F19"/>
    <w:rsid w:val="00DB5DD9"/>
    <w:rsid w:val="00DB6419"/>
    <w:rsid w:val="00DC3254"/>
    <w:rsid w:val="00DC7B31"/>
    <w:rsid w:val="00DD1441"/>
    <w:rsid w:val="00DD2D75"/>
    <w:rsid w:val="00DD63AF"/>
    <w:rsid w:val="00DE0CF0"/>
    <w:rsid w:val="00DE1574"/>
    <w:rsid w:val="00DE3617"/>
    <w:rsid w:val="00DE43CC"/>
    <w:rsid w:val="00DE4A15"/>
    <w:rsid w:val="00DE4D17"/>
    <w:rsid w:val="00DF5522"/>
    <w:rsid w:val="00DF5DB5"/>
    <w:rsid w:val="00DF7171"/>
    <w:rsid w:val="00E02905"/>
    <w:rsid w:val="00E0377F"/>
    <w:rsid w:val="00E04DE2"/>
    <w:rsid w:val="00E1039A"/>
    <w:rsid w:val="00E1387F"/>
    <w:rsid w:val="00E148C9"/>
    <w:rsid w:val="00E1494F"/>
    <w:rsid w:val="00E16249"/>
    <w:rsid w:val="00E168F2"/>
    <w:rsid w:val="00E1691C"/>
    <w:rsid w:val="00E16A4C"/>
    <w:rsid w:val="00E17D6C"/>
    <w:rsid w:val="00E24651"/>
    <w:rsid w:val="00E27184"/>
    <w:rsid w:val="00E30789"/>
    <w:rsid w:val="00E30B6E"/>
    <w:rsid w:val="00E312E4"/>
    <w:rsid w:val="00E34E13"/>
    <w:rsid w:val="00E4051E"/>
    <w:rsid w:val="00E40552"/>
    <w:rsid w:val="00E40D13"/>
    <w:rsid w:val="00E42BB4"/>
    <w:rsid w:val="00E4479F"/>
    <w:rsid w:val="00E44BFD"/>
    <w:rsid w:val="00E45247"/>
    <w:rsid w:val="00E453B9"/>
    <w:rsid w:val="00E4587D"/>
    <w:rsid w:val="00E47D1F"/>
    <w:rsid w:val="00E5156D"/>
    <w:rsid w:val="00E537D8"/>
    <w:rsid w:val="00E5668B"/>
    <w:rsid w:val="00E568EC"/>
    <w:rsid w:val="00E57EE4"/>
    <w:rsid w:val="00E6086B"/>
    <w:rsid w:val="00E61809"/>
    <w:rsid w:val="00E63C0E"/>
    <w:rsid w:val="00E709C4"/>
    <w:rsid w:val="00E713E3"/>
    <w:rsid w:val="00E72384"/>
    <w:rsid w:val="00E76DA6"/>
    <w:rsid w:val="00E81ECD"/>
    <w:rsid w:val="00E826C5"/>
    <w:rsid w:val="00E82B76"/>
    <w:rsid w:val="00E8301A"/>
    <w:rsid w:val="00E8478B"/>
    <w:rsid w:val="00E8528D"/>
    <w:rsid w:val="00E85715"/>
    <w:rsid w:val="00E866F1"/>
    <w:rsid w:val="00E872C1"/>
    <w:rsid w:val="00E91110"/>
    <w:rsid w:val="00E93D4B"/>
    <w:rsid w:val="00E959F9"/>
    <w:rsid w:val="00EA086A"/>
    <w:rsid w:val="00EA1DFC"/>
    <w:rsid w:val="00EA2442"/>
    <w:rsid w:val="00EA3A0D"/>
    <w:rsid w:val="00EA63D2"/>
    <w:rsid w:val="00EB588A"/>
    <w:rsid w:val="00EB68F0"/>
    <w:rsid w:val="00EB7846"/>
    <w:rsid w:val="00EC0B31"/>
    <w:rsid w:val="00EC5675"/>
    <w:rsid w:val="00ED1B8D"/>
    <w:rsid w:val="00ED2AD4"/>
    <w:rsid w:val="00ED4967"/>
    <w:rsid w:val="00ED5CB4"/>
    <w:rsid w:val="00ED7F87"/>
    <w:rsid w:val="00EE2113"/>
    <w:rsid w:val="00EE50B2"/>
    <w:rsid w:val="00EE66CE"/>
    <w:rsid w:val="00EF0E56"/>
    <w:rsid w:val="00EF40A2"/>
    <w:rsid w:val="00EF4A32"/>
    <w:rsid w:val="00EF5C86"/>
    <w:rsid w:val="00F022C8"/>
    <w:rsid w:val="00F030E0"/>
    <w:rsid w:val="00F135DE"/>
    <w:rsid w:val="00F163A5"/>
    <w:rsid w:val="00F16412"/>
    <w:rsid w:val="00F20158"/>
    <w:rsid w:val="00F235A6"/>
    <w:rsid w:val="00F23A7D"/>
    <w:rsid w:val="00F32F40"/>
    <w:rsid w:val="00F33248"/>
    <w:rsid w:val="00F3590C"/>
    <w:rsid w:val="00F360F0"/>
    <w:rsid w:val="00F37848"/>
    <w:rsid w:val="00F40CCC"/>
    <w:rsid w:val="00F41B20"/>
    <w:rsid w:val="00F45458"/>
    <w:rsid w:val="00F45C60"/>
    <w:rsid w:val="00F46500"/>
    <w:rsid w:val="00F468B5"/>
    <w:rsid w:val="00F473DD"/>
    <w:rsid w:val="00F47A7F"/>
    <w:rsid w:val="00F51628"/>
    <w:rsid w:val="00F52B81"/>
    <w:rsid w:val="00F531BA"/>
    <w:rsid w:val="00F53AEF"/>
    <w:rsid w:val="00F543AD"/>
    <w:rsid w:val="00F61584"/>
    <w:rsid w:val="00F626E2"/>
    <w:rsid w:val="00F66CF0"/>
    <w:rsid w:val="00F70696"/>
    <w:rsid w:val="00F70D99"/>
    <w:rsid w:val="00F76B34"/>
    <w:rsid w:val="00F77119"/>
    <w:rsid w:val="00F82628"/>
    <w:rsid w:val="00F873E9"/>
    <w:rsid w:val="00F90585"/>
    <w:rsid w:val="00F93207"/>
    <w:rsid w:val="00F961C1"/>
    <w:rsid w:val="00FA107C"/>
    <w:rsid w:val="00FA3518"/>
    <w:rsid w:val="00FA77BB"/>
    <w:rsid w:val="00FB3C19"/>
    <w:rsid w:val="00FC077F"/>
    <w:rsid w:val="00FC180E"/>
    <w:rsid w:val="00FC1DFE"/>
    <w:rsid w:val="00FC47BD"/>
    <w:rsid w:val="00FC6545"/>
    <w:rsid w:val="00FD1F54"/>
    <w:rsid w:val="00FD3C6F"/>
    <w:rsid w:val="00FD46F7"/>
    <w:rsid w:val="00FD5754"/>
    <w:rsid w:val="00FD5DF2"/>
    <w:rsid w:val="00FE16B2"/>
    <w:rsid w:val="00FE19BE"/>
    <w:rsid w:val="00FF3594"/>
    <w:rsid w:val="00FF3A41"/>
    <w:rsid w:val="00FF61AF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7DCB0B4D-6C63-4294-8ED7-7711D09A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header" w:qFormat="1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3BA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uiPriority w:val="99"/>
    <w:qFormat/>
    <w:rsid w:val="002064F4"/>
    <w:pPr>
      <w:keepNext/>
      <w:numPr>
        <w:numId w:val="2"/>
      </w:numPr>
      <w:suppressAutoHyphens w:val="0"/>
      <w:overflowPunct/>
      <w:autoSpaceDE/>
      <w:autoSpaceDN/>
      <w:adjustRightInd/>
      <w:spacing w:before="240" w:after="60"/>
      <w:jc w:val="left"/>
      <w:textAlignment w:val="auto"/>
      <w:outlineLvl w:val="0"/>
    </w:pPr>
    <w:rPr>
      <w:rFonts w:cs="Arial"/>
      <w:b/>
      <w:bC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87D9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B268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81A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02905"/>
    <w:p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qFormat/>
    <w:rsid w:val="00026692"/>
    <w:pPr>
      <w:tabs>
        <w:tab w:val="center" w:pos="4536"/>
        <w:tab w:val="right" w:pos="9072"/>
      </w:tabs>
      <w:suppressAutoHyphens w:val="0"/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rsid w:val="00026692"/>
    <w:rPr>
      <w:sz w:val="24"/>
      <w:szCs w:val="24"/>
    </w:rPr>
  </w:style>
  <w:style w:type="paragraph" w:styleId="Zpat">
    <w:name w:val="footer"/>
    <w:basedOn w:val="Normln"/>
    <w:link w:val="ZpatChar"/>
    <w:rsid w:val="00026692"/>
    <w:pPr>
      <w:tabs>
        <w:tab w:val="center" w:pos="4536"/>
        <w:tab w:val="right" w:pos="9072"/>
      </w:tabs>
      <w:suppressAutoHyphens w:val="0"/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patChar">
    <w:name w:val="Zápatí Char"/>
    <w:link w:val="Zpat"/>
    <w:rsid w:val="00026692"/>
    <w:rPr>
      <w:sz w:val="24"/>
      <w:szCs w:val="24"/>
    </w:rPr>
  </w:style>
  <w:style w:type="character" w:styleId="Hypertextovodkaz">
    <w:name w:val="Hyperlink"/>
    <w:uiPriority w:val="99"/>
    <w:rsid w:val="006D47E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30A7D"/>
    <w:pPr>
      <w:suppressAutoHyphens w:val="0"/>
      <w:overflowPunct/>
      <w:autoSpaceDE/>
      <w:autoSpaceDN/>
      <w:adjustRightInd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30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B5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odsazen2">
    <w:name w:val="Body Text Indent 2"/>
    <w:basedOn w:val="Normln"/>
    <w:link w:val="Zkladntextodsazen2Char"/>
    <w:rsid w:val="00384348"/>
    <w:pPr>
      <w:suppressAutoHyphens w:val="0"/>
      <w:overflowPunct/>
      <w:autoSpaceDE/>
      <w:autoSpaceDN/>
      <w:adjustRightInd/>
      <w:ind w:left="426" w:hanging="426"/>
      <w:textAlignment w:val="auto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384348"/>
    <w:rPr>
      <w:sz w:val="24"/>
    </w:rPr>
  </w:style>
  <w:style w:type="paragraph" w:styleId="Obsah1">
    <w:name w:val="toc 1"/>
    <w:basedOn w:val="Normln"/>
    <w:next w:val="Normln"/>
    <w:autoRedefine/>
    <w:uiPriority w:val="39"/>
    <w:rsid w:val="00CC175F"/>
    <w:pPr>
      <w:tabs>
        <w:tab w:val="left" w:pos="440"/>
        <w:tab w:val="right" w:leader="dot" w:pos="9062"/>
      </w:tabs>
    </w:pPr>
  </w:style>
  <w:style w:type="numbering" w:customStyle="1" w:styleId="Styl1">
    <w:name w:val="Styl1"/>
    <w:uiPriority w:val="99"/>
    <w:rsid w:val="00CC175F"/>
    <w:pPr>
      <w:numPr>
        <w:numId w:val="1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2064F4"/>
    <w:pPr>
      <w:ind w:left="708"/>
    </w:pPr>
  </w:style>
  <w:style w:type="character" w:customStyle="1" w:styleId="Nadpis5Char">
    <w:name w:val="Nadpis 5 Char"/>
    <w:link w:val="Nadpis5"/>
    <w:semiHidden/>
    <w:rsid w:val="00381AD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2">
    <w:name w:val="Body Text 2"/>
    <w:basedOn w:val="Normln"/>
    <w:link w:val="Zkladntext2Char"/>
    <w:rsid w:val="00381AD4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81AD4"/>
    <w:rPr>
      <w:rFonts w:ascii="Arial" w:hAnsi="Arial"/>
      <w:sz w:val="22"/>
    </w:rPr>
  </w:style>
  <w:style w:type="paragraph" w:styleId="Nzev">
    <w:name w:val="Title"/>
    <w:basedOn w:val="Normln"/>
    <w:link w:val="NzevChar"/>
    <w:qFormat/>
    <w:rsid w:val="00381AD4"/>
    <w:pPr>
      <w:suppressAutoHyphens w:val="0"/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2"/>
      <w:u w:val="single"/>
    </w:rPr>
  </w:style>
  <w:style w:type="character" w:customStyle="1" w:styleId="NzevChar">
    <w:name w:val="Název Char"/>
    <w:link w:val="Nzev"/>
    <w:rsid w:val="00381AD4"/>
    <w:rPr>
      <w:b/>
      <w:sz w:val="32"/>
      <w:u w:val="single"/>
    </w:rPr>
  </w:style>
  <w:style w:type="paragraph" w:customStyle="1" w:styleId="Styl">
    <w:name w:val="Styl"/>
    <w:rsid w:val="00DB4F19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character" w:styleId="Odkaznakoment">
    <w:name w:val="annotation reference"/>
    <w:uiPriority w:val="99"/>
    <w:rsid w:val="00044B3C"/>
    <w:rPr>
      <w:sz w:val="16"/>
      <w:szCs w:val="16"/>
    </w:rPr>
  </w:style>
  <w:style w:type="paragraph" w:styleId="Textkomente">
    <w:name w:val="annotation text"/>
    <w:basedOn w:val="Normln"/>
    <w:link w:val="TextkomenteChar"/>
    <w:rsid w:val="00044B3C"/>
    <w:rPr>
      <w:sz w:val="20"/>
    </w:rPr>
  </w:style>
  <w:style w:type="character" w:customStyle="1" w:styleId="TextkomenteChar">
    <w:name w:val="Text komentáře Char"/>
    <w:link w:val="Textkomente"/>
    <w:rsid w:val="00044B3C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44B3C"/>
    <w:rPr>
      <w:b/>
      <w:bCs/>
    </w:rPr>
  </w:style>
  <w:style w:type="character" w:customStyle="1" w:styleId="PedmtkomenteChar">
    <w:name w:val="Předmět komentáře Char"/>
    <w:link w:val="Pedmtkomente"/>
    <w:rsid w:val="00044B3C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"/>
    <w:rsid w:val="00287D9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287D97"/>
    <w:pPr>
      <w:suppressAutoHyphens w:val="0"/>
      <w:overflowPunct/>
      <w:autoSpaceDE/>
      <w:autoSpaceDN/>
      <w:adjustRightInd/>
      <w:spacing w:before="120" w:after="120" w:line="276" w:lineRule="auto"/>
      <w:ind w:left="851" w:hanging="851"/>
      <w:textAlignment w:val="auto"/>
    </w:pPr>
    <w:rPr>
      <w:rFonts w:eastAsia="Calibri" w:cs="Arial"/>
      <w:szCs w:val="22"/>
    </w:rPr>
  </w:style>
  <w:style w:type="character" w:customStyle="1" w:styleId="Styl2Char">
    <w:name w:val="Styl2 Char"/>
    <w:link w:val="Styl2"/>
    <w:uiPriority w:val="99"/>
    <w:locked/>
    <w:rsid w:val="00287D97"/>
    <w:rPr>
      <w:rFonts w:ascii="Arial" w:eastAsia="Calibri" w:hAnsi="Arial" w:cs="Arial"/>
      <w:sz w:val="22"/>
      <w:szCs w:val="22"/>
    </w:rPr>
  </w:style>
  <w:style w:type="paragraph" w:customStyle="1" w:styleId="Psmena">
    <w:name w:val="Písmena"/>
    <w:qFormat/>
    <w:rsid w:val="00287D97"/>
    <w:pPr>
      <w:spacing w:line="276" w:lineRule="auto"/>
      <w:ind w:left="1080" w:hanging="720"/>
      <w:jc w:val="both"/>
    </w:pPr>
    <w:rPr>
      <w:rFonts w:ascii="Arial" w:hAnsi="Arial" w:cs="Arial"/>
      <w:bCs/>
      <w:sz w:val="22"/>
      <w:szCs w:val="22"/>
      <w:lang w:eastAsia="en-US"/>
    </w:rPr>
  </w:style>
  <w:style w:type="paragraph" w:customStyle="1" w:styleId="Obyejn">
    <w:name w:val="Obyčejný"/>
    <w:basedOn w:val="Normln"/>
    <w:link w:val="ObyejnChar"/>
    <w:qFormat/>
    <w:rsid w:val="00287D97"/>
    <w:pPr>
      <w:suppressAutoHyphens w:val="0"/>
      <w:overflowPunct/>
      <w:autoSpaceDE/>
      <w:autoSpaceDN/>
      <w:adjustRightInd/>
      <w:jc w:val="left"/>
      <w:textAlignment w:val="auto"/>
    </w:pPr>
    <w:rPr>
      <w:rFonts w:cs="Arial"/>
      <w:color w:val="1F497D"/>
      <w:sz w:val="24"/>
      <w:szCs w:val="24"/>
    </w:rPr>
  </w:style>
  <w:style w:type="character" w:customStyle="1" w:styleId="ObyejnChar">
    <w:name w:val="Obyčejný Char"/>
    <w:link w:val="Obyejn"/>
    <w:rsid w:val="00287D97"/>
    <w:rPr>
      <w:rFonts w:ascii="Arial" w:hAnsi="Arial" w:cs="Arial"/>
      <w:color w:val="1F497D"/>
      <w:sz w:val="24"/>
      <w:szCs w:val="24"/>
    </w:rPr>
  </w:style>
  <w:style w:type="paragraph" w:customStyle="1" w:styleId="Nadpisrove2">
    <w:name w:val="Nadpis úroveň 2"/>
    <w:basedOn w:val="Nadpis2"/>
    <w:next w:val="Styl2"/>
    <w:qFormat/>
    <w:rsid w:val="00287D97"/>
    <w:pPr>
      <w:suppressAutoHyphens w:val="0"/>
      <w:overflowPunct/>
      <w:autoSpaceDE/>
      <w:autoSpaceDN/>
      <w:adjustRightInd/>
      <w:spacing w:after="120" w:line="276" w:lineRule="auto"/>
      <w:ind w:left="720" w:hanging="360"/>
      <w:textAlignment w:val="auto"/>
    </w:pPr>
    <w:rPr>
      <w:rFonts w:ascii="Arial" w:eastAsia="Calibri" w:hAnsi="Arial" w:cs="Arial"/>
      <w:bCs w:val="0"/>
      <w:i w:val="0"/>
      <w:iCs w:val="0"/>
      <w:smallCaps/>
      <w:color w:val="000000"/>
      <w:sz w:val="22"/>
      <w:szCs w:val="22"/>
      <w:lang w:eastAsia="en-US"/>
    </w:rPr>
  </w:style>
  <w:style w:type="paragraph" w:customStyle="1" w:styleId="Nadpisedit">
    <w:name w:val="Nadpis_edit"/>
    <w:basedOn w:val="Nadpis1"/>
    <w:link w:val="NadpiseditChar"/>
    <w:qFormat/>
    <w:rsid w:val="00287D97"/>
    <w:pPr>
      <w:keepLines/>
      <w:numPr>
        <w:numId w:val="0"/>
      </w:numPr>
      <w:pBdr>
        <w:top w:val="single" w:sz="12" w:space="1" w:color="808080" w:shadow="1"/>
        <w:left w:val="single" w:sz="12" w:space="4" w:color="808080" w:shadow="1"/>
        <w:bottom w:val="single" w:sz="12" w:space="1" w:color="808080" w:shadow="1"/>
        <w:right w:val="single" w:sz="12" w:space="4" w:color="808080" w:shadow="1"/>
      </w:pBdr>
      <w:spacing w:before="0" w:after="120" w:line="276" w:lineRule="auto"/>
      <w:jc w:val="center"/>
    </w:pPr>
    <w:rPr>
      <w:caps/>
      <w:color w:val="808080"/>
      <w:kern w:val="0"/>
      <w:sz w:val="28"/>
      <w:szCs w:val="28"/>
      <w:u w:val="none"/>
      <w:lang w:eastAsia="en-US"/>
    </w:rPr>
  </w:style>
  <w:style w:type="paragraph" w:customStyle="1" w:styleId="doplnuchaze">
    <w:name w:val="doplní uchazeč"/>
    <w:basedOn w:val="Normln"/>
    <w:link w:val="doplnuchazeChar"/>
    <w:rsid w:val="00287D97"/>
    <w:pPr>
      <w:suppressAutoHyphens w:val="0"/>
      <w:overflowPunct/>
      <w:autoSpaceDE/>
      <w:autoSpaceDN/>
      <w:adjustRightInd/>
      <w:spacing w:after="120" w:line="280" w:lineRule="exact"/>
      <w:jc w:val="center"/>
      <w:textAlignment w:val="auto"/>
    </w:pPr>
    <w:rPr>
      <w:rFonts w:ascii="Calibri" w:hAnsi="Calibri"/>
      <w:b/>
      <w:sz w:val="20"/>
      <w:lang w:val="x-none"/>
    </w:rPr>
  </w:style>
  <w:style w:type="character" w:customStyle="1" w:styleId="NadpiseditChar">
    <w:name w:val="Nadpis_edit Char"/>
    <w:link w:val="Nadpisedit"/>
    <w:rsid w:val="00287D97"/>
    <w:rPr>
      <w:rFonts w:ascii="Arial" w:hAnsi="Arial" w:cs="Arial"/>
      <w:b/>
      <w:bCs/>
      <w:caps/>
      <w:color w:val="808080"/>
      <w:sz w:val="28"/>
      <w:szCs w:val="28"/>
      <w:lang w:eastAsia="en-US"/>
    </w:rPr>
  </w:style>
  <w:style w:type="character" w:customStyle="1" w:styleId="doplnuchazeChar">
    <w:name w:val="doplní uchazeč Char"/>
    <w:link w:val="doplnuchaze"/>
    <w:locked/>
    <w:rsid w:val="00287D97"/>
    <w:rPr>
      <w:rFonts w:ascii="Calibri" w:hAnsi="Calibri"/>
      <w:b/>
      <w:lang w:val="x-none"/>
    </w:rPr>
  </w:style>
  <w:style w:type="paragraph" w:styleId="Textpoznpodarou">
    <w:name w:val="footnote text"/>
    <w:basedOn w:val="Normln"/>
    <w:link w:val="TextpoznpodarouChar"/>
    <w:uiPriority w:val="99"/>
    <w:unhideWhenUsed/>
    <w:rsid w:val="00287D97"/>
    <w:pPr>
      <w:suppressAutoHyphens w:val="0"/>
      <w:overflowPunct/>
      <w:autoSpaceDE/>
      <w:autoSpaceDN/>
      <w:adjustRightInd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287D97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287D97"/>
    <w:rPr>
      <w:vertAlign w:val="superscript"/>
    </w:rPr>
  </w:style>
  <w:style w:type="paragraph" w:styleId="Bezmezer">
    <w:name w:val="No Spacing"/>
    <w:uiPriority w:val="1"/>
    <w:qFormat/>
    <w:rsid w:val="00287D97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Prosttext">
    <w:name w:val="Plain Text"/>
    <w:basedOn w:val="Normln"/>
    <w:link w:val="ProsttextChar"/>
    <w:rsid w:val="00F66CF0"/>
    <w:pPr>
      <w:suppressAutoHyphens w:val="0"/>
      <w:overflowPunct/>
      <w:autoSpaceDE/>
      <w:autoSpaceDN/>
      <w:adjustRightInd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ProsttextChar">
    <w:name w:val="Prostý text Char"/>
    <w:link w:val="Prosttext"/>
    <w:rsid w:val="00F66CF0"/>
    <w:rPr>
      <w:rFonts w:ascii="Courier New" w:hAnsi="Courier New" w:cs="Courier New"/>
    </w:rPr>
  </w:style>
  <w:style w:type="paragraph" w:styleId="Zkladntextodsazen3">
    <w:name w:val="Body Text Indent 3"/>
    <w:basedOn w:val="Normln"/>
    <w:link w:val="Zkladntextodsazen3Char"/>
    <w:rsid w:val="00F66CF0"/>
    <w:pPr>
      <w:suppressAutoHyphens w:val="0"/>
      <w:overflowPunct/>
      <w:autoSpaceDE/>
      <w:autoSpaceDN/>
      <w:adjustRightInd/>
      <w:spacing w:after="120"/>
      <w:ind w:left="283"/>
      <w:jc w:val="left"/>
      <w:textAlignment w:val="auto"/>
    </w:pPr>
    <w:rPr>
      <w:rFonts w:ascii="Courier New" w:hAnsi="Courier New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F66CF0"/>
    <w:rPr>
      <w:rFonts w:ascii="Courier New" w:hAnsi="Courier New"/>
      <w:sz w:val="16"/>
      <w:szCs w:val="16"/>
    </w:rPr>
  </w:style>
  <w:style w:type="paragraph" w:styleId="Zkladntext3">
    <w:name w:val="Body Text 3"/>
    <w:basedOn w:val="Normln"/>
    <w:link w:val="Zkladntext3Char"/>
    <w:rsid w:val="00F66CF0"/>
    <w:pPr>
      <w:suppressAutoHyphens w:val="0"/>
      <w:overflowPunct/>
      <w:autoSpaceDE/>
      <w:autoSpaceDN/>
      <w:adjustRightInd/>
      <w:spacing w:after="120"/>
      <w:jc w:val="left"/>
      <w:textAlignment w:val="auto"/>
    </w:pPr>
    <w:rPr>
      <w:rFonts w:ascii="Courier New" w:hAnsi="Courier New"/>
      <w:sz w:val="16"/>
      <w:szCs w:val="16"/>
    </w:rPr>
  </w:style>
  <w:style w:type="character" w:customStyle="1" w:styleId="Zkladntext3Char">
    <w:name w:val="Základní text 3 Char"/>
    <w:link w:val="Zkladntext3"/>
    <w:rsid w:val="00F66CF0"/>
    <w:rPr>
      <w:rFonts w:ascii="Courier New" w:hAnsi="Courier New"/>
      <w:sz w:val="16"/>
      <w:szCs w:val="16"/>
    </w:rPr>
  </w:style>
  <w:style w:type="paragraph" w:styleId="Zkladntext">
    <w:name w:val="Body Text"/>
    <w:basedOn w:val="Normln"/>
    <w:link w:val="ZkladntextChar"/>
    <w:rsid w:val="005E29B1"/>
    <w:pPr>
      <w:spacing w:after="120"/>
    </w:pPr>
  </w:style>
  <w:style w:type="character" w:customStyle="1" w:styleId="ZkladntextChar">
    <w:name w:val="Základní text Char"/>
    <w:link w:val="Zkladntext"/>
    <w:rsid w:val="005E29B1"/>
    <w:rPr>
      <w:rFonts w:ascii="Arial" w:hAnsi="Arial"/>
      <w:sz w:val="22"/>
    </w:rPr>
  </w:style>
  <w:style w:type="paragraph" w:customStyle="1" w:styleId="Zkladntext0">
    <w:name w:val="Základní text~"/>
    <w:basedOn w:val="Normln"/>
    <w:rsid w:val="005E29B1"/>
    <w:pPr>
      <w:widowControl w:val="0"/>
      <w:suppressAutoHyphens w:val="0"/>
      <w:overflowPunct/>
      <w:autoSpaceDE/>
      <w:autoSpaceDN/>
      <w:adjustRightInd/>
      <w:spacing w:line="288" w:lineRule="auto"/>
      <w:jc w:val="left"/>
      <w:textAlignment w:val="auto"/>
    </w:pPr>
    <w:rPr>
      <w:rFonts w:ascii="Times New Roman" w:hAnsi="Times New Roman"/>
      <w:sz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5E29B1"/>
    <w:rPr>
      <w:rFonts w:ascii="Arial" w:hAnsi="Arial"/>
      <w:sz w:val="22"/>
    </w:rPr>
  </w:style>
  <w:style w:type="paragraph" w:customStyle="1" w:styleId="Default">
    <w:name w:val="Default"/>
    <w:rsid w:val="005374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semiHidden/>
    <w:rsid w:val="002B268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Body">
    <w:name w:val="Body"/>
    <w:rsid w:val="00185503"/>
    <w:rPr>
      <w:rFonts w:ascii="Helvetica" w:eastAsia="ヒラギノ角ゴ Pro W3" w:hAnsi="Helvetica"/>
      <w:color w:val="000000"/>
      <w:sz w:val="24"/>
      <w:lang w:val="en-US" w:eastAsia="zh-CN"/>
    </w:rPr>
  </w:style>
  <w:style w:type="character" w:customStyle="1" w:styleId="Nadpis9Char">
    <w:name w:val="Nadpis 9 Char"/>
    <w:link w:val="Nadpis9"/>
    <w:semiHidden/>
    <w:rsid w:val="00E02905"/>
    <w:rPr>
      <w:rFonts w:ascii="Calibri Light" w:eastAsia="Times New Roman" w:hAnsi="Calibri Light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CF18-C31E-4C18-9B1E-2F865873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Kunst, spol. s r.o.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klvanova</dc:creator>
  <cp:keywords/>
  <cp:lastModifiedBy>Rabel Aleš Ing.</cp:lastModifiedBy>
  <cp:revision>3</cp:revision>
  <cp:lastPrinted>2019-12-03T13:55:00Z</cp:lastPrinted>
  <dcterms:created xsi:type="dcterms:W3CDTF">2021-12-16T09:03:00Z</dcterms:created>
  <dcterms:modified xsi:type="dcterms:W3CDTF">2021-12-16T09:10:00Z</dcterms:modified>
</cp:coreProperties>
</file>