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A7BC6" w14:textId="708759D4" w:rsidR="009259A7" w:rsidRPr="00D013EB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3EB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56319E">
        <w:rPr>
          <w:rFonts w:ascii="Times New Roman" w:hAnsi="Times New Roman" w:cs="Times New Roman"/>
          <w:b/>
          <w:sz w:val="32"/>
          <w:szCs w:val="32"/>
        </w:rPr>
        <w:t>5</w:t>
      </w:r>
    </w:p>
    <w:p w14:paraId="15AB1E25" w14:textId="04A7BBEF" w:rsidR="009259A7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13EB">
        <w:rPr>
          <w:rFonts w:ascii="Times New Roman" w:hAnsi="Times New Roman" w:cs="Times New Roman"/>
          <w:b/>
          <w:sz w:val="32"/>
          <w:szCs w:val="32"/>
        </w:rPr>
        <w:t xml:space="preserve">ke Smlouvě o </w:t>
      </w:r>
      <w:r w:rsidR="00D013EB" w:rsidRPr="00D013EB">
        <w:rPr>
          <w:rFonts w:ascii="Times New Roman" w:hAnsi="Times New Roman" w:cs="Times New Roman"/>
          <w:b/>
          <w:sz w:val="32"/>
          <w:szCs w:val="32"/>
        </w:rPr>
        <w:t xml:space="preserve">zajištění sběru a přepravy, přípravy a likvidaci </w:t>
      </w:r>
      <w:r w:rsidR="00D013EB" w:rsidRPr="00FD14F3">
        <w:rPr>
          <w:rFonts w:ascii="Times New Roman" w:hAnsi="Times New Roman" w:cs="Times New Roman"/>
          <w:b/>
          <w:sz w:val="32"/>
          <w:szCs w:val="32"/>
        </w:rPr>
        <w:t>komunálního</w:t>
      </w:r>
      <w:r w:rsidR="003A73A7" w:rsidRPr="00FD14F3">
        <w:rPr>
          <w:rFonts w:ascii="Times New Roman" w:hAnsi="Times New Roman" w:cs="Times New Roman"/>
          <w:b/>
          <w:sz w:val="32"/>
          <w:szCs w:val="32"/>
        </w:rPr>
        <w:t xml:space="preserve"> odpadu </w:t>
      </w:r>
      <w:r w:rsidR="00D013EB" w:rsidRPr="00FD14F3">
        <w:rPr>
          <w:rFonts w:ascii="Times New Roman" w:hAnsi="Times New Roman" w:cs="Times New Roman"/>
          <w:b/>
          <w:sz w:val="32"/>
          <w:szCs w:val="32"/>
        </w:rPr>
        <w:t>a zajištění provozu sběrného dvora ze dne 30.11.</w:t>
      </w:r>
      <w:r w:rsidRPr="00FD14F3">
        <w:rPr>
          <w:rFonts w:ascii="Times New Roman" w:hAnsi="Times New Roman" w:cs="Times New Roman"/>
          <w:b/>
          <w:sz w:val="32"/>
          <w:szCs w:val="32"/>
        </w:rPr>
        <w:t>201</w:t>
      </w:r>
      <w:r w:rsidR="00D013EB" w:rsidRPr="00FD14F3">
        <w:rPr>
          <w:rFonts w:ascii="Times New Roman" w:hAnsi="Times New Roman" w:cs="Times New Roman"/>
          <w:b/>
          <w:sz w:val="32"/>
          <w:szCs w:val="32"/>
        </w:rPr>
        <w:t>6</w:t>
      </w:r>
      <w:r w:rsidR="00FD14F3" w:rsidRPr="00FD14F3">
        <w:rPr>
          <w:rFonts w:ascii="Times New Roman" w:hAnsi="Times New Roman" w:cs="Times New Roman"/>
          <w:b/>
          <w:sz w:val="32"/>
          <w:szCs w:val="32"/>
        </w:rPr>
        <w:t xml:space="preserve"> ve znění později uzavřených dodatků</w:t>
      </w:r>
    </w:p>
    <w:p w14:paraId="60B0224B" w14:textId="77777777" w:rsidR="009259A7" w:rsidRPr="00191A22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0208191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14:paraId="5A178E3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14:paraId="54B79518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14:paraId="21DF8DA4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14:paraId="586D8796" w14:textId="77777777" w:rsidR="002335BD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2335BD" w:rsidRPr="005517D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2335BD" w:rsidRPr="00551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5BD" w:rsidRPr="005517D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2335BD" w:rsidRPr="00551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5BD" w:rsidRPr="005517D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2335BD" w:rsidRPr="005517D1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2335BD" w:rsidRPr="005517D1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2335BD" w:rsidRPr="005517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335BD" w:rsidRPr="005517D1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  <w:r w:rsidR="002335BD" w:rsidRPr="00191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64DCA" w14:textId="6604924D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</w:t>
      </w:r>
      <w:r w:rsidR="00FD14F3">
        <w:rPr>
          <w:rFonts w:ascii="Times New Roman" w:hAnsi="Times New Roman" w:cs="Times New Roman"/>
          <w:sz w:val="24"/>
          <w:szCs w:val="24"/>
        </w:rPr>
        <w:t>místostarostkou</w:t>
      </w:r>
      <w:r w:rsidRPr="00191A22">
        <w:rPr>
          <w:rFonts w:ascii="Times New Roman" w:hAnsi="Times New Roman" w:cs="Times New Roman"/>
          <w:sz w:val="24"/>
          <w:szCs w:val="24"/>
        </w:rPr>
        <w:t>, kter</w:t>
      </w:r>
      <w:r w:rsidR="00FD14F3">
        <w:rPr>
          <w:rFonts w:ascii="Times New Roman" w:hAnsi="Times New Roman" w:cs="Times New Roman"/>
          <w:sz w:val="24"/>
          <w:szCs w:val="24"/>
        </w:rPr>
        <w:t>ou</w:t>
      </w:r>
      <w:r w:rsidRPr="00191A22">
        <w:rPr>
          <w:rFonts w:ascii="Times New Roman" w:hAnsi="Times New Roman" w:cs="Times New Roman"/>
          <w:sz w:val="24"/>
          <w:szCs w:val="24"/>
        </w:rPr>
        <w:t xml:space="preserve"> je </w:t>
      </w:r>
      <w:r w:rsidRPr="00191A22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FD14F3">
        <w:rPr>
          <w:rFonts w:ascii="Times New Roman" w:hAnsi="Times New Roman" w:cs="Times New Roman"/>
          <w:b/>
          <w:sz w:val="24"/>
          <w:szCs w:val="24"/>
        </w:rPr>
        <w:t>Hana Šutovská, místo</w:t>
      </w:r>
      <w:r w:rsidRPr="00191A22">
        <w:rPr>
          <w:rFonts w:ascii="Times New Roman" w:hAnsi="Times New Roman" w:cs="Times New Roman"/>
          <w:b/>
          <w:sz w:val="24"/>
          <w:szCs w:val="24"/>
        </w:rPr>
        <w:t>starost</w:t>
      </w:r>
      <w:r w:rsidR="00FD14F3">
        <w:rPr>
          <w:rFonts w:ascii="Times New Roman" w:hAnsi="Times New Roman" w:cs="Times New Roman"/>
          <w:b/>
          <w:sz w:val="24"/>
          <w:szCs w:val="24"/>
        </w:rPr>
        <w:t>k</w:t>
      </w:r>
      <w:r w:rsidRPr="00191A22">
        <w:rPr>
          <w:rFonts w:ascii="Times New Roman" w:hAnsi="Times New Roman" w:cs="Times New Roman"/>
          <w:b/>
          <w:sz w:val="24"/>
          <w:szCs w:val="24"/>
        </w:rPr>
        <w:t>a</w:t>
      </w:r>
    </w:p>
    <w:p w14:paraId="7923155F" w14:textId="77777777" w:rsidR="007E5575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 "ukladatel"</w:t>
      </w:r>
      <w:r w:rsidRPr="00191A22">
        <w:rPr>
          <w:rFonts w:ascii="Times New Roman" w:hAnsi="Times New Roman" w:cs="Times New Roman"/>
          <w:sz w:val="24"/>
          <w:szCs w:val="24"/>
        </w:rPr>
        <w:t>)</w:t>
      </w:r>
    </w:p>
    <w:p w14:paraId="51F7D94B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C57EEC9" w14:textId="77777777" w:rsidR="000F6E70" w:rsidRPr="00191A22" w:rsidRDefault="000F6E70" w:rsidP="0052778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--a--</w:t>
      </w:r>
    </w:p>
    <w:p w14:paraId="44705502" w14:textId="77777777"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247A0C37" w14:textId="77777777"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14:paraId="79334F54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14:paraId="40772FF1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14:paraId="37771614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14:paraId="6E96DBD3" w14:textId="0D11834F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2335BD" w:rsidRPr="002335BD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2335BD" w:rsidRPr="0023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5BD" w:rsidRPr="002335BD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2335BD" w:rsidRPr="00233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5BD" w:rsidRPr="002335BD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2335BD" w:rsidRPr="002335BD">
        <w:rPr>
          <w:rFonts w:ascii="Times New Roman" w:hAnsi="Times New Roman" w:cs="Times New Roman"/>
          <w:sz w:val="24"/>
          <w:szCs w:val="24"/>
        </w:rPr>
        <w:t xml:space="preserve">, č. </w:t>
      </w:r>
      <w:proofErr w:type="spellStart"/>
      <w:r w:rsidR="002335BD" w:rsidRPr="002335BD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2335BD" w:rsidRPr="002335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335BD" w:rsidRPr="002335BD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14:paraId="2C7C105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zapsaná v obchodním rejstříku vedeném Krajským soudem v Ostravě, </w:t>
      </w:r>
      <w:proofErr w:type="spellStart"/>
      <w:r w:rsidRPr="00191A22">
        <w:rPr>
          <w:rFonts w:ascii="Times New Roman" w:hAnsi="Times New Roman" w:cs="Times New Roman"/>
          <w:sz w:val="24"/>
          <w:szCs w:val="24"/>
        </w:rPr>
        <w:t>odd.C</w:t>
      </w:r>
      <w:proofErr w:type="spellEnd"/>
      <w:r w:rsidRPr="00191A22">
        <w:rPr>
          <w:rFonts w:ascii="Times New Roman" w:hAnsi="Times New Roman" w:cs="Times New Roman"/>
          <w:sz w:val="24"/>
          <w:szCs w:val="24"/>
        </w:rPr>
        <w:t>, vložka 1949</w:t>
      </w:r>
    </w:p>
    <w:p w14:paraId="2E8B6F43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191A22">
        <w:rPr>
          <w:rFonts w:ascii="Times New Roman" w:hAnsi="Times New Roman" w:cs="Times New Roman"/>
          <w:b/>
          <w:sz w:val="24"/>
          <w:szCs w:val="24"/>
        </w:rPr>
        <w:t xml:space="preserve">Ing. Václav </w:t>
      </w:r>
      <w:proofErr w:type="spellStart"/>
      <w:r w:rsidRPr="00191A22">
        <w:rPr>
          <w:rFonts w:ascii="Times New Roman" w:hAnsi="Times New Roman" w:cs="Times New Roman"/>
          <w:b/>
          <w:sz w:val="24"/>
          <w:szCs w:val="24"/>
        </w:rPr>
        <w:t>Frgal</w:t>
      </w:r>
      <w:proofErr w:type="spellEnd"/>
    </w:p>
    <w:p w14:paraId="363823C6" w14:textId="77777777"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>
        <w:rPr>
          <w:rFonts w:ascii="Times New Roman" w:hAnsi="Times New Roman" w:cs="Times New Roman"/>
          <w:sz w:val="24"/>
          <w:szCs w:val="24"/>
        </w:rPr>
        <w:t>provozovatel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14:paraId="22C132E1" w14:textId="77777777" w:rsidR="007E5575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68C9B44F" w14:textId="77777777"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14:paraId="1D171AFC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14:paraId="1A72F8AF" w14:textId="0A76D0AE" w:rsidR="000F6E70" w:rsidRPr="00F40DDE" w:rsidRDefault="000F6E70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>
        <w:rPr>
          <w:rFonts w:ascii="Times New Roman" w:hAnsi="Times New Roman" w:cs="Times New Roman"/>
          <w:sz w:val="24"/>
          <w:szCs w:val="24"/>
        </w:rPr>
        <w:t>D</w:t>
      </w:r>
      <w:r w:rsidRPr="00F40DDE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56319E">
        <w:rPr>
          <w:rFonts w:ascii="Times New Roman" w:hAnsi="Times New Roman" w:cs="Times New Roman"/>
          <w:sz w:val="24"/>
          <w:szCs w:val="24"/>
        </w:rPr>
        <w:t>5</w:t>
      </w:r>
      <w:r w:rsidRPr="00F40DDE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>
        <w:rPr>
          <w:rFonts w:ascii="Times New Roman" w:hAnsi="Times New Roman" w:cs="Times New Roman"/>
          <w:sz w:val="24"/>
          <w:szCs w:val="24"/>
        </w:rPr>
        <w:t>aktualizují Přílohu č. 1 –</w:t>
      </w:r>
      <w:r w:rsidR="00995367">
        <w:rPr>
          <w:rFonts w:ascii="Times New Roman" w:hAnsi="Times New Roman" w:cs="Times New Roman"/>
          <w:sz w:val="24"/>
          <w:szCs w:val="24"/>
        </w:rPr>
        <w:t xml:space="preserve"> Ceník </w:t>
      </w:r>
      <w:r w:rsidR="003A73A7">
        <w:rPr>
          <w:rFonts w:ascii="Times New Roman" w:hAnsi="Times New Roman" w:cs="Times New Roman"/>
          <w:sz w:val="24"/>
          <w:szCs w:val="24"/>
        </w:rPr>
        <w:t xml:space="preserve">provozovatele </w:t>
      </w:r>
      <w:r w:rsidR="00D013EB">
        <w:rPr>
          <w:rFonts w:ascii="Times New Roman" w:hAnsi="Times New Roman" w:cs="Times New Roman"/>
          <w:sz w:val="24"/>
          <w:szCs w:val="24"/>
        </w:rPr>
        <w:t>pro rok 20</w:t>
      </w:r>
      <w:r w:rsidR="004B1C80">
        <w:rPr>
          <w:rFonts w:ascii="Times New Roman" w:hAnsi="Times New Roman" w:cs="Times New Roman"/>
          <w:sz w:val="24"/>
          <w:szCs w:val="24"/>
        </w:rPr>
        <w:t>2</w:t>
      </w:r>
      <w:r w:rsidR="0056319E">
        <w:rPr>
          <w:rFonts w:ascii="Times New Roman" w:hAnsi="Times New Roman" w:cs="Times New Roman"/>
          <w:sz w:val="24"/>
          <w:szCs w:val="24"/>
        </w:rPr>
        <w:t>2</w:t>
      </w:r>
      <w:r w:rsidR="00995367">
        <w:rPr>
          <w:rFonts w:ascii="Times New Roman" w:hAnsi="Times New Roman" w:cs="Times New Roman"/>
          <w:sz w:val="24"/>
          <w:szCs w:val="24"/>
        </w:rPr>
        <w:t xml:space="preserve">, </w:t>
      </w:r>
      <w:r w:rsidR="003C46F3">
        <w:rPr>
          <w:rFonts w:ascii="Times New Roman" w:hAnsi="Times New Roman" w:cs="Times New Roman"/>
          <w:sz w:val="24"/>
          <w:szCs w:val="24"/>
        </w:rPr>
        <w:t>který bude účinný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2319E9">
        <w:rPr>
          <w:rFonts w:ascii="Times New Roman" w:hAnsi="Times New Roman" w:cs="Times New Roman"/>
          <w:sz w:val="24"/>
          <w:szCs w:val="24"/>
        </w:rPr>
        <w:t>od 1.1.20</w:t>
      </w:r>
      <w:r w:rsidR="00FD14F3">
        <w:rPr>
          <w:rFonts w:ascii="Times New Roman" w:hAnsi="Times New Roman" w:cs="Times New Roman"/>
          <w:sz w:val="24"/>
          <w:szCs w:val="24"/>
        </w:rPr>
        <w:t>2</w:t>
      </w:r>
      <w:r w:rsidR="0056319E">
        <w:rPr>
          <w:rFonts w:ascii="Times New Roman" w:hAnsi="Times New Roman" w:cs="Times New Roman"/>
          <w:sz w:val="24"/>
          <w:szCs w:val="24"/>
        </w:rPr>
        <w:t>2</w:t>
      </w:r>
      <w:r w:rsidR="002B60B1">
        <w:rPr>
          <w:rFonts w:ascii="Times New Roman" w:hAnsi="Times New Roman" w:cs="Times New Roman"/>
          <w:sz w:val="24"/>
          <w:szCs w:val="24"/>
        </w:rPr>
        <w:t>.</w:t>
      </w:r>
    </w:p>
    <w:p w14:paraId="47BB21D3" w14:textId="77777777" w:rsidR="000F6E70" w:rsidRDefault="000F6E70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10D63BB" w14:textId="77777777"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14:paraId="29B7F319" w14:textId="77777777"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0F5CACB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14:paraId="407196E0" w14:textId="77777777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2B60B1">
        <w:rPr>
          <w:rFonts w:ascii="Times New Roman" w:hAnsi="Times New Roman" w:cs="Times New Roman"/>
          <w:sz w:val="24"/>
          <w:szCs w:val="24"/>
        </w:rPr>
        <w:t xml:space="preserve">Ukladatel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2B60B1">
        <w:rPr>
          <w:rFonts w:ascii="Times New Roman" w:hAnsi="Times New Roman" w:cs="Times New Roman"/>
          <w:sz w:val="24"/>
          <w:szCs w:val="24"/>
        </w:rPr>
        <w:t xml:space="preserve">Provozovatel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14:paraId="60B5F401" w14:textId="3D7801BE"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</w:t>
      </w:r>
      <w:r w:rsidR="003C46F3" w:rsidRPr="007E2857">
        <w:rPr>
          <w:rFonts w:ascii="Times New Roman" w:hAnsi="Times New Roman" w:cs="Times New Roman"/>
          <w:sz w:val="24"/>
          <w:szCs w:val="24"/>
        </w:rPr>
        <w:t>1.1.20</w:t>
      </w:r>
      <w:r w:rsidR="007E2857" w:rsidRPr="007E2857">
        <w:rPr>
          <w:rFonts w:ascii="Times New Roman" w:hAnsi="Times New Roman" w:cs="Times New Roman"/>
          <w:sz w:val="24"/>
          <w:szCs w:val="24"/>
        </w:rPr>
        <w:t>2</w:t>
      </w:r>
      <w:r w:rsidR="0056319E">
        <w:rPr>
          <w:rFonts w:ascii="Times New Roman" w:hAnsi="Times New Roman" w:cs="Times New Roman"/>
          <w:sz w:val="24"/>
          <w:szCs w:val="24"/>
        </w:rPr>
        <w:t>2</w:t>
      </w:r>
      <w:r w:rsidR="003C46F3" w:rsidRPr="007E2857">
        <w:rPr>
          <w:rFonts w:ascii="Times New Roman" w:hAnsi="Times New Roman" w:cs="Times New Roman"/>
          <w:sz w:val="24"/>
          <w:szCs w:val="24"/>
        </w:rPr>
        <w:t xml:space="preserve"> </w:t>
      </w:r>
      <w:r w:rsidR="003C46F3">
        <w:rPr>
          <w:rFonts w:ascii="Times New Roman" w:hAnsi="Times New Roman" w:cs="Times New Roman"/>
          <w:sz w:val="24"/>
          <w:szCs w:val="24"/>
        </w:rPr>
        <w:t>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14:paraId="3F5EA208" w14:textId="77777777"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14:paraId="2C7AD450" w14:textId="3CDF8038" w:rsidR="00345951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56319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E64591">
        <w:rPr>
          <w:rFonts w:ascii="Times New Roman" w:hAnsi="Times New Roman" w:cs="Times New Roman"/>
          <w:sz w:val="24"/>
          <w:szCs w:val="24"/>
        </w:rPr>
        <w:t xml:space="preserve"> 5.1.2022 </w:t>
      </w:r>
      <w:r>
        <w:rPr>
          <w:rFonts w:ascii="Times New Roman" w:hAnsi="Times New Roman" w:cs="Times New Roman"/>
          <w:sz w:val="24"/>
          <w:szCs w:val="24"/>
        </w:rPr>
        <w:t>usnesením</w:t>
      </w:r>
      <w:r w:rsidR="007E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E64591" w:rsidRPr="00E64591">
        <w:rPr>
          <w:rFonts w:ascii="Times New Roman" w:hAnsi="Times New Roman" w:cs="Times New Roman"/>
          <w:sz w:val="24"/>
          <w:szCs w:val="24"/>
        </w:rPr>
        <w:t>2997/67R/2022</w:t>
      </w:r>
      <w:r w:rsidR="00E64591">
        <w:rPr>
          <w:rFonts w:ascii="Times New Roman" w:hAnsi="Times New Roman" w:cs="Times New Roman"/>
          <w:sz w:val="24"/>
          <w:szCs w:val="24"/>
        </w:rPr>
        <w:t>.</w:t>
      </w:r>
    </w:p>
    <w:p w14:paraId="7F2FDEDF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6A85FABC" w14:textId="77777777" w:rsidR="0052778E" w:rsidRPr="0052778E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778E">
        <w:rPr>
          <w:rFonts w:ascii="Times New Roman" w:hAnsi="Times New Roman" w:cs="Times New Roman"/>
          <w:sz w:val="24"/>
          <w:szCs w:val="24"/>
        </w:rPr>
        <w:t>V Bruntále dne: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7E557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V Bruntále 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dne:…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……………..                                                             </w:t>
      </w:r>
    </w:p>
    <w:p w14:paraId="30F0E387" w14:textId="77777777" w:rsidR="00A84F7D" w:rsidRDefault="00A84F7D" w:rsidP="000F6E70">
      <w:pPr>
        <w:pStyle w:val="Odstavecseseznamem"/>
        <w:spacing w:after="0" w:line="240" w:lineRule="auto"/>
        <w:ind w:left="153"/>
      </w:pPr>
    </w:p>
    <w:p w14:paraId="245574BB" w14:textId="77777777" w:rsidR="0052778E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E5575">
        <w:rPr>
          <w:rFonts w:ascii="Times New Roman" w:hAnsi="Times New Roman" w:cs="Times New Roman"/>
          <w:i/>
          <w:sz w:val="24"/>
          <w:szCs w:val="24"/>
        </w:rPr>
        <w:t xml:space="preserve">Ukladatel:   </w:t>
      </w:r>
      <w:proofErr w:type="gramEnd"/>
      <w:r w:rsidRPr="007E557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  <w:t>Provozovatel:</w:t>
      </w:r>
      <w:r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14:paraId="7D6BF6BB" w14:textId="77777777" w:rsidR="0052778E" w:rsidRDefault="0052778E" w:rsidP="000F6E70">
      <w:pPr>
        <w:pStyle w:val="Odstavecseseznamem"/>
        <w:spacing w:after="0" w:line="240" w:lineRule="auto"/>
        <w:ind w:left="153"/>
      </w:pPr>
    </w:p>
    <w:p w14:paraId="31E56B1B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494AB85C" w14:textId="77777777" w:rsidR="007E5575" w:rsidRDefault="007E5575" w:rsidP="000F6E70">
      <w:pPr>
        <w:pStyle w:val="Odstavecseseznamem"/>
        <w:spacing w:after="0" w:line="240" w:lineRule="auto"/>
        <w:ind w:left="153"/>
      </w:pPr>
    </w:p>
    <w:p w14:paraId="528F7B2F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14:paraId="6575AB24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14:paraId="6E336196" w14:textId="77777777"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 xml:space="preserve">Ing. </w:t>
      </w:r>
      <w:r w:rsidR="00FD14F3">
        <w:rPr>
          <w:rFonts w:ascii="Times New Roman" w:hAnsi="Times New Roman" w:cs="Times New Roman"/>
        </w:rPr>
        <w:t>Hana Šutovská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 xml:space="preserve">Ing. Václav </w:t>
      </w:r>
      <w:proofErr w:type="spellStart"/>
      <w:r w:rsidRPr="007E5575">
        <w:rPr>
          <w:rFonts w:ascii="Times New Roman" w:hAnsi="Times New Roman" w:cs="Times New Roman"/>
        </w:rPr>
        <w:t>Frgal</w:t>
      </w:r>
      <w:proofErr w:type="spellEnd"/>
    </w:p>
    <w:p w14:paraId="4433ABB5" w14:textId="77777777" w:rsidR="007E5575" w:rsidRPr="007E5575" w:rsidRDefault="00FD14F3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</w:t>
      </w:r>
      <w:r w:rsidR="007E5575" w:rsidRPr="007E5575">
        <w:rPr>
          <w:rFonts w:ascii="Times New Roman" w:hAnsi="Times New Roman" w:cs="Times New Roman"/>
        </w:rPr>
        <w:t>starost</w:t>
      </w:r>
      <w:r>
        <w:rPr>
          <w:rFonts w:ascii="Times New Roman" w:hAnsi="Times New Roman" w:cs="Times New Roman"/>
        </w:rPr>
        <w:t>k</w:t>
      </w:r>
      <w:r w:rsidR="007E5575" w:rsidRPr="007E5575">
        <w:rPr>
          <w:rFonts w:ascii="Times New Roman" w:hAnsi="Times New Roman" w:cs="Times New Roman"/>
        </w:rPr>
        <w:t>a města</w:t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5575" w:rsidRPr="007E5575">
        <w:rPr>
          <w:rFonts w:ascii="Times New Roman" w:hAnsi="Times New Roman" w:cs="Times New Roman"/>
        </w:rPr>
        <w:tab/>
      </w:r>
      <w:r w:rsidR="007E2857">
        <w:rPr>
          <w:rFonts w:ascii="Times New Roman" w:hAnsi="Times New Roman" w:cs="Times New Roman"/>
        </w:rPr>
        <w:t>j</w:t>
      </w:r>
      <w:r w:rsidR="007E5575" w:rsidRPr="007E5575">
        <w:rPr>
          <w:rFonts w:ascii="Times New Roman" w:hAnsi="Times New Roman" w:cs="Times New Roman"/>
        </w:rPr>
        <w:t>ednatel</w:t>
      </w:r>
    </w:p>
    <w:p w14:paraId="0D4F0E1B" w14:textId="134663B3" w:rsidR="0052778E" w:rsidRDefault="0052778E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p w14:paraId="41F45B10" w14:textId="3F08E355" w:rsidR="002335BD" w:rsidRPr="002335BD" w:rsidRDefault="002335BD" w:rsidP="002335BD">
      <w:pPr>
        <w:jc w:val="both"/>
        <w:rPr>
          <w:rFonts w:ascii="Times New Roman" w:hAnsi="Times New Roman" w:cs="Times New Roman"/>
          <w:sz w:val="24"/>
          <w:szCs w:val="24"/>
        </w:rPr>
      </w:pPr>
      <w:r w:rsidRPr="002335BD">
        <w:rPr>
          <w:rFonts w:ascii="Times New Roman" w:hAnsi="Times New Roman" w:cs="Times New Roman"/>
          <w:sz w:val="24"/>
          <w:szCs w:val="24"/>
        </w:rPr>
        <w:lastRenderedPageBreak/>
        <w:t xml:space="preserve">Přílohu č. </w:t>
      </w:r>
      <w:r w:rsidRPr="002335BD">
        <w:rPr>
          <w:rFonts w:ascii="Times New Roman" w:hAnsi="Times New Roman" w:cs="Times New Roman"/>
          <w:sz w:val="24"/>
          <w:szCs w:val="24"/>
        </w:rPr>
        <w:t>1</w:t>
      </w:r>
      <w:r w:rsidRPr="002335BD">
        <w:rPr>
          <w:rFonts w:ascii="Times New Roman" w:hAnsi="Times New Roman" w:cs="Times New Roman"/>
          <w:sz w:val="24"/>
          <w:szCs w:val="24"/>
        </w:rPr>
        <w:t xml:space="preserve">, v rozsahu </w:t>
      </w:r>
      <w:r w:rsidRPr="002335BD">
        <w:rPr>
          <w:rFonts w:ascii="Times New Roman" w:hAnsi="Times New Roman" w:cs="Times New Roman"/>
          <w:sz w:val="24"/>
          <w:szCs w:val="24"/>
        </w:rPr>
        <w:t>1</w:t>
      </w:r>
      <w:r w:rsidRPr="002335BD">
        <w:rPr>
          <w:rFonts w:ascii="Times New Roman" w:hAnsi="Times New Roman" w:cs="Times New Roman"/>
          <w:sz w:val="24"/>
          <w:szCs w:val="24"/>
        </w:rPr>
        <w:t xml:space="preserve"> list</w:t>
      </w:r>
      <w:r w:rsidRPr="002335BD">
        <w:rPr>
          <w:rFonts w:ascii="Times New Roman" w:hAnsi="Times New Roman" w:cs="Times New Roman"/>
          <w:sz w:val="24"/>
          <w:szCs w:val="24"/>
        </w:rPr>
        <w:t>u</w:t>
      </w:r>
      <w:r w:rsidRPr="002335BD">
        <w:rPr>
          <w:rFonts w:ascii="Times New Roman" w:hAnsi="Times New Roman" w:cs="Times New Roman"/>
          <w:sz w:val="24"/>
          <w:szCs w:val="24"/>
        </w:rPr>
        <w:t>, nezveřejňujeme, protože podléhá výjimce podle § 3 odst. 2 zákona č. 340/2015 Sb., o zvláštních podmínkách účinnosti některých smluv, uveřejňování těchto smluv a o registru smluv (zákon o registru smluv) v platném znění.</w:t>
      </w:r>
    </w:p>
    <w:p w14:paraId="0E6B848D" w14:textId="039338BD" w:rsidR="003D6FEA" w:rsidRDefault="003D6FEA" w:rsidP="003D6FEA">
      <w:pPr>
        <w:pStyle w:val="Odstavecseseznamem"/>
        <w:spacing w:after="0" w:line="240" w:lineRule="auto"/>
        <w:ind w:left="0"/>
        <w:contextualSpacing w:val="0"/>
      </w:pPr>
    </w:p>
    <w:p w14:paraId="413FDB1E" w14:textId="77777777" w:rsidR="003D6FEA" w:rsidRPr="003D6FEA" w:rsidRDefault="003D6FEA" w:rsidP="003D6FEA"/>
    <w:p w14:paraId="17C32800" w14:textId="49C5F12E" w:rsidR="003D6FEA" w:rsidRPr="003D6FEA" w:rsidRDefault="003D6FEA" w:rsidP="003D6FEA">
      <w:pPr>
        <w:tabs>
          <w:tab w:val="left" w:pos="6060"/>
        </w:tabs>
      </w:pPr>
      <w:r>
        <w:tab/>
      </w:r>
      <w:bookmarkStart w:id="0" w:name="_GoBack"/>
      <w:bookmarkEnd w:id="0"/>
    </w:p>
    <w:sectPr w:rsidR="003D6FEA" w:rsidRPr="003D6FEA" w:rsidSect="007E5575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DE659" w14:textId="77777777" w:rsidR="001635A8" w:rsidRDefault="001635A8" w:rsidP="00D013EB">
      <w:pPr>
        <w:spacing w:after="0" w:line="240" w:lineRule="auto"/>
      </w:pPr>
      <w:r>
        <w:separator/>
      </w:r>
    </w:p>
  </w:endnote>
  <w:endnote w:type="continuationSeparator" w:id="0">
    <w:p w14:paraId="71F4C8A1" w14:textId="77777777" w:rsidR="001635A8" w:rsidRDefault="001635A8" w:rsidP="00D0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13D0C" w14:textId="77777777" w:rsidR="001635A8" w:rsidRDefault="001635A8" w:rsidP="00D013EB">
      <w:pPr>
        <w:spacing w:after="0" w:line="240" w:lineRule="auto"/>
      </w:pPr>
      <w:r>
        <w:separator/>
      </w:r>
    </w:p>
  </w:footnote>
  <w:footnote w:type="continuationSeparator" w:id="0">
    <w:p w14:paraId="48DB4F05" w14:textId="77777777" w:rsidR="001635A8" w:rsidRDefault="001635A8" w:rsidP="00D0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4"/>
    <w:rsid w:val="0004174F"/>
    <w:rsid w:val="00090CF6"/>
    <w:rsid w:val="000C222A"/>
    <w:rsid w:val="000F6E70"/>
    <w:rsid w:val="001424B5"/>
    <w:rsid w:val="001635A8"/>
    <w:rsid w:val="001B720D"/>
    <w:rsid w:val="001F3B51"/>
    <w:rsid w:val="002319E9"/>
    <w:rsid w:val="002321B4"/>
    <w:rsid w:val="002335BD"/>
    <w:rsid w:val="00257300"/>
    <w:rsid w:val="002B60B1"/>
    <w:rsid w:val="00345951"/>
    <w:rsid w:val="003A73A7"/>
    <w:rsid w:val="003C46F3"/>
    <w:rsid w:val="003D6FEA"/>
    <w:rsid w:val="00453082"/>
    <w:rsid w:val="00463B27"/>
    <w:rsid w:val="004A5DA6"/>
    <w:rsid w:val="004B1C80"/>
    <w:rsid w:val="004C2C73"/>
    <w:rsid w:val="00515578"/>
    <w:rsid w:val="0052778E"/>
    <w:rsid w:val="0053687E"/>
    <w:rsid w:val="0056319E"/>
    <w:rsid w:val="00586119"/>
    <w:rsid w:val="005C1FAB"/>
    <w:rsid w:val="0063667F"/>
    <w:rsid w:val="006E3F25"/>
    <w:rsid w:val="006F1479"/>
    <w:rsid w:val="00703398"/>
    <w:rsid w:val="0074251B"/>
    <w:rsid w:val="00763ECF"/>
    <w:rsid w:val="007E2857"/>
    <w:rsid w:val="007E5575"/>
    <w:rsid w:val="00801E13"/>
    <w:rsid w:val="0091029A"/>
    <w:rsid w:val="00921F64"/>
    <w:rsid w:val="009259A7"/>
    <w:rsid w:val="00931907"/>
    <w:rsid w:val="00995367"/>
    <w:rsid w:val="009D6D81"/>
    <w:rsid w:val="00A84F7D"/>
    <w:rsid w:val="00AC00FF"/>
    <w:rsid w:val="00BE202A"/>
    <w:rsid w:val="00C366CB"/>
    <w:rsid w:val="00CD4A29"/>
    <w:rsid w:val="00D013EB"/>
    <w:rsid w:val="00DA53C4"/>
    <w:rsid w:val="00E12CC4"/>
    <w:rsid w:val="00E64591"/>
    <w:rsid w:val="00E84745"/>
    <w:rsid w:val="00F8268E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1FCB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0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3EB"/>
  </w:style>
  <w:style w:type="paragraph" w:styleId="Zpat">
    <w:name w:val="footer"/>
    <w:basedOn w:val="Normln"/>
    <w:link w:val="ZpatChar"/>
    <w:uiPriority w:val="99"/>
    <w:unhideWhenUsed/>
    <w:rsid w:val="00D01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Vaňková Lenka</cp:lastModifiedBy>
  <cp:revision>2</cp:revision>
  <dcterms:created xsi:type="dcterms:W3CDTF">2022-01-20T13:43:00Z</dcterms:created>
  <dcterms:modified xsi:type="dcterms:W3CDTF">2022-01-20T13:43:00Z</dcterms:modified>
</cp:coreProperties>
</file>