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614E" w14:textId="77777777" w:rsidR="00001FC5" w:rsidRDefault="00743EC0">
      <w:pPr>
        <w:pStyle w:val="Zkladntext20"/>
      </w:pPr>
      <w:r>
        <w:rPr>
          <w:rStyle w:val="Zkladntext2"/>
          <w:b/>
          <w:bCs/>
        </w:rPr>
        <w:t>DODATEK Č. 3</w:t>
      </w:r>
    </w:p>
    <w:p w14:paraId="428FC47A" w14:textId="77777777" w:rsidR="00001FC5" w:rsidRDefault="00743EC0">
      <w:pPr>
        <w:pStyle w:val="Zkladntext1"/>
        <w:spacing w:after="0"/>
        <w:jc w:val="center"/>
      </w:pPr>
      <w:r>
        <w:rPr>
          <w:rStyle w:val="Zkladntext"/>
          <w:b/>
          <w:bCs/>
        </w:rPr>
        <w:t>(dále jen „Dodatek")</w:t>
      </w:r>
    </w:p>
    <w:p w14:paraId="20715FAD" w14:textId="77777777" w:rsidR="00001FC5" w:rsidRDefault="00743EC0">
      <w:pPr>
        <w:pStyle w:val="Zkladntext1"/>
        <w:spacing w:after="280"/>
      </w:pPr>
      <w:r>
        <w:rPr>
          <w:rStyle w:val="Zkladntext"/>
        </w:rPr>
        <w:t>ke smlouvě na zhotovení projektové dokumentace, o poskytnutí licence k projektové dokumentaci a o výkonu autorského dozoru ze dne 26.6.2019, dodatku č. 1, dodatku č. 2</w:t>
      </w:r>
    </w:p>
    <w:p w14:paraId="38704425" w14:textId="77777777" w:rsidR="00001FC5" w:rsidRDefault="00743EC0">
      <w:pPr>
        <w:pStyle w:val="Zkladntext1"/>
        <w:spacing w:after="280"/>
      </w:pPr>
      <w:r>
        <w:rPr>
          <w:rStyle w:val="Zkladntext"/>
        </w:rPr>
        <w:t>uzavřený níže uvedeného dne, měsíce a roku mezi:</w:t>
      </w:r>
    </w:p>
    <w:p w14:paraId="4519AC5D" w14:textId="77777777" w:rsidR="00872040" w:rsidRDefault="00743EC0">
      <w:pPr>
        <w:pStyle w:val="Zkladntext1"/>
        <w:spacing w:after="0" w:line="276" w:lineRule="auto"/>
        <w:rPr>
          <w:rStyle w:val="Zkladntext"/>
        </w:rPr>
      </w:pPr>
      <w:r>
        <w:rPr>
          <w:rStyle w:val="Zkladntext"/>
        </w:rPr>
        <w:t>Domov Libníč a Centrum sociálních služeb Empatie, IČ:00666271, se sídlem č.p. 17, 373 71 Libníč,</w:t>
      </w:r>
    </w:p>
    <w:p w14:paraId="45F3002E" w14:textId="04F64F12" w:rsidR="00001FC5" w:rsidRDefault="00743EC0">
      <w:pPr>
        <w:pStyle w:val="Zkladntext1"/>
        <w:spacing w:after="0" w:line="276" w:lineRule="auto"/>
      </w:pPr>
      <w:r>
        <w:rPr>
          <w:rStyle w:val="Zkladntext"/>
        </w:rPr>
        <w:t xml:space="preserve"> (dále jen „Objednatel")</w:t>
      </w:r>
    </w:p>
    <w:p w14:paraId="165ABC28" w14:textId="77777777" w:rsidR="00001FC5" w:rsidRDefault="00743EC0">
      <w:pPr>
        <w:pStyle w:val="Zkladntext1"/>
        <w:spacing w:after="280" w:line="276" w:lineRule="auto"/>
        <w:jc w:val="center"/>
      </w:pPr>
      <w:r>
        <w:rPr>
          <w:rStyle w:val="Zkladntext"/>
        </w:rPr>
        <w:t>a</w:t>
      </w:r>
    </w:p>
    <w:p w14:paraId="31F0FD09" w14:textId="77777777" w:rsidR="00001FC5" w:rsidRDefault="00743EC0">
      <w:pPr>
        <w:pStyle w:val="Zkladntext1"/>
        <w:spacing w:after="280"/>
      </w:pPr>
      <w:r>
        <w:rPr>
          <w:rStyle w:val="Zkladntext"/>
        </w:rPr>
        <w:t>ŠUMAVAPLAN, spol. s r.o., IČ:49787454, se sídlem Pivovarská 4, Pakoměřice, 250 65 Bořanovice, zastoupenou Ing. arch. Pavlem Lejskem, jednatelem firmy</w:t>
      </w:r>
    </w:p>
    <w:p w14:paraId="05280615" w14:textId="77777777" w:rsidR="00001FC5" w:rsidRDefault="00001FC5">
      <w:pPr>
        <w:pStyle w:val="Zkladntext1"/>
        <w:numPr>
          <w:ilvl w:val="0"/>
          <w:numId w:val="1"/>
        </w:numPr>
        <w:spacing w:after="0"/>
        <w:jc w:val="center"/>
      </w:pPr>
    </w:p>
    <w:p w14:paraId="6B7E15DD" w14:textId="77777777" w:rsidR="00001FC5" w:rsidRDefault="00743EC0">
      <w:pPr>
        <w:pStyle w:val="Zkladntext1"/>
        <w:spacing w:after="0"/>
      </w:pPr>
      <w:r>
        <w:rPr>
          <w:rStyle w:val="Zkladntext"/>
          <w:b/>
          <w:bCs/>
        </w:rPr>
        <w:t>Předmětem tohoto dodatku je změna článku XX. - odměna za část C uzavřené smlouvy.</w:t>
      </w:r>
    </w:p>
    <w:p w14:paraId="5F19AF00" w14:textId="77777777" w:rsidR="00001FC5" w:rsidRDefault="00743EC0">
      <w:pPr>
        <w:pStyle w:val="Zkladntext1"/>
      </w:pPr>
      <w:r>
        <w:rPr>
          <w:rStyle w:val="Zkladntext"/>
          <w:b/>
          <w:bCs/>
        </w:rPr>
        <w:t>Výkon autorského dozoru se zvyšuje ze 100 odpracovaných hodin na 350 odpracovaných hodin, přičemž cena nejvýše přípustná a nepřekročitelná se zvyšuje o 100 000,- Kč bez DPH a činí:</w:t>
      </w:r>
    </w:p>
    <w:p w14:paraId="775B8C9B" w14:textId="6770D0D0" w:rsidR="00001FC5" w:rsidRDefault="00743EC0">
      <w:pPr>
        <w:pStyle w:val="Zkladntext1"/>
        <w:tabs>
          <w:tab w:val="center" w:pos="3406"/>
          <w:tab w:val="center" w:pos="3589"/>
          <w:tab w:val="center" w:pos="3867"/>
        </w:tabs>
        <w:spacing w:after="0"/>
      </w:pPr>
      <w:r>
        <w:rPr>
          <w:rStyle w:val="Zkladntext"/>
        </w:rPr>
        <w:t>Celková odměna</w:t>
      </w:r>
      <w:r>
        <w:rPr>
          <w:rStyle w:val="Zkladntext"/>
        </w:rPr>
        <w:tab/>
        <w:t>140</w:t>
      </w:r>
      <w:r>
        <w:rPr>
          <w:rStyle w:val="Zkladntext"/>
        </w:rPr>
        <w:tab/>
        <w:t>000,-</w:t>
      </w:r>
      <w:r w:rsidR="00B72FA3">
        <w:rPr>
          <w:rStyle w:val="Zkladntext"/>
        </w:rPr>
        <w:t xml:space="preserve">    </w:t>
      </w:r>
      <w:r>
        <w:rPr>
          <w:rStyle w:val="Zkladntext"/>
        </w:rPr>
        <w:t>Kč</w:t>
      </w:r>
    </w:p>
    <w:p w14:paraId="0E2E0EF2" w14:textId="62C520A9" w:rsidR="00001FC5" w:rsidRDefault="00743EC0">
      <w:pPr>
        <w:pStyle w:val="Zkladntext1"/>
        <w:spacing w:after="0"/>
      </w:pPr>
      <w:r>
        <w:rPr>
          <w:rStyle w:val="Zkladntext"/>
          <w:u w:val="single"/>
        </w:rPr>
        <w:t>DPH 21%</w:t>
      </w:r>
      <w:r w:rsidR="00B72FA3">
        <w:rPr>
          <w:rStyle w:val="Zkladntext"/>
          <w:u w:val="single"/>
        </w:rPr>
        <w:t xml:space="preserve">                                                         </w:t>
      </w:r>
      <w:r>
        <w:rPr>
          <w:rStyle w:val="Zkladntext"/>
          <w:u w:val="single"/>
        </w:rPr>
        <w:t xml:space="preserve">29 400,- </w:t>
      </w:r>
      <w:r w:rsidR="00B72FA3">
        <w:rPr>
          <w:rStyle w:val="Zkladntext"/>
          <w:u w:val="single"/>
        </w:rPr>
        <w:t xml:space="preserve">   </w:t>
      </w:r>
      <w:r>
        <w:rPr>
          <w:rStyle w:val="Zkladntext"/>
          <w:u w:val="single"/>
        </w:rPr>
        <w:t>Kč</w:t>
      </w:r>
    </w:p>
    <w:p w14:paraId="18001E7A" w14:textId="244DC9E6" w:rsidR="00001FC5" w:rsidRDefault="00743EC0">
      <w:pPr>
        <w:pStyle w:val="Zkladntext1"/>
        <w:tabs>
          <w:tab w:val="left" w:pos="2019"/>
          <w:tab w:val="center" w:pos="3406"/>
        </w:tabs>
        <w:spacing w:after="280"/>
      </w:pPr>
      <w:r>
        <w:rPr>
          <w:rStyle w:val="Zkladntext"/>
          <w:b/>
          <w:bCs/>
        </w:rPr>
        <w:t>Celková odměna vč.</w:t>
      </w:r>
      <w:r w:rsidR="00B72FA3">
        <w:rPr>
          <w:rStyle w:val="Zkladntext"/>
          <w:b/>
          <w:bCs/>
        </w:rPr>
        <w:t xml:space="preserve"> </w:t>
      </w:r>
      <w:r>
        <w:rPr>
          <w:rStyle w:val="Zkladntext"/>
          <w:b/>
          <w:bCs/>
        </w:rPr>
        <w:t>DPH</w:t>
      </w:r>
      <w:r>
        <w:rPr>
          <w:rStyle w:val="Zkladntext"/>
          <w:b/>
          <w:bCs/>
        </w:rPr>
        <w:tab/>
      </w:r>
      <w:r w:rsidR="00B72FA3">
        <w:rPr>
          <w:rStyle w:val="Zkladntext"/>
          <w:b/>
          <w:bCs/>
        </w:rPr>
        <w:t xml:space="preserve">                 </w:t>
      </w:r>
      <w:r>
        <w:rPr>
          <w:rStyle w:val="Zkladntext"/>
          <w:b/>
          <w:bCs/>
        </w:rPr>
        <w:t xml:space="preserve">169 400,- </w:t>
      </w:r>
      <w:r w:rsidR="00B72FA3">
        <w:rPr>
          <w:rStyle w:val="Zkladntext"/>
          <w:b/>
          <w:bCs/>
        </w:rPr>
        <w:t xml:space="preserve">   </w:t>
      </w:r>
      <w:r>
        <w:rPr>
          <w:rStyle w:val="Zkladntext"/>
          <w:b/>
          <w:bCs/>
        </w:rPr>
        <w:t>Kč</w:t>
      </w:r>
    </w:p>
    <w:p w14:paraId="579DE983" w14:textId="77777777" w:rsidR="00001FC5" w:rsidRDefault="00001FC5">
      <w:pPr>
        <w:pStyle w:val="Zkladntext1"/>
        <w:numPr>
          <w:ilvl w:val="0"/>
          <w:numId w:val="1"/>
        </w:numPr>
        <w:jc w:val="center"/>
      </w:pPr>
    </w:p>
    <w:p w14:paraId="60143376" w14:textId="77777777" w:rsidR="00001FC5" w:rsidRDefault="00743EC0">
      <w:pPr>
        <w:pStyle w:val="Zkladntext1"/>
        <w:spacing w:line="276" w:lineRule="auto"/>
      </w:pPr>
      <w:r>
        <w:rPr>
          <w:rStyle w:val="Zkladntext"/>
        </w:rPr>
        <w:t>Ostatní ujednání původní smlouvy ze dne 26.6.2019 a dodatku č. 1 ze dne 1.10.2019, dodatku č. 2 ze dne 11.12.2020 se nemění a zůstávají v původním znění.</w:t>
      </w:r>
    </w:p>
    <w:p w14:paraId="02070CCA" w14:textId="77777777" w:rsidR="00001FC5" w:rsidRDefault="00743EC0">
      <w:pPr>
        <w:pStyle w:val="Zkladntext1"/>
      </w:pPr>
      <w:r>
        <w:rPr>
          <w:rStyle w:val="Zkladntext"/>
        </w:rPr>
        <w:t>Tento dodatek bude v souladu s příslušnými ustanoveními zákona č. 340/2015 Sb., o zvláštních podmínkách účinnosti některých smluv, v platném znění, uveřejňování těchto smluv a o registru smluv (zákon o registru smluv), zveřejněn.</w:t>
      </w:r>
    </w:p>
    <w:p w14:paraId="63824978" w14:textId="77777777" w:rsidR="00001FC5" w:rsidRDefault="00743EC0">
      <w:pPr>
        <w:pStyle w:val="Zkladntext1"/>
      </w:pPr>
      <w:r>
        <w:rPr>
          <w:rStyle w:val="Zkladntext"/>
        </w:rPr>
        <w:t>Tento dodatek je vyhotoven ve dvojím stejnopise, každá ze Smluvních stran obdrží jedno vyhotovení.</w:t>
      </w:r>
    </w:p>
    <w:p w14:paraId="18496142" w14:textId="77777777" w:rsidR="00001FC5" w:rsidRDefault="00743EC0">
      <w:pPr>
        <w:pStyle w:val="Zkladntext1"/>
        <w:spacing w:after="0"/>
        <w:sectPr w:rsidR="00001FC5">
          <w:pgSz w:w="11900" w:h="16840"/>
          <w:pgMar w:top="1427" w:right="1397" w:bottom="1135" w:left="1350" w:header="999" w:footer="707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Tento dodatek nabývá účinnosti dnem jeho podpisu.</w:t>
      </w:r>
    </w:p>
    <w:p w14:paraId="5224D13B" w14:textId="77777777" w:rsidR="00001FC5" w:rsidRDefault="00001FC5">
      <w:pPr>
        <w:spacing w:line="240" w:lineRule="exact"/>
        <w:rPr>
          <w:sz w:val="19"/>
          <w:szCs w:val="19"/>
        </w:rPr>
      </w:pPr>
    </w:p>
    <w:p w14:paraId="2670EC5B" w14:textId="77777777" w:rsidR="00001FC5" w:rsidRDefault="00001FC5">
      <w:pPr>
        <w:spacing w:line="1" w:lineRule="exact"/>
        <w:rPr>
          <w:sz w:val="19"/>
          <w:szCs w:val="19"/>
        </w:rPr>
      </w:pPr>
    </w:p>
    <w:p w14:paraId="465136A7" w14:textId="111D2714" w:rsidR="00927499" w:rsidRDefault="00927499">
      <w:pPr>
        <w:spacing w:line="1" w:lineRule="exact"/>
        <w:sectPr w:rsidR="00927499">
          <w:type w:val="continuous"/>
          <w:pgSz w:w="11900" w:h="16840"/>
          <w:pgMar w:top="1427" w:right="0" w:bottom="113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2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4454"/>
      </w:tblGrid>
      <w:tr w:rsidR="00001FC5" w14:paraId="1089AA2F" w14:textId="77777777" w:rsidTr="00B72FA3">
        <w:trPr>
          <w:trHeight w:hRule="exact" w:val="3538"/>
        </w:trPr>
        <w:tc>
          <w:tcPr>
            <w:tcW w:w="7655" w:type="dxa"/>
            <w:shd w:val="clear" w:color="auto" w:fill="auto"/>
          </w:tcPr>
          <w:p w14:paraId="725917D9" w14:textId="77777777" w:rsidR="00927499" w:rsidRDefault="00927499" w:rsidP="00927499">
            <w:pPr>
              <w:pStyle w:val="Jin0"/>
              <w:framePr w:w="9250" w:h="3538" w:wrap="none" w:vAnchor="text" w:hAnchor="page" w:x="1312" w:y="21"/>
              <w:tabs>
                <w:tab w:val="left" w:pos="3448"/>
                <w:tab w:val="left" w:pos="4264"/>
              </w:tabs>
              <w:spacing w:after="340" w:line="240" w:lineRule="auto"/>
              <w:ind w:firstLine="880"/>
              <w:rPr>
                <w:rStyle w:val="Jin"/>
              </w:rPr>
            </w:pPr>
          </w:p>
          <w:p w14:paraId="19109134" w14:textId="77777777" w:rsidR="00927499" w:rsidRDefault="00927499" w:rsidP="00927499">
            <w:pPr>
              <w:pStyle w:val="Jin0"/>
              <w:framePr w:w="9250" w:h="3538" w:wrap="none" w:vAnchor="text" w:hAnchor="page" w:x="1312" w:y="21"/>
              <w:spacing w:after="340" w:line="240" w:lineRule="auto"/>
              <w:ind w:firstLine="880"/>
              <w:rPr>
                <w:rStyle w:val="Jin"/>
              </w:rPr>
            </w:pPr>
          </w:p>
          <w:p w14:paraId="43B13A7D" w14:textId="62A951D0" w:rsidR="00927499" w:rsidRDefault="00743EC0" w:rsidP="00927499">
            <w:pPr>
              <w:pStyle w:val="Jin0"/>
              <w:framePr w:w="9250" w:h="3538" w:wrap="none" w:vAnchor="text" w:hAnchor="page" w:x="1312" w:y="21"/>
              <w:spacing w:after="340" w:line="240" w:lineRule="auto"/>
              <w:ind w:firstLine="880"/>
            </w:pPr>
            <w:r>
              <w:rPr>
                <w:rStyle w:val="Jin"/>
              </w:rPr>
              <w:t>V Libníči dn</w:t>
            </w:r>
            <w:r w:rsidR="00927499">
              <w:rPr>
                <w:rStyle w:val="Jin"/>
              </w:rPr>
              <w:t xml:space="preserve">e 20.1.2022                         </w:t>
            </w:r>
            <w:r w:rsidR="00B72FA3">
              <w:rPr>
                <w:rStyle w:val="Jin"/>
              </w:rPr>
              <w:t xml:space="preserve">                         </w:t>
            </w:r>
            <w:r w:rsidR="00927499">
              <w:rPr>
                <w:rStyle w:val="Jin"/>
              </w:rPr>
              <w:t>V Pakoměřicích dne 20.1.2022</w:t>
            </w:r>
          </w:p>
          <w:p w14:paraId="210C0D4E" w14:textId="42D3F0A2" w:rsidR="00B72FA3" w:rsidRDefault="00927499" w:rsidP="00927499">
            <w:pPr>
              <w:pStyle w:val="Jin0"/>
              <w:framePr w:w="9250" w:h="3538" w:wrap="none" w:vAnchor="text" w:hAnchor="page" w:x="1312" w:y="21"/>
              <w:tabs>
                <w:tab w:val="left" w:pos="3448"/>
                <w:tab w:val="left" w:pos="4264"/>
              </w:tabs>
              <w:spacing w:after="340" w:line="240" w:lineRule="auto"/>
              <w:ind w:firstLine="880"/>
              <w:rPr>
                <w:rStyle w:val="Jin"/>
              </w:rPr>
            </w:pPr>
            <w:r>
              <w:rPr>
                <w:rStyle w:val="Jin"/>
              </w:rPr>
              <w:t xml:space="preserve">………………………………………                         </w:t>
            </w:r>
            <w:r w:rsidR="00B72FA3">
              <w:rPr>
                <w:rStyle w:val="Jin"/>
              </w:rPr>
              <w:t xml:space="preserve">                        </w:t>
            </w:r>
            <w:r>
              <w:rPr>
                <w:rStyle w:val="Jin"/>
              </w:rPr>
              <w:t>……………………………………………..</w:t>
            </w:r>
          </w:p>
          <w:p w14:paraId="10B63CCC" w14:textId="7064B60F" w:rsidR="00B72FA3" w:rsidRDefault="00927499" w:rsidP="00B72FA3">
            <w:pPr>
              <w:pStyle w:val="Jin0"/>
              <w:framePr w:w="9250" w:h="3538" w:wrap="none" w:vAnchor="text" w:hAnchor="page" w:x="1312" w:y="21"/>
              <w:tabs>
                <w:tab w:val="left" w:pos="3448"/>
                <w:tab w:val="left" w:pos="4264"/>
              </w:tabs>
              <w:spacing w:after="340" w:line="240" w:lineRule="auto"/>
              <w:ind w:left="836"/>
              <w:rPr>
                <w:rStyle w:val="Jin"/>
              </w:rPr>
            </w:pPr>
            <w:r>
              <w:rPr>
                <w:rStyle w:val="Jin"/>
              </w:rPr>
              <w:t xml:space="preserve">Domov Libníč a Centrum sociálních služeb </w:t>
            </w:r>
            <w:r w:rsidR="00B72FA3">
              <w:rPr>
                <w:rStyle w:val="Jin"/>
              </w:rPr>
              <w:t xml:space="preserve">                  ŠUMAVAPLAN, spol. s r.o.    Empatie</w:t>
            </w:r>
          </w:p>
          <w:p w14:paraId="7700D925" w14:textId="5034057F" w:rsidR="00927499" w:rsidRDefault="00927499" w:rsidP="00927499">
            <w:pPr>
              <w:pStyle w:val="Jin0"/>
              <w:framePr w:w="9250" w:h="3538" w:wrap="none" w:vAnchor="text" w:hAnchor="page" w:x="1312" w:y="21"/>
              <w:tabs>
                <w:tab w:val="left" w:pos="3448"/>
                <w:tab w:val="left" w:pos="4264"/>
              </w:tabs>
              <w:spacing w:after="340" w:line="240" w:lineRule="auto"/>
              <w:ind w:firstLine="880"/>
            </w:pPr>
            <w:r>
              <w:rPr>
                <w:rStyle w:val="Jin"/>
              </w:rPr>
              <w:t xml:space="preserve">                         </w:t>
            </w:r>
          </w:p>
          <w:p w14:paraId="34AA8926" w14:textId="76975CD2" w:rsidR="00001FC5" w:rsidRDefault="00001FC5">
            <w:pPr>
              <w:pStyle w:val="Jin0"/>
              <w:framePr w:w="9250" w:h="3538" w:wrap="none" w:vAnchor="text" w:hAnchor="page" w:x="1312" w:y="21"/>
              <w:spacing w:before="240" w:after="300" w:line="240" w:lineRule="auto"/>
              <w:rPr>
                <w:sz w:val="30"/>
                <w:szCs w:val="30"/>
              </w:rPr>
            </w:pPr>
          </w:p>
          <w:p w14:paraId="26E35B3B" w14:textId="6AAC64CE" w:rsidR="00E151F9" w:rsidRDefault="00E151F9" w:rsidP="00927499">
            <w:pPr>
              <w:pStyle w:val="Jin0"/>
              <w:framePr w:w="9250" w:h="3538" w:wrap="none" w:vAnchor="text" w:hAnchor="page" w:x="1312" w:y="21"/>
              <w:spacing w:after="40" w:line="240" w:lineRule="auto"/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1F073F02" w14:textId="77777777" w:rsidR="00927499" w:rsidRDefault="00927499">
            <w:pPr>
              <w:pStyle w:val="Jin0"/>
              <w:framePr w:w="9250" w:h="3538" w:wrap="none" w:vAnchor="text" w:hAnchor="page" w:x="1312" w:y="21"/>
              <w:spacing w:after="0" w:line="240" w:lineRule="auto"/>
              <w:ind w:firstLine="880"/>
              <w:rPr>
                <w:rStyle w:val="Jin"/>
                <w:b/>
                <w:bCs/>
              </w:rPr>
            </w:pPr>
          </w:p>
          <w:p w14:paraId="24BE5B6C" w14:textId="4CE5980E" w:rsidR="00001FC5" w:rsidRDefault="00743EC0">
            <w:pPr>
              <w:pStyle w:val="Jin0"/>
              <w:framePr w:w="9250" w:h="3538" w:wrap="none" w:vAnchor="text" w:hAnchor="page" w:x="1312" w:y="21"/>
              <w:spacing w:after="0" w:line="240" w:lineRule="auto"/>
              <w:ind w:firstLine="880"/>
            </w:pPr>
            <w:r>
              <w:rPr>
                <w:rStyle w:val="Jin"/>
                <w:b/>
                <w:bCs/>
              </w:rPr>
              <w:t xml:space="preserve"> </w:t>
            </w:r>
          </w:p>
          <w:p w14:paraId="27BCC977" w14:textId="72A41C2F" w:rsidR="00001FC5" w:rsidRDefault="00001FC5">
            <w:pPr>
              <w:pStyle w:val="Jin0"/>
              <w:framePr w:w="9250" w:h="3538" w:wrap="none" w:vAnchor="text" w:hAnchor="page" w:x="1312" w:y="21"/>
              <w:spacing w:after="60" w:line="240" w:lineRule="auto"/>
              <w:jc w:val="right"/>
              <w:rPr>
                <w:sz w:val="17"/>
                <w:szCs w:val="17"/>
              </w:rPr>
            </w:pPr>
          </w:p>
        </w:tc>
      </w:tr>
    </w:tbl>
    <w:p w14:paraId="0C527949" w14:textId="77777777" w:rsidR="00001FC5" w:rsidRDefault="00001FC5">
      <w:pPr>
        <w:framePr w:w="9250" w:h="3538" w:wrap="none" w:vAnchor="text" w:hAnchor="page" w:x="1312" w:y="21"/>
        <w:spacing w:line="1" w:lineRule="exact"/>
      </w:pPr>
    </w:p>
    <w:p w14:paraId="53039F70" w14:textId="1737A359" w:rsidR="00001FC5" w:rsidRDefault="00001FC5">
      <w:pPr>
        <w:spacing w:line="360" w:lineRule="exact"/>
      </w:pPr>
    </w:p>
    <w:p w14:paraId="4D087530" w14:textId="77777777" w:rsidR="00001FC5" w:rsidRDefault="00001FC5">
      <w:pPr>
        <w:spacing w:line="360" w:lineRule="exact"/>
      </w:pPr>
    </w:p>
    <w:p w14:paraId="588482AF" w14:textId="77777777" w:rsidR="00001FC5" w:rsidRDefault="00001FC5">
      <w:pPr>
        <w:spacing w:line="360" w:lineRule="exact"/>
      </w:pPr>
    </w:p>
    <w:p w14:paraId="6E966204" w14:textId="77777777" w:rsidR="00001FC5" w:rsidRDefault="00001FC5">
      <w:pPr>
        <w:spacing w:line="360" w:lineRule="exact"/>
      </w:pPr>
    </w:p>
    <w:p w14:paraId="1A3B299E" w14:textId="77777777" w:rsidR="00001FC5" w:rsidRDefault="00001FC5">
      <w:pPr>
        <w:spacing w:line="360" w:lineRule="exact"/>
      </w:pPr>
    </w:p>
    <w:p w14:paraId="6AB8571B" w14:textId="77777777" w:rsidR="00001FC5" w:rsidRDefault="00001FC5">
      <w:pPr>
        <w:spacing w:line="360" w:lineRule="exact"/>
      </w:pPr>
    </w:p>
    <w:p w14:paraId="3CF2964D" w14:textId="77777777" w:rsidR="00001FC5" w:rsidRDefault="00001FC5">
      <w:pPr>
        <w:spacing w:line="360" w:lineRule="exact"/>
      </w:pPr>
    </w:p>
    <w:p w14:paraId="417CEC9A" w14:textId="77777777" w:rsidR="00001FC5" w:rsidRDefault="00001FC5">
      <w:pPr>
        <w:spacing w:line="360" w:lineRule="exact"/>
      </w:pPr>
    </w:p>
    <w:p w14:paraId="708DA79C" w14:textId="77777777" w:rsidR="00001FC5" w:rsidRDefault="00001FC5">
      <w:pPr>
        <w:spacing w:after="657" w:line="1" w:lineRule="exact"/>
      </w:pPr>
    </w:p>
    <w:p w14:paraId="0563F972" w14:textId="77777777" w:rsidR="00001FC5" w:rsidRDefault="00001FC5">
      <w:pPr>
        <w:spacing w:line="1" w:lineRule="exact"/>
      </w:pPr>
    </w:p>
    <w:sectPr w:rsidR="00001FC5">
      <w:type w:val="continuous"/>
      <w:pgSz w:w="11900" w:h="16840"/>
      <w:pgMar w:top="1427" w:right="1339" w:bottom="1135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2F41" w14:textId="77777777" w:rsidR="00D60414" w:rsidRDefault="00D60414">
      <w:r>
        <w:separator/>
      </w:r>
    </w:p>
  </w:endnote>
  <w:endnote w:type="continuationSeparator" w:id="0">
    <w:p w14:paraId="4F564368" w14:textId="77777777" w:rsidR="00D60414" w:rsidRDefault="00D6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3736" w14:textId="77777777" w:rsidR="00D60414" w:rsidRDefault="00D60414"/>
  </w:footnote>
  <w:footnote w:type="continuationSeparator" w:id="0">
    <w:p w14:paraId="4AD8B7DB" w14:textId="77777777" w:rsidR="00D60414" w:rsidRDefault="00D604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33776"/>
    <w:multiLevelType w:val="multilevel"/>
    <w:tmpl w:val="B3DEE65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C5"/>
    <w:rsid w:val="00001FC5"/>
    <w:rsid w:val="00743EC0"/>
    <w:rsid w:val="00872040"/>
    <w:rsid w:val="00927499"/>
    <w:rsid w:val="00B72FA3"/>
    <w:rsid w:val="00D60414"/>
    <w:rsid w:val="00E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B9C"/>
  <w15:docId w15:val="{A55DA6C1-A565-4191-8376-58AE4A39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60" w:line="283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160" w:line="283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SKM_C250i22012014480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SKM_C250i22012014480</dc:title>
  <dc:subject/>
  <dc:creator>cizkova</dc:creator>
  <cp:keywords/>
  <cp:lastModifiedBy>Domov Libnič</cp:lastModifiedBy>
  <cp:revision>5</cp:revision>
  <dcterms:created xsi:type="dcterms:W3CDTF">2022-01-20T14:08:00Z</dcterms:created>
  <dcterms:modified xsi:type="dcterms:W3CDTF">2022-01-20T14:25:00Z</dcterms:modified>
</cp:coreProperties>
</file>