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B3" w14:textId="77777777" w:rsidR="007A17D5" w:rsidRPr="00296AB8" w:rsidRDefault="00527D15" w:rsidP="00102E65">
      <w:pPr>
        <w:pStyle w:val="Smlouva2"/>
        <w:widowControl/>
        <w:shd w:val="clear" w:color="auto" w:fill="1F497D" w:themeFill="text2"/>
        <w:rPr>
          <w:rFonts w:asciiTheme="minorHAnsi" w:hAnsiTheme="minorHAnsi"/>
          <w:bCs/>
          <w:color w:val="FFFFFF" w:themeColor="background1"/>
          <w:sz w:val="38"/>
          <w:szCs w:val="38"/>
        </w:rPr>
      </w:pPr>
      <w:bookmarkStart w:id="0" w:name="_GoBack"/>
      <w:bookmarkEnd w:id="0"/>
      <w:r w:rsidRPr="002D017D">
        <w:rPr>
          <w:rFonts w:asciiTheme="minorHAnsi" w:hAnsiTheme="minorHAnsi"/>
          <w:bCs/>
          <w:color w:val="FFFFFF"/>
          <w:sz w:val="38"/>
          <w:szCs w:val="38"/>
        </w:rPr>
        <w:t>KUPNÍ SMLOUVA</w:t>
      </w:r>
      <w:r w:rsidR="00FE6176" w:rsidRPr="002D017D">
        <w:rPr>
          <w:rFonts w:asciiTheme="minorHAnsi" w:hAnsiTheme="minorHAnsi"/>
          <w:bCs/>
          <w:color w:val="FFFFFF"/>
          <w:sz w:val="38"/>
          <w:szCs w:val="38"/>
        </w:rPr>
        <w:t xml:space="preserve"> </w:t>
      </w:r>
    </w:p>
    <w:p w14:paraId="76EC96E1" w14:textId="77777777" w:rsidR="00407E76" w:rsidRPr="002D017D" w:rsidRDefault="00407E76" w:rsidP="00407E76">
      <w:pPr>
        <w:pStyle w:val="Smlouva2"/>
        <w:rPr>
          <w:rFonts w:asciiTheme="minorHAnsi" w:hAnsiTheme="minorHAnsi" w:cs="Tahoma"/>
          <w:sz w:val="22"/>
          <w:szCs w:val="22"/>
        </w:rPr>
      </w:pPr>
      <w:r w:rsidRPr="002D017D">
        <w:rPr>
          <w:rFonts w:asciiTheme="minorHAnsi" w:hAnsiTheme="minorHAnsi" w:cs="Tahoma"/>
          <w:sz w:val="22"/>
          <w:szCs w:val="22"/>
        </w:rPr>
        <w:t>dle §</w:t>
      </w:r>
      <w:r w:rsidR="00832E89" w:rsidRPr="002D017D">
        <w:rPr>
          <w:rFonts w:asciiTheme="minorHAnsi" w:hAnsiTheme="minorHAnsi" w:cs="Tahoma"/>
          <w:sz w:val="22"/>
          <w:szCs w:val="22"/>
        </w:rPr>
        <w:t xml:space="preserve"> 2079 a násl. </w:t>
      </w:r>
      <w:r w:rsidRPr="002D017D">
        <w:rPr>
          <w:rFonts w:asciiTheme="minorHAnsi" w:hAnsiTheme="minorHAnsi" w:cs="Tahoma"/>
          <w:sz w:val="22"/>
          <w:szCs w:val="22"/>
        </w:rPr>
        <w:t>zákona č. 89/2012 Sb., občanský zákoník, ve znění pozdějších předpisů</w:t>
      </w:r>
    </w:p>
    <w:p w14:paraId="6D65224F" w14:textId="77777777" w:rsidR="00407E76" w:rsidRPr="002D017D" w:rsidRDefault="00407E76" w:rsidP="00407E76">
      <w:pPr>
        <w:pStyle w:val="Smlouva2"/>
        <w:rPr>
          <w:rFonts w:asciiTheme="minorHAnsi" w:hAnsiTheme="minorHAnsi" w:cs="Tahoma"/>
          <w:sz w:val="22"/>
          <w:szCs w:val="22"/>
        </w:rPr>
      </w:pPr>
    </w:p>
    <w:p w14:paraId="5BE2122E" w14:textId="77777777" w:rsidR="003649C4" w:rsidRPr="002D017D" w:rsidRDefault="003649C4" w:rsidP="003649C4">
      <w:pPr>
        <w:pStyle w:val="Smlouva2"/>
        <w:rPr>
          <w:rFonts w:asciiTheme="minorHAnsi" w:hAnsiTheme="minorHAnsi"/>
          <w:sz w:val="22"/>
          <w:szCs w:val="22"/>
        </w:rPr>
      </w:pPr>
      <w:r w:rsidRPr="002D017D">
        <w:rPr>
          <w:rFonts w:asciiTheme="minorHAnsi" w:hAnsiTheme="minorHAnsi" w:cs="Tahoma"/>
          <w:sz w:val="22"/>
          <w:szCs w:val="22"/>
        </w:rPr>
        <w:t>I</w:t>
      </w:r>
      <w:r w:rsidRPr="002D017D">
        <w:rPr>
          <w:rFonts w:asciiTheme="minorHAnsi" w:hAnsiTheme="minorHAnsi"/>
          <w:sz w:val="22"/>
          <w:szCs w:val="22"/>
        </w:rPr>
        <w:t>.</w:t>
      </w:r>
    </w:p>
    <w:p w14:paraId="0AE054B1" w14:textId="77777777" w:rsidR="003649C4" w:rsidRPr="00296AB8" w:rsidRDefault="003649C4" w:rsidP="00102E65">
      <w:pPr>
        <w:pStyle w:val="Smlouva2"/>
        <w:shd w:val="clear" w:color="auto" w:fill="1F497D" w:themeFill="text2"/>
        <w:rPr>
          <w:rFonts w:asciiTheme="minorHAnsi" w:hAnsiTheme="minorHAnsi"/>
          <w:color w:val="FFFFFF" w:themeColor="background1"/>
          <w:sz w:val="22"/>
          <w:szCs w:val="22"/>
        </w:rPr>
      </w:pPr>
      <w:r w:rsidRPr="00296AB8">
        <w:rPr>
          <w:rFonts w:asciiTheme="minorHAnsi" w:hAnsiTheme="minorHAnsi"/>
          <w:color w:val="FFFFFF" w:themeColor="background1"/>
          <w:sz w:val="22"/>
          <w:szCs w:val="22"/>
        </w:rPr>
        <w:t>Smluvní strany</w:t>
      </w:r>
    </w:p>
    <w:p w14:paraId="5B1DC5F1" w14:textId="77777777" w:rsidR="005B6DD1" w:rsidRPr="003D222B" w:rsidRDefault="005B6DD1" w:rsidP="005B6DD1">
      <w:pPr>
        <w:numPr>
          <w:ilvl w:val="0"/>
          <w:numId w:val="17"/>
        </w:numPr>
        <w:ind w:left="357" w:hanging="357"/>
        <w:rPr>
          <w:rFonts w:ascii="Calibri" w:hAnsi="Calibri" w:cs="Calibri"/>
          <w:b/>
          <w:bCs/>
          <w:sz w:val="22"/>
          <w:szCs w:val="22"/>
        </w:rPr>
      </w:pPr>
      <w:r w:rsidRPr="003D222B">
        <w:rPr>
          <w:rStyle w:val="Siln"/>
          <w:rFonts w:ascii="Calibri" w:hAnsi="Calibri" w:cs="Calibri"/>
          <w:sz w:val="22"/>
          <w:szCs w:val="22"/>
        </w:rPr>
        <w:t>Knihovna města Ostravy, příspěvková organizace</w:t>
      </w:r>
    </w:p>
    <w:p w14:paraId="203F9EDF" w14:textId="77777777" w:rsidR="005B6DD1" w:rsidRPr="003D222B" w:rsidRDefault="005B6DD1" w:rsidP="005B6DD1">
      <w:pPr>
        <w:tabs>
          <w:tab w:val="num" w:pos="360"/>
        </w:tabs>
        <w:ind w:left="3261" w:hanging="2901"/>
        <w:rPr>
          <w:rFonts w:ascii="Calibri" w:hAnsi="Calibri" w:cs="Calibri"/>
          <w:spacing w:val="-4"/>
          <w:sz w:val="22"/>
          <w:szCs w:val="22"/>
        </w:rPr>
      </w:pPr>
      <w:r w:rsidRPr="003D222B">
        <w:rPr>
          <w:rFonts w:ascii="Calibri" w:hAnsi="Calibri" w:cs="Calibri"/>
          <w:sz w:val="22"/>
          <w:szCs w:val="22"/>
        </w:rPr>
        <w:t>se sídlem:</w:t>
      </w:r>
      <w:r w:rsidRPr="003D222B">
        <w:rPr>
          <w:rFonts w:ascii="Calibri" w:hAnsi="Calibri" w:cs="Calibri"/>
          <w:sz w:val="22"/>
          <w:szCs w:val="22"/>
        </w:rPr>
        <w:tab/>
        <w:t>ul. 28. října 289/2, 702 00 Ostrava</w:t>
      </w:r>
    </w:p>
    <w:p w14:paraId="43BE8F34" w14:textId="77777777" w:rsidR="005B6DD1" w:rsidRPr="003D222B" w:rsidRDefault="005B6DD1" w:rsidP="005B6DD1">
      <w:pPr>
        <w:tabs>
          <w:tab w:val="num" w:pos="360"/>
        </w:tabs>
        <w:ind w:left="3261" w:hanging="2901"/>
        <w:rPr>
          <w:rFonts w:ascii="Calibri" w:hAnsi="Calibri" w:cs="Calibri"/>
          <w:spacing w:val="-3"/>
          <w:sz w:val="22"/>
          <w:szCs w:val="22"/>
        </w:rPr>
      </w:pPr>
      <w:r w:rsidRPr="003D222B">
        <w:rPr>
          <w:rFonts w:ascii="Calibri" w:hAnsi="Calibri" w:cs="Calibri"/>
          <w:sz w:val="22"/>
          <w:szCs w:val="22"/>
        </w:rPr>
        <w:t>zastoupená:</w:t>
      </w:r>
      <w:r w:rsidRPr="003D222B">
        <w:rPr>
          <w:rFonts w:ascii="Calibri" w:hAnsi="Calibri" w:cs="Calibri"/>
          <w:sz w:val="22"/>
          <w:szCs w:val="22"/>
        </w:rPr>
        <w:tab/>
        <w:t xml:space="preserve">Mgr. Miroslavou </w:t>
      </w:r>
      <w:proofErr w:type="spellStart"/>
      <w:r w:rsidRPr="003D222B">
        <w:rPr>
          <w:rFonts w:ascii="Calibri" w:hAnsi="Calibri" w:cs="Calibri"/>
          <w:sz w:val="22"/>
          <w:szCs w:val="22"/>
        </w:rPr>
        <w:t>Sabelovou</w:t>
      </w:r>
      <w:proofErr w:type="spellEnd"/>
      <w:r w:rsidRPr="003D222B">
        <w:rPr>
          <w:rFonts w:ascii="Calibri" w:hAnsi="Calibri" w:cs="Calibri"/>
          <w:sz w:val="22"/>
          <w:szCs w:val="22"/>
        </w:rPr>
        <w:t>, ředitelkou KMO</w:t>
      </w:r>
    </w:p>
    <w:p w14:paraId="00888E98" w14:textId="77777777" w:rsidR="005B6DD1" w:rsidRPr="003D222B" w:rsidRDefault="005B6DD1" w:rsidP="005B6DD1">
      <w:pPr>
        <w:tabs>
          <w:tab w:val="num" w:pos="360"/>
        </w:tabs>
        <w:ind w:left="3261" w:hanging="2901"/>
        <w:rPr>
          <w:rFonts w:ascii="Calibri" w:hAnsi="Calibri" w:cs="Calibri"/>
          <w:spacing w:val="-2"/>
          <w:sz w:val="22"/>
          <w:szCs w:val="22"/>
        </w:rPr>
      </w:pPr>
      <w:r w:rsidRPr="003D222B">
        <w:rPr>
          <w:rFonts w:ascii="Calibri" w:hAnsi="Calibri" w:cs="Calibri"/>
          <w:spacing w:val="-2"/>
          <w:sz w:val="22"/>
          <w:szCs w:val="22"/>
        </w:rPr>
        <w:t>IČ</w:t>
      </w:r>
      <w:r>
        <w:rPr>
          <w:rFonts w:ascii="Calibri" w:hAnsi="Calibri" w:cs="Calibri"/>
          <w:spacing w:val="-2"/>
          <w:sz w:val="22"/>
          <w:szCs w:val="22"/>
        </w:rPr>
        <w:t>O</w:t>
      </w:r>
      <w:r w:rsidRPr="003D222B">
        <w:rPr>
          <w:rFonts w:ascii="Calibri" w:hAnsi="Calibri" w:cs="Calibri"/>
          <w:spacing w:val="-2"/>
          <w:sz w:val="22"/>
          <w:szCs w:val="22"/>
        </w:rPr>
        <w:t>:</w:t>
      </w:r>
      <w:r w:rsidRPr="003D222B">
        <w:rPr>
          <w:rFonts w:ascii="Calibri" w:hAnsi="Calibri" w:cs="Calibri"/>
          <w:spacing w:val="-2"/>
          <w:sz w:val="22"/>
          <w:szCs w:val="22"/>
        </w:rPr>
        <w:tab/>
      </w:r>
      <w:r w:rsidRPr="003D222B">
        <w:rPr>
          <w:rStyle w:val="nowrap"/>
          <w:rFonts w:ascii="Calibri" w:hAnsi="Calibri" w:cs="Calibri"/>
          <w:bCs/>
          <w:sz w:val="22"/>
          <w:szCs w:val="22"/>
        </w:rPr>
        <w:t>000 97 586</w:t>
      </w:r>
      <w:r w:rsidRPr="003D222B">
        <w:rPr>
          <w:rFonts w:ascii="Calibri" w:hAnsi="Calibri" w:cs="Calibri"/>
          <w:spacing w:val="-2"/>
          <w:sz w:val="22"/>
          <w:szCs w:val="22"/>
        </w:rPr>
        <w:tab/>
      </w:r>
    </w:p>
    <w:p w14:paraId="11D30263" w14:textId="77777777" w:rsidR="005B6DD1" w:rsidRPr="003D222B" w:rsidRDefault="005B6DD1" w:rsidP="005B6DD1">
      <w:pPr>
        <w:tabs>
          <w:tab w:val="num" w:pos="360"/>
        </w:tabs>
        <w:ind w:left="3261" w:hanging="2901"/>
        <w:rPr>
          <w:rFonts w:ascii="Calibri" w:hAnsi="Calibri" w:cs="Calibri"/>
          <w:sz w:val="22"/>
          <w:szCs w:val="22"/>
        </w:rPr>
      </w:pPr>
      <w:r w:rsidRPr="003D222B">
        <w:rPr>
          <w:rFonts w:ascii="Calibri" w:hAnsi="Calibri" w:cs="Calibri"/>
          <w:sz w:val="22"/>
          <w:szCs w:val="22"/>
        </w:rPr>
        <w:t>DIČ:</w:t>
      </w:r>
      <w:r w:rsidRPr="003D222B">
        <w:rPr>
          <w:rFonts w:ascii="Calibri" w:hAnsi="Calibri" w:cs="Calibri"/>
          <w:sz w:val="22"/>
          <w:szCs w:val="22"/>
        </w:rPr>
        <w:tab/>
        <w:t xml:space="preserve">CZ </w:t>
      </w:r>
      <w:r w:rsidRPr="003D222B">
        <w:rPr>
          <w:rStyle w:val="nowrap"/>
          <w:rFonts w:ascii="Calibri" w:hAnsi="Calibri" w:cs="Calibri"/>
          <w:bCs/>
          <w:sz w:val="22"/>
          <w:szCs w:val="22"/>
        </w:rPr>
        <w:t>000 97</w:t>
      </w:r>
      <w:r>
        <w:rPr>
          <w:rStyle w:val="nowrap"/>
          <w:rFonts w:ascii="Calibri" w:hAnsi="Calibri" w:cs="Calibri"/>
          <w:bCs/>
          <w:sz w:val="22"/>
          <w:szCs w:val="22"/>
        </w:rPr>
        <w:t> </w:t>
      </w:r>
      <w:r w:rsidRPr="003D222B">
        <w:rPr>
          <w:rStyle w:val="nowrap"/>
          <w:rFonts w:ascii="Calibri" w:hAnsi="Calibri" w:cs="Calibri"/>
          <w:bCs/>
          <w:sz w:val="22"/>
          <w:szCs w:val="22"/>
        </w:rPr>
        <w:t>586</w:t>
      </w:r>
      <w:r>
        <w:rPr>
          <w:rStyle w:val="nowrap"/>
          <w:rFonts w:ascii="Calibri" w:hAnsi="Calibri" w:cs="Calibri"/>
          <w:bCs/>
          <w:sz w:val="22"/>
          <w:szCs w:val="22"/>
        </w:rPr>
        <w:t xml:space="preserve"> (není plátce DPH)</w:t>
      </w:r>
    </w:p>
    <w:p w14:paraId="670F4709" w14:textId="2EAAE9AA" w:rsidR="005B6DD1" w:rsidRPr="002E4216" w:rsidRDefault="005B6DD1" w:rsidP="005B6DD1">
      <w:pPr>
        <w:tabs>
          <w:tab w:val="num" w:pos="360"/>
        </w:tabs>
        <w:ind w:left="3261" w:hanging="2901"/>
        <w:rPr>
          <w:rFonts w:ascii="Calibri" w:hAnsi="Calibri" w:cs="Calibri"/>
          <w:spacing w:val="-3"/>
          <w:sz w:val="22"/>
          <w:szCs w:val="22"/>
        </w:rPr>
      </w:pPr>
      <w:r w:rsidRPr="003D222B">
        <w:rPr>
          <w:rFonts w:ascii="Calibri" w:hAnsi="Calibri" w:cs="Calibri"/>
          <w:spacing w:val="-3"/>
          <w:sz w:val="22"/>
          <w:szCs w:val="22"/>
        </w:rPr>
        <w:t>bankovní spojení:</w:t>
      </w:r>
      <w:r w:rsidRPr="003D222B">
        <w:rPr>
          <w:rFonts w:ascii="Calibri" w:hAnsi="Calibri" w:cs="Calibri"/>
          <w:spacing w:val="-3"/>
          <w:sz w:val="22"/>
          <w:szCs w:val="22"/>
        </w:rPr>
        <w:tab/>
      </w:r>
      <w:r w:rsidR="002E4216" w:rsidRPr="002E4216">
        <w:rPr>
          <w:rFonts w:ascii="Calibri" w:hAnsi="Calibri" w:cs="Calibri"/>
          <w:spacing w:val="-3"/>
          <w:sz w:val="22"/>
          <w:szCs w:val="22"/>
        </w:rPr>
        <w:t>KB Ostrava</w:t>
      </w:r>
    </w:p>
    <w:p w14:paraId="50251D04" w14:textId="4EF02855" w:rsidR="005B6DD1" w:rsidRPr="002E4216" w:rsidRDefault="005B6DD1" w:rsidP="005B6DD1">
      <w:pPr>
        <w:tabs>
          <w:tab w:val="num" w:pos="360"/>
        </w:tabs>
        <w:ind w:left="3261" w:hanging="2901"/>
        <w:rPr>
          <w:rFonts w:ascii="Calibri" w:hAnsi="Calibri" w:cs="Calibri"/>
          <w:spacing w:val="-3"/>
          <w:sz w:val="22"/>
          <w:szCs w:val="22"/>
        </w:rPr>
      </w:pPr>
      <w:r w:rsidRPr="002E4216">
        <w:rPr>
          <w:rFonts w:ascii="Calibri" w:hAnsi="Calibri" w:cs="Calibri"/>
          <w:spacing w:val="-3"/>
          <w:sz w:val="22"/>
          <w:szCs w:val="22"/>
        </w:rPr>
        <w:t>č. účtu:</w:t>
      </w:r>
      <w:r w:rsidRPr="002E4216">
        <w:rPr>
          <w:rFonts w:ascii="Calibri" w:hAnsi="Calibri" w:cs="Calibri"/>
          <w:spacing w:val="-3"/>
          <w:sz w:val="22"/>
          <w:szCs w:val="22"/>
        </w:rPr>
        <w:tab/>
      </w:r>
      <w:r w:rsidR="002E4216" w:rsidRPr="002E4216">
        <w:rPr>
          <w:rFonts w:ascii="Calibri" w:hAnsi="Calibri" w:cs="Calibri"/>
          <w:spacing w:val="-3"/>
          <w:sz w:val="22"/>
          <w:szCs w:val="22"/>
        </w:rPr>
        <w:t>66033761/0100</w:t>
      </w:r>
    </w:p>
    <w:p w14:paraId="3AD70476" w14:textId="77777777" w:rsidR="005B6DD1" w:rsidRPr="003D222B" w:rsidRDefault="005B6DD1" w:rsidP="005B6DD1">
      <w:pPr>
        <w:tabs>
          <w:tab w:val="num" w:pos="360"/>
        </w:tabs>
        <w:ind w:left="3261" w:hanging="2901"/>
        <w:rPr>
          <w:rFonts w:ascii="Calibri" w:hAnsi="Calibri" w:cs="Calibri"/>
          <w:sz w:val="22"/>
          <w:szCs w:val="22"/>
        </w:rPr>
      </w:pPr>
      <w:r w:rsidRPr="003D222B">
        <w:rPr>
          <w:rFonts w:ascii="Calibri" w:hAnsi="Calibri" w:cs="Calibri"/>
          <w:spacing w:val="-3"/>
          <w:sz w:val="22"/>
          <w:szCs w:val="22"/>
        </w:rPr>
        <w:t>kontaktní osoba:</w:t>
      </w:r>
      <w:r w:rsidRPr="003D222B">
        <w:rPr>
          <w:rFonts w:ascii="Calibri" w:hAnsi="Calibri" w:cs="Calibri"/>
          <w:spacing w:val="-3"/>
          <w:sz w:val="22"/>
          <w:szCs w:val="22"/>
        </w:rPr>
        <w:tab/>
      </w:r>
      <w:r w:rsidRPr="003D222B">
        <w:rPr>
          <w:rFonts w:ascii="Calibri" w:hAnsi="Calibri" w:cs="Calibri"/>
          <w:sz w:val="22"/>
          <w:szCs w:val="22"/>
        </w:rPr>
        <w:t xml:space="preserve">Mgr. Miroslavou </w:t>
      </w:r>
      <w:proofErr w:type="spellStart"/>
      <w:r w:rsidRPr="003D222B">
        <w:rPr>
          <w:rFonts w:ascii="Calibri" w:hAnsi="Calibri" w:cs="Calibri"/>
          <w:sz w:val="22"/>
          <w:szCs w:val="22"/>
        </w:rPr>
        <w:t>Sabelovou</w:t>
      </w:r>
      <w:proofErr w:type="spellEnd"/>
      <w:r w:rsidRPr="003D222B">
        <w:rPr>
          <w:rFonts w:ascii="Calibri" w:hAnsi="Calibri" w:cs="Calibri"/>
          <w:sz w:val="22"/>
          <w:szCs w:val="22"/>
        </w:rPr>
        <w:t>, ředitelkou KMO</w:t>
      </w:r>
    </w:p>
    <w:p w14:paraId="65D2ECD2" w14:textId="77777777" w:rsidR="005B6DD1" w:rsidRPr="005B6DD1" w:rsidRDefault="005B6DD1" w:rsidP="005B6DD1">
      <w:pPr>
        <w:tabs>
          <w:tab w:val="num" w:pos="360"/>
        </w:tabs>
        <w:ind w:left="3261" w:hanging="2901"/>
        <w:rPr>
          <w:rFonts w:ascii="Calibri" w:hAnsi="Calibri" w:cs="Calibri"/>
          <w:spacing w:val="-3"/>
          <w:sz w:val="22"/>
          <w:szCs w:val="22"/>
        </w:rPr>
      </w:pPr>
      <w:r w:rsidRPr="005B6DD1">
        <w:rPr>
          <w:rFonts w:ascii="Calibri" w:hAnsi="Calibri" w:cs="Calibri"/>
          <w:sz w:val="22"/>
          <w:szCs w:val="22"/>
        </w:rPr>
        <w:t>telefon, e-mail:</w:t>
      </w:r>
      <w:r w:rsidRPr="005B6DD1">
        <w:rPr>
          <w:rFonts w:ascii="Calibri" w:hAnsi="Calibri" w:cs="Calibri"/>
          <w:sz w:val="22"/>
          <w:szCs w:val="22"/>
        </w:rPr>
        <w:tab/>
        <w:t xml:space="preserve">+420 599 522 611, </w:t>
      </w:r>
      <w:hyperlink r:id="rId8" w:history="1">
        <w:r w:rsidRPr="005B6DD1">
          <w:rPr>
            <w:rStyle w:val="Hypertextovodkaz"/>
            <w:rFonts w:ascii="Calibri" w:hAnsi="Calibri" w:cs="Calibri"/>
            <w:color w:val="auto"/>
            <w:sz w:val="22"/>
            <w:szCs w:val="22"/>
          </w:rPr>
          <w:t>sabelova@kmo.cz</w:t>
        </w:r>
      </w:hyperlink>
    </w:p>
    <w:p w14:paraId="67D418D7" w14:textId="77777777" w:rsidR="005B6DD1" w:rsidRPr="005B6DD1" w:rsidRDefault="005B6DD1" w:rsidP="005B6DD1">
      <w:pPr>
        <w:tabs>
          <w:tab w:val="num" w:pos="360"/>
        </w:tabs>
        <w:ind w:left="3261" w:hanging="2901"/>
        <w:rPr>
          <w:rFonts w:ascii="Calibri" w:hAnsi="Calibri" w:cs="Calibri"/>
          <w:sz w:val="22"/>
          <w:szCs w:val="22"/>
        </w:rPr>
      </w:pPr>
      <w:r w:rsidRPr="005B6DD1">
        <w:rPr>
          <w:rFonts w:ascii="Calibri" w:hAnsi="Calibri" w:cs="Calibri"/>
          <w:sz w:val="22"/>
          <w:szCs w:val="22"/>
        </w:rPr>
        <w:t>certifikovaný profil zadavatele:</w:t>
      </w:r>
      <w:r w:rsidRPr="005B6DD1">
        <w:rPr>
          <w:rFonts w:ascii="Calibri" w:hAnsi="Calibri" w:cs="Calibri"/>
          <w:sz w:val="22"/>
          <w:szCs w:val="22"/>
        </w:rPr>
        <w:tab/>
      </w:r>
      <w:hyperlink r:id="rId9" w:history="1">
        <w:r w:rsidRPr="005B6DD1">
          <w:rPr>
            <w:rStyle w:val="Hypertextovodkaz"/>
            <w:rFonts w:ascii="Calibri" w:hAnsi="Calibri" w:cs="Calibri"/>
            <w:color w:val="auto"/>
            <w:sz w:val="22"/>
            <w:szCs w:val="22"/>
          </w:rPr>
          <w:t>https://tenderarena.cz/profily/knihovnamestaostravy</w:t>
        </w:r>
      </w:hyperlink>
    </w:p>
    <w:p w14:paraId="4EC9E72A" w14:textId="77777777" w:rsidR="00BB008B" w:rsidRPr="005B6DD1" w:rsidRDefault="00BB008B" w:rsidP="005B6DD1">
      <w:pPr>
        <w:numPr>
          <w:ilvl w:val="12"/>
          <w:numId w:val="0"/>
        </w:numPr>
        <w:tabs>
          <w:tab w:val="num" w:pos="360"/>
          <w:tab w:val="num" w:pos="426"/>
          <w:tab w:val="left" w:pos="2552"/>
        </w:tabs>
        <w:ind w:left="426" w:hanging="426"/>
        <w:jc w:val="both"/>
        <w:rPr>
          <w:rFonts w:asciiTheme="minorHAnsi" w:hAnsiTheme="minorHAnsi" w:cstheme="minorHAnsi"/>
          <w:sz w:val="22"/>
          <w:szCs w:val="22"/>
        </w:rPr>
      </w:pPr>
      <w:r w:rsidRPr="005B6DD1">
        <w:rPr>
          <w:rFonts w:asciiTheme="minorHAnsi" w:hAnsiTheme="minorHAnsi" w:cstheme="minorHAnsi"/>
          <w:i/>
          <w:sz w:val="22"/>
          <w:szCs w:val="22"/>
        </w:rPr>
        <w:tab/>
        <w:t>dále jen „kupující“</w:t>
      </w:r>
    </w:p>
    <w:p w14:paraId="32B62826" w14:textId="77777777" w:rsidR="003649C4" w:rsidRPr="002D017D" w:rsidRDefault="003649C4" w:rsidP="003649C4">
      <w:pPr>
        <w:tabs>
          <w:tab w:val="num" w:pos="426"/>
        </w:tabs>
        <w:ind w:left="426" w:hanging="426"/>
        <w:rPr>
          <w:rFonts w:asciiTheme="minorHAnsi" w:hAnsiTheme="minorHAnsi"/>
          <w:i/>
          <w:sz w:val="22"/>
          <w:szCs w:val="22"/>
        </w:rPr>
      </w:pPr>
    </w:p>
    <w:p w14:paraId="112F173E" w14:textId="1812749C" w:rsidR="003649C4" w:rsidRPr="00AB1234" w:rsidRDefault="003649C4" w:rsidP="003649C4">
      <w:pPr>
        <w:numPr>
          <w:ilvl w:val="12"/>
          <w:numId w:val="0"/>
        </w:numPr>
        <w:tabs>
          <w:tab w:val="num" w:pos="426"/>
        </w:tabs>
        <w:ind w:left="426" w:hanging="426"/>
        <w:rPr>
          <w:rFonts w:asciiTheme="minorHAnsi" w:hAnsiTheme="minorHAnsi"/>
          <w:b/>
          <w:i/>
          <w:sz w:val="22"/>
          <w:szCs w:val="22"/>
        </w:rPr>
      </w:pPr>
      <w:r w:rsidRPr="00AB1234">
        <w:rPr>
          <w:rFonts w:asciiTheme="minorHAnsi" w:hAnsiTheme="minorHAnsi"/>
          <w:b/>
          <w:sz w:val="22"/>
          <w:szCs w:val="22"/>
        </w:rPr>
        <w:t xml:space="preserve">2. </w:t>
      </w:r>
      <w:r w:rsidRPr="00AB1234">
        <w:rPr>
          <w:rFonts w:asciiTheme="minorHAnsi" w:hAnsiTheme="minorHAnsi"/>
          <w:b/>
          <w:sz w:val="22"/>
          <w:szCs w:val="22"/>
        </w:rPr>
        <w:tab/>
      </w:r>
      <w:r w:rsidR="00B64515">
        <w:rPr>
          <w:rFonts w:asciiTheme="minorHAnsi" w:hAnsiTheme="minorHAnsi"/>
          <w:b/>
          <w:sz w:val="22"/>
          <w:szCs w:val="22"/>
        </w:rPr>
        <w:t>KASCH - interiér s.r.o.</w:t>
      </w:r>
    </w:p>
    <w:p w14:paraId="569B6C68" w14:textId="7EF757A0" w:rsidR="003649C4" w:rsidRDefault="003649C4" w:rsidP="003649C4">
      <w:pPr>
        <w:numPr>
          <w:ilvl w:val="12"/>
          <w:numId w:val="0"/>
        </w:numPr>
        <w:tabs>
          <w:tab w:val="num" w:pos="426"/>
        </w:tabs>
        <w:ind w:left="426" w:hanging="426"/>
        <w:rPr>
          <w:rFonts w:asciiTheme="minorHAnsi" w:hAnsiTheme="minorHAnsi"/>
          <w:sz w:val="22"/>
          <w:szCs w:val="22"/>
        </w:rPr>
      </w:pPr>
      <w:r w:rsidRPr="002D017D">
        <w:rPr>
          <w:rFonts w:asciiTheme="minorHAnsi" w:hAnsiTheme="minorHAnsi"/>
          <w:sz w:val="22"/>
          <w:szCs w:val="22"/>
        </w:rPr>
        <w:tab/>
      </w:r>
      <w:r w:rsidR="004F41C5">
        <w:rPr>
          <w:rFonts w:asciiTheme="minorHAnsi" w:hAnsiTheme="minorHAnsi"/>
          <w:sz w:val="22"/>
          <w:szCs w:val="22"/>
        </w:rPr>
        <w:t>Sídlo</w:t>
      </w:r>
      <w:r w:rsidRPr="002D017D">
        <w:rPr>
          <w:rFonts w:asciiTheme="minorHAnsi" w:hAnsiTheme="minorHAnsi"/>
          <w:sz w:val="22"/>
          <w:szCs w:val="22"/>
        </w:rPr>
        <w:t>:</w:t>
      </w:r>
      <w:r w:rsidR="007E0BBC" w:rsidRPr="002D017D">
        <w:rPr>
          <w:rFonts w:asciiTheme="minorHAnsi" w:hAnsiTheme="minorHAnsi"/>
          <w:sz w:val="22"/>
          <w:szCs w:val="22"/>
        </w:rPr>
        <w:t xml:space="preserve"> </w:t>
      </w:r>
      <w:r w:rsidR="00AB1234">
        <w:rPr>
          <w:rFonts w:asciiTheme="minorHAnsi" w:hAnsiTheme="minorHAnsi"/>
          <w:sz w:val="22"/>
          <w:szCs w:val="22"/>
        </w:rPr>
        <w:tab/>
      </w:r>
      <w:r w:rsidR="00AB1234">
        <w:rPr>
          <w:rFonts w:asciiTheme="minorHAnsi" w:hAnsiTheme="minorHAnsi"/>
          <w:sz w:val="22"/>
          <w:szCs w:val="22"/>
        </w:rPr>
        <w:tab/>
      </w:r>
      <w:r w:rsidR="00B64515">
        <w:rPr>
          <w:rFonts w:asciiTheme="minorHAnsi" w:hAnsiTheme="minorHAnsi"/>
          <w:sz w:val="22"/>
          <w:szCs w:val="22"/>
        </w:rPr>
        <w:tab/>
      </w:r>
      <w:r w:rsidR="00B64515">
        <w:rPr>
          <w:rFonts w:asciiTheme="minorHAnsi" w:hAnsiTheme="minorHAnsi"/>
          <w:sz w:val="22"/>
          <w:szCs w:val="22"/>
        </w:rPr>
        <w:tab/>
        <w:t>Jaromíra Šamala 318/10, 725 25 Ostrava</w:t>
      </w:r>
    </w:p>
    <w:p w14:paraId="239AA52E" w14:textId="16A25A96" w:rsidR="003649C4" w:rsidRDefault="003649C4" w:rsidP="003649C4">
      <w:pPr>
        <w:numPr>
          <w:ilvl w:val="12"/>
          <w:numId w:val="0"/>
        </w:numPr>
        <w:tabs>
          <w:tab w:val="num" w:pos="426"/>
        </w:tabs>
        <w:ind w:left="426" w:hanging="426"/>
        <w:rPr>
          <w:rFonts w:asciiTheme="minorHAnsi" w:hAnsiTheme="minorHAnsi"/>
          <w:sz w:val="22"/>
          <w:szCs w:val="22"/>
        </w:rPr>
      </w:pPr>
      <w:r w:rsidRPr="002D017D">
        <w:rPr>
          <w:rFonts w:asciiTheme="minorHAnsi" w:hAnsiTheme="minorHAnsi"/>
          <w:sz w:val="22"/>
          <w:szCs w:val="22"/>
        </w:rPr>
        <w:tab/>
        <w:t>Statutární zástupci:</w:t>
      </w:r>
      <w:r w:rsidRPr="002D017D">
        <w:rPr>
          <w:rFonts w:asciiTheme="minorHAnsi" w:hAnsiTheme="minorHAnsi"/>
          <w:sz w:val="22"/>
          <w:szCs w:val="22"/>
        </w:rPr>
        <w:tab/>
      </w:r>
      <w:r w:rsidR="005B6DD1">
        <w:rPr>
          <w:rFonts w:asciiTheme="minorHAnsi" w:hAnsiTheme="minorHAnsi"/>
          <w:sz w:val="22"/>
          <w:szCs w:val="22"/>
        </w:rPr>
        <w:tab/>
      </w:r>
      <w:r w:rsidR="00B64515">
        <w:rPr>
          <w:rFonts w:asciiTheme="minorHAnsi" w:hAnsiTheme="minorHAnsi"/>
          <w:sz w:val="22"/>
          <w:szCs w:val="22"/>
        </w:rPr>
        <w:t xml:space="preserve">Zbyněk </w:t>
      </w:r>
      <w:proofErr w:type="spellStart"/>
      <w:r w:rsidR="00B64515">
        <w:rPr>
          <w:rFonts w:asciiTheme="minorHAnsi" w:hAnsiTheme="minorHAnsi"/>
          <w:sz w:val="22"/>
          <w:szCs w:val="22"/>
        </w:rPr>
        <w:t>Klapuch</w:t>
      </w:r>
      <w:proofErr w:type="spellEnd"/>
      <w:r w:rsidR="00B64515">
        <w:rPr>
          <w:rFonts w:asciiTheme="minorHAnsi" w:hAnsiTheme="minorHAnsi"/>
          <w:sz w:val="22"/>
          <w:szCs w:val="22"/>
        </w:rPr>
        <w:t>, jednatel</w:t>
      </w:r>
    </w:p>
    <w:p w14:paraId="6D79EE94" w14:textId="1DBF5278" w:rsidR="00B64515" w:rsidRDefault="00B64515" w:rsidP="003649C4">
      <w:pPr>
        <w:numPr>
          <w:ilvl w:val="12"/>
          <w:numId w:val="0"/>
        </w:numPr>
        <w:tabs>
          <w:tab w:val="num" w:pos="426"/>
        </w:tabs>
        <w:ind w:left="426" w:hanging="426"/>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Ing. Tomáš </w:t>
      </w:r>
      <w:proofErr w:type="spellStart"/>
      <w:r>
        <w:rPr>
          <w:rFonts w:asciiTheme="minorHAnsi" w:hAnsiTheme="minorHAnsi"/>
          <w:sz w:val="22"/>
          <w:szCs w:val="22"/>
        </w:rPr>
        <w:t>Klapuch</w:t>
      </w:r>
      <w:proofErr w:type="spellEnd"/>
      <w:r>
        <w:rPr>
          <w:rFonts w:asciiTheme="minorHAnsi" w:hAnsiTheme="minorHAnsi"/>
          <w:sz w:val="22"/>
          <w:szCs w:val="22"/>
        </w:rPr>
        <w:t>, jednatel</w:t>
      </w:r>
    </w:p>
    <w:p w14:paraId="191DEE87" w14:textId="092812E8" w:rsidR="00B64515" w:rsidRPr="002D017D" w:rsidRDefault="00B64515" w:rsidP="003649C4">
      <w:pPr>
        <w:numPr>
          <w:ilvl w:val="12"/>
          <w:numId w:val="0"/>
        </w:numPr>
        <w:tabs>
          <w:tab w:val="num" w:pos="426"/>
        </w:tabs>
        <w:ind w:left="426" w:hanging="426"/>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Ing. Tereza Antonínová, jednatelka</w:t>
      </w:r>
    </w:p>
    <w:p w14:paraId="7EBF8F8D" w14:textId="5661D8B8" w:rsidR="005B6DD1" w:rsidRDefault="003649C4" w:rsidP="003649C4">
      <w:pPr>
        <w:numPr>
          <w:ilvl w:val="12"/>
          <w:numId w:val="0"/>
        </w:numPr>
        <w:tabs>
          <w:tab w:val="num" w:pos="426"/>
        </w:tabs>
        <w:ind w:left="426" w:hanging="426"/>
        <w:rPr>
          <w:rFonts w:asciiTheme="minorHAnsi" w:hAnsiTheme="minorHAnsi"/>
          <w:sz w:val="22"/>
          <w:szCs w:val="22"/>
        </w:rPr>
      </w:pPr>
      <w:r w:rsidRPr="002D017D">
        <w:rPr>
          <w:rFonts w:asciiTheme="minorHAnsi" w:hAnsiTheme="minorHAnsi"/>
          <w:sz w:val="22"/>
          <w:szCs w:val="22"/>
        </w:rPr>
        <w:tab/>
        <w:t>IČO</w:t>
      </w:r>
      <w:r w:rsidR="005B6DD1">
        <w:rPr>
          <w:rFonts w:asciiTheme="minorHAnsi" w:hAnsiTheme="minorHAnsi"/>
          <w:sz w:val="22"/>
          <w:szCs w:val="22"/>
        </w:rPr>
        <w:t>:</w:t>
      </w:r>
      <w:r w:rsidR="005B6DD1">
        <w:rPr>
          <w:rFonts w:asciiTheme="minorHAnsi" w:hAnsiTheme="minorHAnsi"/>
          <w:sz w:val="22"/>
          <w:szCs w:val="22"/>
        </w:rPr>
        <w:tab/>
      </w:r>
      <w:r w:rsidR="005B6DD1">
        <w:rPr>
          <w:rFonts w:asciiTheme="minorHAnsi" w:hAnsiTheme="minorHAnsi"/>
          <w:sz w:val="22"/>
          <w:szCs w:val="22"/>
        </w:rPr>
        <w:tab/>
      </w:r>
      <w:r w:rsidR="005B6DD1">
        <w:rPr>
          <w:rFonts w:asciiTheme="minorHAnsi" w:hAnsiTheme="minorHAnsi"/>
          <w:sz w:val="22"/>
          <w:szCs w:val="22"/>
        </w:rPr>
        <w:tab/>
      </w:r>
      <w:r w:rsidR="005B6DD1">
        <w:rPr>
          <w:rFonts w:asciiTheme="minorHAnsi" w:hAnsiTheme="minorHAnsi"/>
          <w:sz w:val="22"/>
          <w:szCs w:val="22"/>
        </w:rPr>
        <w:tab/>
      </w:r>
      <w:r w:rsidR="00B64515">
        <w:rPr>
          <w:rFonts w:asciiTheme="minorHAnsi" w:hAnsiTheme="minorHAnsi"/>
          <w:sz w:val="22"/>
          <w:szCs w:val="22"/>
        </w:rPr>
        <w:t>268 31 724</w:t>
      </w:r>
    </w:p>
    <w:p w14:paraId="15F31D1F" w14:textId="73EA8999" w:rsidR="003649C4" w:rsidRPr="002D017D" w:rsidRDefault="005B6DD1" w:rsidP="003649C4">
      <w:pPr>
        <w:numPr>
          <w:ilvl w:val="12"/>
          <w:numId w:val="0"/>
        </w:numPr>
        <w:tabs>
          <w:tab w:val="num" w:pos="426"/>
        </w:tabs>
        <w:ind w:left="426" w:hanging="426"/>
        <w:rPr>
          <w:rFonts w:asciiTheme="minorHAnsi" w:hAnsiTheme="minorHAnsi"/>
          <w:sz w:val="22"/>
          <w:szCs w:val="22"/>
        </w:rPr>
      </w:pPr>
      <w:r>
        <w:rPr>
          <w:rFonts w:asciiTheme="minorHAnsi" w:hAnsiTheme="minorHAnsi"/>
          <w:sz w:val="22"/>
          <w:szCs w:val="22"/>
        </w:rPr>
        <w:tab/>
      </w:r>
      <w:r w:rsidR="003649C4" w:rsidRPr="002D017D">
        <w:rPr>
          <w:rFonts w:asciiTheme="minorHAnsi" w:hAnsiTheme="minorHAnsi"/>
          <w:sz w:val="22"/>
          <w:szCs w:val="22"/>
        </w:rPr>
        <w:t>DIČ:</w:t>
      </w:r>
      <w:r w:rsidR="003649C4" w:rsidRPr="002D017D">
        <w:rPr>
          <w:rFonts w:asciiTheme="minorHAnsi" w:hAnsiTheme="minorHAnsi"/>
          <w:sz w:val="22"/>
          <w:szCs w:val="22"/>
        </w:rPr>
        <w:tab/>
      </w:r>
      <w:r w:rsidR="003649C4" w:rsidRPr="002D017D">
        <w:rPr>
          <w:rFonts w:asciiTheme="minorHAnsi" w:hAnsiTheme="minorHAnsi"/>
          <w:sz w:val="22"/>
          <w:szCs w:val="22"/>
        </w:rPr>
        <w:tab/>
      </w:r>
      <w:r w:rsidR="003649C4" w:rsidRPr="002D017D">
        <w:rPr>
          <w:rFonts w:asciiTheme="minorHAnsi" w:hAnsiTheme="minorHAnsi"/>
          <w:sz w:val="22"/>
          <w:szCs w:val="22"/>
        </w:rPr>
        <w:tab/>
      </w:r>
      <w:r>
        <w:rPr>
          <w:rFonts w:asciiTheme="minorHAnsi" w:hAnsiTheme="minorHAnsi"/>
          <w:sz w:val="22"/>
          <w:szCs w:val="22"/>
        </w:rPr>
        <w:tab/>
      </w:r>
      <w:r w:rsidR="00B64515">
        <w:rPr>
          <w:rFonts w:asciiTheme="minorHAnsi" w:hAnsiTheme="minorHAnsi"/>
          <w:sz w:val="22"/>
          <w:szCs w:val="22"/>
        </w:rPr>
        <w:t>CZ 268 37 724</w:t>
      </w:r>
    </w:p>
    <w:p w14:paraId="2AB0DC58" w14:textId="5E9A79E2" w:rsidR="003649C4" w:rsidRPr="002D017D" w:rsidRDefault="003649C4" w:rsidP="003649C4">
      <w:pPr>
        <w:numPr>
          <w:ilvl w:val="12"/>
          <w:numId w:val="0"/>
        </w:numPr>
        <w:tabs>
          <w:tab w:val="num" w:pos="426"/>
        </w:tabs>
        <w:ind w:left="426" w:hanging="426"/>
        <w:rPr>
          <w:rFonts w:asciiTheme="minorHAnsi" w:hAnsiTheme="minorHAnsi"/>
          <w:sz w:val="22"/>
          <w:szCs w:val="22"/>
        </w:rPr>
      </w:pPr>
      <w:r w:rsidRPr="002D017D">
        <w:rPr>
          <w:rFonts w:asciiTheme="minorHAnsi" w:hAnsiTheme="minorHAnsi"/>
          <w:sz w:val="22"/>
          <w:szCs w:val="22"/>
        </w:rPr>
        <w:tab/>
        <w:t>Bankovní spojení:</w:t>
      </w:r>
      <w:r w:rsidR="00E70053">
        <w:rPr>
          <w:rFonts w:asciiTheme="minorHAnsi" w:hAnsiTheme="minorHAnsi"/>
          <w:sz w:val="22"/>
          <w:szCs w:val="22"/>
        </w:rPr>
        <w:t xml:space="preserve"> </w:t>
      </w:r>
      <w:r w:rsidR="00AB1234">
        <w:rPr>
          <w:rFonts w:asciiTheme="minorHAnsi" w:hAnsiTheme="minorHAnsi"/>
          <w:sz w:val="22"/>
          <w:szCs w:val="22"/>
        </w:rPr>
        <w:tab/>
      </w:r>
      <w:r w:rsidR="00AB1234">
        <w:rPr>
          <w:rFonts w:asciiTheme="minorHAnsi" w:hAnsiTheme="minorHAnsi"/>
          <w:sz w:val="22"/>
          <w:szCs w:val="22"/>
        </w:rPr>
        <w:tab/>
      </w:r>
      <w:r w:rsidR="005B6DD1">
        <w:rPr>
          <w:rFonts w:asciiTheme="minorHAnsi" w:hAnsiTheme="minorHAnsi"/>
          <w:sz w:val="22"/>
          <w:szCs w:val="22"/>
        </w:rPr>
        <w:tab/>
      </w:r>
      <w:r w:rsidR="00B64515">
        <w:rPr>
          <w:rFonts w:asciiTheme="minorHAnsi" w:hAnsiTheme="minorHAnsi"/>
          <w:sz w:val="22"/>
          <w:szCs w:val="22"/>
        </w:rPr>
        <w:t>MONETA Money Bank, Ostrava 8</w:t>
      </w:r>
    </w:p>
    <w:p w14:paraId="5E01EAA4" w14:textId="6F2A5DCB" w:rsidR="003649C4" w:rsidRPr="002D017D" w:rsidRDefault="003649C4" w:rsidP="003649C4">
      <w:pPr>
        <w:numPr>
          <w:ilvl w:val="12"/>
          <w:numId w:val="0"/>
        </w:numPr>
        <w:tabs>
          <w:tab w:val="num" w:pos="426"/>
        </w:tabs>
        <w:ind w:left="426" w:hanging="426"/>
        <w:rPr>
          <w:rFonts w:asciiTheme="minorHAnsi" w:hAnsiTheme="minorHAnsi"/>
          <w:sz w:val="22"/>
          <w:szCs w:val="22"/>
        </w:rPr>
      </w:pPr>
      <w:r w:rsidRPr="002D017D">
        <w:rPr>
          <w:rFonts w:asciiTheme="minorHAnsi" w:hAnsiTheme="minorHAnsi"/>
          <w:sz w:val="22"/>
          <w:szCs w:val="22"/>
        </w:rPr>
        <w:tab/>
        <w:t>Číslo účtu:</w:t>
      </w:r>
      <w:r w:rsidRPr="002D017D">
        <w:rPr>
          <w:rFonts w:asciiTheme="minorHAnsi" w:hAnsiTheme="minorHAnsi"/>
          <w:sz w:val="22"/>
          <w:szCs w:val="22"/>
        </w:rPr>
        <w:tab/>
      </w:r>
      <w:r w:rsidR="00AB1234">
        <w:rPr>
          <w:rFonts w:asciiTheme="minorHAnsi" w:hAnsiTheme="minorHAnsi"/>
          <w:sz w:val="22"/>
          <w:szCs w:val="22"/>
        </w:rPr>
        <w:tab/>
      </w:r>
      <w:r w:rsidR="005B6DD1">
        <w:rPr>
          <w:rFonts w:asciiTheme="minorHAnsi" w:hAnsiTheme="minorHAnsi"/>
          <w:sz w:val="22"/>
          <w:szCs w:val="22"/>
        </w:rPr>
        <w:tab/>
      </w:r>
      <w:r w:rsidR="00AB1234">
        <w:rPr>
          <w:rFonts w:asciiTheme="minorHAnsi" w:hAnsiTheme="minorHAnsi"/>
          <w:sz w:val="22"/>
          <w:szCs w:val="22"/>
        </w:rPr>
        <w:tab/>
      </w:r>
      <w:r w:rsidR="00B64515">
        <w:rPr>
          <w:rFonts w:asciiTheme="minorHAnsi" w:hAnsiTheme="minorHAnsi"/>
          <w:sz w:val="22"/>
          <w:szCs w:val="22"/>
        </w:rPr>
        <w:t>168044349/0600</w:t>
      </w:r>
    </w:p>
    <w:p w14:paraId="0A938B25" w14:textId="68F24505" w:rsidR="003649C4" w:rsidRPr="002D017D" w:rsidRDefault="003649C4" w:rsidP="003649C4">
      <w:pPr>
        <w:numPr>
          <w:ilvl w:val="12"/>
          <w:numId w:val="0"/>
        </w:numPr>
        <w:tabs>
          <w:tab w:val="num" w:pos="426"/>
        </w:tabs>
        <w:ind w:left="426" w:hanging="426"/>
        <w:rPr>
          <w:rFonts w:asciiTheme="minorHAnsi" w:hAnsiTheme="minorHAnsi"/>
          <w:sz w:val="22"/>
          <w:szCs w:val="22"/>
        </w:rPr>
      </w:pPr>
      <w:r w:rsidRPr="002D017D">
        <w:rPr>
          <w:rFonts w:asciiTheme="minorHAnsi" w:hAnsiTheme="minorHAnsi"/>
          <w:sz w:val="22"/>
          <w:szCs w:val="22"/>
        </w:rPr>
        <w:tab/>
        <w:t>zapsán v</w:t>
      </w:r>
      <w:r w:rsidR="007E0BBC" w:rsidRPr="002D017D">
        <w:rPr>
          <w:rFonts w:asciiTheme="minorHAnsi" w:hAnsiTheme="minorHAnsi"/>
          <w:sz w:val="22"/>
          <w:szCs w:val="22"/>
        </w:rPr>
        <w:t> </w:t>
      </w:r>
      <w:r w:rsidRPr="002D017D">
        <w:rPr>
          <w:rFonts w:asciiTheme="minorHAnsi" w:hAnsiTheme="minorHAnsi"/>
          <w:sz w:val="22"/>
          <w:szCs w:val="22"/>
        </w:rPr>
        <w:t>OR</w:t>
      </w:r>
      <w:r w:rsidR="007E0BBC" w:rsidRPr="002D017D">
        <w:rPr>
          <w:rFonts w:asciiTheme="minorHAnsi" w:hAnsiTheme="minorHAnsi"/>
          <w:sz w:val="22"/>
          <w:szCs w:val="22"/>
        </w:rPr>
        <w:t>:</w:t>
      </w:r>
      <w:r w:rsidRPr="002D017D">
        <w:rPr>
          <w:rFonts w:asciiTheme="minorHAnsi" w:hAnsiTheme="minorHAnsi"/>
          <w:sz w:val="22"/>
          <w:szCs w:val="22"/>
        </w:rPr>
        <w:tab/>
      </w:r>
      <w:r w:rsidR="005B6DD1">
        <w:rPr>
          <w:rFonts w:asciiTheme="minorHAnsi" w:hAnsiTheme="minorHAnsi"/>
          <w:sz w:val="22"/>
          <w:szCs w:val="22"/>
        </w:rPr>
        <w:tab/>
      </w:r>
      <w:r w:rsidR="00AB1234">
        <w:rPr>
          <w:rFonts w:asciiTheme="minorHAnsi" w:hAnsiTheme="minorHAnsi"/>
          <w:sz w:val="22"/>
          <w:szCs w:val="22"/>
        </w:rPr>
        <w:tab/>
      </w:r>
      <w:proofErr w:type="gramStart"/>
      <w:r w:rsidR="00B64515">
        <w:rPr>
          <w:rFonts w:asciiTheme="minorHAnsi" w:hAnsiTheme="minorHAnsi"/>
          <w:sz w:val="22"/>
          <w:szCs w:val="22"/>
        </w:rPr>
        <w:t>vedeném</w:t>
      </w:r>
      <w:proofErr w:type="gramEnd"/>
      <w:r w:rsidR="00B64515">
        <w:rPr>
          <w:rFonts w:asciiTheme="minorHAnsi" w:hAnsiTheme="minorHAnsi"/>
          <w:sz w:val="22"/>
          <w:szCs w:val="22"/>
        </w:rPr>
        <w:t xml:space="preserve"> Krajským soudem v Ostravě, oddíl C, vložka 27896</w:t>
      </w:r>
    </w:p>
    <w:p w14:paraId="594DBDB1" w14:textId="77777777" w:rsidR="003649C4" w:rsidRPr="002D017D" w:rsidRDefault="003649C4" w:rsidP="003649C4">
      <w:pPr>
        <w:numPr>
          <w:ilvl w:val="12"/>
          <w:numId w:val="0"/>
        </w:numPr>
        <w:tabs>
          <w:tab w:val="num" w:pos="426"/>
        </w:tabs>
        <w:ind w:left="426" w:hanging="426"/>
        <w:rPr>
          <w:rFonts w:asciiTheme="minorHAnsi" w:hAnsiTheme="minorHAnsi"/>
          <w:sz w:val="22"/>
          <w:szCs w:val="22"/>
        </w:rPr>
      </w:pPr>
      <w:r w:rsidRPr="002D017D">
        <w:rPr>
          <w:rFonts w:asciiTheme="minorHAnsi" w:hAnsiTheme="minorHAnsi"/>
          <w:i/>
          <w:sz w:val="22"/>
          <w:szCs w:val="22"/>
        </w:rPr>
        <w:tab/>
        <w:t>dále jen „prodávající“</w:t>
      </w:r>
    </w:p>
    <w:p w14:paraId="1673126F" w14:textId="77777777" w:rsidR="00495F50" w:rsidRPr="002D017D" w:rsidRDefault="00495F50" w:rsidP="003649C4">
      <w:pPr>
        <w:pStyle w:val="OdstavecSmlouvy"/>
        <w:keepLines w:val="0"/>
        <w:tabs>
          <w:tab w:val="clear" w:pos="426"/>
          <w:tab w:val="clear" w:pos="1701"/>
        </w:tabs>
        <w:suppressAutoHyphens/>
        <w:spacing w:before="120" w:after="0"/>
        <w:jc w:val="center"/>
        <w:rPr>
          <w:rFonts w:asciiTheme="minorHAnsi" w:hAnsiTheme="minorHAnsi" w:cs="Tahoma"/>
          <w:b/>
          <w:sz w:val="22"/>
          <w:szCs w:val="22"/>
        </w:rPr>
      </w:pPr>
    </w:p>
    <w:p w14:paraId="5796EBB6" w14:textId="77777777" w:rsidR="003649C4" w:rsidRPr="002D017D" w:rsidRDefault="003649C4" w:rsidP="00AB1234">
      <w:pPr>
        <w:pStyle w:val="OdstavecSmlouvy"/>
        <w:keepLines w:val="0"/>
        <w:tabs>
          <w:tab w:val="clear" w:pos="426"/>
          <w:tab w:val="clear" w:pos="1701"/>
        </w:tabs>
        <w:suppressAutoHyphens/>
        <w:spacing w:after="0"/>
        <w:jc w:val="center"/>
        <w:rPr>
          <w:rFonts w:asciiTheme="minorHAnsi" w:hAnsiTheme="minorHAnsi" w:cs="Tahoma"/>
          <w:b/>
          <w:sz w:val="22"/>
          <w:szCs w:val="22"/>
        </w:rPr>
      </w:pPr>
      <w:r w:rsidRPr="002D017D">
        <w:rPr>
          <w:rFonts w:asciiTheme="minorHAnsi" w:hAnsiTheme="minorHAnsi" w:cs="Tahoma"/>
          <w:b/>
          <w:sz w:val="22"/>
          <w:szCs w:val="22"/>
        </w:rPr>
        <w:t>II.</w:t>
      </w:r>
    </w:p>
    <w:p w14:paraId="53DD9895" w14:textId="77777777" w:rsidR="00E85B11" w:rsidRPr="00BF57B1" w:rsidRDefault="00E85B11" w:rsidP="00102E65">
      <w:pPr>
        <w:pStyle w:val="Nadpis7"/>
        <w:shd w:val="clear" w:color="auto" w:fill="1F497D" w:themeFill="text2"/>
        <w:spacing w:before="0" w:after="0"/>
        <w:jc w:val="center"/>
        <w:rPr>
          <w:rFonts w:asciiTheme="minorHAnsi" w:hAnsiTheme="minorHAnsi"/>
          <w:b/>
          <w:color w:val="FFFFFF" w:themeColor="background1"/>
          <w:sz w:val="22"/>
          <w:szCs w:val="22"/>
        </w:rPr>
      </w:pPr>
      <w:r w:rsidRPr="00BF57B1">
        <w:rPr>
          <w:rFonts w:asciiTheme="minorHAnsi" w:hAnsiTheme="minorHAnsi"/>
          <w:b/>
          <w:color w:val="FFFFFF" w:themeColor="background1"/>
          <w:sz w:val="22"/>
          <w:szCs w:val="22"/>
        </w:rPr>
        <w:t>Předmět smlouvy</w:t>
      </w:r>
    </w:p>
    <w:p w14:paraId="77336271" w14:textId="77777777" w:rsidR="005A6D2D" w:rsidRPr="00AD14F5" w:rsidRDefault="003649C4" w:rsidP="00AB1234">
      <w:pPr>
        <w:pStyle w:val="Zkladntext"/>
        <w:widowControl w:val="0"/>
        <w:numPr>
          <w:ilvl w:val="0"/>
          <w:numId w:val="2"/>
        </w:numPr>
        <w:tabs>
          <w:tab w:val="clear" w:pos="360"/>
          <w:tab w:val="clear" w:pos="540"/>
          <w:tab w:val="clear" w:pos="1260"/>
          <w:tab w:val="clear" w:pos="1980"/>
          <w:tab w:val="clear" w:pos="3960"/>
        </w:tabs>
        <w:suppressAutoHyphens/>
        <w:autoSpaceDE w:val="0"/>
        <w:autoSpaceDN w:val="0"/>
        <w:ind w:left="284" w:hanging="284"/>
        <w:rPr>
          <w:rFonts w:asciiTheme="minorHAnsi" w:hAnsiTheme="minorHAnsi" w:cs="Tahoma"/>
          <w:sz w:val="22"/>
          <w:szCs w:val="22"/>
        </w:rPr>
      </w:pPr>
      <w:r w:rsidRPr="002D017D">
        <w:rPr>
          <w:rFonts w:asciiTheme="minorHAnsi" w:hAnsiTheme="minorHAnsi"/>
          <w:sz w:val="22"/>
          <w:szCs w:val="22"/>
        </w:rPr>
        <w:t>Předmětem této kupní smlouvy je dodat</w:t>
      </w:r>
      <w:r w:rsidR="00FB21E7">
        <w:rPr>
          <w:rFonts w:asciiTheme="minorHAnsi" w:hAnsiTheme="minorHAnsi"/>
          <w:sz w:val="22"/>
          <w:szCs w:val="22"/>
        </w:rPr>
        <w:t xml:space="preserve"> </w:t>
      </w:r>
      <w:r w:rsidRPr="002D017D">
        <w:rPr>
          <w:rFonts w:asciiTheme="minorHAnsi" w:hAnsiTheme="minorHAnsi"/>
          <w:sz w:val="22"/>
          <w:szCs w:val="22"/>
        </w:rPr>
        <w:t>kupujícímu</w:t>
      </w:r>
      <w:r w:rsidRPr="002D017D">
        <w:rPr>
          <w:rFonts w:asciiTheme="minorHAnsi" w:hAnsiTheme="minorHAnsi"/>
          <w:color w:val="000000"/>
          <w:sz w:val="22"/>
          <w:szCs w:val="22"/>
        </w:rPr>
        <w:t xml:space="preserve"> </w:t>
      </w:r>
      <w:r w:rsidR="005B6DD1" w:rsidRPr="005B6DD1">
        <w:rPr>
          <w:rFonts w:asciiTheme="minorHAnsi" w:hAnsiTheme="minorHAnsi"/>
          <w:color w:val="000000"/>
          <w:sz w:val="22"/>
          <w:szCs w:val="22"/>
        </w:rPr>
        <w:t xml:space="preserve">vybavení </w:t>
      </w:r>
      <w:r w:rsidR="005B6DD1" w:rsidRPr="005B6DD1">
        <w:rPr>
          <w:rFonts w:asciiTheme="minorHAnsi" w:hAnsiTheme="minorHAnsi"/>
          <w:b/>
          <w:color w:val="000000"/>
          <w:sz w:val="22"/>
          <w:szCs w:val="22"/>
        </w:rPr>
        <w:t xml:space="preserve">interiéru </w:t>
      </w:r>
      <w:r w:rsidR="005B6DD1" w:rsidRPr="005B6DD1">
        <w:rPr>
          <w:rFonts w:asciiTheme="minorHAnsi" w:hAnsiTheme="minorHAnsi" w:cstheme="minorHAnsi"/>
          <w:b/>
          <w:sz w:val="22"/>
          <w:szCs w:val="22"/>
        </w:rPr>
        <w:t xml:space="preserve">rekonstruované pobočky </w:t>
      </w:r>
      <w:r w:rsidR="005B6DD1" w:rsidRPr="00AD14F5">
        <w:rPr>
          <w:rFonts w:asciiTheme="minorHAnsi" w:hAnsiTheme="minorHAnsi" w:cstheme="minorHAnsi"/>
          <w:b/>
          <w:sz w:val="22"/>
          <w:szCs w:val="22"/>
        </w:rPr>
        <w:t>v Ostravě – Zábřehu, V Zálomu 1</w:t>
      </w:r>
      <w:r w:rsidR="001F4235" w:rsidRPr="00AD14F5">
        <w:rPr>
          <w:rFonts w:asciiTheme="minorHAnsi" w:hAnsiTheme="minorHAnsi"/>
          <w:color w:val="000000"/>
          <w:sz w:val="22"/>
          <w:szCs w:val="22"/>
        </w:rPr>
        <w:t xml:space="preserve"> </w:t>
      </w:r>
      <w:r w:rsidR="004307BC" w:rsidRPr="00AD14F5">
        <w:rPr>
          <w:rFonts w:asciiTheme="minorHAnsi" w:hAnsiTheme="minorHAnsi" w:cs="Tahoma"/>
          <w:sz w:val="22"/>
          <w:szCs w:val="22"/>
        </w:rPr>
        <w:t>(dále jen „zboží“)</w:t>
      </w:r>
      <w:r w:rsidR="008C03F7" w:rsidRPr="00AD14F5">
        <w:rPr>
          <w:rFonts w:asciiTheme="minorHAnsi" w:hAnsiTheme="minorHAnsi" w:cs="Tahoma"/>
          <w:sz w:val="22"/>
          <w:szCs w:val="22"/>
        </w:rPr>
        <w:t xml:space="preserve"> </w:t>
      </w:r>
      <w:r w:rsidR="004307BC" w:rsidRPr="00AD14F5">
        <w:rPr>
          <w:rFonts w:asciiTheme="minorHAnsi" w:hAnsiTheme="minorHAnsi" w:cs="Arial Narrow"/>
          <w:sz w:val="22"/>
          <w:szCs w:val="22"/>
        </w:rPr>
        <w:t>a to</w:t>
      </w:r>
      <w:r w:rsidR="004307BC" w:rsidRPr="00AD14F5">
        <w:rPr>
          <w:rFonts w:asciiTheme="minorHAnsi" w:hAnsiTheme="minorHAnsi"/>
          <w:sz w:val="22"/>
          <w:szCs w:val="22"/>
        </w:rPr>
        <w:t xml:space="preserve"> </w:t>
      </w:r>
      <w:r w:rsidR="002D017D" w:rsidRPr="00AD14F5">
        <w:rPr>
          <w:rFonts w:asciiTheme="minorHAnsi" w:hAnsiTheme="minorHAnsi"/>
          <w:sz w:val="22"/>
          <w:szCs w:val="22"/>
        </w:rPr>
        <w:t xml:space="preserve">v rozsahu a </w:t>
      </w:r>
      <w:r w:rsidRPr="00AD14F5">
        <w:rPr>
          <w:rFonts w:asciiTheme="minorHAnsi" w:hAnsiTheme="minorHAnsi"/>
          <w:sz w:val="22"/>
          <w:szCs w:val="22"/>
        </w:rPr>
        <w:t>dle</w:t>
      </w:r>
      <w:r w:rsidR="002D017D" w:rsidRPr="00AD14F5">
        <w:rPr>
          <w:rFonts w:asciiTheme="minorHAnsi" w:hAnsiTheme="minorHAnsi"/>
          <w:sz w:val="22"/>
          <w:szCs w:val="22"/>
        </w:rPr>
        <w:t xml:space="preserve"> specifikace uvedené v</w:t>
      </w:r>
      <w:r w:rsidRPr="00AD14F5">
        <w:rPr>
          <w:rFonts w:asciiTheme="minorHAnsi" w:hAnsiTheme="minorHAnsi"/>
          <w:sz w:val="22"/>
          <w:szCs w:val="22"/>
        </w:rPr>
        <w:t xml:space="preserve"> </w:t>
      </w:r>
      <w:r w:rsidR="002D017D" w:rsidRPr="00AD14F5">
        <w:rPr>
          <w:rFonts w:asciiTheme="minorHAnsi" w:hAnsiTheme="minorHAnsi"/>
          <w:sz w:val="22"/>
          <w:szCs w:val="22"/>
        </w:rPr>
        <w:t>příloze č. 1 této kupní smlouvy, která</w:t>
      </w:r>
      <w:r w:rsidRPr="00AD14F5">
        <w:rPr>
          <w:rFonts w:asciiTheme="minorHAnsi" w:hAnsiTheme="minorHAnsi"/>
          <w:sz w:val="22"/>
          <w:szCs w:val="22"/>
        </w:rPr>
        <w:t xml:space="preserve"> tvoří nedílnou součást této smlouvy. </w:t>
      </w:r>
      <w:r w:rsidR="005A6D2D" w:rsidRPr="00AD14F5">
        <w:rPr>
          <w:rFonts w:asciiTheme="minorHAnsi" w:hAnsiTheme="minorHAnsi" w:cs="Tahoma"/>
          <w:sz w:val="22"/>
          <w:szCs w:val="22"/>
        </w:rPr>
        <w:t>Prodávající se dále zavazuje umožnit kupující</w:t>
      </w:r>
      <w:r w:rsidR="00100C07" w:rsidRPr="00AD14F5">
        <w:rPr>
          <w:rFonts w:asciiTheme="minorHAnsi" w:hAnsiTheme="minorHAnsi" w:cs="Tahoma"/>
          <w:sz w:val="22"/>
          <w:szCs w:val="22"/>
        </w:rPr>
        <w:t>mu nabýt vlastnické právo ke zbo</w:t>
      </w:r>
      <w:r w:rsidR="005A6D2D" w:rsidRPr="00AD14F5">
        <w:rPr>
          <w:rFonts w:asciiTheme="minorHAnsi" w:hAnsiTheme="minorHAnsi" w:cs="Tahoma"/>
          <w:sz w:val="22"/>
          <w:szCs w:val="22"/>
        </w:rPr>
        <w:t>ží. Kupující se zavazuje zboží převzít a</w:t>
      </w:r>
      <w:r w:rsidR="00ED5813" w:rsidRPr="00AD14F5">
        <w:rPr>
          <w:rFonts w:asciiTheme="minorHAnsi" w:hAnsiTheme="minorHAnsi" w:cs="Tahoma"/>
          <w:sz w:val="22"/>
          <w:szCs w:val="22"/>
        </w:rPr>
        <w:t> </w:t>
      </w:r>
      <w:r w:rsidR="005A6D2D" w:rsidRPr="00AD14F5">
        <w:rPr>
          <w:rFonts w:asciiTheme="minorHAnsi" w:hAnsiTheme="minorHAnsi" w:cs="Tahoma"/>
          <w:sz w:val="22"/>
          <w:szCs w:val="22"/>
        </w:rPr>
        <w:t>zaplatit za ně p</w:t>
      </w:r>
      <w:r w:rsidR="00ED5813" w:rsidRPr="00AD14F5">
        <w:rPr>
          <w:rFonts w:asciiTheme="minorHAnsi" w:hAnsiTheme="minorHAnsi" w:cs="Tahoma"/>
          <w:sz w:val="22"/>
          <w:szCs w:val="22"/>
        </w:rPr>
        <w:t xml:space="preserve">rodávajícímu </w:t>
      </w:r>
      <w:r w:rsidRPr="00AD14F5">
        <w:rPr>
          <w:rFonts w:asciiTheme="minorHAnsi" w:hAnsiTheme="minorHAnsi" w:cs="Tahoma"/>
          <w:sz w:val="22"/>
          <w:szCs w:val="22"/>
        </w:rPr>
        <w:t xml:space="preserve">dohodnutou </w:t>
      </w:r>
      <w:r w:rsidR="00ED5813" w:rsidRPr="00AD14F5">
        <w:rPr>
          <w:rFonts w:asciiTheme="minorHAnsi" w:hAnsiTheme="minorHAnsi" w:cs="Tahoma"/>
          <w:sz w:val="22"/>
          <w:szCs w:val="22"/>
        </w:rPr>
        <w:t>kupní cenu</w:t>
      </w:r>
      <w:r w:rsidR="005A6D2D" w:rsidRPr="00AD14F5">
        <w:rPr>
          <w:rFonts w:asciiTheme="minorHAnsi" w:hAnsiTheme="minorHAnsi" w:cs="Tahoma"/>
          <w:sz w:val="22"/>
          <w:szCs w:val="22"/>
        </w:rPr>
        <w:t>.</w:t>
      </w:r>
    </w:p>
    <w:p w14:paraId="095492D9" w14:textId="444DA654" w:rsidR="001F4235" w:rsidRPr="00AD14F5" w:rsidRDefault="004307BC" w:rsidP="001F4235">
      <w:pPr>
        <w:pStyle w:val="Zkladntext"/>
        <w:numPr>
          <w:ilvl w:val="0"/>
          <w:numId w:val="2"/>
        </w:numPr>
        <w:tabs>
          <w:tab w:val="clear" w:pos="360"/>
          <w:tab w:val="clear" w:pos="540"/>
          <w:tab w:val="left" w:pos="284"/>
        </w:tabs>
        <w:ind w:left="284" w:hanging="284"/>
        <w:rPr>
          <w:rFonts w:asciiTheme="minorHAnsi" w:hAnsiTheme="minorHAnsi" w:cstheme="minorHAnsi"/>
          <w:sz w:val="22"/>
          <w:szCs w:val="22"/>
        </w:rPr>
      </w:pPr>
      <w:r w:rsidRPr="00AD14F5">
        <w:rPr>
          <w:rFonts w:asciiTheme="minorHAnsi" w:hAnsiTheme="minorHAnsi"/>
          <w:sz w:val="22"/>
          <w:szCs w:val="22"/>
        </w:rPr>
        <w:t xml:space="preserve">Předmět smlouvy bude realizován v souladu s ustanoveními této kupní smlouvy, se zadávacími podmínkami a s nabídkou podanou prodávajícím </w:t>
      </w:r>
      <w:r w:rsidR="00AD14F5" w:rsidRPr="00AD14F5">
        <w:rPr>
          <w:rFonts w:asciiTheme="minorHAnsi" w:hAnsiTheme="minorHAnsi"/>
          <w:sz w:val="22"/>
          <w:szCs w:val="22"/>
        </w:rPr>
        <w:t xml:space="preserve">dne </w:t>
      </w:r>
      <w:r w:rsidR="00B64515">
        <w:rPr>
          <w:rFonts w:asciiTheme="minorHAnsi" w:hAnsiTheme="minorHAnsi"/>
          <w:sz w:val="22"/>
          <w:szCs w:val="22"/>
        </w:rPr>
        <w:t xml:space="preserve">8. 12. 2021 </w:t>
      </w:r>
      <w:r w:rsidRPr="00AD14F5">
        <w:rPr>
          <w:rFonts w:asciiTheme="minorHAnsi" w:hAnsiTheme="minorHAnsi"/>
          <w:sz w:val="22"/>
          <w:szCs w:val="22"/>
        </w:rPr>
        <w:t xml:space="preserve">k veřejné zakázce </w:t>
      </w:r>
      <w:r w:rsidR="00AD14F5" w:rsidRPr="00AD14F5">
        <w:rPr>
          <w:rFonts w:asciiTheme="minorHAnsi" w:hAnsiTheme="minorHAnsi"/>
          <w:sz w:val="22"/>
          <w:szCs w:val="22"/>
        </w:rPr>
        <w:t xml:space="preserve">malého rozsahu označené </w:t>
      </w:r>
      <w:r w:rsidR="00AD14F5" w:rsidRPr="00AD14F5">
        <w:rPr>
          <w:rFonts w:ascii="Calibri" w:hAnsi="Calibri" w:cs="Calibri"/>
          <w:b/>
          <w:sz w:val="22"/>
          <w:szCs w:val="22"/>
        </w:rPr>
        <w:t>Dodávka interiéru rekonstruované pobočky v Ostravě – Zábřehu, V Zálomu 1</w:t>
      </w:r>
      <w:r w:rsidR="001F4235" w:rsidRPr="00AD14F5">
        <w:rPr>
          <w:rFonts w:asciiTheme="minorHAnsi" w:hAnsiTheme="minorHAnsi"/>
          <w:b/>
          <w:sz w:val="22"/>
          <w:szCs w:val="22"/>
        </w:rPr>
        <w:t xml:space="preserve"> </w:t>
      </w:r>
      <w:r w:rsidRPr="00AD14F5">
        <w:rPr>
          <w:rFonts w:asciiTheme="minorHAnsi" w:hAnsiTheme="minorHAnsi"/>
          <w:sz w:val="22"/>
          <w:szCs w:val="22"/>
        </w:rPr>
        <w:t xml:space="preserve">a </w:t>
      </w:r>
      <w:r w:rsidR="008C03F7" w:rsidRPr="00AD14F5">
        <w:rPr>
          <w:rFonts w:asciiTheme="minorHAnsi" w:hAnsiTheme="minorHAnsi"/>
          <w:sz w:val="22"/>
          <w:szCs w:val="22"/>
        </w:rPr>
        <w:t xml:space="preserve">dále </w:t>
      </w:r>
      <w:r w:rsidR="002D017D" w:rsidRPr="00AD14F5">
        <w:rPr>
          <w:rFonts w:asciiTheme="minorHAnsi" w:hAnsiTheme="minorHAnsi"/>
          <w:sz w:val="22"/>
          <w:szCs w:val="22"/>
        </w:rPr>
        <w:t xml:space="preserve">Technickými požadavky </w:t>
      </w:r>
      <w:r w:rsidR="008C03F7" w:rsidRPr="00AD14F5">
        <w:rPr>
          <w:rFonts w:asciiTheme="minorHAnsi" w:hAnsiTheme="minorHAnsi"/>
          <w:sz w:val="22"/>
          <w:szCs w:val="22"/>
        </w:rPr>
        <w:t>(příloha č. 1 této smlouvy)</w:t>
      </w:r>
      <w:r w:rsidR="00102E65" w:rsidRPr="00AD14F5">
        <w:rPr>
          <w:rStyle w:val="datalabel"/>
          <w:rFonts w:asciiTheme="minorHAnsi" w:hAnsiTheme="minorHAnsi"/>
          <w:sz w:val="22"/>
          <w:szCs w:val="22"/>
        </w:rPr>
        <w:t>.</w:t>
      </w:r>
    </w:p>
    <w:p w14:paraId="0C9243CF" w14:textId="77777777" w:rsidR="00307000" w:rsidRPr="00D353D7" w:rsidRDefault="00307000" w:rsidP="00886933">
      <w:pPr>
        <w:pStyle w:val="Zkladntext"/>
        <w:numPr>
          <w:ilvl w:val="0"/>
          <w:numId w:val="2"/>
        </w:numPr>
        <w:tabs>
          <w:tab w:val="clear" w:pos="360"/>
          <w:tab w:val="clear" w:pos="540"/>
          <w:tab w:val="left" w:pos="284"/>
        </w:tabs>
        <w:ind w:left="284" w:hanging="284"/>
        <w:rPr>
          <w:rFonts w:asciiTheme="minorHAnsi" w:hAnsiTheme="minorHAnsi" w:cstheme="minorHAnsi"/>
          <w:sz w:val="22"/>
          <w:szCs w:val="22"/>
        </w:rPr>
      </w:pPr>
      <w:r w:rsidRPr="00102E65">
        <w:rPr>
          <w:rFonts w:asciiTheme="minorHAnsi" w:hAnsiTheme="minorHAnsi"/>
          <w:bCs/>
          <w:sz w:val="22"/>
          <w:szCs w:val="22"/>
        </w:rPr>
        <w:t>Dodávkou zboží dle této smlouvy se</w:t>
      </w:r>
      <w:r w:rsidRPr="00886933">
        <w:rPr>
          <w:rFonts w:asciiTheme="minorHAnsi" w:hAnsiTheme="minorHAnsi"/>
          <w:bCs/>
          <w:sz w:val="22"/>
          <w:szCs w:val="22"/>
        </w:rPr>
        <w:t xml:space="preserve"> rozumí dodávka všech požadovaných prvků, jejich doprava na místo určení,</w:t>
      </w:r>
      <w:r w:rsidR="008C0A0B">
        <w:rPr>
          <w:rFonts w:asciiTheme="minorHAnsi" w:hAnsiTheme="minorHAnsi"/>
          <w:bCs/>
          <w:sz w:val="22"/>
          <w:szCs w:val="22"/>
        </w:rPr>
        <w:t xml:space="preserve"> </w:t>
      </w:r>
      <w:r w:rsidRPr="00886933">
        <w:rPr>
          <w:rFonts w:asciiTheme="minorHAnsi" w:hAnsiTheme="minorHAnsi"/>
          <w:bCs/>
          <w:sz w:val="22"/>
          <w:szCs w:val="22"/>
        </w:rPr>
        <w:t>osazení, jejich zapojení včetně všech případných montážních prací nezbytných pro řádné dokončení dodávky a dále provedení všech činností souvisejících s dodávkou, zejména:</w:t>
      </w:r>
    </w:p>
    <w:p w14:paraId="62401FC8" w14:textId="77777777" w:rsidR="00D353D7" w:rsidRDefault="00D353D7" w:rsidP="00D353D7">
      <w:pPr>
        <w:pStyle w:val="Zkladntext"/>
        <w:tabs>
          <w:tab w:val="clear" w:pos="540"/>
          <w:tab w:val="left" w:pos="284"/>
        </w:tabs>
        <w:ind w:left="284"/>
        <w:rPr>
          <w:rFonts w:asciiTheme="minorHAnsi" w:hAnsiTheme="minorHAnsi" w:cstheme="minorHAnsi"/>
          <w:sz w:val="10"/>
          <w:szCs w:val="10"/>
        </w:rPr>
      </w:pPr>
    </w:p>
    <w:p w14:paraId="511035B7" w14:textId="77777777" w:rsidR="00AD14F5" w:rsidRDefault="00AD14F5" w:rsidP="00AD14F5">
      <w:pPr>
        <w:pStyle w:val="Zkladntext"/>
        <w:tabs>
          <w:tab w:val="clear" w:pos="540"/>
          <w:tab w:val="left" w:pos="284"/>
          <w:tab w:val="left" w:pos="709"/>
        </w:tabs>
        <w:ind w:left="284"/>
        <w:rPr>
          <w:rFonts w:asciiTheme="minorHAnsi" w:hAnsiTheme="minorHAnsi" w:cstheme="minorHAnsi"/>
          <w:b/>
          <w:sz w:val="22"/>
          <w:szCs w:val="22"/>
        </w:rPr>
      </w:pPr>
      <w:r>
        <w:rPr>
          <w:rFonts w:asciiTheme="minorHAnsi" w:hAnsiTheme="minorHAnsi" w:cstheme="minorHAnsi"/>
          <w:b/>
          <w:sz w:val="22"/>
          <w:szCs w:val="22"/>
        </w:rPr>
        <w:tab/>
        <w:t xml:space="preserve">Výkresovou dokumentaci, včetně </w:t>
      </w:r>
      <w:r w:rsidRPr="00E30D44">
        <w:rPr>
          <w:rFonts w:asciiTheme="minorHAnsi" w:hAnsiTheme="minorHAnsi" w:cstheme="minorHAnsi"/>
          <w:b/>
          <w:sz w:val="22"/>
          <w:szCs w:val="22"/>
        </w:rPr>
        <w:t>technick</w:t>
      </w:r>
      <w:r>
        <w:rPr>
          <w:rFonts w:asciiTheme="minorHAnsi" w:hAnsiTheme="minorHAnsi" w:cstheme="minorHAnsi"/>
          <w:b/>
          <w:sz w:val="22"/>
          <w:szCs w:val="22"/>
        </w:rPr>
        <w:t>ých</w:t>
      </w:r>
      <w:r w:rsidRPr="00E30D44">
        <w:rPr>
          <w:rFonts w:asciiTheme="minorHAnsi" w:hAnsiTheme="minorHAnsi" w:cstheme="minorHAnsi"/>
          <w:b/>
          <w:sz w:val="22"/>
          <w:szCs w:val="22"/>
        </w:rPr>
        <w:t xml:space="preserve"> parametr</w:t>
      </w:r>
      <w:r>
        <w:rPr>
          <w:rFonts w:asciiTheme="minorHAnsi" w:hAnsiTheme="minorHAnsi" w:cstheme="minorHAnsi"/>
          <w:b/>
          <w:sz w:val="22"/>
          <w:szCs w:val="22"/>
        </w:rPr>
        <w:t>ů</w:t>
      </w:r>
      <w:r w:rsidRPr="00E30D44">
        <w:rPr>
          <w:rFonts w:asciiTheme="minorHAnsi" w:hAnsiTheme="minorHAnsi" w:cstheme="minorHAnsi"/>
          <w:b/>
          <w:sz w:val="22"/>
          <w:szCs w:val="22"/>
        </w:rPr>
        <w:t xml:space="preserve"> </w:t>
      </w:r>
      <w:r>
        <w:rPr>
          <w:rFonts w:asciiTheme="minorHAnsi" w:hAnsiTheme="minorHAnsi" w:cstheme="minorHAnsi"/>
          <w:b/>
          <w:sz w:val="22"/>
          <w:szCs w:val="22"/>
        </w:rPr>
        <w:t>zboží</w:t>
      </w:r>
    </w:p>
    <w:p w14:paraId="75E98332" w14:textId="77777777" w:rsidR="00AD14F5" w:rsidRPr="006C2E6C" w:rsidRDefault="00AD14F5" w:rsidP="00AD14F5">
      <w:pPr>
        <w:pStyle w:val="Zkladntext"/>
        <w:tabs>
          <w:tab w:val="clear" w:pos="540"/>
          <w:tab w:val="left" w:pos="284"/>
          <w:tab w:val="left" w:pos="709"/>
        </w:tabs>
        <w:ind w:left="709"/>
        <w:rPr>
          <w:rFonts w:asciiTheme="minorHAnsi" w:hAnsiTheme="minorHAnsi" w:cstheme="minorHAnsi"/>
          <w:bCs/>
          <w:sz w:val="22"/>
          <w:szCs w:val="22"/>
        </w:rPr>
      </w:pPr>
      <w:r>
        <w:rPr>
          <w:rFonts w:asciiTheme="minorHAnsi" w:hAnsiTheme="minorHAnsi" w:cstheme="minorHAnsi"/>
          <w:sz w:val="22"/>
          <w:szCs w:val="22"/>
        </w:rPr>
        <w:t xml:space="preserve">Prodávající je povinen </w:t>
      </w:r>
      <w:r w:rsidRPr="00A72515">
        <w:rPr>
          <w:rFonts w:asciiTheme="minorHAnsi" w:hAnsiTheme="minorHAnsi" w:cstheme="minorHAnsi"/>
          <w:sz w:val="22"/>
          <w:szCs w:val="22"/>
        </w:rPr>
        <w:t>předloži</w:t>
      </w:r>
      <w:r>
        <w:rPr>
          <w:rFonts w:asciiTheme="minorHAnsi" w:hAnsiTheme="minorHAnsi" w:cstheme="minorHAnsi"/>
          <w:sz w:val="22"/>
          <w:szCs w:val="22"/>
        </w:rPr>
        <w:t xml:space="preserve">t kupujícímu před zahájením výkresovou dokumentaci a technické parametry zboží, </w:t>
      </w:r>
      <w:r w:rsidRPr="00A72515">
        <w:rPr>
          <w:rFonts w:asciiTheme="minorHAnsi" w:hAnsiTheme="minorHAnsi" w:cstheme="minorHAnsi"/>
          <w:sz w:val="22"/>
          <w:szCs w:val="22"/>
        </w:rPr>
        <w:t xml:space="preserve">ze které bude patrné dodržení požadavku </w:t>
      </w:r>
      <w:r>
        <w:rPr>
          <w:rFonts w:asciiTheme="minorHAnsi" w:hAnsiTheme="minorHAnsi" w:cstheme="minorHAnsi"/>
          <w:sz w:val="22"/>
          <w:szCs w:val="22"/>
        </w:rPr>
        <w:t>kupujícího.</w:t>
      </w:r>
    </w:p>
    <w:p w14:paraId="1A5B0D94" w14:textId="77777777" w:rsidR="00AD14F5" w:rsidRPr="00AD14F5" w:rsidRDefault="00AD14F5" w:rsidP="00D353D7">
      <w:pPr>
        <w:pStyle w:val="Zkladntext"/>
        <w:tabs>
          <w:tab w:val="clear" w:pos="540"/>
          <w:tab w:val="left" w:pos="284"/>
        </w:tabs>
        <w:ind w:left="284"/>
        <w:rPr>
          <w:rFonts w:asciiTheme="minorHAnsi" w:hAnsiTheme="minorHAnsi" w:cstheme="minorHAnsi"/>
          <w:sz w:val="10"/>
          <w:szCs w:val="10"/>
        </w:rPr>
      </w:pPr>
    </w:p>
    <w:p w14:paraId="32249659" w14:textId="77777777" w:rsidR="00307000" w:rsidRPr="00307000" w:rsidRDefault="00307000" w:rsidP="00AB1234">
      <w:pPr>
        <w:tabs>
          <w:tab w:val="left" w:pos="284"/>
        </w:tabs>
        <w:spacing w:line="280" w:lineRule="atLeast"/>
        <w:ind w:left="284" w:hanging="284"/>
        <w:jc w:val="both"/>
        <w:rPr>
          <w:rFonts w:asciiTheme="minorHAnsi" w:hAnsiTheme="minorHAnsi"/>
          <w:b/>
          <w:bCs/>
          <w:sz w:val="22"/>
          <w:szCs w:val="22"/>
        </w:rPr>
      </w:pPr>
      <w:r>
        <w:rPr>
          <w:rFonts w:asciiTheme="minorHAnsi" w:hAnsiTheme="minorHAnsi"/>
          <w:b/>
          <w:bCs/>
          <w:sz w:val="22"/>
          <w:szCs w:val="22"/>
        </w:rPr>
        <w:tab/>
      </w:r>
      <w:r w:rsidR="00AB1234">
        <w:rPr>
          <w:rFonts w:asciiTheme="minorHAnsi" w:hAnsiTheme="minorHAnsi"/>
          <w:b/>
          <w:bCs/>
          <w:sz w:val="22"/>
          <w:szCs w:val="22"/>
        </w:rPr>
        <w:tab/>
      </w:r>
      <w:r w:rsidRPr="00307000">
        <w:rPr>
          <w:rFonts w:asciiTheme="minorHAnsi" w:hAnsiTheme="minorHAnsi"/>
          <w:b/>
          <w:bCs/>
          <w:sz w:val="22"/>
          <w:szCs w:val="22"/>
        </w:rPr>
        <w:t>Instalace a zaškolení</w:t>
      </w:r>
    </w:p>
    <w:p w14:paraId="40A894EC" w14:textId="77777777" w:rsidR="00307000" w:rsidRPr="00307000" w:rsidRDefault="00307000" w:rsidP="001C35F1">
      <w:pPr>
        <w:numPr>
          <w:ilvl w:val="0"/>
          <w:numId w:val="12"/>
        </w:numPr>
        <w:spacing w:line="280" w:lineRule="atLeast"/>
        <w:jc w:val="both"/>
        <w:rPr>
          <w:rFonts w:asciiTheme="minorHAnsi" w:hAnsiTheme="minorHAnsi"/>
          <w:sz w:val="22"/>
          <w:szCs w:val="22"/>
        </w:rPr>
      </w:pPr>
      <w:r w:rsidRPr="00307000">
        <w:rPr>
          <w:rFonts w:asciiTheme="minorHAnsi" w:hAnsiTheme="minorHAnsi"/>
          <w:sz w:val="22"/>
          <w:szCs w:val="22"/>
        </w:rPr>
        <w:t xml:space="preserve">Instalace </w:t>
      </w:r>
      <w:r w:rsidR="00FB21E7">
        <w:rPr>
          <w:rFonts w:asciiTheme="minorHAnsi" w:hAnsiTheme="minorHAnsi"/>
          <w:sz w:val="22"/>
          <w:szCs w:val="22"/>
        </w:rPr>
        <w:t>zboží</w:t>
      </w:r>
      <w:r w:rsidRPr="00307000">
        <w:rPr>
          <w:rFonts w:asciiTheme="minorHAnsi" w:hAnsiTheme="minorHAnsi"/>
          <w:sz w:val="22"/>
          <w:szCs w:val="22"/>
        </w:rPr>
        <w:t xml:space="preserve"> a odstranění</w:t>
      </w:r>
      <w:r w:rsidRPr="00307000">
        <w:rPr>
          <w:rFonts w:asciiTheme="minorHAnsi" w:hAnsiTheme="minorHAnsi"/>
          <w:bCs/>
          <w:snapToGrid w:val="0"/>
          <w:sz w:val="22"/>
          <w:szCs w:val="22"/>
          <w:u w:color="333399"/>
        </w:rPr>
        <w:t xml:space="preserve"> všech obalů nebo materiálu po ukončení dodávky.</w:t>
      </w:r>
    </w:p>
    <w:p w14:paraId="1E65EB3E" w14:textId="77777777" w:rsidR="00307000" w:rsidRPr="00307000" w:rsidRDefault="00307000" w:rsidP="001C35F1">
      <w:pPr>
        <w:numPr>
          <w:ilvl w:val="0"/>
          <w:numId w:val="12"/>
        </w:numPr>
        <w:spacing w:line="280" w:lineRule="atLeast"/>
        <w:jc w:val="both"/>
        <w:rPr>
          <w:rFonts w:asciiTheme="minorHAnsi" w:hAnsiTheme="minorHAnsi"/>
          <w:sz w:val="22"/>
          <w:szCs w:val="22"/>
        </w:rPr>
      </w:pPr>
      <w:r w:rsidRPr="00307000">
        <w:rPr>
          <w:rFonts w:asciiTheme="minorHAnsi" w:hAnsiTheme="minorHAnsi"/>
          <w:sz w:val="22"/>
          <w:szCs w:val="22"/>
        </w:rPr>
        <w:lastRenderedPageBreak/>
        <w:t>Demonstrace dosažení garantovaných provozních parametrů podle předpisu výrobce před předáním předmětu plnění.</w:t>
      </w:r>
    </w:p>
    <w:p w14:paraId="46FE6444" w14:textId="77777777" w:rsidR="00307000" w:rsidRPr="00307000" w:rsidRDefault="00307000" w:rsidP="001C35F1">
      <w:pPr>
        <w:numPr>
          <w:ilvl w:val="0"/>
          <w:numId w:val="12"/>
        </w:numPr>
        <w:spacing w:line="280" w:lineRule="atLeast"/>
        <w:rPr>
          <w:rFonts w:asciiTheme="minorHAnsi" w:hAnsiTheme="minorHAnsi"/>
          <w:sz w:val="22"/>
          <w:szCs w:val="22"/>
        </w:rPr>
      </w:pPr>
      <w:r w:rsidRPr="00307000">
        <w:rPr>
          <w:rFonts w:asciiTheme="minorHAnsi" w:hAnsiTheme="minorHAnsi"/>
          <w:sz w:val="22"/>
          <w:szCs w:val="22"/>
        </w:rPr>
        <w:t>Předání protokolů o verifikaci a/nebo kalibraci technických parametrů předmětu</w:t>
      </w:r>
      <w:r w:rsidR="00FB21E7">
        <w:rPr>
          <w:rFonts w:asciiTheme="minorHAnsi" w:hAnsiTheme="minorHAnsi"/>
          <w:sz w:val="22"/>
          <w:szCs w:val="22"/>
        </w:rPr>
        <w:t>, pokud to předmět smlouvy vyžaduje</w:t>
      </w:r>
      <w:r w:rsidRPr="00307000">
        <w:rPr>
          <w:rFonts w:asciiTheme="minorHAnsi" w:hAnsiTheme="minorHAnsi"/>
          <w:sz w:val="22"/>
          <w:szCs w:val="22"/>
        </w:rPr>
        <w:t xml:space="preserve">. </w:t>
      </w:r>
    </w:p>
    <w:p w14:paraId="28596E21" w14:textId="77777777" w:rsidR="00307000" w:rsidRPr="00307000" w:rsidRDefault="00307000" w:rsidP="001C35F1">
      <w:pPr>
        <w:widowControl w:val="0"/>
        <w:numPr>
          <w:ilvl w:val="0"/>
          <w:numId w:val="12"/>
        </w:numPr>
        <w:shd w:val="clear" w:color="auto" w:fill="FFFFFF"/>
        <w:autoSpaceDE w:val="0"/>
        <w:autoSpaceDN w:val="0"/>
        <w:adjustRightInd w:val="0"/>
        <w:spacing w:line="280" w:lineRule="atLeast"/>
        <w:jc w:val="both"/>
        <w:rPr>
          <w:rFonts w:asciiTheme="minorHAnsi" w:hAnsiTheme="minorHAnsi"/>
          <w:bCs/>
          <w:snapToGrid w:val="0"/>
          <w:sz w:val="22"/>
          <w:szCs w:val="22"/>
          <w:u w:color="333399"/>
        </w:rPr>
      </w:pPr>
      <w:r w:rsidRPr="00307000">
        <w:rPr>
          <w:rFonts w:asciiTheme="minorHAnsi" w:hAnsiTheme="minorHAnsi"/>
          <w:bCs/>
          <w:snapToGrid w:val="0"/>
          <w:sz w:val="22"/>
          <w:szCs w:val="22"/>
          <w:u w:color="333399"/>
        </w:rPr>
        <w:t xml:space="preserve">Předání technické dokumentace, záručních listů a návodu k obsluze. </w:t>
      </w:r>
    </w:p>
    <w:p w14:paraId="09E2B146" w14:textId="77777777" w:rsidR="004D67E9" w:rsidRDefault="004D67E9" w:rsidP="004D67E9">
      <w:pPr>
        <w:tabs>
          <w:tab w:val="left" w:pos="284"/>
        </w:tabs>
        <w:rPr>
          <w:rFonts w:asciiTheme="minorHAnsi" w:hAnsiTheme="minorHAnsi"/>
          <w:color w:val="000000"/>
          <w:sz w:val="22"/>
          <w:szCs w:val="22"/>
          <w:lang w:eastAsia="en-US"/>
        </w:rPr>
      </w:pPr>
    </w:p>
    <w:p w14:paraId="58B77044" w14:textId="77777777" w:rsidR="00AD14F5" w:rsidRPr="00413636" w:rsidRDefault="00AD14F5" w:rsidP="00AD14F5">
      <w:pPr>
        <w:pStyle w:val="Zkladntext"/>
        <w:numPr>
          <w:ilvl w:val="0"/>
          <w:numId w:val="2"/>
        </w:numPr>
        <w:tabs>
          <w:tab w:val="clear" w:pos="540"/>
          <w:tab w:val="clear" w:pos="1260"/>
          <w:tab w:val="clear" w:pos="1980"/>
          <w:tab w:val="clear" w:pos="3960"/>
        </w:tabs>
        <w:rPr>
          <w:rFonts w:asciiTheme="minorHAnsi" w:hAnsiTheme="minorHAnsi"/>
          <w:sz w:val="22"/>
          <w:szCs w:val="22"/>
          <w:lang w:eastAsia="en-US"/>
        </w:rPr>
      </w:pPr>
      <w:r w:rsidRPr="00413636">
        <w:rPr>
          <w:rFonts w:asciiTheme="minorHAnsi" w:hAnsiTheme="minorHAnsi" w:cstheme="minorHAnsi"/>
          <w:sz w:val="22"/>
        </w:rPr>
        <w:t xml:space="preserve">Kupující se touto smlouvou zavazuje Prodávajícímu poskytnout případnou součinnost k plnění předmětu smlouvy. </w:t>
      </w:r>
    </w:p>
    <w:p w14:paraId="105AD67E" w14:textId="77777777" w:rsidR="00AD14F5" w:rsidRPr="00413636" w:rsidRDefault="00AD14F5" w:rsidP="00AD14F5">
      <w:pPr>
        <w:pStyle w:val="Zkladntext"/>
        <w:numPr>
          <w:ilvl w:val="0"/>
          <w:numId w:val="2"/>
        </w:numPr>
        <w:tabs>
          <w:tab w:val="clear" w:pos="540"/>
          <w:tab w:val="clear" w:pos="1260"/>
          <w:tab w:val="clear" w:pos="1980"/>
          <w:tab w:val="clear" w:pos="3960"/>
        </w:tabs>
        <w:rPr>
          <w:rFonts w:asciiTheme="minorHAnsi" w:hAnsiTheme="minorHAnsi"/>
          <w:sz w:val="22"/>
          <w:szCs w:val="22"/>
          <w:lang w:eastAsia="en-US"/>
        </w:rPr>
      </w:pPr>
      <w:r w:rsidRPr="00F46D45">
        <w:rPr>
          <w:rFonts w:asciiTheme="minorHAnsi" w:hAnsiTheme="minorHAnsi" w:cstheme="minorHAnsi"/>
          <w:sz w:val="22"/>
          <w:szCs w:val="22"/>
        </w:rPr>
        <w:t xml:space="preserve">Účelem této smlouvy je upravit podmínky, za nichž </w:t>
      </w:r>
      <w:r>
        <w:rPr>
          <w:rFonts w:asciiTheme="minorHAnsi" w:hAnsiTheme="minorHAnsi" w:cstheme="minorHAnsi"/>
          <w:sz w:val="22"/>
          <w:szCs w:val="22"/>
        </w:rPr>
        <w:t>Prodávající</w:t>
      </w:r>
      <w:r w:rsidRPr="00F46D45">
        <w:rPr>
          <w:rFonts w:asciiTheme="minorHAnsi" w:hAnsiTheme="minorHAnsi" w:cstheme="minorHAnsi"/>
          <w:sz w:val="22"/>
          <w:szCs w:val="22"/>
        </w:rPr>
        <w:t xml:space="preserve"> provede dodávku Předmětu smlouvy pro </w:t>
      </w:r>
      <w:r>
        <w:rPr>
          <w:rFonts w:asciiTheme="minorHAnsi" w:hAnsiTheme="minorHAnsi" w:cstheme="minorHAnsi"/>
          <w:sz w:val="22"/>
          <w:szCs w:val="22"/>
        </w:rPr>
        <w:t>Kupující</w:t>
      </w:r>
      <w:r w:rsidRPr="00F46D45">
        <w:rPr>
          <w:rFonts w:asciiTheme="minorHAnsi" w:hAnsiTheme="minorHAnsi" w:cstheme="minorHAnsi"/>
          <w:sz w:val="22"/>
          <w:szCs w:val="22"/>
        </w:rPr>
        <w:t xml:space="preserve">ho tak, aby </w:t>
      </w:r>
      <w:r>
        <w:rPr>
          <w:rFonts w:asciiTheme="minorHAnsi" w:hAnsiTheme="minorHAnsi" w:cstheme="minorHAnsi"/>
          <w:sz w:val="22"/>
          <w:szCs w:val="22"/>
        </w:rPr>
        <w:t>Kupující</w:t>
      </w:r>
      <w:r w:rsidRPr="00F46D45">
        <w:rPr>
          <w:rFonts w:asciiTheme="minorHAnsi" w:hAnsiTheme="minorHAnsi" w:cstheme="minorHAnsi"/>
          <w:sz w:val="22"/>
          <w:szCs w:val="22"/>
        </w:rPr>
        <w:t xml:space="preserve"> mohl bezpečný a funkční Předmět smlouvy řádně a nerušeně užívat a dále upravit vzájemná práva a povinnosti smluvních stran související s plněním této smlouvy.</w:t>
      </w:r>
    </w:p>
    <w:p w14:paraId="07E367EF" w14:textId="77777777" w:rsidR="003649C4" w:rsidRPr="002D017D" w:rsidRDefault="003649C4" w:rsidP="003649C4">
      <w:pPr>
        <w:pStyle w:val="Zkladntext"/>
        <w:spacing w:before="120"/>
        <w:jc w:val="center"/>
        <w:rPr>
          <w:rFonts w:asciiTheme="minorHAnsi" w:hAnsiTheme="minorHAnsi"/>
          <w:b/>
          <w:sz w:val="22"/>
          <w:szCs w:val="22"/>
        </w:rPr>
      </w:pPr>
      <w:r w:rsidRPr="002D017D">
        <w:rPr>
          <w:rFonts w:asciiTheme="minorHAnsi" w:hAnsiTheme="minorHAnsi"/>
          <w:b/>
          <w:iCs/>
          <w:sz w:val="22"/>
          <w:szCs w:val="22"/>
        </w:rPr>
        <w:t>III.</w:t>
      </w:r>
    </w:p>
    <w:p w14:paraId="3A16EC3B" w14:textId="77777777" w:rsidR="00E85B11" w:rsidRPr="00BF57B1" w:rsidRDefault="00E85B11" w:rsidP="002C7D07">
      <w:pPr>
        <w:pStyle w:val="Nadpis7"/>
        <w:shd w:val="clear" w:color="auto" w:fill="1F497D" w:themeFill="text2"/>
        <w:spacing w:before="0" w:after="0"/>
        <w:jc w:val="center"/>
        <w:rPr>
          <w:rFonts w:asciiTheme="minorHAnsi" w:hAnsiTheme="minorHAnsi"/>
          <w:b/>
          <w:color w:val="FFFFFF" w:themeColor="background1"/>
          <w:sz w:val="22"/>
          <w:szCs w:val="22"/>
        </w:rPr>
      </w:pPr>
      <w:r w:rsidRPr="00BF57B1">
        <w:rPr>
          <w:rFonts w:asciiTheme="minorHAnsi" w:hAnsiTheme="minorHAnsi"/>
          <w:b/>
          <w:color w:val="FFFFFF" w:themeColor="background1"/>
          <w:sz w:val="22"/>
          <w:szCs w:val="22"/>
        </w:rPr>
        <w:t>Kupní cena</w:t>
      </w:r>
      <w:r w:rsidR="003649C4" w:rsidRPr="00BF57B1">
        <w:rPr>
          <w:rFonts w:asciiTheme="minorHAnsi" w:hAnsiTheme="minorHAnsi"/>
          <w:b/>
          <w:color w:val="FFFFFF" w:themeColor="background1"/>
          <w:sz w:val="22"/>
          <w:szCs w:val="22"/>
        </w:rPr>
        <w:t xml:space="preserve"> a platební podmínky</w:t>
      </w:r>
      <w:r w:rsidR="00955189">
        <w:rPr>
          <w:rFonts w:asciiTheme="minorHAnsi" w:hAnsiTheme="minorHAnsi"/>
          <w:b/>
          <w:color w:val="FFFFFF" w:themeColor="background1"/>
          <w:sz w:val="22"/>
          <w:szCs w:val="22"/>
        </w:rPr>
        <w:t>, bankovní záruka</w:t>
      </w:r>
    </w:p>
    <w:p w14:paraId="1C7153F3" w14:textId="77777777" w:rsidR="004307BC" w:rsidRPr="002D017D" w:rsidRDefault="004307BC" w:rsidP="003649C4">
      <w:pPr>
        <w:tabs>
          <w:tab w:val="left" w:pos="426"/>
        </w:tabs>
        <w:spacing w:after="120"/>
        <w:ind w:left="420" w:hanging="420"/>
        <w:jc w:val="both"/>
        <w:rPr>
          <w:rFonts w:asciiTheme="minorHAnsi" w:hAnsiTheme="minorHAnsi"/>
          <w:sz w:val="22"/>
          <w:szCs w:val="22"/>
        </w:rPr>
      </w:pPr>
      <w:r w:rsidRPr="002D017D">
        <w:rPr>
          <w:rFonts w:asciiTheme="minorHAnsi" w:hAnsiTheme="minorHAnsi"/>
          <w:sz w:val="22"/>
          <w:szCs w:val="22"/>
        </w:rPr>
        <w:t>1.</w:t>
      </w:r>
      <w:r w:rsidRPr="002D017D">
        <w:rPr>
          <w:rFonts w:asciiTheme="minorHAnsi" w:hAnsiTheme="minorHAnsi"/>
          <w:sz w:val="22"/>
          <w:szCs w:val="22"/>
        </w:rPr>
        <w:tab/>
        <w:t xml:space="preserve">Smluvní strany se dohodly na </w:t>
      </w:r>
      <w:r w:rsidR="003649C4" w:rsidRPr="002D017D">
        <w:rPr>
          <w:rFonts w:asciiTheme="minorHAnsi" w:hAnsiTheme="minorHAnsi"/>
          <w:sz w:val="22"/>
          <w:szCs w:val="22"/>
        </w:rPr>
        <w:t xml:space="preserve">celkové </w:t>
      </w:r>
      <w:r w:rsidRPr="002D017D">
        <w:rPr>
          <w:rFonts w:asciiTheme="minorHAnsi" w:hAnsiTheme="minorHAnsi"/>
          <w:sz w:val="22"/>
          <w:szCs w:val="22"/>
        </w:rPr>
        <w:t xml:space="preserve">kupní ceně </w:t>
      </w:r>
      <w:r w:rsidR="000F19AE">
        <w:rPr>
          <w:rFonts w:asciiTheme="minorHAnsi" w:hAnsiTheme="minorHAnsi"/>
          <w:sz w:val="22"/>
          <w:szCs w:val="22"/>
        </w:rPr>
        <w:t xml:space="preserve">dle kalkulace kupní ceny uvedené v příloze č. 1 této kupní smlouvy </w:t>
      </w:r>
      <w:r w:rsidRPr="002D017D">
        <w:rPr>
          <w:rFonts w:asciiTheme="minorHAnsi" w:hAnsiTheme="minorHAnsi"/>
          <w:sz w:val="22"/>
          <w:szCs w:val="22"/>
        </w:rPr>
        <w:t>takto:</w:t>
      </w:r>
    </w:p>
    <w:p w14:paraId="42AE53D0" w14:textId="651DF79B" w:rsidR="002D6ED3" w:rsidRPr="002C7D07" w:rsidRDefault="002D6ED3" w:rsidP="002D6ED3">
      <w:pPr>
        <w:tabs>
          <w:tab w:val="left" w:pos="426"/>
          <w:tab w:val="right" w:pos="8222"/>
        </w:tabs>
        <w:ind w:left="426"/>
        <w:rPr>
          <w:rFonts w:asciiTheme="minorHAnsi" w:hAnsiTheme="minorHAnsi" w:cstheme="minorHAnsi"/>
          <w:b/>
          <w:sz w:val="22"/>
          <w:szCs w:val="22"/>
        </w:rPr>
      </w:pPr>
      <w:r w:rsidRPr="002C7D07">
        <w:rPr>
          <w:rFonts w:asciiTheme="minorHAnsi" w:hAnsiTheme="minorHAnsi" w:cstheme="minorHAnsi"/>
          <w:b/>
          <w:sz w:val="22"/>
          <w:szCs w:val="22"/>
        </w:rPr>
        <w:t>CENA CELKEM bez DPH</w:t>
      </w:r>
      <w:r w:rsidRPr="002C7D07">
        <w:rPr>
          <w:rFonts w:asciiTheme="minorHAnsi" w:hAnsiTheme="minorHAnsi" w:cstheme="minorHAnsi"/>
          <w:b/>
          <w:sz w:val="22"/>
          <w:szCs w:val="22"/>
        </w:rPr>
        <w:tab/>
      </w:r>
      <w:r w:rsidR="00B64515">
        <w:rPr>
          <w:rFonts w:asciiTheme="minorHAnsi" w:hAnsiTheme="minorHAnsi" w:cstheme="minorHAnsi"/>
          <w:b/>
          <w:sz w:val="22"/>
          <w:szCs w:val="22"/>
        </w:rPr>
        <w:t xml:space="preserve">975 455,00 </w:t>
      </w:r>
      <w:r w:rsidRPr="002C7D07">
        <w:rPr>
          <w:rFonts w:asciiTheme="minorHAnsi" w:hAnsiTheme="minorHAnsi" w:cstheme="minorHAnsi"/>
          <w:b/>
          <w:sz w:val="22"/>
          <w:szCs w:val="22"/>
        </w:rPr>
        <w:t xml:space="preserve">Kč </w:t>
      </w:r>
    </w:p>
    <w:p w14:paraId="34D237CB" w14:textId="1B998D42" w:rsidR="002D6ED3" w:rsidRDefault="002D6ED3" w:rsidP="002D6ED3">
      <w:pPr>
        <w:tabs>
          <w:tab w:val="left" w:pos="426"/>
          <w:tab w:val="right" w:pos="8222"/>
        </w:tabs>
        <w:ind w:left="426"/>
        <w:rPr>
          <w:rFonts w:asciiTheme="minorHAnsi" w:hAnsiTheme="minorHAnsi" w:cstheme="minorHAnsi"/>
          <w:b/>
          <w:sz w:val="22"/>
          <w:szCs w:val="22"/>
        </w:rPr>
      </w:pPr>
      <w:r>
        <w:rPr>
          <w:rFonts w:asciiTheme="minorHAnsi" w:hAnsiTheme="minorHAnsi" w:cstheme="minorHAnsi"/>
          <w:b/>
          <w:sz w:val="22"/>
          <w:szCs w:val="22"/>
        </w:rPr>
        <w:t>DPH</w:t>
      </w:r>
      <w:r>
        <w:rPr>
          <w:rFonts w:asciiTheme="minorHAnsi" w:hAnsiTheme="minorHAnsi" w:cstheme="minorHAnsi"/>
          <w:b/>
          <w:sz w:val="22"/>
          <w:szCs w:val="22"/>
        </w:rPr>
        <w:tab/>
      </w:r>
      <w:r w:rsidR="00B64515">
        <w:rPr>
          <w:rFonts w:asciiTheme="minorHAnsi" w:hAnsiTheme="minorHAnsi" w:cstheme="minorHAnsi"/>
          <w:b/>
          <w:sz w:val="22"/>
          <w:szCs w:val="22"/>
        </w:rPr>
        <w:t xml:space="preserve">204 845,55 </w:t>
      </w:r>
      <w:r w:rsidRPr="002D6ED3">
        <w:rPr>
          <w:rFonts w:asciiTheme="minorHAnsi" w:hAnsiTheme="minorHAnsi" w:cstheme="minorHAnsi"/>
          <w:b/>
          <w:sz w:val="22"/>
          <w:szCs w:val="22"/>
        </w:rPr>
        <w:t>Kč</w:t>
      </w:r>
    </w:p>
    <w:p w14:paraId="7FB3296E" w14:textId="49E1D0F1" w:rsidR="000F19AE" w:rsidRPr="0005381B" w:rsidRDefault="002D6ED3" w:rsidP="0005381B">
      <w:pPr>
        <w:tabs>
          <w:tab w:val="left" w:pos="426"/>
          <w:tab w:val="right" w:pos="8222"/>
        </w:tabs>
        <w:spacing w:after="120"/>
        <w:ind w:left="425"/>
        <w:rPr>
          <w:rFonts w:asciiTheme="minorHAnsi" w:hAnsiTheme="minorHAnsi" w:cstheme="minorHAnsi"/>
          <w:b/>
          <w:sz w:val="22"/>
          <w:szCs w:val="22"/>
        </w:rPr>
      </w:pPr>
      <w:r w:rsidRPr="002D6ED3">
        <w:rPr>
          <w:rFonts w:asciiTheme="minorHAnsi" w:hAnsiTheme="minorHAnsi" w:cstheme="minorHAnsi"/>
          <w:b/>
          <w:sz w:val="22"/>
          <w:szCs w:val="22"/>
        </w:rPr>
        <w:t>CENA CELKEM včetně DPH</w:t>
      </w:r>
      <w:r w:rsidRPr="002D6ED3">
        <w:rPr>
          <w:rFonts w:asciiTheme="minorHAnsi" w:hAnsiTheme="minorHAnsi" w:cstheme="minorHAnsi"/>
          <w:b/>
          <w:sz w:val="22"/>
          <w:szCs w:val="22"/>
        </w:rPr>
        <w:tab/>
      </w:r>
      <w:r w:rsidR="00B64515">
        <w:rPr>
          <w:rFonts w:asciiTheme="minorHAnsi" w:hAnsiTheme="minorHAnsi" w:cstheme="minorHAnsi"/>
          <w:b/>
          <w:sz w:val="22"/>
          <w:szCs w:val="22"/>
        </w:rPr>
        <w:t>1 180 300,55</w:t>
      </w:r>
      <w:r w:rsidRPr="002D6ED3">
        <w:rPr>
          <w:rFonts w:asciiTheme="minorHAnsi" w:hAnsiTheme="minorHAnsi" w:cstheme="minorHAnsi"/>
          <w:b/>
          <w:sz w:val="22"/>
          <w:szCs w:val="22"/>
        </w:rPr>
        <w:t xml:space="preserve"> Kč</w:t>
      </w:r>
    </w:p>
    <w:p w14:paraId="17495421" w14:textId="77777777" w:rsidR="002D017D" w:rsidRDefault="00E85B11" w:rsidP="001C35F1">
      <w:pPr>
        <w:pStyle w:val="Zkladntext"/>
        <w:widowControl w:val="0"/>
        <w:numPr>
          <w:ilvl w:val="0"/>
          <w:numId w:val="11"/>
        </w:numPr>
        <w:tabs>
          <w:tab w:val="clear" w:pos="540"/>
          <w:tab w:val="clear" w:pos="1260"/>
          <w:tab w:val="clear" w:pos="1980"/>
          <w:tab w:val="clear" w:pos="3960"/>
          <w:tab w:val="left" w:pos="426"/>
        </w:tabs>
        <w:suppressAutoHyphens/>
        <w:autoSpaceDE w:val="0"/>
        <w:autoSpaceDN w:val="0"/>
        <w:rPr>
          <w:rFonts w:asciiTheme="minorHAnsi" w:hAnsiTheme="minorHAnsi" w:cs="Tahoma"/>
          <w:sz w:val="22"/>
          <w:szCs w:val="22"/>
        </w:rPr>
      </w:pPr>
      <w:r w:rsidRPr="002D017D">
        <w:rPr>
          <w:rFonts w:asciiTheme="minorHAnsi" w:hAnsiTheme="minorHAnsi" w:cs="Tahoma"/>
          <w:sz w:val="22"/>
          <w:szCs w:val="22"/>
        </w:rPr>
        <w:t>Kupní cena zahrnuje veškeré náklady prodávajícího spojené se splněním jeho závazku z</w:t>
      </w:r>
      <w:r w:rsidR="003649C4" w:rsidRPr="002D017D">
        <w:rPr>
          <w:rFonts w:asciiTheme="minorHAnsi" w:hAnsiTheme="minorHAnsi" w:cs="Tahoma"/>
          <w:sz w:val="22"/>
          <w:szCs w:val="22"/>
        </w:rPr>
        <w:t> </w:t>
      </w:r>
      <w:r w:rsidRPr="002D017D">
        <w:rPr>
          <w:rFonts w:asciiTheme="minorHAnsi" w:hAnsiTheme="minorHAnsi" w:cs="Tahoma"/>
          <w:sz w:val="22"/>
          <w:szCs w:val="22"/>
        </w:rPr>
        <w:t>této</w:t>
      </w:r>
      <w:r w:rsidR="003649C4" w:rsidRPr="002D017D">
        <w:rPr>
          <w:rFonts w:asciiTheme="minorHAnsi" w:hAnsiTheme="minorHAnsi" w:cs="Tahoma"/>
          <w:sz w:val="22"/>
          <w:szCs w:val="22"/>
        </w:rPr>
        <w:t xml:space="preserve"> kupní</w:t>
      </w:r>
      <w:r w:rsidRPr="002D017D">
        <w:rPr>
          <w:rFonts w:asciiTheme="minorHAnsi" w:hAnsiTheme="minorHAnsi" w:cs="Tahoma"/>
          <w:sz w:val="22"/>
          <w:szCs w:val="22"/>
        </w:rPr>
        <w:t xml:space="preserve"> smlouvy, tj. </w:t>
      </w:r>
      <w:r w:rsidRPr="002D017D">
        <w:rPr>
          <w:rFonts w:asciiTheme="minorHAnsi" w:hAnsiTheme="minorHAnsi" w:cs="Tahoma"/>
          <w:color w:val="000000"/>
          <w:sz w:val="22"/>
          <w:szCs w:val="22"/>
        </w:rPr>
        <w:t>cen</w:t>
      </w:r>
      <w:r w:rsidR="003649C4" w:rsidRPr="002D017D">
        <w:rPr>
          <w:rFonts w:asciiTheme="minorHAnsi" w:hAnsiTheme="minorHAnsi" w:cs="Tahoma"/>
          <w:color w:val="000000"/>
          <w:sz w:val="22"/>
          <w:szCs w:val="22"/>
        </w:rPr>
        <w:t>a</w:t>
      </w:r>
      <w:r w:rsidRPr="002D017D">
        <w:rPr>
          <w:rFonts w:asciiTheme="minorHAnsi" w:hAnsiTheme="minorHAnsi" w:cs="Tahoma"/>
          <w:color w:val="000000"/>
          <w:sz w:val="22"/>
          <w:szCs w:val="22"/>
        </w:rPr>
        <w:t xml:space="preserve"> zboží včetně dopravného, dokumentace,</w:t>
      </w:r>
      <w:r w:rsidR="00BC7346" w:rsidRPr="002D017D">
        <w:rPr>
          <w:rFonts w:asciiTheme="minorHAnsi" w:hAnsiTheme="minorHAnsi" w:cs="Tahoma"/>
          <w:color w:val="000000"/>
          <w:sz w:val="22"/>
          <w:szCs w:val="22"/>
        </w:rPr>
        <w:t xml:space="preserve"> instalace a</w:t>
      </w:r>
      <w:r w:rsidRPr="002D017D">
        <w:rPr>
          <w:rFonts w:asciiTheme="minorHAnsi" w:hAnsiTheme="minorHAnsi" w:cs="Tahoma"/>
          <w:color w:val="000000"/>
          <w:sz w:val="22"/>
          <w:szCs w:val="22"/>
        </w:rPr>
        <w:t xml:space="preserve"> </w:t>
      </w:r>
      <w:r w:rsidR="003649C4" w:rsidRPr="002D017D">
        <w:rPr>
          <w:rFonts w:asciiTheme="minorHAnsi" w:hAnsiTheme="minorHAnsi" w:cs="Tahoma"/>
          <w:color w:val="000000"/>
          <w:sz w:val="22"/>
          <w:szCs w:val="22"/>
        </w:rPr>
        <w:t>zaškolení kupujícího</w:t>
      </w:r>
      <w:r w:rsidR="00116A0F" w:rsidRPr="002D017D">
        <w:rPr>
          <w:rFonts w:asciiTheme="minorHAnsi" w:hAnsiTheme="minorHAnsi" w:cs="Tahoma"/>
          <w:color w:val="000000"/>
          <w:sz w:val="22"/>
          <w:szCs w:val="22"/>
        </w:rPr>
        <w:t xml:space="preserve"> </w:t>
      </w:r>
      <w:r w:rsidRPr="002D017D">
        <w:rPr>
          <w:rFonts w:asciiTheme="minorHAnsi" w:hAnsiTheme="minorHAnsi" w:cs="Tahoma"/>
          <w:color w:val="000000"/>
          <w:sz w:val="22"/>
          <w:szCs w:val="22"/>
        </w:rPr>
        <w:t>a</w:t>
      </w:r>
      <w:r w:rsidR="00116A0F" w:rsidRPr="002D017D">
        <w:rPr>
          <w:rFonts w:asciiTheme="minorHAnsi" w:hAnsiTheme="minorHAnsi" w:cs="Tahoma"/>
          <w:color w:val="000000"/>
          <w:sz w:val="22"/>
          <w:szCs w:val="22"/>
        </w:rPr>
        <w:t> </w:t>
      </w:r>
      <w:r w:rsidRPr="002D017D">
        <w:rPr>
          <w:rFonts w:asciiTheme="minorHAnsi" w:hAnsiTheme="minorHAnsi" w:cs="Tahoma"/>
          <w:color w:val="000000"/>
          <w:sz w:val="22"/>
          <w:szCs w:val="22"/>
        </w:rPr>
        <w:t>dalších souvisejících nákladů.</w:t>
      </w:r>
      <w:r w:rsidRPr="002D017D">
        <w:rPr>
          <w:rFonts w:asciiTheme="minorHAnsi" w:hAnsiTheme="minorHAnsi" w:cs="Tahoma"/>
          <w:sz w:val="22"/>
          <w:szCs w:val="22"/>
        </w:rPr>
        <w:t xml:space="preserve"> </w:t>
      </w:r>
    </w:p>
    <w:p w14:paraId="732D3081" w14:textId="77777777" w:rsidR="002D6ED3" w:rsidRPr="00406F16" w:rsidRDefault="003649C4" w:rsidP="002D6ED3">
      <w:pPr>
        <w:pStyle w:val="Zkladntext"/>
        <w:widowControl w:val="0"/>
        <w:numPr>
          <w:ilvl w:val="0"/>
          <w:numId w:val="11"/>
        </w:numPr>
        <w:tabs>
          <w:tab w:val="clear" w:pos="540"/>
          <w:tab w:val="clear" w:pos="1260"/>
          <w:tab w:val="clear" w:pos="1980"/>
          <w:tab w:val="clear" w:pos="3960"/>
          <w:tab w:val="left" w:pos="426"/>
        </w:tabs>
        <w:suppressAutoHyphens/>
        <w:autoSpaceDE w:val="0"/>
        <w:autoSpaceDN w:val="0"/>
        <w:rPr>
          <w:rFonts w:asciiTheme="minorHAnsi" w:hAnsiTheme="minorHAnsi" w:cs="Tahoma"/>
          <w:sz w:val="22"/>
          <w:szCs w:val="22"/>
        </w:rPr>
      </w:pPr>
      <w:r w:rsidRPr="002D017D">
        <w:rPr>
          <w:rFonts w:asciiTheme="minorHAnsi" w:hAnsiTheme="minorHAnsi" w:cs="Tahoma"/>
          <w:sz w:val="22"/>
          <w:szCs w:val="22"/>
        </w:rPr>
        <w:t>Úhrada kupní ceny zboží bude provedena jednorázově po předání a převzetí zboží kupujícím. Podkladem pro úhradu kupní ceny bude faktura</w:t>
      </w:r>
      <w:r w:rsidRPr="002D017D">
        <w:rPr>
          <w:rFonts w:asciiTheme="minorHAnsi" w:hAnsiTheme="minorHAnsi"/>
          <w:sz w:val="22"/>
          <w:szCs w:val="22"/>
        </w:rPr>
        <w:t xml:space="preserve">. Faktura bude mít náležitosti daňového dokladu a bude obsahovat mimo obchodního označení subjektů, identifikačních platebních údajů rovněž informaci o množství, ceně a daňovém zatížení dodaného zboží. Dále musí obsahovat číslo </w:t>
      </w:r>
      <w:r w:rsidR="00A143C5" w:rsidRPr="002D017D">
        <w:rPr>
          <w:rFonts w:asciiTheme="minorHAnsi" w:hAnsiTheme="minorHAnsi"/>
          <w:sz w:val="22"/>
          <w:szCs w:val="22"/>
        </w:rPr>
        <w:t xml:space="preserve">této </w:t>
      </w:r>
      <w:r w:rsidRPr="002D017D">
        <w:rPr>
          <w:rFonts w:asciiTheme="minorHAnsi" w:hAnsiTheme="minorHAnsi"/>
          <w:sz w:val="22"/>
          <w:szCs w:val="22"/>
        </w:rPr>
        <w:t>smlouvy a úplný název veřejné zakázky dle této smlouvy</w:t>
      </w:r>
      <w:r w:rsidR="002D6ED3" w:rsidRPr="00406F16">
        <w:rPr>
          <w:rFonts w:asciiTheme="minorHAnsi" w:hAnsiTheme="minorHAnsi" w:cstheme="minorHAnsi"/>
          <w:sz w:val="22"/>
          <w:szCs w:val="22"/>
        </w:rPr>
        <w:t>.</w:t>
      </w:r>
    </w:p>
    <w:p w14:paraId="27AABFBF" w14:textId="77777777" w:rsidR="003649C4" w:rsidRPr="002D6ED3" w:rsidRDefault="003649C4" w:rsidP="002D6ED3">
      <w:pPr>
        <w:pStyle w:val="Zkladntext"/>
        <w:widowControl w:val="0"/>
        <w:numPr>
          <w:ilvl w:val="0"/>
          <w:numId w:val="11"/>
        </w:numPr>
        <w:tabs>
          <w:tab w:val="clear" w:pos="540"/>
          <w:tab w:val="clear" w:pos="1260"/>
          <w:tab w:val="clear" w:pos="1980"/>
          <w:tab w:val="clear" w:pos="3960"/>
          <w:tab w:val="left" w:pos="426"/>
        </w:tabs>
        <w:suppressAutoHyphens/>
        <w:autoSpaceDE w:val="0"/>
        <w:autoSpaceDN w:val="0"/>
        <w:rPr>
          <w:rFonts w:asciiTheme="minorHAnsi" w:hAnsiTheme="minorHAnsi" w:cs="Tahoma"/>
          <w:sz w:val="22"/>
          <w:szCs w:val="22"/>
        </w:rPr>
      </w:pPr>
      <w:r w:rsidRPr="002D6ED3">
        <w:rPr>
          <w:rFonts w:asciiTheme="minorHAnsi" w:hAnsiTheme="minorHAnsi"/>
          <w:sz w:val="22"/>
          <w:szCs w:val="22"/>
        </w:rPr>
        <w:t>V případě, že faktura nebude mít všechny potřebné náležitosti a přílohy nebo nebude-li cena v souladu s cenou uvedenou v </w:t>
      </w:r>
      <w:r w:rsidR="002D017D" w:rsidRPr="002D6ED3">
        <w:rPr>
          <w:rFonts w:asciiTheme="minorHAnsi" w:hAnsiTheme="minorHAnsi"/>
          <w:sz w:val="22"/>
          <w:szCs w:val="22"/>
        </w:rPr>
        <w:t>kupní smlouvě</w:t>
      </w:r>
      <w:r w:rsidRPr="002D6ED3">
        <w:rPr>
          <w:rFonts w:asciiTheme="minorHAnsi" w:hAnsiTheme="minorHAnsi"/>
          <w:sz w:val="22"/>
          <w:szCs w:val="22"/>
        </w:rPr>
        <w:t>, je kupující oprávněn ji vrátit prodávajícímu, aniž by se tím kupující dostal do prodlení. V tom případě se na fakturu hledí jako na nedoručenou a po doručení opravené faktury běží nová doba splatnosti.</w:t>
      </w:r>
    </w:p>
    <w:p w14:paraId="5C8AD807" w14:textId="77777777" w:rsidR="003649C4" w:rsidRPr="003D42B7" w:rsidRDefault="003649C4" w:rsidP="002D6ED3">
      <w:pPr>
        <w:pStyle w:val="Zkladntext"/>
        <w:widowControl w:val="0"/>
        <w:numPr>
          <w:ilvl w:val="0"/>
          <w:numId w:val="11"/>
        </w:numPr>
        <w:tabs>
          <w:tab w:val="clear" w:pos="540"/>
          <w:tab w:val="clear" w:pos="1260"/>
          <w:tab w:val="clear" w:pos="1980"/>
          <w:tab w:val="clear" w:pos="3960"/>
          <w:tab w:val="left" w:pos="426"/>
        </w:tabs>
        <w:suppressAutoHyphens/>
        <w:autoSpaceDE w:val="0"/>
        <w:autoSpaceDN w:val="0"/>
        <w:rPr>
          <w:rFonts w:asciiTheme="minorHAnsi" w:hAnsiTheme="minorHAnsi" w:cs="Tahoma"/>
          <w:sz w:val="22"/>
          <w:szCs w:val="22"/>
        </w:rPr>
      </w:pPr>
      <w:r w:rsidRPr="003D42B7">
        <w:rPr>
          <w:rFonts w:asciiTheme="minorHAnsi" w:hAnsiTheme="minorHAnsi"/>
          <w:sz w:val="22"/>
          <w:szCs w:val="22"/>
        </w:rPr>
        <w:t xml:space="preserve">Splatnost faktury stanoví smluvní strany do </w:t>
      </w:r>
      <w:r w:rsidR="002D6ED3" w:rsidRPr="003D42B7">
        <w:rPr>
          <w:rFonts w:asciiTheme="minorHAnsi" w:hAnsiTheme="minorHAnsi"/>
          <w:sz w:val="22"/>
          <w:szCs w:val="22"/>
        </w:rPr>
        <w:t>30</w:t>
      </w:r>
      <w:r w:rsidRPr="003D42B7">
        <w:rPr>
          <w:rFonts w:asciiTheme="minorHAnsi" w:hAnsiTheme="minorHAnsi"/>
          <w:sz w:val="22"/>
          <w:szCs w:val="22"/>
        </w:rPr>
        <w:t xml:space="preserve"> dnů od data dodání faktury kupujícímu.</w:t>
      </w:r>
    </w:p>
    <w:p w14:paraId="558E75FC" w14:textId="77777777" w:rsidR="003649C4" w:rsidRPr="003D42B7" w:rsidRDefault="003649C4" w:rsidP="002D6ED3">
      <w:pPr>
        <w:pStyle w:val="Zkladntext"/>
        <w:widowControl w:val="0"/>
        <w:numPr>
          <w:ilvl w:val="0"/>
          <w:numId w:val="11"/>
        </w:numPr>
        <w:tabs>
          <w:tab w:val="clear" w:pos="540"/>
          <w:tab w:val="clear" w:pos="1260"/>
          <w:tab w:val="clear" w:pos="1980"/>
          <w:tab w:val="clear" w:pos="3960"/>
          <w:tab w:val="left" w:pos="426"/>
        </w:tabs>
        <w:suppressAutoHyphens/>
        <w:autoSpaceDE w:val="0"/>
        <w:autoSpaceDN w:val="0"/>
        <w:rPr>
          <w:rFonts w:asciiTheme="minorHAnsi" w:hAnsiTheme="minorHAnsi" w:cs="Tahoma"/>
          <w:sz w:val="22"/>
          <w:szCs w:val="22"/>
        </w:rPr>
      </w:pPr>
      <w:r w:rsidRPr="003D42B7">
        <w:rPr>
          <w:rFonts w:asciiTheme="minorHAnsi" w:hAnsiTheme="minorHAnsi"/>
          <w:sz w:val="22"/>
          <w:szCs w:val="22"/>
        </w:rPr>
        <w:t>Peněžitý závazek prodávajícího se považuje za splněný v den, kdy je příslušná částka odepsána z účtu kupujícího.</w:t>
      </w:r>
    </w:p>
    <w:p w14:paraId="55511E89" w14:textId="77777777" w:rsidR="003F2EAE" w:rsidRDefault="003F2EAE" w:rsidP="003649C4">
      <w:pPr>
        <w:jc w:val="center"/>
        <w:rPr>
          <w:rFonts w:asciiTheme="minorHAnsi" w:hAnsiTheme="minorHAnsi"/>
          <w:b/>
          <w:sz w:val="22"/>
          <w:szCs w:val="22"/>
        </w:rPr>
      </w:pPr>
    </w:p>
    <w:p w14:paraId="240D4D61" w14:textId="77777777" w:rsidR="003649C4" w:rsidRPr="002D017D" w:rsidRDefault="003649C4" w:rsidP="003649C4">
      <w:pPr>
        <w:jc w:val="center"/>
        <w:rPr>
          <w:rFonts w:asciiTheme="minorHAnsi" w:hAnsiTheme="minorHAnsi"/>
          <w:b/>
          <w:sz w:val="22"/>
          <w:szCs w:val="22"/>
        </w:rPr>
      </w:pPr>
      <w:r w:rsidRPr="002D017D">
        <w:rPr>
          <w:rFonts w:asciiTheme="minorHAnsi" w:hAnsiTheme="minorHAnsi"/>
          <w:b/>
          <w:sz w:val="22"/>
          <w:szCs w:val="22"/>
        </w:rPr>
        <w:t>IV.</w:t>
      </w:r>
    </w:p>
    <w:p w14:paraId="2D5E5363" w14:textId="77777777" w:rsidR="00E85B11" w:rsidRPr="00BF57B1" w:rsidRDefault="00E85B11" w:rsidP="00D9630C">
      <w:pPr>
        <w:pStyle w:val="Nadpis7"/>
        <w:shd w:val="clear" w:color="auto" w:fill="1F497D" w:themeFill="text2"/>
        <w:spacing w:before="0" w:after="0"/>
        <w:jc w:val="center"/>
        <w:rPr>
          <w:rFonts w:asciiTheme="minorHAnsi" w:hAnsiTheme="minorHAnsi"/>
          <w:b/>
          <w:color w:val="FFFFFF" w:themeColor="background1"/>
          <w:sz w:val="22"/>
          <w:szCs w:val="22"/>
        </w:rPr>
      </w:pPr>
      <w:r w:rsidRPr="00BF57B1">
        <w:rPr>
          <w:rFonts w:asciiTheme="minorHAnsi" w:hAnsiTheme="minorHAnsi"/>
          <w:b/>
          <w:color w:val="FFFFFF" w:themeColor="background1"/>
          <w:sz w:val="22"/>
          <w:szCs w:val="22"/>
        </w:rPr>
        <w:t>Místo a doba plnění</w:t>
      </w:r>
    </w:p>
    <w:p w14:paraId="16B1CBF1" w14:textId="77777777" w:rsidR="009B43A0" w:rsidRPr="002D017D" w:rsidRDefault="003649C4" w:rsidP="001C35F1">
      <w:pPr>
        <w:pStyle w:val="Zkladntext"/>
        <w:widowControl w:val="0"/>
        <w:numPr>
          <w:ilvl w:val="0"/>
          <w:numId w:val="1"/>
        </w:numPr>
        <w:tabs>
          <w:tab w:val="clear" w:pos="360"/>
          <w:tab w:val="clear" w:pos="540"/>
          <w:tab w:val="clear" w:pos="1260"/>
          <w:tab w:val="clear" w:pos="1980"/>
          <w:tab w:val="clear" w:pos="3960"/>
        </w:tabs>
        <w:suppressAutoHyphens/>
        <w:autoSpaceDE w:val="0"/>
        <w:autoSpaceDN w:val="0"/>
        <w:ind w:left="425" w:hanging="425"/>
        <w:rPr>
          <w:rFonts w:asciiTheme="minorHAnsi" w:hAnsiTheme="minorHAnsi" w:cs="Tahoma"/>
          <w:sz w:val="22"/>
          <w:szCs w:val="22"/>
        </w:rPr>
      </w:pPr>
      <w:r w:rsidRPr="002D017D">
        <w:rPr>
          <w:rFonts w:asciiTheme="minorHAnsi" w:hAnsiTheme="minorHAnsi"/>
          <w:sz w:val="22"/>
          <w:szCs w:val="22"/>
        </w:rPr>
        <w:t>Zboží, které je předmětem této kupní smlouvy</w:t>
      </w:r>
      <w:r w:rsidR="0077088E">
        <w:rPr>
          <w:rFonts w:asciiTheme="minorHAnsi" w:hAnsiTheme="minorHAnsi"/>
          <w:sz w:val="22"/>
          <w:szCs w:val="22"/>
        </w:rPr>
        <w:t>,</w:t>
      </w:r>
      <w:r w:rsidRPr="002D017D">
        <w:rPr>
          <w:rFonts w:asciiTheme="minorHAnsi" w:hAnsiTheme="minorHAnsi"/>
          <w:sz w:val="22"/>
          <w:szCs w:val="22"/>
        </w:rPr>
        <w:t xml:space="preserve"> dopraví prodávající </w:t>
      </w:r>
      <w:r w:rsidR="0077088E">
        <w:rPr>
          <w:rFonts w:asciiTheme="minorHAnsi" w:hAnsiTheme="minorHAnsi"/>
          <w:sz w:val="22"/>
          <w:szCs w:val="22"/>
        </w:rPr>
        <w:t xml:space="preserve">na </w:t>
      </w:r>
      <w:r w:rsidR="0062143B">
        <w:rPr>
          <w:rFonts w:asciiTheme="minorHAnsi" w:hAnsiTheme="minorHAnsi" w:cstheme="minorHAnsi"/>
          <w:sz w:val="22"/>
          <w:szCs w:val="22"/>
        </w:rPr>
        <w:t xml:space="preserve">adresu </w:t>
      </w:r>
      <w:r w:rsidR="00AD14F5" w:rsidRPr="00AD14F5">
        <w:rPr>
          <w:rFonts w:ascii="Calibri" w:hAnsi="Calibri" w:cs="Calibri"/>
          <w:sz w:val="22"/>
          <w:szCs w:val="22"/>
        </w:rPr>
        <w:t>pobočky v Ostravě – Zábřehu, V Zálomu 1</w:t>
      </w:r>
      <w:r w:rsidR="00FB21E7">
        <w:rPr>
          <w:rFonts w:asciiTheme="minorHAnsi" w:hAnsiTheme="minorHAnsi"/>
          <w:sz w:val="22"/>
          <w:szCs w:val="22"/>
        </w:rPr>
        <w:t>, pokud nebude kupujícím stanoveno jinak.</w:t>
      </w:r>
    </w:p>
    <w:p w14:paraId="3DE9A143" w14:textId="0EF89F17" w:rsidR="006374BE" w:rsidRPr="00390787" w:rsidRDefault="00E85B11" w:rsidP="001C35F1">
      <w:pPr>
        <w:pStyle w:val="Zkladntext"/>
        <w:widowControl w:val="0"/>
        <w:numPr>
          <w:ilvl w:val="0"/>
          <w:numId w:val="1"/>
        </w:numPr>
        <w:tabs>
          <w:tab w:val="clear" w:pos="360"/>
          <w:tab w:val="clear" w:pos="540"/>
          <w:tab w:val="clear" w:pos="1260"/>
          <w:tab w:val="clear" w:pos="1980"/>
          <w:tab w:val="clear" w:pos="3960"/>
        </w:tabs>
        <w:suppressAutoHyphens/>
        <w:autoSpaceDE w:val="0"/>
        <w:autoSpaceDN w:val="0"/>
        <w:ind w:left="425" w:hanging="425"/>
        <w:rPr>
          <w:rFonts w:asciiTheme="minorHAnsi" w:hAnsiTheme="minorHAnsi" w:cs="Tahoma"/>
          <w:sz w:val="22"/>
          <w:szCs w:val="22"/>
        </w:rPr>
      </w:pPr>
      <w:r w:rsidRPr="00390787">
        <w:rPr>
          <w:rFonts w:asciiTheme="minorHAnsi" w:hAnsiTheme="minorHAnsi" w:cs="Tahoma"/>
          <w:sz w:val="22"/>
          <w:szCs w:val="22"/>
        </w:rPr>
        <w:t xml:space="preserve">Prodávající se zavazuje </w:t>
      </w:r>
      <w:r w:rsidR="009967F9" w:rsidRPr="00390787">
        <w:rPr>
          <w:rFonts w:asciiTheme="minorHAnsi" w:hAnsiTheme="minorHAnsi" w:cs="Tahoma"/>
          <w:sz w:val="22"/>
          <w:szCs w:val="22"/>
        </w:rPr>
        <w:t>dodat</w:t>
      </w:r>
      <w:r w:rsidRPr="00390787">
        <w:rPr>
          <w:rFonts w:asciiTheme="minorHAnsi" w:hAnsiTheme="minorHAnsi" w:cs="Tahoma"/>
          <w:sz w:val="22"/>
          <w:szCs w:val="22"/>
        </w:rPr>
        <w:t xml:space="preserve"> </w:t>
      </w:r>
      <w:r w:rsidR="0062143B" w:rsidRPr="00390787">
        <w:rPr>
          <w:rFonts w:asciiTheme="minorHAnsi" w:hAnsiTheme="minorHAnsi" w:cs="Tahoma"/>
          <w:sz w:val="22"/>
          <w:szCs w:val="22"/>
        </w:rPr>
        <w:t xml:space="preserve">a namontovat </w:t>
      </w:r>
      <w:r w:rsidRPr="00390787">
        <w:rPr>
          <w:rFonts w:asciiTheme="minorHAnsi" w:hAnsiTheme="minorHAnsi" w:cs="Tahoma"/>
          <w:sz w:val="22"/>
          <w:szCs w:val="22"/>
        </w:rPr>
        <w:t>kupuj</w:t>
      </w:r>
      <w:r w:rsidR="00D42FFE" w:rsidRPr="00390787">
        <w:rPr>
          <w:rFonts w:asciiTheme="minorHAnsi" w:hAnsiTheme="minorHAnsi" w:cs="Tahoma"/>
          <w:sz w:val="22"/>
          <w:szCs w:val="22"/>
        </w:rPr>
        <w:t xml:space="preserve">ícímu zboží </w:t>
      </w:r>
      <w:r w:rsidR="00D42FFE" w:rsidRPr="00390787">
        <w:rPr>
          <w:rFonts w:asciiTheme="minorHAnsi" w:hAnsiTheme="minorHAnsi" w:cs="Tahoma"/>
          <w:color w:val="000000"/>
          <w:sz w:val="22"/>
          <w:szCs w:val="22"/>
        </w:rPr>
        <w:t xml:space="preserve">nejpozději </w:t>
      </w:r>
      <w:r w:rsidR="00D42FFE" w:rsidRPr="00390787">
        <w:rPr>
          <w:rFonts w:asciiTheme="minorHAnsi" w:hAnsiTheme="minorHAnsi" w:cs="Tahoma"/>
          <w:b/>
          <w:bCs/>
          <w:color w:val="000000"/>
          <w:sz w:val="22"/>
          <w:szCs w:val="22"/>
        </w:rPr>
        <w:t>do</w:t>
      </w:r>
      <w:r w:rsidR="00D42FFE" w:rsidRPr="00390787">
        <w:rPr>
          <w:rFonts w:asciiTheme="minorHAnsi" w:hAnsiTheme="minorHAnsi" w:cs="Tahoma"/>
          <w:color w:val="000000"/>
          <w:sz w:val="22"/>
          <w:szCs w:val="22"/>
        </w:rPr>
        <w:t xml:space="preserve"> </w:t>
      </w:r>
      <w:r w:rsidR="00C23371">
        <w:rPr>
          <w:rFonts w:asciiTheme="minorHAnsi" w:hAnsiTheme="minorHAnsi" w:cs="Tahoma"/>
          <w:b/>
          <w:color w:val="000000"/>
          <w:sz w:val="22"/>
          <w:szCs w:val="22"/>
        </w:rPr>
        <w:t>90 k</w:t>
      </w:r>
      <w:r w:rsidR="00AD14F5">
        <w:rPr>
          <w:rFonts w:asciiTheme="minorHAnsi" w:hAnsiTheme="minorHAnsi" w:cs="Tahoma"/>
          <w:b/>
          <w:color w:val="000000"/>
          <w:sz w:val="22"/>
          <w:szCs w:val="22"/>
        </w:rPr>
        <w:t xml:space="preserve">alendářních </w:t>
      </w:r>
      <w:r w:rsidR="003D34D1" w:rsidRPr="00390787">
        <w:rPr>
          <w:rFonts w:asciiTheme="minorHAnsi" w:hAnsiTheme="minorHAnsi" w:cs="Tahoma"/>
          <w:b/>
          <w:color w:val="000000"/>
          <w:sz w:val="22"/>
          <w:szCs w:val="22"/>
        </w:rPr>
        <w:t>dní</w:t>
      </w:r>
      <w:r w:rsidR="0076400B" w:rsidRPr="00390787">
        <w:rPr>
          <w:rFonts w:asciiTheme="minorHAnsi" w:hAnsiTheme="minorHAnsi" w:cs="Tahoma"/>
          <w:sz w:val="22"/>
          <w:szCs w:val="22"/>
        </w:rPr>
        <w:t xml:space="preserve"> </w:t>
      </w:r>
      <w:r w:rsidR="00116A0F" w:rsidRPr="00390787">
        <w:rPr>
          <w:rFonts w:asciiTheme="minorHAnsi" w:hAnsiTheme="minorHAnsi" w:cs="Tahoma"/>
          <w:sz w:val="22"/>
          <w:szCs w:val="22"/>
        </w:rPr>
        <w:t>a </w:t>
      </w:r>
      <w:r w:rsidR="004B6997" w:rsidRPr="00390787">
        <w:rPr>
          <w:rFonts w:asciiTheme="minorHAnsi" w:hAnsiTheme="minorHAnsi" w:cs="Tahoma"/>
          <w:sz w:val="22"/>
          <w:szCs w:val="22"/>
        </w:rPr>
        <w:t>nejpozději tento den zboží bez</w:t>
      </w:r>
      <w:r w:rsidR="00103B57" w:rsidRPr="00390787">
        <w:rPr>
          <w:rFonts w:asciiTheme="minorHAnsi" w:hAnsiTheme="minorHAnsi" w:cs="Tahoma"/>
          <w:sz w:val="22"/>
          <w:szCs w:val="22"/>
        </w:rPr>
        <w:t> </w:t>
      </w:r>
      <w:r w:rsidR="004B6997" w:rsidRPr="00390787">
        <w:rPr>
          <w:rFonts w:asciiTheme="minorHAnsi" w:hAnsiTheme="minorHAnsi" w:cs="Tahoma"/>
          <w:sz w:val="22"/>
          <w:szCs w:val="22"/>
        </w:rPr>
        <w:t>vad předat kupujícímu</w:t>
      </w:r>
      <w:r w:rsidR="00D9630C" w:rsidRPr="00390787">
        <w:rPr>
          <w:rFonts w:asciiTheme="minorHAnsi" w:hAnsiTheme="minorHAnsi" w:cs="Tahoma"/>
          <w:sz w:val="22"/>
          <w:szCs w:val="22"/>
        </w:rPr>
        <w:t>.</w:t>
      </w:r>
    </w:p>
    <w:p w14:paraId="46DC5078" w14:textId="77777777" w:rsidR="00390787" w:rsidRDefault="00390787" w:rsidP="003649C4">
      <w:pPr>
        <w:pStyle w:val="Smlouva-slo0"/>
        <w:spacing w:before="0" w:line="240" w:lineRule="auto"/>
        <w:jc w:val="center"/>
        <w:rPr>
          <w:rFonts w:asciiTheme="minorHAnsi" w:hAnsiTheme="minorHAnsi"/>
          <w:b/>
          <w:sz w:val="22"/>
          <w:szCs w:val="22"/>
        </w:rPr>
      </w:pPr>
    </w:p>
    <w:p w14:paraId="0D07F03A" w14:textId="77777777" w:rsidR="003649C4" w:rsidRPr="002D017D" w:rsidRDefault="003649C4" w:rsidP="003649C4">
      <w:pPr>
        <w:pStyle w:val="Smlouva-slo0"/>
        <w:spacing w:before="0" w:line="240" w:lineRule="auto"/>
        <w:jc w:val="center"/>
        <w:rPr>
          <w:rFonts w:asciiTheme="minorHAnsi" w:hAnsiTheme="minorHAnsi"/>
          <w:b/>
          <w:sz w:val="22"/>
          <w:szCs w:val="22"/>
        </w:rPr>
      </w:pPr>
      <w:r w:rsidRPr="002D017D">
        <w:rPr>
          <w:rFonts w:asciiTheme="minorHAnsi" w:hAnsiTheme="minorHAnsi"/>
          <w:b/>
          <w:sz w:val="22"/>
          <w:szCs w:val="22"/>
        </w:rPr>
        <w:t>V.</w:t>
      </w:r>
    </w:p>
    <w:p w14:paraId="04979261" w14:textId="77777777" w:rsidR="003649C4" w:rsidRPr="00BF57B1" w:rsidRDefault="003649C4" w:rsidP="00D9630C">
      <w:pPr>
        <w:pStyle w:val="Smlouva-slo0"/>
        <w:shd w:val="clear" w:color="auto" w:fill="1F497D" w:themeFill="text2"/>
        <w:spacing w:before="0" w:line="240" w:lineRule="auto"/>
        <w:jc w:val="center"/>
        <w:rPr>
          <w:rFonts w:asciiTheme="minorHAnsi" w:hAnsiTheme="minorHAnsi"/>
          <w:b/>
          <w:color w:val="FFFFFF" w:themeColor="background1"/>
          <w:sz w:val="22"/>
          <w:szCs w:val="22"/>
        </w:rPr>
      </w:pPr>
      <w:r w:rsidRPr="00BF57B1">
        <w:rPr>
          <w:rFonts w:asciiTheme="minorHAnsi" w:hAnsiTheme="minorHAnsi"/>
          <w:b/>
          <w:color w:val="FFFFFF" w:themeColor="background1"/>
          <w:sz w:val="22"/>
          <w:szCs w:val="22"/>
        </w:rPr>
        <w:t>Kvalita zboží a technická dokumentace</w:t>
      </w:r>
    </w:p>
    <w:p w14:paraId="45D73448" w14:textId="77777777" w:rsidR="003649C4" w:rsidRPr="002D017D" w:rsidRDefault="003649C4" w:rsidP="001C35F1">
      <w:pPr>
        <w:pStyle w:val="Zkladntext"/>
        <w:numPr>
          <w:ilvl w:val="0"/>
          <w:numId w:val="5"/>
        </w:numPr>
        <w:tabs>
          <w:tab w:val="clear" w:pos="540"/>
          <w:tab w:val="clear" w:pos="1260"/>
          <w:tab w:val="clear" w:pos="1980"/>
          <w:tab w:val="clear" w:pos="3960"/>
        </w:tabs>
        <w:rPr>
          <w:rFonts w:asciiTheme="minorHAnsi" w:hAnsiTheme="minorHAnsi"/>
          <w:sz w:val="22"/>
          <w:szCs w:val="22"/>
        </w:rPr>
      </w:pPr>
      <w:r w:rsidRPr="002D017D">
        <w:rPr>
          <w:rFonts w:asciiTheme="minorHAnsi" w:hAnsiTheme="minorHAnsi"/>
          <w:sz w:val="22"/>
          <w:szCs w:val="22"/>
        </w:rPr>
        <w:t>Jednotlivé zboží, dodávky zboží musí být bez závad</w:t>
      </w:r>
      <w:r w:rsidR="00D249F8">
        <w:rPr>
          <w:rFonts w:asciiTheme="minorHAnsi" w:hAnsiTheme="minorHAnsi"/>
          <w:sz w:val="22"/>
          <w:szCs w:val="22"/>
        </w:rPr>
        <w:t xml:space="preserve">, nové (tzn. nerepasované, nepoužité) a v nejvyšší možné kvalitě. </w:t>
      </w:r>
    </w:p>
    <w:p w14:paraId="6BFD8BF7" w14:textId="77777777" w:rsidR="00307000" w:rsidRPr="007D2AF3" w:rsidRDefault="003649C4" w:rsidP="007D2AF3">
      <w:pPr>
        <w:numPr>
          <w:ilvl w:val="0"/>
          <w:numId w:val="5"/>
        </w:numPr>
        <w:jc w:val="both"/>
        <w:rPr>
          <w:rFonts w:asciiTheme="minorHAnsi" w:hAnsiTheme="minorHAnsi"/>
          <w:sz w:val="22"/>
          <w:szCs w:val="22"/>
        </w:rPr>
      </w:pPr>
      <w:r w:rsidRPr="002D017D">
        <w:rPr>
          <w:rFonts w:asciiTheme="minorHAnsi" w:hAnsiTheme="minorHAnsi"/>
          <w:sz w:val="22"/>
          <w:szCs w:val="22"/>
        </w:rPr>
        <w:t>Prodávající je odpovědný za kvalitu zboží. Prodávající je povinen provádět kontrolu nejvyšší jakosti zboží. Kupující nebo prodávající umožní kontrolu kvality dodávaného zboží na výzvu druhé smluvní strany</w:t>
      </w:r>
      <w:r w:rsidR="00D249F8">
        <w:rPr>
          <w:rFonts w:asciiTheme="minorHAnsi" w:hAnsiTheme="minorHAnsi"/>
          <w:sz w:val="22"/>
          <w:szCs w:val="22"/>
        </w:rPr>
        <w:t xml:space="preserve">, pokud o to požádá. </w:t>
      </w:r>
    </w:p>
    <w:p w14:paraId="78EF6C73" w14:textId="390C8CA8" w:rsidR="00D9630C" w:rsidRDefault="00D9630C">
      <w:pPr>
        <w:rPr>
          <w:rFonts w:asciiTheme="minorHAnsi" w:eastAsia="Calibri" w:hAnsiTheme="minorHAnsi"/>
          <w:b/>
          <w:sz w:val="22"/>
          <w:szCs w:val="22"/>
        </w:rPr>
      </w:pPr>
    </w:p>
    <w:p w14:paraId="1D369470" w14:textId="77777777" w:rsidR="002F6F61" w:rsidRDefault="002F6F61">
      <w:pPr>
        <w:rPr>
          <w:rFonts w:asciiTheme="minorHAnsi" w:eastAsia="Calibri" w:hAnsiTheme="minorHAnsi"/>
          <w:b/>
          <w:sz w:val="22"/>
          <w:szCs w:val="22"/>
        </w:rPr>
      </w:pPr>
    </w:p>
    <w:p w14:paraId="1420835F" w14:textId="77777777" w:rsidR="003649C4" w:rsidRPr="002D017D" w:rsidRDefault="003649C4" w:rsidP="003649C4">
      <w:pPr>
        <w:pStyle w:val="Nadpis7"/>
        <w:spacing w:before="0" w:after="0"/>
        <w:jc w:val="center"/>
        <w:rPr>
          <w:rFonts w:asciiTheme="minorHAnsi" w:hAnsiTheme="minorHAnsi"/>
          <w:b/>
          <w:sz w:val="22"/>
          <w:szCs w:val="22"/>
        </w:rPr>
      </w:pPr>
      <w:r w:rsidRPr="002D017D">
        <w:rPr>
          <w:rFonts w:asciiTheme="minorHAnsi" w:hAnsiTheme="minorHAnsi"/>
          <w:b/>
          <w:sz w:val="22"/>
          <w:szCs w:val="22"/>
        </w:rPr>
        <w:t>VI.</w:t>
      </w:r>
    </w:p>
    <w:p w14:paraId="3E5C9646" w14:textId="77777777" w:rsidR="003649C4" w:rsidRPr="00BF57B1" w:rsidRDefault="003649C4" w:rsidP="00D9630C">
      <w:pPr>
        <w:pStyle w:val="Nadpis7"/>
        <w:shd w:val="clear" w:color="auto" w:fill="1F497D" w:themeFill="text2"/>
        <w:spacing w:before="0" w:after="0"/>
        <w:jc w:val="center"/>
        <w:rPr>
          <w:rFonts w:asciiTheme="minorHAnsi" w:hAnsiTheme="minorHAnsi"/>
          <w:b/>
          <w:color w:val="FFFFFF" w:themeColor="background1"/>
          <w:sz w:val="22"/>
          <w:szCs w:val="22"/>
        </w:rPr>
      </w:pPr>
      <w:r w:rsidRPr="00BF57B1">
        <w:rPr>
          <w:rFonts w:asciiTheme="minorHAnsi" w:hAnsiTheme="minorHAnsi"/>
          <w:b/>
          <w:color w:val="FFFFFF" w:themeColor="background1"/>
          <w:sz w:val="22"/>
          <w:szCs w:val="22"/>
        </w:rPr>
        <w:t>Záruka na zboží, vady a reklamace zboží</w:t>
      </w:r>
    </w:p>
    <w:p w14:paraId="00FDCF34" w14:textId="77777777" w:rsidR="00E156FD" w:rsidRPr="00E156FD" w:rsidRDefault="00AD14F5" w:rsidP="00E156FD">
      <w:pPr>
        <w:numPr>
          <w:ilvl w:val="0"/>
          <w:numId w:val="6"/>
        </w:numPr>
        <w:tabs>
          <w:tab w:val="clear" w:pos="360"/>
          <w:tab w:val="num" w:pos="426"/>
        </w:tabs>
        <w:ind w:left="426" w:hanging="426"/>
        <w:jc w:val="both"/>
        <w:rPr>
          <w:rFonts w:asciiTheme="minorHAnsi" w:hAnsiTheme="minorHAnsi"/>
          <w:sz w:val="22"/>
          <w:szCs w:val="22"/>
        </w:rPr>
      </w:pPr>
      <w:r w:rsidRPr="002D017D">
        <w:rPr>
          <w:rFonts w:asciiTheme="minorHAnsi" w:hAnsiTheme="minorHAnsi"/>
          <w:sz w:val="22"/>
          <w:szCs w:val="22"/>
        </w:rPr>
        <w:t xml:space="preserve">Prodávající poskytuje kupujícímu záruku na to, že zboží jím dodané odpovídá všem vlastnostem, které kupující požaduje podle této kupní smlouvy (dále jen „vysoká jakost“), v délce </w:t>
      </w:r>
      <w:r>
        <w:rPr>
          <w:rFonts w:asciiTheme="minorHAnsi" w:hAnsiTheme="minorHAnsi"/>
          <w:sz w:val="22"/>
          <w:szCs w:val="22"/>
        </w:rPr>
        <w:t>24 měsíců, když běh této lhůty začíná plynout</w:t>
      </w:r>
      <w:r w:rsidRPr="002D017D">
        <w:rPr>
          <w:rFonts w:asciiTheme="minorHAnsi" w:hAnsiTheme="minorHAnsi"/>
          <w:sz w:val="22"/>
          <w:szCs w:val="22"/>
        </w:rPr>
        <w:t xml:space="preserve"> od okamžiku dodání </w:t>
      </w:r>
      <w:r>
        <w:rPr>
          <w:rFonts w:asciiTheme="minorHAnsi" w:hAnsiTheme="minorHAnsi"/>
          <w:sz w:val="22"/>
          <w:szCs w:val="22"/>
        </w:rPr>
        <w:t xml:space="preserve">a převzetí </w:t>
      </w:r>
      <w:r w:rsidRPr="002D017D">
        <w:rPr>
          <w:rFonts w:asciiTheme="minorHAnsi" w:hAnsiTheme="minorHAnsi"/>
          <w:sz w:val="22"/>
          <w:szCs w:val="22"/>
        </w:rPr>
        <w:t>zboží</w:t>
      </w:r>
      <w:r>
        <w:rPr>
          <w:rFonts w:asciiTheme="minorHAnsi" w:hAnsiTheme="minorHAnsi"/>
          <w:sz w:val="22"/>
          <w:szCs w:val="22"/>
        </w:rPr>
        <w:t xml:space="preserve"> Kupujícím</w:t>
      </w:r>
      <w:r w:rsidR="00E156FD">
        <w:rPr>
          <w:rFonts w:asciiTheme="minorHAnsi" w:hAnsiTheme="minorHAnsi"/>
          <w:sz w:val="22"/>
          <w:szCs w:val="22"/>
        </w:rPr>
        <w:t>.</w:t>
      </w:r>
    </w:p>
    <w:p w14:paraId="2402B437" w14:textId="77777777" w:rsidR="003649C4" w:rsidRPr="002D017D" w:rsidRDefault="003649C4" w:rsidP="001C35F1">
      <w:pPr>
        <w:numPr>
          <w:ilvl w:val="0"/>
          <w:numId w:val="6"/>
        </w:numPr>
        <w:tabs>
          <w:tab w:val="clear" w:pos="360"/>
          <w:tab w:val="num" w:pos="426"/>
        </w:tabs>
        <w:ind w:left="426" w:hanging="426"/>
        <w:jc w:val="both"/>
        <w:rPr>
          <w:rFonts w:asciiTheme="minorHAnsi" w:hAnsiTheme="minorHAnsi"/>
          <w:sz w:val="22"/>
          <w:szCs w:val="22"/>
        </w:rPr>
      </w:pPr>
      <w:r w:rsidRPr="002D017D">
        <w:rPr>
          <w:rFonts w:asciiTheme="minorHAnsi" w:hAnsiTheme="minorHAnsi"/>
          <w:sz w:val="22"/>
          <w:szCs w:val="22"/>
        </w:rPr>
        <w:t>Dodané zboží má vady v případě, že:</w:t>
      </w:r>
    </w:p>
    <w:p w14:paraId="16C86FE9" w14:textId="77777777" w:rsidR="003649C4" w:rsidRPr="002D017D" w:rsidRDefault="003649C4" w:rsidP="001C35F1">
      <w:pPr>
        <w:numPr>
          <w:ilvl w:val="0"/>
          <w:numId w:val="7"/>
        </w:numPr>
        <w:ind w:left="709" w:hanging="283"/>
        <w:jc w:val="both"/>
        <w:rPr>
          <w:rFonts w:asciiTheme="minorHAnsi" w:hAnsiTheme="minorHAnsi"/>
          <w:sz w:val="22"/>
          <w:szCs w:val="22"/>
        </w:rPr>
      </w:pPr>
      <w:r w:rsidRPr="002D017D">
        <w:rPr>
          <w:rFonts w:asciiTheme="minorHAnsi" w:hAnsiTheme="minorHAnsi"/>
          <w:sz w:val="22"/>
          <w:szCs w:val="22"/>
        </w:rPr>
        <w:t>neodpovídá množstvím, provedením, vlastnostmi nebo požadavkům uvedeným v kupní smlouvě nebo v</w:t>
      </w:r>
      <w:r w:rsidR="00307000">
        <w:rPr>
          <w:rFonts w:asciiTheme="minorHAnsi" w:hAnsiTheme="minorHAnsi"/>
          <w:sz w:val="22"/>
          <w:szCs w:val="22"/>
        </w:rPr>
        <w:t xml:space="preserve"> příloze č. 1 této smlouvy</w:t>
      </w:r>
      <w:r w:rsidRPr="002D017D">
        <w:rPr>
          <w:rFonts w:asciiTheme="minorHAnsi" w:hAnsiTheme="minorHAnsi"/>
          <w:sz w:val="22"/>
          <w:szCs w:val="22"/>
        </w:rPr>
        <w:t>, (přejímka kvantitativní),</w:t>
      </w:r>
    </w:p>
    <w:p w14:paraId="2279F907" w14:textId="77777777" w:rsidR="003649C4" w:rsidRPr="002D017D" w:rsidRDefault="003649C4" w:rsidP="001C35F1">
      <w:pPr>
        <w:numPr>
          <w:ilvl w:val="0"/>
          <w:numId w:val="7"/>
        </w:numPr>
        <w:ind w:left="709" w:hanging="283"/>
        <w:jc w:val="both"/>
        <w:rPr>
          <w:rFonts w:asciiTheme="minorHAnsi" w:hAnsiTheme="minorHAnsi"/>
          <w:sz w:val="22"/>
          <w:szCs w:val="22"/>
        </w:rPr>
      </w:pPr>
      <w:r w:rsidRPr="002D017D">
        <w:rPr>
          <w:rFonts w:asciiTheme="minorHAnsi" w:hAnsiTheme="minorHAnsi"/>
          <w:sz w:val="22"/>
          <w:szCs w:val="22"/>
        </w:rPr>
        <w:t xml:space="preserve">při dodání není provedeno ve vysoké kvalitě (přejímka kvalitativní),  </w:t>
      </w:r>
    </w:p>
    <w:p w14:paraId="3C53464A" w14:textId="77777777" w:rsidR="003649C4" w:rsidRPr="002D017D" w:rsidRDefault="003649C4" w:rsidP="001C35F1">
      <w:pPr>
        <w:numPr>
          <w:ilvl w:val="0"/>
          <w:numId w:val="7"/>
        </w:numPr>
        <w:ind w:left="709" w:hanging="283"/>
        <w:jc w:val="both"/>
        <w:rPr>
          <w:rFonts w:asciiTheme="minorHAnsi" w:hAnsiTheme="minorHAnsi"/>
          <w:sz w:val="22"/>
          <w:szCs w:val="22"/>
        </w:rPr>
      </w:pPr>
      <w:r w:rsidRPr="002D017D">
        <w:rPr>
          <w:rFonts w:asciiTheme="minorHAnsi" w:hAnsiTheme="minorHAnsi"/>
          <w:sz w:val="22"/>
          <w:szCs w:val="22"/>
        </w:rPr>
        <w:t>na dodaném zboží váznou právní vady, zejména práva třetích osob a zejména práva vyplývající z průmyslového, duševního nebo jiného druhu vlastnictví.</w:t>
      </w:r>
    </w:p>
    <w:p w14:paraId="61BC64AD" w14:textId="77777777" w:rsidR="003649C4" w:rsidRPr="002D017D" w:rsidRDefault="003649C4" w:rsidP="001C35F1">
      <w:pPr>
        <w:numPr>
          <w:ilvl w:val="0"/>
          <w:numId w:val="7"/>
        </w:numPr>
        <w:ind w:left="709" w:hanging="283"/>
        <w:jc w:val="both"/>
        <w:rPr>
          <w:rFonts w:asciiTheme="minorHAnsi" w:hAnsiTheme="minorHAnsi"/>
          <w:sz w:val="22"/>
          <w:szCs w:val="22"/>
        </w:rPr>
      </w:pPr>
      <w:r w:rsidRPr="002D017D">
        <w:rPr>
          <w:rFonts w:asciiTheme="minorHAnsi" w:hAnsiTheme="minorHAnsi"/>
          <w:sz w:val="22"/>
          <w:szCs w:val="22"/>
        </w:rPr>
        <w:t>při dodání nebude k dodávce přiložen smlouvou určený doklad nebo přiložený doklad bude mít vadu.</w:t>
      </w:r>
    </w:p>
    <w:p w14:paraId="136F36A3" w14:textId="77777777" w:rsidR="003649C4" w:rsidRPr="002D017D" w:rsidRDefault="003649C4" w:rsidP="001C35F1">
      <w:pPr>
        <w:numPr>
          <w:ilvl w:val="0"/>
          <w:numId w:val="6"/>
        </w:numPr>
        <w:tabs>
          <w:tab w:val="clear" w:pos="360"/>
          <w:tab w:val="num" w:pos="426"/>
        </w:tabs>
        <w:ind w:left="426" w:hanging="426"/>
        <w:jc w:val="both"/>
        <w:rPr>
          <w:rFonts w:asciiTheme="minorHAnsi" w:hAnsiTheme="minorHAnsi"/>
          <w:sz w:val="22"/>
          <w:szCs w:val="22"/>
        </w:rPr>
      </w:pPr>
      <w:r w:rsidRPr="002D017D">
        <w:rPr>
          <w:rFonts w:asciiTheme="minorHAnsi" w:hAnsiTheme="minorHAnsi"/>
          <w:sz w:val="22"/>
          <w:szCs w:val="22"/>
        </w:rPr>
        <w:t xml:space="preserve">Nároky z vad nevznikají, pokud k závadě došlo </w:t>
      </w:r>
      <w:r w:rsidRPr="002D017D">
        <w:rPr>
          <w:rFonts w:asciiTheme="minorHAnsi" w:hAnsiTheme="minorHAnsi"/>
          <w:bCs/>
          <w:sz w:val="22"/>
          <w:szCs w:val="22"/>
        </w:rPr>
        <w:t>na straně kupujícího</w:t>
      </w:r>
      <w:r w:rsidRPr="002D017D">
        <w:rPr>
          <w:rFonts w:asciiTheme="minorHAnsi" w:hAnsiTheme="minorHAnsi"/>
          <w:sz w:val="22"/>
          <w:szCs w:val="22"/>
        </w:rPr>
        <w:t xml:space="preserve"> nevhodným nebo neodborným použitím, chybou nebo nedbalou manipulací a přirozeným opotřebením, jakož i provedenými zásahy kupujícího nebo třetí osoby do předmětu dodávky.</w:t>
      </w:r>
    </w:p>
    <w:p w14:paraId="2C8FD35F" w14:textId="77777777" w:rsidR="003649C4" w:rsidRPr="002D017D" w:rsidRDefault="003649C4" w:rsidP="001C35F1">
      <w:pPr>
        <w:numPr>
          <w:ilvl w:val="0"/>
          <w:numId w:val="6"/>
        </w:numPr>
        <w:tabs>
          <w:tab w:val="clear" w:pos="360"/>
          <w:tab w:val="num" w:pos="426"/>
        </w:tabs>
        <w:ind w:left="426" w:hanging="426"/>
        <w:jc w:val="both"/>
        <w:rPr>
          <w:rFonts w:asciiTheme="minorHAnsi" w:hAnsiTheme="minorHAnsi"/>
          <w:sz w:val="22"/>
          <w:szCs w:val="22"/>
        </w:rPr>
      </w:pPr>
      <w:r w:rsidRPr="002D017D">
        <w:rPr>
          <w:rFonts w:asciiTheme="minorHAnsi" w:hAnsiTheme="minorHAnsi"/>
          <w:sz w:val="22"/>
          <w:szCs w:val="22"/>
        </w:rPr>
        <w:t>V případě, že prodávající dodá vadné zboží má kupující právo na vrácení kupní ceny v hodnotě vadného zboží a právo na odpočet hodnoty kupní ceny vadného zboží započtením se svou povinností úhrady splatného závazku.</w:t>
      </w:r>
    </w:p>
    <w:p w14:paraId="24ACBA48" w14:textId="77777777" w:rsidR="003649C4" w:rsidRPr="002D017D" w:rsidRDefault="003649C4" w:rsidP="003649C4">
      <w:pPr>
        <w:tabs>
          <w:tab w:val="num" w:pos="426"/>
        </w:tabs>
        <w:ind w:left="426" w:hanging="426"/>
        <w:jc w:val="both"/>
        <w:rPr>
          <w:rFonts w:asciiTheme="minorHAnsi" w:hAnsiTheme="minorHAnsi"/>
          <w:sz w:val="22"/>
          <w:szCs w:val="22"/>
        </w:rPr>
      </w:pPr>
      <w:r w:rsidRPr="002D017D">
        <w:rPr>
          <w:rFonts w:asciiTheme="minorHAnsi" w:hAnsiTheme="minorHAnsi"/>
          <w:sz w:val="22"/>
          <w:szCs w:val="22"/>
        </w:rPr>
        <w:t>5.</w:t>
      </w:r>
      <w:r w:rsidRPr="002D017D">
        <w:rPr>
          <w:rFonts w:asciiTheme="minorHAnsi" w:hAnsiTheme="minorHAnsi"/>
          <w:sz w:val="22"/>
          <w:szCs w:val="22"/>
        </w:rPr>
        <w:tab/>
        <w:t>Je-li zboží dodáno prodávajícím opakovaně vadné, jedná se o podstatné porušení této smlouvy. Kupující má právo při třetím opětovném dodání zboží s vadami na slevu kupní ceny, do doby nápravy nebo může odstoupit od dosud neuskutečněných dodávek nebo odstoupit od této smlouvy.</w:t>
      </w:r>
    </w:p>
    <w:p w14:paraId="11731CAC" w14:textId="77777777" w:rsidR="003649C4" w:rsidRPr="002D017D" w:rsidRDefault="003649C4" w:rsidP="003649C4">
      <w:pPr>
        <w:tabs>
          <w:tab w:val="num" w:pos="426"/>
        </w:tabs>
        <w:ind w:left="426" w:hanging="426"/>
        <w:jc w:val="both"/>
        <w:rPr>
          <w:rFonts w:asciiTheme="minorHAnsi" w:hAnsiTheme="minorHAnsi"/>
          <w:sz w:val="22"/>
          <w:szCs w:val="22"/>
        </w:rPr>
      </w:pPr>
      <w:r w:rsidRPr="002D017D">
        <w:rPr>
          <w:rFonts w:asciiTheme="minorHAnsi" w:hAnsiTheme="minorHAnsi"/>
          <w:sz w:val="22"/>
          <w:szCs w:val="22"/>
        </w:rPr>
        <w:t>6.</w:t>
      </w:r>
      <w:r w:rsidRPr="002D017D">
        <w:rPr>
          <w:rFonts w:asciiTheme="minorHAnsi" w:hAnsiTheme="minorHAnsi"/>
          <w:sz w:val="22"/>
          <w:szCs w:val="22"/>
        </w:rPr>
        <w:tab/>
        <w:t>Vadná dodávka zboží se vyznačí při přejímce a zboží se vrátí ihned prodávajícímu. Vady skryté nebo zjištěné po převzetí zboží budou prodávajícímu oznámeny písemně na jeho shora uvedenou adresu. Prodávající je povinen převzít vadné zboží zpět při nejbližší dodávce a vystavit na vrácené zboží a jeho hodnotu dobropis.</w:t>
      </w:r>
    </w:p>
    <w:p w14:paraId="081FB506" w14:textId="77777777" w:rsidR="003649C4" w:rsidRPr="002D017D" w:rsidRDefault="003649C4" w:rsidP="003649C4">
      <w:pPr>
        <w:tabs>
          <w:tab w:val="num" w:pos="426"/>
        </w:tabs>
        <w:suppressAutoHyphens/>
        <w:ind w:left="426" w:hanging="426"/>
        <w:jc w:val="both"/>
        <w:rPr>
          <w:rFonts w:asciiTheme="minorHAnsi" w:hAnsiTheme="minorHAnsi" w:cs="Tahoma"/>
          <w:sz w:val="22"/>
          <w:szCs w:val="22"/>
        </w:rPr>
      </w:pPr>
      <w:r w:rsidRPr="002D017D">
        <w:rPr>
          <w:rFonts w:asciiTheme="minorHAnsi" w:hAnsiTheme="minorHAnsi" w:cs="Tahoma"/>
          <w:sz w:val="22"/>
          <w:szCs w:val="22"/>
        </w:rPr>
        <w:t>7.</w:t>
      </w:r>
      <w:r w:rsidRPr="002D017D">
        <w:rPr>
          <w:rFonts w:asciiTheme="minorHAnsi" w:hAnsiTheme="minorHAnsi" w:cs="Tahoma"/>
          <w:sz w:val="22"/>
          <w:szCs w:val="22"/>
        </w:rPr>
        <w:tab/>
        <w:t>Vady zboží, které se projeví během záruční doby, budou prodávajícím odstraněny bezplatně.</w:t>
      </w:r>
    </w:p>
    <w:p w14:paraId="4370660B" w14:textId="77777777" w:rsidR="003649C4" w:rsidRDefault="003649C4" w:rsidP="003649C4">
      <w:pPr>
        <w:tabs>
          <w:tab w:val="num" w:pos="426"/>
        </w:tabs>
        <w:suppressAutoHyphens/>
        <w:ind w:left="426" w:hanging="426"/>
        <w:jc w:val="both"/>
        <w:rPr>
          <w:rFonts w:asciiTheme="minorHAnsi" w:hAnsiTheme="minorHAnsi" w:cs="Tahoma"/>
          <w:sz w:val="22"/>
          <w:szCs w:val="22"/>
        </w:rPr>
      </w:pPr>
      <w:r w:rsidRPr="002D017D">
        <w:rPr>
          <w:rFonts w:asciiTheme="minorHAnsi" w:hAnsiTheme="minorHAnsi" w:cs="Tahoma"/>
          <w:sz w:val="22"/>
          <w:szCs w:val="22"/>
        </w:rPr>
        <w:t>8</w:t>
      </w:r>
      <w:r w:rsidRPr="002D017D">
        <w:rPr>
          <w:rFonts w:asciiTheme="minorHAnsi" w:hAnsiTheme="minorHAnsi" w:cs="Tahoma"/>
          <w:sz w:val="22"/>
          <w:szCs w:val="22"/>
        </w:rPr>
        <w:tab/>
        <w:t>Kupující má právo na odstranění vady dodáním nové věci nebo opravou; je</w:t>
      </w:r>
      <w:r w:rsidRPr="002D017D">
        <w:rPr>
          <w:rFonts w:asciiTheme="minorHAnsi" w:hAnsiTheme="minorHAnsi" w:cs="Tahoma"/>
          <w:sz w:val="22"/>
          <w:szCs w:val="22"/>
        </w:rPr>
        <w:noBreakHyphen/>
        <w:t>li vadné plnění podstatným porušením smlouvy, také právo od smlouvy odstoupit. Právo volby plnění má kupující.</w:t>
      </w:r>
      <w:r w:rsidR="000C658E">
        <w:rPr>
          <w:rFonts w:asciiTheme="minorHAnsi" w:hAnsiTheme="minorHAnsi" w:cs="Tahoma"/>
          <w:sz w:val="22"/>
          <w:szCs w:val="22"/>
        </w:rPr>
        <w:t xml:space="preserve"> </w:t>
      </w:r>
    </w:p>
    <w:p w14:paraId="4A079D0C" w14:textId="77777777" w:rsidR="00495F50" w:rsidRDefault="000C658E" w:rsidP="00EC708A">
      <w:pPr>
        <w:tabs>
          <w:tab w:val="num" w:pos="426"/>
        </w:tabs>
        <w:suppressAutoHyphens/>
        <w:ind w:left="426" w:hanging="426"/>
        <w:jc w:val="both"/>
        <w:rPr>
          <w:rFonts w:asciiTheme="minorHAnsi" w:hAnsiTheme="minorHAnsi"/>
          <w:sz w:val="22"/>
        </w:rPr>
      </w:pPr>
      <w:r>
        <w:rPr>
          <w:rFonts w:asciiTheme="minorHAnsi" w:hAnsiTheme="minorHAnsi" w:cs="Tahoma"/>
          <w:sz w:val="22"/>
          <w:szCs w:val="22"/>
        </w:rPr>
        <w:t>9.</w:t>
      </w:r>
      <w:r>
        <w:rPr>
          <w:rFonts w:asciiTheme="minorHAnsi" w:hAnsiTheme="minorHAnsi" w:cs="Tahoma"/>
          <w:sz w:val="22"/>
          <w:szCs w:val="22"/>
        </w:rPr>
        <w:tab/>
      </w:r>
      <w:r w:rsidR="003649C4" w:rsidRPr="002D017D">
        <w:rPr>
          <w:rFonts w:asciiTheme="minorHAnsi" w:hAnsiTheme="minorHAnsi"/>
          <w:sz w:val="22"/>
        </w:rPr>
        <w:t>Případné vady zbo</w:t>
      </w:r>
      <w:r w:rsidR="00034A1E" w:rsidRPr="002D017D">
        <w:rPr>
          <w:rFonts w:asciiTheme="minorHAnsi" w:hAnsiTheme="minorHAnsi"/>
          <w:sz w:val="22"/>
        </w:rPr>
        <w:t>ž</w:t>
      </w:r>
      <w:r w:rsidR="003649C4" w:rsidRPr="002D017D">
        <w:rPr>
          <w:rFonts w:asciiTheme="minorHAnsi" w:hAnsiTheme="minorHAnsi"/>
          <w:sz w:val="22"/>
        </w:rPr>
        <w:t>í nebo jeho jednotlivých jeho částí budou kupujícím uplatněny u prodávajícího formou písemné reklamace.</w:t>
      </w:r>
      <w:r w:rsidR="00952013">
        <w:rPr>
          <w:rFonts w:asciiTheme="minorHAnsi" w:hAnsiTheme="minorHAnsi"/>
          <w:sz w:val="22"/>
        </w:rPr>
        <w:t xml:space="preserve"> Prodávající je povinen nastoupit na odstranění vady nejpozději do 48 hodin od nahlášení reklamace, přičemž musí v reklamaci popsat, čeho se týká a jak se vada projevuje. </w:t>
      </w:r>
    </w:p>
    <w:p w14:paraId="2120A22A" w14:textId="77777777" w:rsidR="00952013" w:rsidRPr="002D017D" w:rsidRDefault="00952013" w:rsidP="00952013">
      <w:pPr>
        <w:tabs>
          <w:tab w:val="num" w:pos="426"/>
        </w:tabs>
        <w:suppressAutoHyphens/>
        <w:ind w:left="426" w:hanging="568"/>
        <w:jc w:val="both"/>
        <w:rPr>
          <w:rFonts w:asciiTheme="minorHAnsi" w:hAnsiTheme="minorHAnsi"/>
          <w:sz w:val="22"/>
          <w:szCs w:val="22"/>
        </w:rPr>
      </w:pPr>
      <w:r>
        <w:rPr>
          <w:rFonts w:asciiTheme="minorHAnsi" w:hAnsiTheme="minorHAnsi"/>
          <w:sz w:val="22"/>
        </w:rPr>
        <w:t>10.</w:t>
      </w:r>
      <w:r>
        <w:rPr>
          <w:rFonts w:asciiTheme="minorHAnsi" w:hAnsiTheme="minorHAnsi"/>
          <w:sz w:val="22"/>
        </w:rPr>
        <w:tab/>
        <w:t xml:space="preserve">Reklamovanou vadu je Prodávající povinen odstranit nejpozději do 5 pracovních dní. Pokud to charakter vady neumožňuje odstranit vadu ve lhůtě uvedené v předchozí větě, pak platí, že je povinen vadu odstranit nejpozději ve lhůtě do 10 pracovních dní, pokud se smluvní strany nedohodnou jinak. </w:t>
      </w:r>
    </w:p>
    <w:p w14:paraId="7BF9DFB3" w14:textId="77777777" w:rsidR="000F19AE" w:rsidRDefault="000F19AE">
      <w:pPr>
        <w:rPr>
          <w:rFonts w:asciiTheme="minorHAnsi" w:eastAsia="Calibri" w:hAnsiTheme="minorHAnsi"/>
          <w:b/>
          <w:sz w:val="22"/>
          <w:szCs w:val="22"/>
        </w:rPr>
      </w:pPr>
    </w:p>
    <w:p w14:paraId="3C07C9F1" w14:textId="77777777" w:rsidR="003649C4" w:rsidRPr="002D017D" w:rsidRDefault="003649C4" w:rsidP="003649C4">
      <w:pPr>
        <w:pStyle w:val="Nadpis7"/>
        <w:spacing w:before="0" w:after="0"/>
        <w:jc w:val="center"/>
        <w:rPr>
          <w:rFonts w:asciiTheme="minorHAnsi" w:hAnsiTheme="minorHAnsi"/>
          <w:b/>
          <w:sz w:val="22"/>
          <w:szCs w:val="22"/>
        </w:rPr>
      </w:pPr>
      <w:r w:rsidRPr="002D017D">
        <w:rPr>
          <w:rFonts w:asciiTheme="minorHAnsi" w:hAnsiTheme="minorHAnsi"/>
          <w:b/>
          <w:sz w:val="22"/>
          <w:szCs w:val="22"/>
        </w:rPr>
        <w:t>VII.</w:t>
      </w:r>
    </w:p>
    <w:p w14:paraId="11DAFC65" w14:textId="77777777" w:rsidR="003649C4" w:rsidRPr="00BF57B1" w:rsidRDefault="003649C4" w:rsidP="009456A6">
      <w:pPr>
        <w:pStyle w:val="Nadpis7"/>
        <w:shd w:val="clear" w:color="auto" w:fill="1F497D" w:themeFill="text2"/>
        <w:spacing w:before="0" w:after="0"/>
        <w:jc w:val="center"/>
        <w:rPr>
          <w:rFonts w:asciiTheme="minorHAnsi" w:hAnsiTheme="minorHAnsi"/>
          <w:b/>
          <w:color w:val="FFFFFF" w:themeColor="background1"/>
          <w:sz w:val="22"/>
          <w:szCs w:val="22"/>
        </w:rPr>
      </w:pPr>
      <w:r w:rsidRPr="00BF57B1">
        <w:rPr>
          <w:rFonts w:asciiTheme="minorHAnsi" w:hAnsiTheme="minorHAnsi"/>
          <w:b/>
          <w:color w:val="FFFFFF" w:themeColor="background1"/>
          <w:sz w:val="22"/>
          <w:szCs w:val="22"/>
        </w:rPr>
        <w:t>Odpovědnost smluvních stran</w:t>
      </w:r>
    </w:p>
    <w:p w14:paraId="19115A01" w14:textId="77777777" w:rsidR="003649C4" w:rsidRPr="002D017D" w:rsidRDefault="003649C4" w:rsidP="001C35F1">
      <w:pPr>
        <w:pStyle w:val="Zkladntext"/>
        <w:numPr>
          <w:ilvl w:val="0"/>
          <w:numId w:val="8"/>
        </w:numPr>
        <w:tabs>
          <w:tab w:val="clear" w:pos="540"/>
          <w:tab w:val="clear" w:pos="1260"/>
          <w:tab w:val="clear" w:pos="1980"/>
          <w:tab w:val="clear" w:pos="3960"/>
        </w:tabs>
        <w:ind w:left="426" w:hanging="426"/>
        <w:rPr>
          <w:rFonts w:asciiTheme="minorHAnsi" w:hAnsiTheme="minorHAnsi"/>
          <w:sz w:val="22"/>
          <w:szCs w:val="22"/>
        </w:rPr>
      </w:pPr>
      <w:r w:rsidRPr="002D017D">
        <w:rPr>
          <w:rFonts w:asciiTheme="minorHAnsi" w:hAnsiTheme="minorHAnsi"/>
          <w:sz w:val="22"/>
          <w:szCs w:val="22"/>
        </w:rPr>
        <w:t>Prodávající je povinen k náhradě škody, která kupujícímu vznikla přímo nebo zprostředkovaně v důsledku chování nebo jednání prodávajícího zejména:</w:t>
      </w:r>
    </w:p>
    <w:p w14:paraId="49B68B64" w14:textId="77777777" w:rsidR="003649C4" w:rsidRPr="002D017D" w:rsidRDefault="003649C4" w:rsidP="001C35F1">
      <w:pPr>
        <w:pStyle w:val="Zkladntext"/>
        <w:numPr>
          <w:ilvl w:val="0"/>
          <w:numId w:val="9"/>
        </w:numPr>
        <w:tabs>
          <w:tab w:val="clear" w:pos="540"/>
          <w:tab w:val="clear" w:pos="900"/>
          <w:tab w:val="clear" w:pos="1260"/>
          <w:tab w:val="clear" w:pos="1980"/>
          <w:tab w:val="clear" w:pos="3960"/>
          <w:tab w:val="num" w:pos="851"/>
        </w:tabs>
        <w:ind w:left="851" w:hanging="425"/>
        <w:rPr>
          <w:rFonts w:asciiTheme="minorHAnsi" w:hAnsiTheme="minorHAnsi"/>
          <w:sz w:val="22"/>
          <w:szCs w:val="22"/>
        </w:rPr>
      </w:pPr>
      <w:r w:rsidRPr="002D017D">
        <w:rPr>
          <w:rFonts w:asciiTheme="minorHAnsi" w:hAnsiTheme="minorHAnsi"/>
          <w:sz w:val="22"/>
          <w:szCs w:val="22"/>
        </w:rPr>
        <w:t>z vad zboží nebo vad dodávky nebo v důsledku porušení povinností a závazku plynoucího z některého ujednání této kupní smlouvy a jejich příloh,</w:t>
      </w:r>
    </w:p>
    <w:p w14:paraId="7B0E498D" w14:textId="77777777" w:rsidR="003649C4" w:rsidRPr="002D017D" w:rsidRDefault="003649C4" w:rsidP="001C35F1">
      <w:pPr>
        <w:pStyle w:val="Zkladntext"/>
        <w:numPr>
          <w:ilvl w:val="0"/>
          <w:numId w:val="9"/>
        </w:numPr>
        <w:tabs>
          <w:tab w:val="clear" w:pos="540"/>
          <w:tab w:val="clear" w:pos="900"/>
          <w:tab w:val="clear" w:pos="1260"/>
          <w:tab w:val="clear" w:pos="1980"/>
          <w:tab w:val="clear" w:pos="3960"/>
          <w:tab w:val="num" w:pos="851"/>
        </w:tabs>
        <w:ind w:left="851" w:hanging="425"/>
        <w:rPr>
          <w:rFonts w:asciiTheme="minorHAnsi" w:hAnsiTheme="minorHAnsi"/>
          <w:i/>
          <w:iCs/>
          <w:sz w:val="22"/>
          <w:szCs w:val="22"/>
        </w:rPr>
      </w:pPr>
      <w:r w:rsidRPr="002D017D">
        <w:rPr>
          <w:rFonts w:asciiTheme="minorHAnsi" w:hAnsiTheme="minorHAnsi"/>
          <w:sz w:val="22"/>
          <w:szCs w:val="22"/>
        </w:rPr>
        <w:t>v důsledku vad zboží, v důsledku nedodržení vysoké kvality nebo užitných vlastností dodaného zboží, v jehož důsledku třetí osoby uplatnily svá práva na náhradu škody, úhradu nákladů akcí majících za následek odstranění závazného stavu nebo z jiných právních důvodů, jenž lze přičíst k tíži prodávajícího.</w:t>
      </w:r>
    </w:p>
    <w:p w14:paraId="6E289856" w14:textId="77777777" w:rsidR="003649C4" w:rsidRPr="002D017D" w:rsidRDefault="003649C4" w:rsidP="001C35F1">
      <w:pPr>
        <w:numPr>
          <w:ilvl w:val="0"/>
          <w:numId w:val="8"/>
        </w:numPr>
        <w:ind w:left="426" w:hanging="426"/>
        <w:jc w:val="both"/>
        <w:rPr>
          <w:rFonts w:asciiTheme="minorHAnsi" w:hAnsiTheme="minorHAnsi"/>
          <w:sz w:val="22"/>
          <w:szCs w:val="22"/>
        </w:rPr>
      </w:pPr>
      <w:r w:rsidRPr="002D017D">
        <w:rPr>
          <w:rFonts w:asciiTheme="minorHAnsi" w:hAnsiTheme="minorHAnsi"/>
          <w:sz w:val="22"/>
          <w:szCs w:val="22"/>
        </w:rPr>
        <w:lastRenderedPageBreak/>
        <w:t xml:space="preserve">Nároky prodávajícího vůči kupujícímu jsou vyloučeny tehdy, vznikla-li škoda v důsledku porušení smlouvy </w:t>
      </w:r>
      <w:r w:rsidRPr="002D017D">
        <w:rPr>
          <w:rFonts w:asciiTheme="minorHAnsi" w:hAnsiTheme="minorHAnsi"/>
          <w:bCs/>
          <w:sz w:val="22"/>
          <w:szCs w:val="22"/>
        </w:rPr>
        <w:t>kupujícím</w:t>
      </w:r>
      <w:r w:rsidRPr="002D017D">
        <w:rPr>
          <w:rFonts w:asciiTheme="minorHAnsi" w:hAnsiTheme="minorHAnsi"/>
          <w:sz w:val="22"/>
          <w:szCs w:val="22"/>
        </w:rPr>
        <w:t xml:space="preserve"> nebo nesprávným nebo neodborným použitím zboží, chybným nebo nedbalým zacházením se zbožím, přirozeným opotřebením zboží.</w:t>
      </w:r>
    </w:p>
    <w:p w14:paraId="26690DA9" w14:textId="77777777" w:rsidR="003649C4" w:rsidRPr="002D017D" w:rsidRDefault="003649C4" w:rsidP="001C35F1">
      <w:pPr>
        <w:numPr>
          <w:ilvl w:val="0"/>
          <w:numId w:val="8"/>
        </w:numPr>
        <w:ind w:left="426" w:hanging="426"/>
        <w:jc w:val="both"/>
        <w:rPr>
          <w:rFonts w:asciiTheme="minorHAnsi" w:hAnsiTheme="minorHAnsi"/>
          <w:sz w:val="22"/>
          <w:szCs w:val="22"/>
        </w:rPr>
      </w:pPr>
      <w:r w:rsidRPr="002D017D">
        <w:rPr>
          <w:rFonts w:asciiTheme="minorHAnsi" w:hAnsiTheme="minorHAnsi"/>
          <w:sz w:val="22"/>
          <w:szCs w:val="22"/>
        </w:rPr>
        <w:t>Pokud je vůči kupujícímu uplatněn nárok třetími osobami, vystupuje prodávající vůči kupujícímu v rozsahu, v jakém by i on bezprostředně odpovídal, pro vyrovnání škody mezi kupujícím a prodávajícím se uplatní ujednání o vadách zboží. Totéž platí i pro případ přímého nároku vůči prodávajícímu.</w:t>
      </w:r>
    </w:p>
    <w:p w14:paraId="273DCDF5" w14:textId="77777777" w:rsidR="003649C4" w:rsidRPr="002D017D" w:rsidRDefault="003649C4" w:rsidP="001C35F1">
      <w:pPr>
        <w:numPr>
          <w:ilvl w:val="0"/>
          <w:numId w:val="8"/>
        </w:numPr>
        <w:ind w:left="426" w:hanging="426"/>
        <w:jc w:val="both"/>
        <w:rPr>
          <w:rFonts w:asciiTheme="minorHAnsi" w:hAnsiTheme="minorHAnsi"/>
          <w:sz w:val="22"/>
          <w:szCs w:val="22"/>
        </w:rPr>
      </w:pPr>
      <w:r w:rsidRPr="002D017D">
        <w:rPr>
          <w:rFonts w:asciiTheme="minorHAnsi" w:hAnsiTheme="minorHAnsi"/>
          <w:sz w:val="22"/>
          <w:szCs w:val="22"/>
        </w:rPr>
        <w:t>Odpovědnost stran za částečné nebo úplné nesplnění smluvních povinností je vyloučena, jestliže se tak stalo v důsledku vyšší moci. Pokud vyšší moc působí na dobu nepřesahující 30 kalendářních dnů, jsou strany povinny splnit závazky vyplývající z této smlouvy, jakmile účinky vyšší moci pominou tak, že kupující sdělí své nové požadavky na dodávky zboží podle této smlouvy prodávajícímu.</w:t>
      </w:r>
    </w:p>
    <w:p w14:paraId="09130760" w14:textId="77777777" w:rsidR="003649C4" w:rsidRPr="002D017D" w:rsidRDefault="003649C4" w:rsidP="001C35F1">
      <w:pPr>
        <w:numPr>
          <w:ilvl w:val="0"/>
          <w:numId w:val="8"/>
        </w:numPr>
        <w:ind w:left="426" w:hanging="426"/>
        <w:jc w:val="both"/>
        <w:rPr>
          <w:rFonts w:asciiTheme="minorHAnsi" w:hAnsiTheme="minorHAnsi"/>
          <w:sz w:val="22"/>
          <w:szCs w:val="22"/>
        </w:rPr>
      </w:pPr>
      <w:r w:rsidRPr="002D017D">
        <w:rPr>
          <w:rFonts w:asciiTheme="minorHAnsi" w:hAnsiTheme="minorHAnsi"/>
          <w:sz w:val="22"/>
          <w:szCs w:val="22"/>
        </w:rPr>
        <w:t xml:space="preserve">Za vyšší moc podle </w:t>
      </w:r>
      <w:r w:rsidRPr="002D017D">
        <w:rPr>
          <w:rFonts w:asciiTheme="minorHAnsi" w:hAnsiTheme="minorHAnsi"/>
          <w:bCs/>
          <w:sz w:val="22"/>
          <w:szCs w:val="22"/>
        </w:rPr>
        <w:t>bodu 4</w:t>
      </w:r>
      <w:r w:rsidRPr="002D017D">
        <w:rPr>
          <w:rFonts w:asciiTheme="minorHAnsi" w:hAnsiTheme="minorHAnsi"/>
          <w:sz w:val="22"/>
          <w:szCs w:val="22"/>
        </w:rPr>
        <w:t xml:space="preserve">. nelze považovat zpoždění dodávek od </w:t>
      </w:r>
      <w:r w:rsidR="00955189">
        <w:rPr>
          <w:rFonts w:asciiTheme="minorHAnsi" w:hAnsiTheme="minorHAnsi"/>
          <w:sz w:val="22"/>
          <w:szCs w:val="22"/>
        </w:rPr>
        <w:t>pod</w:t>
      </w:r>
      <w:r w:rsidRPr="002D017D">
        <w:rPr>
          <w:rFonts w:asciiTheme="minorHAnsi" w:hAnsiTheme="minorHAnsi"/>
          <w:sz w:val="22"/>
          <w:szCs w:val="22"/>
        </w:rPr>
        <w:t>dodavatelů, výluky a stávky, přerušení místních dodávek energií, exploze, výpadek provozního zařízení, nedostatek pracovních sil, sabotáž, nedostatek materiálu, jednání a nečinnost úřadů, nedostatky na straně dopravce, výluka dopravy, zácpy v přístavech a na cestách, jiné překážky způsobené technickou nebo lidskou činností nebo nečinností. Smluvní strany mají povinnost v rámci možností neprodleně poskytovat druhé straně potřebné informace a přizpůsobit v dobré víře své závazky změněným poměrům</w:t>
      </w:r>
      <w:r w:rsidR="00C21115">
        <w:rPr>
          <w:rFonts w:asciiTheme="minorHAnsi" w:hAnsiTheme="minorHAnsi"/>
          <w:sz w:val="22"/>
          <w:szCs w:val="22"/>
        </w:rPr>
        <w:t>.</w:t>
      </w:r>
    </w:p>
    <w:p w14:paraId="3A0E9969" w14:textId="77777777" w:rsidR="003649C4" w:rsidRPr="002D017D" w:rsidRDefault="003649C4" w:rsidP="003649C4">
      <w:pPr>
        <w:pStyle w:val="Zkladntextodsazen"/>
        <w:ind w:left="0"/>
        <w:rPr>
          <w:rFonts w:asciiTheme="minorHAnsi" w:hAnsiTheme="minorHAnsi"/>
          <w:sz w:val="22"/>
          <w:szCs w:val="22"/>
        </w:rPr>
      </w:pPr>
    </w:p>
    <w:p w14:paraId="5D201913" w14:textId="77777777" w:rsidR="003649C4" w:rsidRPr="002D017D" w:rsidRDefault="003649C4" w:rsidP="003649C4">
      <w:pPr>
        <w:pStyle w:val="Nadpis7"/>
        <w:spacing w:before="0" w:after="0"/>
        <w:jc w:val="center"/>
        <w:rPr>
          <w:rFonts w:asciiTheme="minorHAnsi" w:hAnsiTheme="minorHAnsi"/>
          <w:b/>
          <w:sz w:val="22"/>
          <w:szCs w:val="22"/>
        </w:rPr>
      </w:pPr>
      <w:r w:rsidRPr="002D017D">
        <w:rPr>
          <w:rFonts w:asciiTheme="minorHAnsi" w:hAnsiTheme="minorHAnsi"/>
          <w:b/>
          <w:sz w:val="22"/>
          <w:szCs w:val="22"/>
        </w:rPr>
        <w:t>VIII.</w:t>
      </w:r>
    </w:p>
    <w:p w14:paraId="336ED621" w14:textId="77777777" w:rsidR="003649C4" w:rsidRPr="00BF57B1" w:rsidRDefault="003649C4" w:rsidP="009456A6">
      <w:pPr>
        <w:pStyle w:val="Nadpis7"/>
        <w:shd w:val="clear" w:color="auto" w:fill="1F497D" w:themeFill="text2"/>
        <w:spacing w:before="0" w:after="0"/>
        <w:jc w:val="center"/>
        <w:rPr>
          <w:rFonts w:asciiTheme="minorHAnsi" w:hAnsiTheme="minorHAnsi"/>
          <w:b/>
          <w:color w:val="FFFFFF" w:themeColor="background1"/>
          <w:sz w:val="22"/>
          <w:szCs w:val="22"/>
        </w:rPr>
      </w:pPr>
      <w:r w:rsidRPr="00BF57B1">
        <w:rPr>
          <w:rFonts w:asciiTheme="minorHAnsi" w:hAnsiTheme="minorHAnsi"/>
          <w:b/>
          <w:color w:val="FFFFFF" w:themeColor="background1"/>
          <w:sz w:val="22"/>
          <w:szCs w:val="22"/>
        </w:rPr>
        <w:t>Smluvní pokuty</w:t>
      </w:r>
    </w:p>
    <w:p w14:paraId="3E197CDD" w14:textId="77777777" w:rsidR="003649C4" w:rsidRPr="002D017D" w:rsidRDefault="003649C4" w:rsidP="003649C4">
      <w:pPr>
        <w:pStyle w:val="Zkladntext2"/>
        <w:tabs>
          <w:tab w:val="left" w:pos="426"/>
        </w:tabs>
        <w:spacing w:after="0"/>
        <w:ind w:left="420" w:hanging="420"/>
        <w:jc w:val="both"/>
        <w:rPr>
          <w:rFonts w:asciiTheme="minorHAnsi" w:hAnsiTheme="minorHAnsi"/>
          <w:sz w:val="22"/>
          <w:szCs w:val="22"/>
        </w:rPr>
      </w:pPr>
      <w:r w:rsidRPr="002D017D">
        <w:rPr>
          <w:rFonts w:asciiTheme="minorHAnsi" w:hAnsiTheme="minorHAnsi"/>
          <w:sz w:val="22"/>
          <w:szCs w:val="22"/>
        </w:rPr>
        <w:t xml:space="preserve">1. </w:t>
      </w:r>
      <w:r w:rsidRPr="002D017D">
        <w:rPr>
          <w:rFonts w:asciiTheme="minorHAnsi" w:hAnsiTheme="minorHAnsi"/>
          <w:sz w:val="22"/>
          <w:szCs w:val="22"/>
        </w:rPr>
        <w:tab/>
      </w:r>
      <w:r w:rsidR="00A143C5" w:rsidRPr="002D017D">
        <w:rPr>
          <w:rFonts w:asciiTheme="minorHAnsi" w:hAnsiTheme="minorHAnsi"/>
          <w:sz w:val="22"/>
          <w:szCs w:val="22"/>
        </w:rPr>
        <w:t>K</w:t>
      </w:r>
      <w:r w:rsidR="00A143C5" w:rsidRPr="002D017D">
        <w:rPr>
          <w:rFonts w:asciiTheme="minorHAnsi" w:hAnsiTheme="minorHAnsi"/>
          <w:sz w:val="22"/>
        </w:rPr>
        <w:t xml:space="preserve">upující </w:t>
      </w:r>
      <w:r w:rsidRPr="002D017D">
        <w:rPr>
          <w:rFonts w:asciiTheme="minorHAnsi" w:hAnsiTheme="minorHAnsi"/>
          <w:sz w:val="22"/>
        </w:rPr>
        <w:t xml:space="preserve">je oprávněn účtovat </w:t>
      </w:r>
      <w:r w:rsidR="00A143C5" w:rsidRPr="002D017D">
        <w:rPr>
          <w:rFonts w:asciiTheme="minorHAnsi" w:hAnsiTheme="minorHAnsi"/>
          <w:sz w:val="22"/>
        </w:rPr>
        <w:t>Prodávajícímu</w:t>
      </w:r>
      <w:r w:rsidRPr="002D017D">
        <w:rPr>
          <w:rFonts w:asciiTheme="minorHAnsi" w:hAnsiTheme="minorHAnsi"/>
          <w:sz w:val="22"/>
        </w:rPr>
        <w:t xml:space="preserve"> smluvní pokutu ve výši </w:t>
      </w:r>
      <w:r w:rsidR="000C658E">
        <w:rPr>
          <w:rFonts w:asciiTheme="minorHAnsi" w:hAnsiTheme="minorHAnsi"/>
          <w:sz w:val="22"/>
        </w:rPr>
        <w:t>5</w:t>
      </w:r>
      <w:r w:rsidRPr="002D017D">
        <w:rPr>
          <w:rFonts w:asciiTheme="minorHAnsi" w:hAnsiTheme="minorHAnsi"/>
          <w:sz w:val="22"/>
        </w:rPr>
        <w:t>.000,</w:t>
      </w:r>
      <w:r w:rsidR="000C658E">
        <w:rPr>
          <w:rFonts w:asciiTheme="minorHAnsi" w:hAnsiTheme="minorHAnsi"/>
          <w:sz w:val="22"/>
        </w:rPr>
        <w:t>00</w:t>
      </w:r>
      <w:r w:rsidR="00955189">
        <w:rPr>
          <w:rFonts w:asciiTheme="minorHAnsi" w:hAnsiTheme="minorHAnsi"/>
          <w:sz w:val="22"/>
        </w:rPr>
        <w:t xml:space="preserve"> </w:t>
      </w:r>
      <w:r w:rsidRPr="002D017D">
        <w:rPr>
          <w:rFonts w:asciiTheme="minorHAnsi" w:hAnsiTheme="minorHAnsi"/>
          <w:sz w:val="22"/>
        </w:rPr>
        <w:t>Kč za každý započatý kalendářní den prodlení s plněním konečného termínu dodávky zboží.</w:t>
      </w:r>
    </w:p>
    <w:p w14:paraId="72D8120F" w14:textId="77777777" w:rsidR="003649C4" w:rsidRPr="002D017D" w:rsidRDefault="003649C4" w:rsidP="003649C4">
      <w:pPr>
        <w:pStyle w:val="Zkladntext2"/>
        <w:tabs>
          <w:tab w:val="left" w:pos="426"/>
        </w:tabs>
        <w:spacing w:after="0"/>
        <w:ind w:left="420" w:hanging="420"/>
        <w:jc w:val="both"/>
        <w:rPr>
          <w:rFonts w:asciiTheme="minorHAnsi" w:hAnsiTheme="minorHAnsi"/>
          <w:sz w:val="22"/>
          <w:szCs w:val="22"/>
        </w:rPr>
      </w:pPr>
      <w:r w:rsidRPr="002D017D">
        <w:rPr>
          <w:rFonts w:asciiTheme="minorHAnsi" w:hAnsiTheme="minorHAnsi"/>
          <w:sz w:val="22"/>
          <w:szCs w:val="22"/>
        </w:rPr>
        <w:t>2.</w:t>
      </w:r>
      <w:r w:rsidRPr="002D017D">
        <w:rPr>
          <w:rFonts w:asciiTheme="minorHAnsi" w:hAnsiTheme="minorHAnsi"/>
          <w:sz w:val="22"/>
          <w:szCs w:val="22"/>
        </w:rPr>
        <w:tab/>
      </w:r>
      <w:r w:rsidR="00A143C5" w:rsidRPr="002D017D">
        <w:rPr>
          <w:rFonts w:asciiTheme="minorHAnsi" w:hAnsiTheme="minorHAnsi"/>
          <w:sz w:val="22"/>
        </w:rPr>
        <w:t>Kupující</w:t>
      </w:r>
      <w:r w:rsidRPr="002D017D">
        <w:rPr>
          <w:rFonts w:asciiTheme="minorHAnsi" w:hAnsiTheme="minorHAnsi"/>
          <w:sz w:val="22"/>
        </w:rPr>
        <w:t xml:space="preserve"> je oprávněn účtovat </w:t>
      </w:r>
      <w:r w:rsidR="00A143C5" w:rsidRPr="002D017D">
        <w:rPr>
          <w:rFonts w:asciiTheme="minorHAnsi" w:hAnsiTheme="minorHAnsi"/>
          <w:sz w:val="22"/>
        </w:rPr>
        <w:t>Prodávajícímu</w:t>
      </w:r>
      <w:r w:rsidRPr="002D017D">
        <w:rPr>
          <w:rFonts w:asciiTheme="minorHAnsi" w:hAnsiTheme="minorHAnsi"/>
          <w:sz w:val="22"/>
        </w:rPr>
        <w:t xml:space="preserve"> smluvní pokutu za prodlení s odstraňováním reklamovaných vad ve výši </w:t>
      </w:r>
      <w:r w:rsidR="009456A6">
        <w:rPr>
          <w:rFonts w:asciiTheme="minorHAnsi" w:hAnsiTheme="minorHAnsi"/>
          <w:sz w:val="22"/>
        </w:rPr>
        <w:t>5</w:t>
      </w:r>
      <w:r w:rsidRPr="002D017D">
        <w:rPr>
          <w:rFonts w:asciiTheme="minorHAnsi" w:hAnsiTheme="minorHAnsi"/>
          <w:sz w:val="22"/>
        </w:rPr>
        <w:t>.000,</w:t>
      </w:r>
      <w:r w:rsidR="000C658E">
        <w:rPr>
          <w:rFonts w:asciiTheme="minorHAnsi" w:hAnsiTheme="minorHAnsi"/>
          <w:sz w:val="22"/>
        </w:rPr>
        <w:t xml:space="preserve">00 </w:t>
      </w:r>
      <w:r w:rsidRPr="002D017D">
        <w:rPr>
          <w:rFonts w:asciiTheme="minorHAnsi" w:hAnsiTheme="minorHAnsi"/>
          <w:sz w:val="22"/>
        </w:rPr>
        <w:t>Kč za každou vadu a kalendářní den prodlení s odstraňováním vady.</w:t>
      </w:r>
      <w:r w:rsidRPr="002D017D">
        <w:rPr>
          <w:rFonts w:asciiTheme="minorHAnsi" w:hAnsiTheme="minorHAnsi"/>
        </w:rPr>
        <w:t xml:space="preserve"> </w:t>
      </w:r>
    </w:p>
    <w:p w14:paraId="6639B93D" w14:textId="77777777" w:rsidR="003649C4" w:rsidRPr="002D017D" w:rsidRDefault="003649C4" w:rsidP="003649C4">
      <w:pPr>
        <w:pStyle w:val="Zkladntextodsazen"/>
        <w:ind w:left="0"/>
        <w:rPr>
          <w:rFonts w:asciiTheme="minorHAnsi" w:hAnsiTheme="minorHAnsi"/>
          <w:sz w:val="22"/>
          <w:szCs w:val="22"/>
        </w:rPr>
      </w:pPr>
    </w:p>
    <w:p w14:paraId="4F8459A9" w14:textId="77777777" w:rsidR="003649C4" w:rsidRPr="002D017D" w:rsidRDefault="003649C4" w:rsidP="003649C4">
      <w:pPr>
        <w:pStyle w:val="Smlouva2"/>
        <w:rPr>
          <w:rFonts w:asciiTheme="minorHAnsi" w:hAnsiTheme="minorHAnsi"/>
          <w:sz w:val="22"/>
          <w:szCs w:val="22"/>
        </w:rPr>
      </w:pPr>
      <w:r w:rsidRPr="002D017D">
        <w:rPr>
          <w:rFonts w:asciiTheme="minorHAnsi" w:hAnsiTheme="minorHAnsi"/>
          <w:sz w:val="22"/>
          <w:szCs w:val="22"/>
        </w:rPr>
        <w:t>IX.</w:t>
      </w:r>
    </w:p>
    <w:p w14:paraId="237095F1" w14:textId="77777777" w:rsidR="003649C4" w:rsidRPr="00BF57B1" w:rsidRDefault="008A34BE" w:rsidP="009456A6">
      <w:pPr>
        <w:pStyle w:val="Nadpis7"/>
        <w:shd w:val="clear" w:color="auto" w:fill="1F497D" w:themeFill="text2"/>
        <w:spacing w:before="0" w:after="0"/>
        <w:jc w:val="center"/>
        <w:rPr>
          <w:rFonts w:asciiTheme="minorHAnsi" w:hAnsiTheme="minorHAnsi"/>
          <w:b/>
          <w:color w:val="FFFFFF" w:themeColor="background1"/>
          <w:sz w:val="22"/>
          <w:szCs w:val="22"/>
        </w:rPr>
      </w:pPr>
      <w:r w:rsidRPr="00BF57B1">
        <w:rPr>
          <w:rFonts w:asciiTheme="minorHAnsi" w:hAnsiTheme="minorHAnsi"/>
          <w:b/>
          <w:color w:val="FFFFFF" w:themeColor="background1"/>
          <w:sz w:val="22"/>
          <w:szCs w:val="22"/>
        </w:rPr>
        <w:t>Ukončení smlouvy, o</w:t>
      </w:r>
      <w:r w:rsidR="003649C4" w:rsidRPr="00BF57B1">
        <w:rPr>
          <w:rFonts w:asciiTheme="minorHAnsi" w:hAnsiTheme="minorHAnsi"/>
          <w:b/>
          <w:color w:val="FFFFFF" w:themeColor="background1"/>
          <w:sz w:val="22"/>
          <w:szCs w:val="22"/>
        </w:rPr>
        <w:t>dstoupení od smlouvy</w:t>
      </w:r>
    </w:p>
    <w:p w14:paraId="31350775" w14:textId="77777777" w:rsidR="003649C4" w:rsidRPr="002D017D" w:rsidRDefault="003649C4" w:rsidP="001C35F1">
      <w:pPr>
        <w:pStyle w:val="Zkladntextodsazen"/>
        <w:numPr>
          <w:ilvl w:val="0"/>
          <w:numId w:val="10"/>
        </w:numPr>
        <w:tabs>
          <w:tab w:val="clear" w:pos="540"/>
          <w:tab w:val="clear" w:pos="1980"/>
          <w:tab w:val="clear" w:pos="7380"/>
        </w:tabs>
        <w:rPr>
          <w:rFonts w:asciiTheme="minorHAnsi" w:hAnsiTheme="minorHAnsi"/>
          <w:sz w:val="22"/>
          <w:szCs w:val="22"/>
        </w:rPr>
      </w:pPr>
      <w:r w:rsidRPr="002D017D">
        <w:rPr>
          <w:rFonts w:asciiTheme="minorHAnsi" w:hAnsiTheme="minorHAnsi"/>
          <w:sz w:val="22"/>
          <w:szCs w:val="22"/>
        </w:rPr>
        <w:t>Smluvní strany se mohou písemně dohodnout na ukončení smluvního vztahu z této kupní smlouvy k určitému datu.</w:t>
      </w:r>
    </w:p>
    <w:p w14:paraId="5A6BE33A" w14:textId="77777777" w:rsidR="003649C4" w:rsidRDefault="003649C4" w:rsidP="001C35F1">
      <w:pPr>
        <w:pStyle w:val="Zkladntextodsazen"/>
        <w:numPr>
          <w:ilvl w:val="0"/>
          <w:numId w:val="10"/>
        </w:numPr>
        <w:tabs>
          <w:tab w:val="clear" w:pos="540"/>
          <w:tab w:val="clear" w:pos="1980"/>
          <w:tab w:val="clear" w:pos="7380"/>
        </w:tabs>
        <w:rPr>
          <w:rFonts w:asciiTheme="minorHAnsi" w:hAnsiTheme="minorHAnsi"/>
          <w:sz w:val="22"/>
          <w:szCs w:val="22"/>
        </w:rPr>
      </w:pPr>
      <w:r w:rsidRPr="002D017D">
        <w:rPr>
          <w:rFonts w:asciiTheme="minorHAnsi" w:hAnsiTheme="minorHAnsi"/>
          <w:sz w:val="22"/>
          <w:szCs w:val="22"/>
        </w:rPr>
        <w:t>Každá ze smluvních stran je oprávněna odstoupit od této kupní smlouvy z důvodů podstatného porušení závazků druhou smluvní stranou kupní smlouvy. Odstoupení nabývá platnosti první den měsíce následujícího po doručení písemnosti s odstoupením druhé smluvní straně. Smluvní strany jsou povinny vypořádat své závazky a pohledávky do 90 dnů po platném odstoupení. Práva a povinnosti založené před platným odstoupením nezanikají, zanikají splněním nebo uplynutím času.</w:t>
      </w:r>
    </w:p>
    <w:p w14:paraId="77F90C19" w14:textId="77777777" w:rsidR="00CF48B3" w:rsidRDefault="00CF48B3" w:rsidP="003649C4">
      <w:pPr>
        <w:pStyle w:val="Smlouva2"/>
        <w:rPr>
          <w:rFonts w:asciiTheme="minorHAnsi" w:hAnsiTheme="minorHAnsi"/>
          <w:sz w:val="22"/>
          <w:szCs w:val="22"/>
        </w:rPr>
      </w:pPr>
    </w:p>
    <w:p w14:paraId="285207BB" w14:textId="77777777" w:rsidR="003649C4" w:rsidRPr="002D017D" w:rsidRDefault="003649C4" w:rsidP="003649C4">
      <w:pPr>
        <w:pStyle w:val="Smlouva2"/>
        <w:rPr>
          <w:rFonts w:asciiTheme="minorHAnsi" w:hAnsiTheme="minorHAnsi"/>
          <w:sz w:val="22"/>
          <w:szCs w:val="22"/>
        </w:rPr>
      </w:pPr>
      <w:r w:rsidRPr="002D017D">
        <w:rPr>
          <w:rFonts w:asciiTheme="minorHAnsi" w:hAnsiTheme="minorHAnsi"/>
          <w:sz w:val="22"/>
          <w:szCs w:val="22"/>
        </w:rPr>
        <w:t>X.</w:t>
      </w:r>
    </w:p>
    <w:p w14:paraId="6DFF5318" w14:textId="77777777" w:rsidR="003649C4" w:rsidRPr="00BF57B1" w:rsidRDefault="003649C4" w:rsidP="009456A6">
      <w:pPr>
        <w:pStyle w:val="Smlouva2"/>
        <w:shd w:val="clear" w:color="auto" w:fill="1F497D" w:themeFill="text2"/>
        <w:rPr>
          <w:rFonts w:asciiTheme="minorHAnsi" w:hAnsiTheme="minorHAnsi"/>
          <w:color w:val="FFFFFF" w:themeColor="background1"/>
          <w:sz w:val="22"/>
          <w:szCs w:val="22"/>
        </w:rPr>
      </w:pPr>
      <w:r w:rsidRPr="00BF57B1">
        <w:rPr>
          <w:rFonts w:asciiTheme="minorHAnsi" w:hAnsiTheme="minorHAnsi"/>
          <w:color w:val="FFFFFF" w:themeColor="background1"/>
          <w:sz w:val="22"/>
          <w:szCs w:val="22"/>
        </w:rPr>
        <w:t>Doložka o řešení případných sporů mezi smluvními stranami</w:t>
      </w:r>
    </w:p>
    <w:p w14:paraId="7723A877" w14:textId="77777777" w:rsidR="003649C4" w:rsidRPr="002D017D" w:rsidRDefault="003649C4" w:rsidP="001C35F1">
      <w:pPr>
        <w:pStyle w:val="Zkladntextodsazen"/>
        <w:numPr>
          <w:ilvl w:val="0"/>
          <w:numId w:val="10"/>
        </w:numPr>
        <w:tabs>
          <w:tab w:val="clear" w:pos="540"/>
          <w:tab w:val="clear" w:pos="1980"/>
          <w:tab w:val="clear" w:pos="7380"/>
        </w:tabs>
        <w:rPr>
          <w:rFonts w:asciiTheme="minorHAnsi" w:hAnsiTheme="minorHAnsi"/>
          <w:sz w:val="22"/>
          <w:szCs w:val="22"/>
        </w:rPr>
      </w:pPr>
      <w:r w:rsidRPr="002D017D">
        <w:rPr>
          <w:rFonts w:asciiTheme="minorHAnsi" w:hAnsiTheme="minorHAnsi"/>
          <w:sz w:val="22"/>
          <w:szCs w:val="22"/>
        </w:rPr>
        <w:t>V případě vzniku sporu mezi smluvními stranami ta smluvní strana, která se bude cítit poškozena na svých právech má právo navrhnout druhé smluvní straně „jednání o smíru“. Současně s návrhem jednání o smíru předloží druhé smluvní straně - návrhy a důkazy včetně fotokopií listin potvrzující její tvrzení a návrh na konečné řešení.</w:t>
      </w:r>
    </w:p>
    <w:p w14:paraId="2E02DB09" w14:textId="77777777" w:rsidR="003649C4" w:rsidRPr="002D017D" w:rsidRDefault="003649C4" w:rsidP="0062143B">
      <w:pPr>
        <w:pStyle w:val="Zkladntextodsazen"/>
        <w:numPr>
          <w:ilvl w:val="0"/>
          <w:numId w:val="10"/>
        </w:numPr>
        <w:tabs>
          <w:tab w:val="clear" w:pos="540"/>
          <w:tab w:val="clear" w:pos="1980"/>
          <w:tab w:val="clear" w:pos="7380"/>
        </w:tabs>
        <w:rPr>
          <w:rFonts w:asciiTheme="minorHAnsi" w:hAnsiTheme="minorHAnsi"/>
          <w:sz w:val="22"/>
          <w:szCs w:val="22"/>
        </w:rPr>
      </w:pPr>
      <w:r w:rsidRPr="002D017D">
        <w:rPr>
          <w:rFonts w:asciiTheme="minorHAnsi" w:hAnsiTheme="minorHAnsi"/>
          <w:sz w:val="22"/>
          <w:szCs w:val="22"/>
        </w:rPr>
        <w:t xml:space="preserve">Pokud </w:t>
      </w:r>
      <w:proofErr w:type="gramStart"/>
      <w:r w:rsidRPr="002D017D">
        <w:rPr>
          <w:rFonts w:asciiTheme="minorHAnsi" w:hAnsiTheme="minorHAnsi"/>
          <w:sz w:val="22"/>
          <w:szCs w:val="22"/>
        </w:rPr>
        <w:t>nedojdou</w:t>
      </w:r>
      <w:proofErr w:type="gramEnd"/>
      <w:r w:rsidRPr="002D017D">
        <w:rPr>
          <w:rFonts w:asciiTheme="minorHAnsi" w:hAnsiTheme="minorHAnsi"/>
          <w:sz w:val="22"/>
          <w:szCs w:val="22"/>
        </w:rPr>
        <w:t xml:space="preserve"> smluvní strany k dohodě do 30</w:t>
      </w:r>
      <w:r w:rsidR="008A34BE">
        <w:rPr>
          <w:rFonts w:asciiTheme="minorHAnsi" w:hAnsiTheme="minorHAnsi"/>
          <w:sz w:val="22"/>
          <w:szCs w:val="22"/>
        </w:rPr>
        <w:t xml:space="preserve"> </w:t>
      </w:r>
      <w:r w:rsidRPr="002D017D">
        <w:rPr>
          <w:rFonts w:asciiTheme="minorHAnsi" w:hAnsiTheme="minorHAnsi"/>
          <w:sz w:val="22"/>
          <w:szCs w:val="22"/>
        </w:rPr>
        <w:t xml:space="preserve">dnů od předložení návrhu na jednání o smíru </w:t>
      </w:r>
      <w:proofErr w:type="gramStart"/>
      <w:r w:rsidRPr="002D017D">
        <w:rPr>
          <w:rFonts w:asciiTheme="minorHAnsi" w:hAnsiTheme="minorHAnsi"/>
          <w:sz w:val="22"/>
          <w:szCs w:val="22"/>
        </w:rPr>
        <w:t>bude</w:t>
      </w:r>
      <w:proofErr w:type="gramEnd"/>
      <w:r w:rsidRPr="002D017D">
        <w:rPr>
          <w:rFonts w:asciiTheme="minorHAnsi" w:hAnsiTheme="minorHAnsi"/>
          <w:sz w:val="22"/>
          <w:szCs w:val="22"/>
        </w:rPr>
        <w:t xml:space="preserve"> spor řešen prostřednictvím místně příslušného soudu podle sídla kupujícího.</w:t>
      </w:r>
    </w:p>
    <w:p w14:paraId="3E99C136" w14:textId="77777777" w:rsidR="0062143B" w:rsidRDefault="0062143B" w:rsidP="0062143B">
      <w:pPr>
        <w:pStyle w:val="Nadpis1"/>
        <w:suppressAutoHyphens/>
        <w:spacing w:before="0"/>
        <w:rPr>
          <w:rFonts w:asciiTheme="minorHAnsi" w:hAnsiTheme="minorHAnsi" w:cs="Tahoma"/>
          <w:sz w:val="22"/>
          <w:szCs w:val="22"/>
        </w:rPr>
      </w:pPr>
    </w:p>
    <w:p w14:paraId="2B95FF66" w14:textId="77777777" w:rsidR="003649C4" w:rsidRPr="002D017D" w:rsidRDefault="003649C4" w:rsidP="0062143B">
      <w:pPr>
        <w:pStyle w:val="Nadpis1"/>
        <w:suppressAutoHyphens/>
        <w:spacing w:before="0"/>
        <w:rPr>
          <w:rFonts w:asciiTheme="minorHAnsi" w:hAnsiTheme="minorHAnsi" w:cs="Tahoma"/>
          <w:sz w:val="22"/>
          <w:szCs w:val="22"/>
        </w:rPr>
      </w:pPr>
      <w:r w:rsidRPr="002D017D">
        <w:rPr>
          <w:rFonts w:asciiTheme="minorHAnsi" w:hAnsiTheme="minorHAnsi" w:cs="Tahoma"/>
          <w:sz w:val="22"/>
          <w:szCs w:val="22"/>
        </w:rPr>
        <w:t>XI.</w:t>
      </w:r>
    </w:p>
    <w:p w14:paraId="3473AA2C" w14:textId="77777777" w:rsidR="00E85B11" w:rsidRPr="00BF57B1" w:rsidRDefault="00E85B11" w:rsidP="009456A6">
      <w:pPr>
        <w:pStyle w:val="Smlouva2"/>
        <w:widowControl/>
        <w:shd w:val="clear" w:color="auto" w:fill="1F497D" w:themeFill="text2"/>
        <w:rPr>
          <w:rFonts w:asciiTheme="minorHAnsi" w:hAnsiTheme="minorHAnsi"/>
          <w:bCs/>
          <w:color w:val="FFFFFF" w:themeColor="background1"/>
          <w:sz w:val="22"/>
          <w:szCs w:val="22"/>
        </w:rPr>
      </w:pPr>
      <w:r w:rsidRPr="00BF57B1">
        <w:rPr>
          <w:rFonts w:asciiTheme="minorHAnsi" w:hAnsiTheme="minorHAnsi"/>
          <w:bCs/>
          <w:color w:val="FFFFFF" w:themeColor="background1"/>
          <w:sz w:val="22"/>
          <w:szCs w:val="22"/>
        </w:rPr>
        <w:t>Závěrečná ustanovení</w:t>
      </w:r>
    </w:p>
    <w:p w14:paraId="545423B7" w14:textId="77777777" w:rsidR="00AD14F5" w:rsidRDefault="00AD14F5" w:rsidP="00AD14F5">
      <w:pPr>
        <w:pStyle w:val="Smlouva-slo"/>
        <w:numPr>
          <w:ilvl w:val="0"/>
          <w:numId w:val="4"/>
        </w:numPr>
        <w:snapToGrid w:val="0"/>
        <w:spacing w:before="0"/>
        <w:rPr>
          <w:rFonts w:ascii="Calibri" w:hAnsi="Calibri"/>
          <w:sz w:val="22"/>
          <w:szCs w:val="22"/>
        </w:rPr>
      </w:pPr>
      <w:r>
        <w:rPr>
          <w:rFonts w:ascii="Calibri" w:hAnsi="Calibri"/>
          <w:sz w:val="22"/>
          <w:szCs w:val="22"/>
        </w:rPr>
        <w:t xml:space="preserve">Kupující </w:t>
      </w:r>
      <w:r w:rsidRPr="00391051">
        <w:rPr>
          <w:rFonts w:ascii="Calibri" w:hAnsi="Calibri"/>
          <w:sz w:val="22"/>
          <w:szCs w:val="22"/>
        </w:rPr>
        <w:t xml:space="preserve">je povinným subjektem dle zákona č. 340/2015 Sb., o registru smluv (dále </w:t>
      </w:r>
      <w:r>
        <w:rPr>
          <w:rFonts w:ascii="Calibri" w:hAnsi="Calibri"/>
          <w:sz w:val="22"/>
          <w:szCs w:val="22"/>
        </w:rPr>
        <w:t>jen “zákon o registru smluv“). Prodávající</w:t>
      </w:r>
      <w:r w:rsidRPr="00391051">
        <w:rPr>
          <w:rFonts w:ascii="Calibri" w:hAnsi="Calibri"/>
          <w:sz w:val="22"/>
          <w:szCs w:val="22"/>
        </w:rPr>
        <w:t xml:space="preserve"> bere na vědomí a výslovně souhlasí s tím, že tato smlouva včetně </w:t>
      </w:r>
      <w:r w:rsidRPr="00391051">
        <w:rPr>
          <w:rFonts w:ascii="Calibri" w:hAnsi="Calibri"/>
          <w:sz w:val="22"/>
          <w:szCs w:val="22"/>
        </w:rPr>
        <w:lastRenderedPageBreak/>
        <w:t xml:space="preserve">všech jejich změn a dodatků, podléhá uveřejnění v Registru smluv (informační systém veřejné správy, jehož správcem je Ministerstvo vnitra). </w:t>
      </w:r>
      <w:r>
        <w:rPr>
          <w:rFonts w:ascii="Calibri" w:hAnsi="Calibri"/>
          <w:sz w:val="22"/>
          <w:szCs w:val="22"/>
        </w:rPr>
        <w:t xml:space="preserve">Kupující </w:t>
      </w:r>
      <w:r w:rsidRPr="00391051">
        <w:rPr>
          <w:rFonts w:ascii="Calibri" w:hAnsi="Calibri"/>
          <w:sz w:val="22"/>
          <w:szCs w:val="22"/>
        </w:rPr>
        <w:t>se zavazuje, že provede uveřejnění této smlouvy včetně všech jejich změn a dodatků dle příslušného zákona o registru smluv.</w:t>
      </w:r>
    </w:p>
    <w:p w14:paraId="3AEAF321" w14:textId="77777777" w:rsidR="003649C4" w:rsidRPr="002D017D" w:rsidRDefault="003649C4" w:rsidP="001C35F1">
      <w:pPr>
        <w:pStyle w:val="Zkladntextodsazen"/>
        <w:numPr>
          <w:ilvl w:val="0"/>
          <w:numId w:val="4"/>
        </w:numPr>
        <w:tabs>
          <w:tab w:val="clear" w:pos="357"/>
          <w:tab w:val="clear" w:pos="540"/>
          <w:tab w:val="clear" w:pos="1980"/>
          <w:tab w:val="clear" w:pos="7380"/>
        </w:tabs>
        <w:rPr>
          <w:rFonts w:asciiTheme="minorHAnsi" w:hAnsiTheme="minorHAnsi"/>
          <w:sz w:val="22"/>
          <w:szCs w:val="22"/>
        </w:rPr>
      </w:pPr>
      <w:r w:rsidRPr="002D017D">
        <w:rPr>
          <w:rFonts w:asciiTheme="minorHAnsi" w:hAnsiTheme="minorHAnsi"/>
          <w:sz w:val="22"/>
          <w:szCs w:val="22"/>
        </w:rPr>
        <w:t xml:space="preserve">Ve smluvních vztazích, které nejsou upraveny </w:t>
      </w:r>
      <w:r w:rsidR="00407E76" w:rsidRPr="002D017D">
        <w:rPr>
          <w:rFonts w:asciiTheme="minorHAnsi" w:hAnsiTheme="minorHAnsi"/>
          <w:sz w:val="22"/>
          <w:szCs w:val="22"/>
        </w:rPr>
        <w:t>kupní smlouvou</w:t>
      </w:r>
      <w:r w:rsidRPr="002D017D">
        <w:rPr>
          <w:rFonts w:asciiTheme="minorHAnsi" w:hAnsiTheme="minorHAnsi"/>
          <w:sz w:val="22"/>
          <w:szCs w:val="22"/>
        </w:rPr>
        <w:t>, se obě strany řídí příslušnými ustanoveními o</w:t>
      </w:r>
      <w:r w:rsidR="00407E76" w:rsidRPr="002D017D">
        <w:rPr>
          <w:rFonts w:asciiTheme="minorHAnsi" w:hAnsiTheme="minorHAnsi"/>
          <w:sz w:val="22"/>
          <w:szCs w:val="22"/>
        </w:rPr>
        <w:t>bčanského zákoníku</w:t>
      </w:r>
      <w:r w:rsidRPr="002D017D">
        <w:rPr>
          <w:rFonts w:asciiTheme="minorHAnsi" w:hAnsiTheme="minorHAnsi"/>
          <w:sz w:val="22"/>
          <w:szCs w:val="22"/>
        </w:rPr>
        <w:t>.</w:t>
      </w:r>
    </w:p>
    <w:p w14:paraId="627E160C" w14:textId="77777777" w:rsidR="003649C4" w:rsidRDefault="00A143C5" w:rsidP="001C35F1">
      <w:pPr>
        <w:pStyle w:val="Zkladntextodsazen"/>
        <w:numPr>
          <w:ilvl w:val="0"/>
          <w:numId w:val="4"/>
        </w:numPr>
        <w:tabs>
          <w:tab w:val="clear" w:pos="357"/>
          <w:tab w:val="clear" w:pos="540"/>
          <w:tab w:val="clear" w:pos="1980"/>
          <w:tab w:val="clear" w:pos="7380"/>
        </w:tabs>
        <w:rPr>
          <w:rFonts w:asciiTheme="minorHAnsi" w:hAnsiTheme="minorHAnsi"/>
          <w:sz w:val="22"/>
          <w:szCs w:val="22"/>
        </w:rPr>
      </w:pPr>
      <w:r w:rsidRPr="002D017D">
        <w:rPr>
          <w:rFonts w:asciiTheme="minorHAnsi" w:hAnsiTheme="minorHAnsi"/>
          <w:sz w:val="22"/>
          <w:szCs w:val="22"/>
        </w:rPr>
        <w:t>Prodávající</w:t>
      </w:r>
      <w:r w:rsidR="003649C4" w:rsidRPr="002D017D">
        <w:rPr>
          <w:rFonts w:asciiTheme="minorHAnsi" w:hAnsiTheme="minorHAnsi"/>
          <w:sz w:val="22"/>
          <w:szCs w:val="22"/>
        </w:rPr>
        <w:t xml:space="preserve"> prohlašuje, že má oprávnění k činnosti dle rozsahu této smlouvy.</w:t>
      </w:r>
    </w:p>
    <w:p w14:paraId="1A20BB21" w14:textId="77777777" w:rsidR="00F73EE8" w:rsidRDefault="00F73EE8" w:rsidP="00F73EE8">
      <w:pPr>
        <w:pStyle w:val="Odstavecseseznamem"/>
        <w:numPr>
          <w:ilvl w:val="0"/>
          <w:numId w:val="4"/>
        </w:numPr>
        <w:tabs>
          <w:tab w:val="left" w:pos="284"/>
        </w:tabs>
        <w:jc w:val="both"/>
        <w:rPr>
          <w:rFonts w:asciiTheme="minorHAnsi" w:hAnsiTheme="minorHAnsi" w:cstheme="minorHAnsi"/>
          <w:sz w:val="22"/>
          <w:szCs w:val="22"/>
        </w:rPr>
      </w:pPr>
      <w:r w:rsidRPr="00F73EE8">
        <w:rPr>
          <w:rFonts w:asciiTheme="minorHAnsi" w:hAnsiTheme="minorHAnsi" w:cstheme="minorHAnsi"/>
          <w:sz w:val="22"/>
          <w:szCs w:val="22"/>
        </w:rPr>
        <w:tab/>
        <w:t xml:space="preserve">Prodávající je oprávněn realizovat předmět smlouvy sám nebo prostřednictvím třetích osob (poddodavatelů). </w:t>
      </w:r>
      <w:r>
        <w:rPr>
          <w:rFonts w:asciiTheme="minorHAnsi" w:hAnsiTheme="minorHAnsi" w:cstheme="minorHAnsi"/>
          <w:sz w:val="22"/>
          <w:szCs w:val="22"/>
        </w:rPr>
        <w:t xml:space="preserve">Seznam poddodavatelů tvoří přílohu č. 3 kupní smlouvy. </w:t>
      </w:r>
    </w:p>
    <w:p w14:paraId="74B7A29F" w14:textId="77777777" w:rsidR="00F73EE8" w:rsidRPr="00F73EE8" w:rsidRDefault="00F73EE8" w:rsidP="00F73EE8">
      <w:pPr>
        <w:pStyle w:val="Odstavecseseznamem"/>
        <w:numPr>
          <w:ilvl w:val="0"/>
          <w:numId w:val="4"/>
        </w:numPr>
        <w:tabs>
          <w:tab w:val="clear" w:pos="405"/>
          <w:tab w:val="left" w:pos="426"/>
        </w:tabs>
        <w:jc w:val="both"/>
        <w:rPr>
          <w:rFonts w:asciiTheme="minorHAnsi" w:hAnsiTheme="minorHAnsi" w:cstheme="minorHAnsi"/>
          <w:sz w:val="22"/>
          <w:szCs w:val="22"/>
        </w:rPr>
      </w:pPr>
      <w:r w:rsidRPr="00F73EE8">
        <w:rPr>
          <w:rFonts w:asciiTheme="minorHAnsi" w:hAnsiTheme="minorHAnsi" w:cstheme="minorHAnsi"/>
          <w:sz w:val="22"/>
          <w:szCs w:val="22"/>
        </w:rPr>
        <w:t>Změna poddodavatele, může být učiněna až po předchozím souhlase Kupujícího.</w:t>
      </w:r>
    </w:p>
    <w:p w14:paraId="43E6B276" w14:textId="77777777" w:rsidR="003649C4" w:rsidRPr="002D017D" w:rsidRDefault="003649C4" w:rsidP="001C35F1">
      <w:pPr>
        <w:pStyle w:val="Zkladntextodsazen"/>
        <w:numPr>
          <w:ilvl w:val="0"/>
          <w:numId w:val="4"/>
        </w:numPr>
        <w:tabs>
          <w:tab w:val="clear" w:pos="357"/>
          <w:tab w:val="clear" w:pos="540"/>
          <w:tab w:val="clear" w:pos="1980"/>
          <w:tab w:val="clear" w:pos="7380"/>
        </w:tabs>
        <w:rPr>
          <w:rFonts w:asciiTheme="minorHAnsi" w:hAnsiTheme="minorHAnsi"/>
          <w:sz w:val="22"/>
          <w:szCs w:val="22"/>
        </w:rPr>
      </w:pPr>
      <w:r w:rsidRPr="002D017D">
        <w:rPr>
          <w:rFonts w:asciiTheme="minorHAnsi" w:hAnsiTheme="minorHAnsi"/>
          <w:sz w:val="22"/>
          <w:szCs w:val="22"/>
        </w:rPr>
        <w:t>Smluvní strany se dohodly, že veškeré sporné záležitosti týkající se závazků z této smlouvy budou řešeny především dohodou.</w:t>
      </w:r>
    </w:p>
    <w:p w14:paraId="045926B9" w14:textId="77777777" w:rsidR="003649C4" w:rsidRPr="002E48AD" w:rsidRDefault="003649C4" w:rsidP="001C35F1">
      <w:pPr>
        <w:pStyle w:val="Zkladntextodsazen"/>
        <w:numPr>
          <w:ilvl w:val="0"/>
          <w:numId w:val="4"/>
        </w:numPr>
        <w:tabs>
          <w:tab w:val="clear" w:pos="357"/>
          <w:tab w:val="clear" w:pos="540"/>
          <w:tab w:val="clear" w:pos="1980"/>
          <w:tab w:val="clear" w:pos="7380"/>
        </w:tabs>
        <w:rPr>
          <w:rFonts w:asciiTheme="minorHAnsi" w:hAnsiTheme="minorHAnsi"/>
          <w:sz w:val="22"/>
          <w:szCs w:val="22"/>
        </w:rPr>
      </w:pPr>
      <w:r w:rsidRPr="002E48AD">
        <w:rPr>
          <w:rFonts w:asciiTheme="minorHAnsi" w:hAnsiTheme="minorHAnsi"/>
          <w:sz w:val="22"/>
          <w:szCs w:val="22"/>
        </w:rPr>
        <w:t>Účastníci se zavazují zachovávat mlčenlivost o technických a obchodních informacích druhé strany, které se dozvěděli v souvislosti s plněním dle této smlouvy.</w:t>
      </w:r>
    </w:p>
    <w:p w14:paraId="6B2F301E" w14:textId="77777777" w:rsidR="00FC7FD5" w:rsidRDefault="00FC7FD5" w:rsidP="00FC7FD5">
      <w:pPr>
        <w:pStyle w:val="Zkladntextodsazen"/>
        <w:numPr>
          <w:ilvl w:val="0"/>
          <w:numId w:val="4"/>
        </w:numPr>
        <w:tabs>
          <w:tab w:val="clear" w:pos="357"/>
          <w:tab w:val="clear" w:pos="540"/>
          <w:tab w:val="clear" w:pos="1980"/>
          <w:tab w:val="clear" w:pos="7380"/>
        </w:tabs>
        <w:rPr>
          <w:rFonts w:asciiTheme="minorHAnsi" w:hAnsiTheme="minorHAnsi"/>
          <w:sz w:val="22"/>
          <w:szCs w:val="22"/>
        </w:rPr>
      </w:pPr>
      <w:r w:rsidRPr="00FC7FD5">
        <w:rPr>
          <w:rFonts w:asciiTheme="minorHAnsi" w:hAnsiTheme="minorHAnsi"/>
          <w:sz w:val="22"/>
          <w:szCs w:val="22"/>
        </w:rPr>
        <w:t>Kupující zveřejní smlouvu včetně všech jejich změn a dodatků dle pře</w:t>
      </w:r>
      <w:r w:rsidR="0062143B">
        <w:rPr>
          <w:rFonts w:asciiTheme="minorHAnsi" w:hAnsiTheme="minorHAnsi"/>
          <w:sz w:val="22"/>
          <w:szCs w:val="22"/>
        </w:rPr>
        <w:t>d</w:t>
      </w:r>
      <w:r w:rsidRPr="00FC7FD5">
        <w:rPr>
          <w:rFonts w:asciiTheme="minorHAnsi" w:hAnsiTheme="minorHAnsi"/>
          <w:sz w:val="22"/>
          <w:szCs w:val="22"/>
        </w:rPr>
        <w:t xml:space="preserve">chozích dvou odstavců tohoto článku v plném znění. V případě, že smlouva, příp. dodatek obsahuje utajované informace, obchodní tajemství dle § 504 </w:t>
      </w:r>
      <w:r w:rsidR="009456A6">
        <w:rPr>
          <w:rFonts w:asciiTheme="minorHAnsi" w:hAnsiTheme="minorHAnsi"/>
          <w:sz w:val="22"/>
          <w:szCs w:val="22"/>
        </w:rPr>
        <w:t>O</w:t>
      </w:r>
      <w:r w:rsidRPr="00FC7FD5">
        <w:rPr>
          <w:rFonts w:asciiTheme="minorHAnsi" w:hAnsiTheme="minorHAnsi"/>
          <w:sz w:val="22"/>
          <w:szCs w:val="22"/>
        </w:rPr>
        <w:t>bč</w:t>
      </w:r>
      <w:r w:rsidR="009456A6">
        <w:rPr>
          <w:rFonts w:asciiTheme="minorHAnsi" w:hAnsiTheme="minorHAnsi"/>
          <w:sz w:val="22"/>
          <w:szCs w:val="22"/>
        </w:rPr>
        <w:t>anského</w:t>
      </w:r>
      <w:r w:rsidRPr="00FC7FD5">
        <w:rPr>
          <w:rFonts w:asciiTheme="minorHAnsi" w:hAnsiTheme="minorHAnsi"/>
          <w:sz w:val="22"/>
          <w:szCs w:val="22"/>
        </w:rPr>
        <w:t xml:space="preserve"> zákoníku, osobní/citlivé údaje, práva duševního vlastnictví či jiné informace, které nelze poskytnout při postupu podle předpisů upravujících svobodný přístup k informacím (dále jen „chráněné informace“), je prodávající povinen nejpozději v den uzavření smlouvy tuto skutečnost sdělit kupujícímu, tyto informace přesně identifikovat a kvalifikovat právní důvod jejich ochrany. Tyto části smlouvy, příp. dodatku (chráněné informace) pak kupujícím nebudou uveřejněny. V opačném případě je prodávající </w:t>
      </w:r>
      <w:r w:rsidRPr="00C928DA">
        <w:rPr>
          <w:rFonts w:asciiTheme="minorHAnsi" w:hAnsiTheme="minorHAnsi"/>
          <w:sz w:val="22"/>
          <w:szCs w:val="22"/>
        </w:rPr>
        <w:t>seznámen se skutečností, že zveřejnění smlouvy či dodatku v plném znění dle citovaných zákonů se nepovažuje za porušení obchodního tajemství a že smlouva nebo dodatek neobsahuje ani jiné chráněné informace a prodávající s jejím zveřejněním výslovně souhlasí.</w:t>
      </w:r>
    </w:p>
    <w:p w14:paraId="0C55CF7C" w14:textId="77777777" w:rsidR="00505400" w:rsidRPr="00E67B1B" w:rsidRDefault="00505400" w:rsidP="00505400">
      <w:pPr>
        <w:numPr>
          <w:ilvl w:val="0"/>
          <w:numId w:val="4"/>
        </w:numPr>
        <w:jc w:val="both"/>
        <w:rPr>
          <w:rFonts w:ascii="Calibri" w:hAnsi="Calibri" w:cs="Calibri"/>
          <w:sz w:val="22"/>
          <w:szCs w:val="22"/>
        </w:rPr>
      </w:pPr>
      <w:r>
        <w:rPr>
          <w:rFonts w:ascii="Calibri" w:hAnsi="Calibri" w:cs="Calibri"/>
          <w:sz w:val="22"/>
          <w:szCs w:val="22"/>
        </w:rPr>
        <w:t xml:space="preserve">Prodávající </w:t>
      </w:r>
      <w:r w:rsidRPr="00E67B1B">
        <w:rPr>
          <w:rFonts w:ascii="Calibri" w:hAnsi="Calibri" w:cs="Calibri"/>
          <w:sz w:val="22"/>
          <w:szCs w:val="22"/>
        </w:rPr>
        <w:t xml:space="preserve">se zavazuje, že po celou dobu trvání závazku bude mít účinnou pojistnou smlouvu pro případ způsobení škody v souvislosti s výkonem předmětu této smlouvy s pojistnou částkou minimálně ve výši </w:t>
      </w:r>
      <w:r w:rsidR="005C4B90">
        <w:rPr>
          <w:rFonts w:ascii="Calibri" w:hAnsi="Calibri" w:cs="Calibri"/>
          <w:sz w:val="22"/>
          <w:szCs w:val="22"/>
        </w:rPr>
        <w:t>1</w:t>
      </w:r>
      <w:r>
        <w:rPr>
          <w:rFonts w:ascii="Calibri" w:hAnsi="Calibri" w:cs="Calibri"/>
          <w:sz w:val="22"/>
          <w:szCs w:val="22"/>
        </w:rPr>
        <w:t xml:space="preserve"> </w:t>
      </w:r>
      <w:r w:rsidRPr="00E67B1B">
        <w:rPr>
          <w:rFonts w:ascii="Calibri" w:hAnsi="Calibri" w:cs="Calibri"/>
          <w:sz w:val="22"/>
          <w:szCs w:val="22"/>
        </w:rPr>
        <w:t xml:space="preserve">mil. Kč. Pojistnou smlouvu je zhotovitel povinen kdykoliv objednateli na jeho požádání předložit k nahlédnutí. </w:t>
      </w:r>
    </w:p>
    <w:p w14:paraId="530580C4" w14:textId="77777777" w:rsidR="00FC7FD5" w:rsidRPr="00C928DA" w:rsidRDefault="00FC7FD5" w:rsidP="00FC7FD5">
      <w:pPr>
        <w:pStyle w:val="Zkladntextodsazen"/>
        <w:numPr>
          <w:ilvl w:val="0"/>
          <w:numId w:val="4"/>
        </w:numPr>
        <w:tabs>
          <w:tab w:val="clear" w:pos="357"/>
          <w:tab w:val="clear" w:pos="540"/>
          <w:tab w:val="clear" w:pos="1980"/>
          <w:tab w:val="clear" w:pos="7380"/>
        </w:tabs>
        <w:rPr>
          <w:rFonts w:asciiTheme="minorHAnsi" w:hAnsiTheme="minorHAnsi"/>
          <w:sz w:val="22"/>
          <w:szCs w:val="22"/>
        </w:rPr>
      </w:pPr>
      <w:r w:rsidRPr="00C928DA">
        <w:rPr>
          <w:rFonts w:asciiTheme="minorHAnsi" w:hAnsiTheme="minorHAnsi"/>
          <w:sz w:val="22"/>
          <w:szCs w:val="22"/>
        </w:rPr>
        <w:t xml:space="preserve">Tato smlouva nabývá platnosti dnem </w:t>
      </w:r>
      <w:r w:rsidR="00C928DA" w:rsidRPr="00C928DA">
        <w:rPr>
          <w:rFonts w:asciiTheme="minorHAnsi" w:hAnsiTheme="minorHAnsi"/>
          <w:sz w:val="22"/>
          <w:szCs w:val="22"/>
        </w:rPr>
        <w:t>podpisu smlouvy oběma smluvními stranami.</w:t>
      </w:r>
    </w:p>
    <w:p w14:paraId="1529CC4D" w14:textId="77777777" w:rsidR="003649C4" w:rsidRPr="004C3418" w:rsidRDefault="003649C4" w:rsidP="005235E4">
      <w:pPr>
        <w:pStyle w:val="Zkladntextodsazen"/>
        <w:numPr>
          <w:ilvl w:val="0"/>
          <w:numId w:val="4"/>
        </w:numPr>
        <w:tabs>
          <w:tab w:val="clear" w:pos="357"/>
          <w:tab w:val="clear" w:pos="540"/>
          <w:tab w:val="clear" w:pos="1980"/>
          <w:tab w:val="clear" w:pos="7380"/>
        </w:tabs>
        <w:rPr>
          <w:rFonts w:asciiTheme="minorHAnsi" w:hAnsiTheme="minorHAnsi"/>
          <w:sz w:val="22"/>
          <w:szCs w:val="22"/>
        </w:rPr>
      </w:pPr>
      <w:r w:rsidRPr="00C928DA">
        <w:rPr>
          <w:rFonts w:asciiTheme="minorHAnsi" w:hAnsiTheme="minorHAnsi"/>
          <w:iCs/>
          <w:sz w:val="22"/>
        </w:rPr>
        <w:t xml:space="preserve">Účastníci prohlašují, </w:t>
      </w:r>
      <w:r w:rsidRPr="00C928DA">
        <w:rPr>
          <w:rFonts w:asciiTheme="minorHAnsi" w:eastAsia="Batang" w:hAnsiTheme="minorHAnsi"/>
          <w:sz w:val="22"/>
        </w:rPr>
        <w:t>že se řádně seznámili s obsahem této smlouvy, který odpovídá jejich pravé a svobodné vůli, učiněné nikoliv v tísni či za nápadně nevýhodných podmínek a</w:t>
      </w:r>
      <w:r w:rsidRPr="005235E4">
        <w:rPr>
          <w:rFonts w:asciiTheme="minorHAnsi" w:eastAsia="Batang" w:hAnsiTheme="minorHAnsi"/>
          <w:sz w:val="22"/>
        </w:rPr>
        <w:t xml:space="preserve"> na důkaz toho připojují své podpisy.</w:t>
      </w:r>
    </w:p>
    <w:p w14:paraId="7F8F6B6D" w14:textId="77777777" w:rsidR="004C3418" w:rsidRDefault="004C3418" w:rsidP="004C3418">
      <w:pPr>
        <w:pStyle w:val="Smlouva4"/>
        <w:keepNext w:val="0"/>
        <w:numPr>
          <w:ilvl w:val="0"/>
          <w:numId w:val="4"/>
        </w:numPr>
        <w:spacing w:before="0" w:after="0"/>
        <w:ind w:left="403" w:hanging="403"/>
        <w:rPr>
          <w:rFonts w:asciiTheme="minorHAnsi" w:hAnsiTheme="minorHAnsi" w:cstheme="minorHAnsi"/>
          <w:sz w:val="22"/>
          <w:szCs w:val="22"/>
        </w:rPr>
      </w:pPr>
      <w:r w:rsidRPr="0077429A">
        <w:rPr>
          <w:rFonts w:asciiTheme="minorHAnsi" w:hAnsiTheme="minorHAnsi" w:cstheme="minorHAnsi"/>
          <w:sz w:val="22"/>
          <w:szCs w:val="22"/>
        </w:rPr>
        <w:t xml:space="preserve">Tato smlouva byla sepsána ve </w:t>
      </w:r>
      <w:r>
        <w:rPr>
          <w:rFonts w:asciiTheme="minorHAnsi" w:hAnsiTheme="minorHAnsi" w:cstheme="minorHAnsi"/>
          <w:sz w:val="22"/>
          <w:szCs w:val="22"/>
        </w:rPr>
        <w:t>třech</w:t>
      </w:r>
      <w:r w:rsidRPr="0077429A">
        <w:rPr>
          <w:rFonts w:asciiTheme="minorHAnsi" w:hAnsiTheme="minorHAnsi" w:cstheme="minorHAnsi"/>
          <w:sz w:val="22"/>
          <w:szCs w:val="22"/>
        </w:rPr>
        <w:t xml:space="preserve"> (</w:t>
      </w:r>
      <w:r>
        <w:rPr>
          <w:rFonts w:asciiTheme="minorHAnsi" w:hAnsiTheme="minorHAnsi" w:cstheme="minorHAnsi"/>
          <w:sz w:val="22"/>
          <w:szCs w:val="22"/>
        </w:rPr>
        <w:t>3</w:t>
      </w:r>
      <w:r w:rsidRPr="0077429A">
        <w:rPr>
          <w:rFonts w:asciiTheme="minorHAnsi" w:hAnsiTheme="minorHAnsi" w:cstheme="minorHAnsi"/>
          <w:sz w:val="22"/>
          <w:szCs w:val="22"/>
        </w:rPr>
        <w:t xml:space="preserve">) vyhotoveních v českém jazyce, když každé vyhotovení smlouvy má platnost originálu. </w:t>
      </w:r>
      <w:r>
        <w:rPr>
          <w:rFonts w:asciiTheme="minorHAnsi" w:hAnsiTheme="minorHAnsi" w:cstheme="minorHAnsi"/>
          <w:sz w:val="22"/>
          <w:szCs w:val="22"/>
        </w:rPr>
        <w:t xml:space="preserve">Kupující </w:t>
      </w:r>
      <w:r w:rsidRPr="0077429A">
        <w:rPr>
          <w:rFonts w:asciiTheme="minorHAnsi" w:hAnsiTheme="minorHAnsi" w:cstheme="minorHAnsi"/>
          <w:sz w:val="22"/>
          <w:szCs w:val="22"/>
        </w:rPr>
        <w:t xml:space="preserve">obdrží </w:t>
      </w:r>
      <w:r>
        <w:rPr>
          <w:rFonts w:asciiTheme="minorHAnsi" w:hAnsiTheme="minorHAnsi" w:cstheme="minorHAnsi"/>
          <w:sz w:val="22"/>
          <w:szCs w:val="22"/>
        </w:rPr>
        <w:t xml:space="preserve">dvě </w:t>
      </w:r>
      <w:r w:rsidRPr="0077429A">
        <w:rPr>
          <w:rFonts w:asciiTheme="minorHAnsi" w:hAnsiTheme="minorHAnsi" w:cstheme="minorHAnsi"/>
          <w:sz w:val="22"/>
          <w:szCs w:val="22"/>
        </w:rPr>
        <w:t>(</w:t>
      </w:r>
      <w:r>
        <w:rPr>
          <w:rFonts w:asciiTheme="minorHAnsi" w:hAnsiTheme="minorHAnsi" w:cstheme="minorHAnsi"/>
          <w:sz w:val="22"/>
          <w:szCs w:val="22"/>
        </w:rPr>
        <w:t>2</w:t>
      </w:r>
      <w:r w:rsidRPr="0077429A">
        <w:rPr>
          <w:rFonts w:asciiTheme="minorHAnsi" w:hAnsiTheme="minorHAnsi" w:cstheme="minorHAnsi"/>
          <w:sz w:val="22"/>
          <w:szCs w:val="22"/>
        </w:rPr>
        <w:t>) vyhotovení smlouvy</w:t>
      </w:r>
      <w:r>
        <w:rPr>
          <w:rFonts w:asciiTheme="minorHAnsi" w:hAnsiTheme="minorHAnsi" w:cstheme="minorHAnsi"/>
          <w:sz w:val="22"/>
          <w:szCs w:val="22"/>
        </w:rPr>
        <w:t xml:space="preserve"> a Prodávající jedno (1) vyhotovení smlouvy</w:t>
      </w:r>
      <w:r w:rsidRPr="0077429A">
        <w:rPr>
          <w:rFonts w:asciiTheme="minorHAnsi" w:hAnsiTheme="minorHAnsi" w:cstheme="minorHAnsi"/>
          <w:sz w:val="22"/>
          <w:szCs w:val="22"/>
        </w:rPr>
        <w:t>.</w:t>
      </w:r>
    </w:p>
    <w:p w14:paraId="3C194369" w14:textId="77777777" w:rsidR="004C3418" w:rsidRPr="004C3418" w:rsidRDefault="004C3418" w:rsidP="006A6D4B">
      <w:pPr>
        <w:pStyle w:val="Smlouva4"/>
        <w:keepNext w:val="0"/>
        <w:numPr>
          <w:ilvl w:val="0"/>
          <w:numId w:val="4"/>
        </w:numPr>
        <w:spacing w:before="0" w:after="0"/>
        <w:ind w:left="403" w:hanging="403"/>
        <w:rPr>
          <w:rFonts w:asciiTheme="minorHAnsi" w:hAnsiTheme="minorHAnsi" w:cstheme="minorHAnsi"/>
          <w:sz w:val="22"/>
          <w:szCs w:val="22"/>
        </w:rPr>
      </w:pPr>
      <w:r w:rsidRPr="004C3418">
        <w:rPr>
          <w:rFonts w:asciiTheme="minorHAnsi" w:hAnsiTheme="minorHAnsi"/>
          <w:sz w:val="22"/>
          <w:szCs w:val="22"/>
        </w:rPr>
        <w:t>Příloh</w:t>
      </w:r>
      <w:r>
        <w:rPr>
          <w:rFonts w:asciiTheme="minorHAnsi" w:hAnsiTheme="minorHAnsi"/>
          <w:sz w:val="22"/>
          <w:szCs w:val="22"/>
        </w:rPr>
        <w:t>y</w:t>
      </w:r>
      <w:r w:rsidRPr="004C3418">
        <w:rPr>
          <w:rFonts w:asciiTheme="minorHAnsi" w:hAnsiTheme="minorHAnsi"/>
          <w:sz w:val="22"/>
          <w:szCs w:val="22"/>
        </w:rPr>
        <w:t xml:space="preserve"> smlouvy: </w:t>
      </w:r>
      <w:r>
        <w:rPr>
          <w:rFonts w:asciiTheme="minorHAnsi" w:hAnsiTheme="minorHAnsi"/>
          <w:sz w:val="22"/>
          <w:szCs w:val="22"/>
        </w:rPr>
        <w:tab/>
        <w:t>Příloha č. 1 – Technická specifikace předmětu plnění</w:t>
      </w:r>
      <w:r w:rsidR="00376EA5">
        <w:rPr>
          <w:rFonts w:asciiTheme="minorHAnsi" w:hAnsiTheme="minorHAnsi"/>
          <w:sz w:val="22"/>
          <w:szCs w:val="22"/>
        </w:rPr>
        <w:t xml:space="preserve"> a kalkulace kupní ceny</w:t>
      </w:r>
    </w:p>
    <w:p w14:paraId="303BF514" w14:textId="07464A83" w:rsidR="00F73EE8" w:rsidRDefault="00F73EE8" w:rsidP="00CF48B3">
      <w:pPr>
        <w:pStyle w:val="Smlouva4"/>
        <w:keepNext w:val="0"/>
        <w:numPr>
          <w:ilvl w:val="0"/>
          <w:numId w:val="0"/>
        </w:numPr>
        <w:spacing w:before="0" w:after="0"/>
        <w:ind w:left="1418" w:firstLine="709"/>
        <w:rPr>
          <w:rFonts w:asciiTheme="minorHAnsi" w:hAnsiTheme="minorHAnsi"/>
          <w:sz w:val="22"/>
          <w:szCs w:val="22"/>
        </w:rPr>
      </w:pPr>
    </w:p>
    <w:p w14:paraId="0735C341" w14:textId="77777777" w:rsidR="003649C4" w:rsidRDefault="003649C4" w:rsidP="0062143B">
      <w:pPr>
        <w:tabs>
          <w:tab w:val="left" w:pos="5529"/>
        </w:tabs>
        <w:jc w:val="both"/>
        <w:rPr>
          <w:rFonts w:asciiTheme="minorHAnsi" w:hAnsiTheme="minorHAnsi"/>
          <w:sz w:val="22"/>
          <w:szCs w:val="22"/>
        </w:rPr>
      </w:pPr>
    </w:p>
    <w:p w14:paraId="2063926C" w14:textId="77777777" w:rsidR="00CF48B3" w:rsidRPr="0062143B" w:rsidRDefault="00CF48B3" w:rsidP="0062143B">
      <w:pPr>
        <w:tabs>
          <w:tab w:val="left" w:pos="5529"/>
        </w:tabs>
        <w:jc w:val="both"/>
        <w:rPr>
          <w:rFonts w:asciiTheme="minorHAnsi" w:hAnsiTheme="minorHAnsi"/>
          <w:sz w:val="22"/>
          <w:szCs w:val="22"/>
        </w:rPr>
      </w:pPr>
    </w:p>
    <w:p w14:paraId="26F50849" w14:textId="734676C0" w:rsidR="0062143B" w:rsidRPr="0062143B" w:rsidRDefault="0062143B" w:rsidP="0062143B">
      <w:pPr>
        <w:jc w:val="both"/>
        <w:rPr>
          <w:rFonts w:asciiTheme="minorHAnsi" w:hAnsiTheme="minorHAnsi" w:cstheme="minorHAnsi"/>
          <w:b/>
          <w:sz w:val="22"/>
          <w:szCs w:val="22"/>
        </w:rPr>
      </w:pPr>
      <w:r w:rsidRPr="0062143B">
        <w:rPr>
          <w:rFonts w:asciiTheme="minorHAnsi" w:hAnsiTheme="minorHAnsi" w:cstheme="minorHAnsi"/>
          <w:b/>
          <w:sz w:val="22"/>
          <w:szCs w:val="22"/>
        </w:rPr>
        <w:t>V Ostravě dne:</w:t>
      </w:r>
      <w:r w:rsidRPr="0062143B">
        <w:rPr>
          <w:rFonts w:asciiTheme="minorHAnsi" w:hAnsiTheme="minorHAnsi" w:cstheme="minorHAnsi"/>
          <w:b/>
          <w:sz w:val="22"/>
          <w:szCs w:val="22"/>
        </w:rPr>
        <w:tab/>
      </w:r>
      <w:r w:rsidRPr="0062143B">
        <w:rPr>
          <w:rFonts w:asciiTheme="minorHAnsi" w:hAnsiTheme="minorHAnsi" w:cstheme="minorHAnsi"/>
          <w:b/>
          <w:sz w:val="22"/>
          <w:szCs w:val="22"/>
        </w:rPr>
        <w:tab/>
      </w:r>
      <w:r w:rsidRPr="0062143B">
        <w:rPr>
          <w:rFonts w:asciiTheme="minorHAnsi" w:hAnsiTheme="minorHAnsi" w:cstheme="minorHAnsi"/>
          <w:b/>
          <w:sz w:val="22"/>
          <w:szCs w:val="22"/>
        </w:rPr>
        <w:tab/>
      </w:r>
      <w:r w:rsidRPr="0062143B">
        <w:rPr>
          <w:rFonts w:asciiTheme="minorHAnsi" w:hAnsiTheme="minorHAnsi" w:cstheme="minorHAnsi"/>
          <w:b/>
          <w:sz w:val="22"/>
          <w:szCs w:val="22"/>
        </w:rPr>
        <w:tab/>
      </w:r>
      <w:r w:rsidRPr="0062143B">
        <w:rPr>
          <w:rFonts w:asciiTheme="minorHAnsi" w:hAnsiTheme="minorHAnsi" w:cstheme="minorHAnsi"/>
          <w:b/>
          <w:sz w:val="22"/>
          <w:szCs w:val="22"/>
        </w:rPr>
        <w:tab/>
      </w:r>
      <w:r w:rsidRPr="0062143B">
        <w:rPr>
          <w:rFonts w:asciiTheme="minorHAnsi" w:hAnsiTheme="minorHAnsi" w:cstheme="minorHAnsi"/>
          <w:b/>
          <w:sz w:val="22"/>
          <w:szCs w:val="22"/>
        </w:rPr>
        <w:tab/>
        <w:t xml:space="preserve">V </w:t>
      </w:r>
      <w:r w:rsidR="00CF0372">
        <w:rPr>
          <w:rFonts w:asciiTheme="minorHAnsi" w:hAnsiTheme="minorHAnsi" w:cstheme="minorHAnsi"/>
          <w:b/>
          <w:sz w:val="22"/>
          <w:szCs w:val="22"/>
        </w:rPr>
        <w:t>Ostravě</w:t>
      </w:r>
      <w:r w:rsidRPr="0062143B">
        <w:rPr>
          <w:rFonts w:asciiTheme="minorHAnsi" w:hAnsiTheme="minorHAnsi" w:cstheme="minorHAnsi"/>
          <w:b/>
          <w:sz w:val="22"/>
          <w:szCs w:val="22"/>
        </w:rPr>
        <w:t xml:space="preserve"> dne:</w:t>
      </w:r>
    </w:p>
    <w:p w14:paraId="214BA433" w14:textId="77777777" w:rsidR="0062143B" w:rsidRPr="0062143B" w:rsidRDefault="0062143B" w:rsidP="0062143B">
      <w:pPr>
        <w:jc w:val="both"/>
        <w:rPr>
          <w:rFonts w:asciiTheme="minorHAnsi" w:hAnsiTheme="minorHAnsi" w:cstheme="minorHAnsi"/>
          <w:b/>
          <w:sz w:val="22"/>
          <w:szCs w:val="22"/>
        </w:rPr>
      </w:pPr>
    </w:p>
    <w:p w14:paraId="6DE6FD89" w14:textId="77777777" w:rsidR="0062143B" w:rsidRPr="0062143B" w:rsidRDefault="009456A6" w:rsidP="0062143B">
      <w:pPr>
        <w:jc w:val="both"/>
        <w:rPr>
          <w:rFonts w:asciiTheme="minorHAnsi" w:hAnsiTheme="minorHAnsi" w:cstheme="minorHAnsi"/>
          <w:sz w:val="22"/>
          <w:szCs w:val="22"/>
        </w:rPr>
      </w:pPr>
      <w:r>
        <w:rPr>
          <w:rFonts w:asciiTheme="minorHAnsi" w:hAnsiTheme="minorHAnsi" w:cstheme="minorHAnsi"/>
          <w:b/>
          <w:sz w:val="22"/>
          <w:szCs w:val="22"/>
        </w:rPr>
        <w:t>Kupující</w:t>
      </w:r>
      <w:r w:rsidR="0062143B" w:rsidRPr="0062143B">
        <w:rPr>
          <w:rFonts w:asciiTheme="minorHAnsi" w:hAnsiTheme="minorHAnsi" w:cstheme="minorHAnsi"/>
          <w:b/>
          <w:sz w:val="22"/>
          <w:szCs w:val="22"/>
        </w:rPr>
        <w:t>:</w:t>
      </w:r>
      <w:r w:rsidR="0062143B" w:rsidRPr="0062143B">
        <w:rPr>
          <w:rFonts w:asciiTheme="minorHAnsi" w:hAnsiTheme="minorHAnsi" w:cstheme="minorHAnsi"/>
          <w:b/>
          <w:sz w:val="22"/>
          <w:szCs w:val="22"/>
        </w:rPr>
        <w:tab/>
      </w:r>
      <w:r w:rsidR="0062143B" w:rsidRPr="0062143B">
        <w:rPr>
          <w:rFonts w:asciiTheme="minorHAnsi" w:hAnsiTheme="minorHAnsi" w:cstheme="minorHAnsi"/>
          <w:b/>
          <w:sz w:val="22"/>
          <w:szCs w:val="22"/>
        </w:rPr>
        <w:tab/>
      </w:r>
      <w:r w:rsidR="0062143B" w:rsidRPr="0062143B">
        <w:rPr>
          <w:rFonts w:asciiTheme="minorHAnsi" w:hAnsiTheme="minorHAnsi" w:cstheme="minorHAnsi"/>
          <w:b/>
          <w:sz w:val="22"/>
          <w:szCs w:val="22"/>
        </w:rPr>
        <w:tab/>
      </w:r>
      <w:r w:rsidR="0062143B" w:rsidRPr="0062143B">
        <w:rPr>
          <w:rFonts w:asciiTheme="minorHAnsi" w:hAnsiTheme="minorHAnsi" w:cstheme="minorHAnsi"/>
          <w:b/>
          <w:sz w:val="22"/>
          <w:szCs w:val="22"/>
        </w:rPr>
        <w:tab/>
      </w:r>
      <w:r w:rsidR="0062143B" w:rsidRPr="0062143B">
        <w:rPr>
          <w:rFonts w:asciiTheme="minorHAnsi" w:hAnsiTheme="minorHAnsi" w:cstheme="minorHAnsi"/>
          <w:b/>
          <w:sz w:val="22"/>
          <w:szCs w:val="22"/>
        </w:rPr>
        <w:tab/>
      </w:r>
      <w:r w:rsidR="0062143B" w:rsidRPr="0062143B">
        <w:rPr>
          <w:rFonts w:asciiTheme="minorHAnsi" w:hAnsiTheme="minorHAnsi" w:cstheme="minorHAnsi"/>
          <w:b/>
          <w:sz w:val="22"/>
          <w:szCs w:val="22"/>
        </w:rPr>
        <w:tab/>
      </w:r>
      <w:r>
        <w:rPr>
          <w:rFonts w:asciiTheme="minorHAnsi" w:hAnsiTheme="minorHAnsi" w:cstheme="minorHAnsi"/>
          <w:b/>
          <w:sz w:val="22"/>
          <w:szCs w:val="22"/>
        </w:rPr>
        <w:t>Prodávající</w:t>
      </w:r>
      <w:r w:rsidR="0062143B" w:rsidRPr="0062143B">
        <w:rPr>
          <w:rFonts w:asciiTheme="minorHAnsi" w:hAnsiTheme="minorHAnsi" w:cstheme="minorHAnsi"/>
          <w:b/>
          <w:sz w:val="22"/>
          <w:szCs w:val="22"/>
        </w:rPr>
        <w:t>:</w:t>
      </w:r>
    </w:p>
    <w:p w14:paraId="519955C6" w14:textId="77777777" w:rsidR="0062143B" w:rsidRDefault="0062143B" w:rsidP="0062143B">
      <w:pPr>
        <w:jc w:val="both"/>
        <w:rPr>
          <w:rFonts w:asciiTheme="minorHAnsi" w:hAnsiTheme="minorHAnsi" w:cstheme="minorHAnsi"/>
          <w:sz w:val="22"/>
          <w:szCs w:val="22"/>
        </w:rPr>
      </w:pPr>
    </w:p>
    <w:p w14:paraId="027C6114" w14:textId="77777777" w:rsidR="00CF48B3" w:rsidRPr="0062143B" w:rsidRDefault="00CF48B3" w:rsidP="0062143B">
      <w:pPr>
        <w:jc w:val="both"/>
        <w:rPr>
          <w:rFonts w:asciiTheme="minorHAnsi" w:hAnsiTheme="minorHAnsi" w:cstheme="minorHAnsi"/>
          <w:sz w:val="22"/>
          <w:szCs w:val="22"/>
        </w:rPr>
      </w:pPr>
    </w:p>
    <w:p w14:paraId="78A4EF10" w14:textId="77777777" w:rsidR="0062143B" w:rsidRPr="0062143B" w:rsidRDefault="0062143B" w:rsidP="0062143B">
      <w:pPr>
        <w:jc w:val="both"/>
        <w:rPr>
          <w:rFonts w:asciiTheme="minorHAnsi" w:hAnsiTheme="minorHAnsi" w:cstheme="minorHAnsi"/>
          <w:sz w:val="22"/>
          <w:szCs w:val="22"/>
        </w:rPr>
      </w:pPr>
    </w:p>
    <w:p w14:paraId="6A743EDC" w14:textId="77777777" w:rsidR="0062143B" w:rsidRPr="0062143B" w:rsidRDefault="0062143B" w:rsidP="0062143B">
      <w:pPr>
        <w:jc w:val="both"/>
        <w:rPr>
          <w:rFonts w:asciiTheme="minorHAnsi" w:hAnsiTheme="minorHAnsi" w:cstheme="minorHAnsi"/>
          <w:sz w:val="22"/>
          <w:szCs w:val="22"/>
        </w:rPr>
      </w:pPr>
      <w:r w:rsidRPr="0062143B">
        <w:rPr>
          <w:rFonts w:asciiTheme="minorHAnsi" w:hAnsiTheme="minorHAnsi" w:cstheme="minorHAnsi"/>
          <w:sz w:val="22"/>
          <w:szCs w:val="22"/>
        </w:rPr>
        <w:t>…………………………………………………</w:t>
      </w:r>
      <w:r w:rsidRPr="0062143B">
        <w:rPr>
          <w:rFonts w:asciiTheme="minorHAnsi" w:hAnsiTheme="minorHAnsi" w:cstheme="minorHAnsi"/>
          <w:sz w:val="22"/>
          <w:szCs w:val="22"/>
        </w:rPr>
        <w:tab/>
      </w:r>
      <w:r w:rsidRPr="0062143B">
        <w:rPr>
          <w:rFonts w:asciiTheme="minorHAnsi" w:hAnsiTheme="minorHAnsi" w:cstheme="minorHAnsi"/>
          <w:sz w:val="22"/>
          <w:szCs w:val="22"/>
        </w:rPr>
        <w:tab/>
      </w:r>
      <w:r w:rsidRPr="0062143B">
        <w:rPr>
          <w:rFonts w:asciiTheme="minorHAnsi" w:hAnsiTheme="minorHAnsi" w:cstheme="minorHAnsi"/>
          <w:sz w:val="22"/>
          <w:szCs w:val="22"/>
        </w:rPr>
        <w:tab/>
        <w:t>…………………………………………………</w:t>
      </w:r>
    </w:p>
    <w:p w14:paraId="089C6D0B" w14:textId="1521823A" w:rsidR="00AD14F5" w:rsidRDefault="00AD14F5" w:rsidP="0062143B">
      <w:pPr>
        <w:jc w:val="both"/>
        <w:rPr>
          <w:rFonts w:ascii="Calibri" w:hAnsi="Calibri" w:cs="Calibri"/>
          <w:sz w:val="22"/>
          <w:szCs w:val="22"/>
        </w:rPr>
      </w:pPr>
      <w:r w:rsidRPr="003D222B">
        <w:rPr>
          <w:rFonts w:ascii="Calibri" w:hAnsi="Calibri" w:cs="Calibri"/>
          <w:sz w:val="22"/>
          <w:szCs w:val="22"/>
        </w:rPr>
        <w:t>Mgr. Miroslav</w:t>
      </w:r>
      <w:r>
        <w:rPr>
          <w:rFonts w:ascii="Calibri" w:hAnsi="Calibri" w:cs="Calibri"/>
          <w:sz w:val="22"/>
          <w:szCs w:val="22"/>
        </w:rPr>
        <w:t>a</w:t>
      </w:r>
      <w:r w:rsidRPr="003D222B">
        <w:rPr>
          <w:rFonts w:ascii="Calibri" w:hAnsi="Calibri" w:cs="Calibri"/>
          <w:sz w:val="22"/>
          <w:szCs w:val="22"/>
        </w:rPr>
        <w:t xml:space="preserve"> </w:t>
      </w:r>
      <w:proofErr w:type="spellStart"/>
      <w:r w:rsidRPr="003D222B">
        <w:rPr>
          <w:rFonts w:ascii="Calibri" w:hAnsi="Calibri" w:cs="Calibri"/>
          <w:sz w:val="22"/>
          <w:szCs w:val="22"/>
        </w:rPr>
        <w:t>Sabelov</w:t>
      </w:r>
      <w:r>
        <w:rPr>
          <w:rFonts w:ascii="Calibri" w:hAnsi="Calibri" w:cs="Calibri"/>
          <w:sz w:val="22"/>
          <w:szCs w:val="22"/>
        </w:rPr>
        <w:t>á</w:t>
      </w:r>
      <w:proofErr w:type="spellEnd"/>
      <w:r w:rsidR="00CF0372">
        <w:rPr>
          <w:rFonts w:ascii="Calibri" w:hAnsi="Calibri" w:cs="Calibri"/>
          <w:sz w:val="22"/>
          <w:szCs w:val="22"/>
        </w:rPr>
        <w:tab/>
      </w:r>
      <w:r w:rsidR="00CF0372">
        <w:rPr>
          <w:rFonts w:ascii="Calibri" w:hAnsi="Calibri" w:cs="Calibri"/>
          <w:sz w:val="22"/>
          <w:szCs w:val="22"/>
        </w:rPr>
        <w:tab/>
      </w:r>
      <w:r w:rsidR="00CF0372">
        <w:rPr>
          <w:rFonts w:ascii="Calibri" w:hAnsi="Calibri" w:cs="Calibri"/>
          <w:sz w:val="22"/>
          <w:szCs w:val="22"/>
        </w:rPr>
        <w:tab/>
      </w:r>
      <w:r w:rsidR="00CF0372">
        <w:rPr>
          <w:rFonts w:ascii="Calibri" w:hAnsi="Calibri" w:cs="Calibri"/>
          <w:sz w:val="22"/>
          <w:szCs w:val="22"/>
        </w:rPr>
        <w:tab/>
        <w:t xml:space="preserve">Zbyněk </w:t>
      </w:r>
      <w:proofErr w:type="spellStart"/>
      <w:r w:rsidR="00CF0372">
        <w:rPr>
          <w:rFonts w:ascii="Calibri" w:hAnsi="Calibri" w:cs="Calibri"/>
          <w:sz w:val="22"/>
          <w:szCs w:val="22"/>
        </w:rPr>
        <w:t>Klapuch</w:t>
      </w:r>
      <w:proofErr w:type="spellEnd"/>
    </w:p>
    <w:p w14:paraId="741000C8" w14:textId="5FB6F602" w:rsidR="0062143B" w:rsidRPr="0062143B" w:rsidRDefault="00AD14F5" w:rsidP="0062143B">
      <w:pPr>
        <w:jc w:val="both"/>
        <w:rPr>
          <w:rFonts w:asciiTheme="minorHAnsi" w:hAnsiTheme="minorHAnsi" w:cstheme="minorHAnsi"/>
          <w:sz w:val="22"/>
          <w:szCs w:val="22"/>
        </w:rPr>
      </w:pPr>
      <w:r w:rsidRPr="003D222B">
        <w:rPr>
          <w:rFonts w:ascii="Calibri" w:hAnsi="Calibri" w:cs="Calibri"/>
          <w:sz w:val="22"/>
          <w:szCs w:val="22"/>
        </w:rPr>
        <w:t>ředitelk</w:t>
      </w:r>
      <w:r>
        <w:rPr>
          <w:rFonts w:ascii="Calibri" w:hAnsi="Calibri" w:cs="Calibri"/>
          <w:sz w:val="22"/>
          <w:szCs w:val="22"/>
        </w:rPr>
        <w:t>a</w:t>
      </w:r>
      <w:r w:rsidRPr="003D222B">
        <w:rPr>
          <w:rFonts w:ascii="Calibri" w:hAnsi="Calibri" w:cs="Calibri"/>
          <w:sz w:val="22"/>
          <w:szCs w:val="22"/>
        </w:rPr>
        <w:t xml:space="preserve"> KMO</w:t>
      </w:r>
      <w:r w:rsidR="0062143B" w:rsidRPr="0062143B">
        <w:rPr>
          <w:rFonts w:asciiTheme="minorHAnsi" w:hAnsiTheme="minorHAnsi" w:cstheme="minorHAnsi"/>
          <w:sz w:val="22"/>
          <w:szCs w:val="22"/>
        </w:rPr>
        <w:tab/>
      </w:r>
      <w:r w:rsidR="0062143B" w:rsidRPr="0062143B">
        <w:rPr>
          <w:rFonts w:asciiTheme="minorHAnsi" w:hAnsiTheme="minorHAnsi" w:cstheme="minorHAnsi"/>
          <w:sz w:val="22"/>
          <w:szCs w:val="22"/>
        </w:rPr>
        <w:tab/>
      </w:r>
      <w:r w:rsidR="0062143B" w:rsidRPr="0062143B">
        <w:rPr>
          <w:rFonts w:asciiTheme="minorHAnsi" w:hAnsiTheme="minorHAnsi" w:cstheme="minorHAnsi"/>
          <w:sz w:val="22"/>
          <w:szCs w:val="22"/>
        </w:rPr>
        <w:tab/>
      </w:r>
      <w:r w:rsidR="0062143B" w:rsidRPr="0062143B">
        <w:rPr>
          <w:rFonts w:asciiTheme="minorHAnsi" w:hAnsiTheme="minorHAnsi" w:cstheme="minorHAnsi"/>
          <w:sz w:val="22"/>
          <w:szCs w:val="22"/>
        </w:rPr>
        <w:tab/>
      </w:r>
      <w:r w:rsidR="00CF0372">
        <w:rPr>
          <w:rFonts w:asciiTheme="minorHAnsi" w:hAnsiTheme="minorHAnsi" w:cstheme="minorHAnsi"/>
          <w:sz w:val="22"/>
          <w:szCs w:val="22"/>
        </w:rPr>
        <w:tab/>
      </w:r>
      <w:r w:rsidR="00CF0372">
        <w:rPr>
          <w:rFonts w:asciiTheme="minorHAnsi" w:hAnsiTheme="minorHAnsi" w:cstheme="minorHAnsi"/>
          <w:sz w:val="22"/>
          <w:szCs w:val="22"/>
        </w:rPr>
        <w:tab/>
        <w:t>jednatel</w:t>
      </w:r>
    </w:p>
    <w:p w14:paraId="24FAE4EE" w14:textId="77777777" w:rsidR="0062143B" w:rsidRPr="0062143B" w:rsidRDefault="0062143B" w:rsidP="0062143B">
      <w:pPr>
        <w:jc w:val="both"/>
        <w:rPr>
          <w:rFonts w:asciiTheme="minorHAnsi" w:hAnsiTheme="minorHAnsi" w:cstheme="minorHAnsi"/>
          <w:sz w:val="22"/>
          <w:szCs w:val="22"/>
        </w:rPr>
      </w:pPr>
    </w:p>
    <w:p w14:paraId="482D4412" w14:textId="77777777" w:rsidR="003649C4" w:rsidRPr="002D017D" w:rsidRDefault="0062143B" w:rsidP="009456A6">
      <w:pPr>
        <w:jc w:val="both"/>
        <w:rPr>
          <w:rFonts w:asciiTheme="minorHAnsi" w:hAnsiTheme="minorHAnsi"/>
          <w:sz w:val="22"/>
          <w:szCs w:val="22"/>
        </w:rPr>
      </w:pPr>
      <w:r w:rsidRPr="0062143B">
        <w:rPr>
          <w:rFonts w:asciiTheme="minorHAnsi" w:hAnsiTheme="minorHAnsi" w:cstheme="minorHAnsi"/>
          <w:sz w:val="22"/>
          <w:szCs w:val="22"/>
        </w:rPr>
        <w:t>Otisk razítka</w:t>
      </w:r>
      <w:r w:rsidRPr="0062143B">
        <w:rPr>
          <w:rFonts w:asciiTheme="minorHAnsi" w:hAnsiTheme="minorHAnsi" w:cstheme="minorHAnsi"/>
          <w:sz w:val="22"/>
          <w:szCs w:val="22"/>
        </w:rPr>
        <w:tab/>
      </w:r>
      <w:r w:rsidRPr="0062143B">
        <w:rPr>
          <w:rFonts w:asciiTheme="minorHAnsi" w:hAnsiTheme="minorHAnsi" w:cstheme="minorHAnsi"/>
          <w:sz w:val="22"/>
          <w:szCs w:val="22"/>
        </w:rPr>
        <w:tab/>
      </w:r>
      <w:r w:rsidRPr="0062143B">
        <w:rPr>
          <w:rFonts w:asciiTheme="minorHAnsi" w:hAnsiTheme="minorHAnsi" w:cstheme="minorHAnsi"/>
          <w:sz w:val="22"/>
          <w:szCs w:val="22"/>
        </w:rPr>
        <w:tab/>
      </w:r>
      <w:r w:rsidRPr="0062143B">
        <w:rPr>
          <w:rFonts w:asciiTheme="minorHAnsi" w:hAnsiTheme="minorHAnsi" w:cstheme="minorHAnsi"/>
          <w:sz w:val="22"/>
          <w:szCs w:val="22"/>
        </w:rPr>
        <w:tab/>
      </w:r>
      <w:r w:rsidRPr="0062143B">
        <w:rPr>
          <w:rFonts w:asciiTheme="minorHAnsi" w:hAnsiTheme="minorHAnsi" w:cstheme="minorHAnsi"/>
          <w:sz w:val="22"/>
          <w:szCs w:val="22"/>
        </w:rPr>
        <w:tab/>
      </w:r>
      <w:r w:rsidRPr="0062143B">
        <w:rPr>
          <w:rFonts w:asciiTheme="minorHAnsi" w:hAnsiTheme="minorHAnsi" w:cstheme="minorHAnsi"/>
          <w:sz w:val="22"/>
          <w:szCs w:val="22"/>
        </w:rPr>
        <w:tab/>
        <w:t>Otisk razítka</w:t>
      </w:r>
    </w:p>
    <w:sectPr w:rsidR="003649C4" w:rsidRPr="002D017D" w:rsidSect="003649C4">
      <w:headerReference w:type="first" r:id="rId10"/>
      <w:pgSz w:w="11906" w:h="16838"/>
      <w:pgMar w:top="1418" w:right="1418" w:bottom="1418" w:left="1418" w:header="709" w:footer="709" w:gutter="0"/>
      <w:pgBorders w:offsetFrom="page">
        <w:top w:val="dotted" w:sz="4" w:space="24" w:color="auto"/>
        <w:left w:val="dotted" w:sz="4" w:space="24" w:color="auto"/>
        <w:bottom w:val="dotted" w:sz="4" w:space="24" w:color="auto"/>
        <w:right w:val="dotted"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75337" w14:textId="77777777" w:rsidR="00CA4FFA" w:rsidRDefault="00CA4FFA">
      <w:r>
        <w:separator/>
      </w:r>
    </w:p>
  </w:endnote>
  <w:endnote w:type="continuationSeparator" w:id="0">
    <w:p w14:paraId="12046E5F" w14:textId="77777777" w:rsidR="00CA4FFA" w:rsidRDefault="00CA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vinion">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22A02" w14:textId="77777777" w:rsidR="00CA4FFA" w:rsidRDefault="00CA4FFA">
      <w:r>
        <w:separator/>
      </w:r>
    </w:p>
  </w:footnote>
  <w:footnote w:type="continuationSeparator" w:id="0">
    <w:p w14:paraId="1803368E" w14:textId="77777777" w:rsidR="00CA4FFA" w:rsidRDefault="00CA4F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249D" w14:textId="77777777" w:rsidR="00AD14F5" w:rsidRDefault="00AD14F5" w:rsidP="006C1B1C">
    <w:pPr>
      <w:pStyle w:val="Odstavecseseznamem"/>
      <w:tabs>
        <w:tab w:val="left" w:pos="284"/>
      </w:tabs>
      <w:ind w:left="0"/>
      <w:jc w:val="right"/>
      <w:rPr>
        <w:rFonts w:asciiTheme="minorHAnsi" w:hAnsiTheme="minorHAnsi" w:cstheme="minorHAnsi"/>
        <w:b/>
        <w:sz w:val="20"/>
        <w:szCs w:val="20"/>
      </w:rPr>
    </w:pPr>
  </w:p>
  <w:p w14:paraId="7F837BEA" w14:textId="77777777" w:rsidR="00AD14F5" w:rsidRDefault="00AD14F5" w:rsidP="00296AB8">
    <w:pPr>
      <w:pStyle w:val="Odstavecseseznamem"/>
      <w:tabs>
        <w:tab w:val="left" w:pos="284"/>
        <w:tab w:val="left" w:pos="7555"/>
      </w:tabs>
      <w:ind w:left="0"/>
      <w:rPr>
        <w:rFonts w:asciiTheme="minorHAnsi" w:hAnsiTheme="minorHAnsi" w:cstheme="minorHAnsi"/>
        <w:b/>
        <w:sz w:val="20"/>
        <w:szCs w:val="20"/>
      </w:rPr>
    </w:pPr>
    <w:r>
      <w:rPr>
        <w:rFonts w:asciiTheme="minorHAnsi" w:hAnsiTheme="minorHAnsi" w:cstheme="minorHAnsi"/>
        <w:b/>
        <w:sz w:val="20"/>
        <w:szCs w:val="20"/>
      </w:rPr>
      <w:tab/>
    </w:r>
  </w:p>
  <w:p w14:paraId="7235BAE3" w14:textId="77777777" w:rsidR="00AD14F5" w:rsidRPr="00A83B02" w:rsidRDefault="00AD14F5" w:rsidP="006C1B1C">
    <w:pPr>
      <w:pStyle w:val="Odstavecseseznamem"/>
      <w:tabs>
        <w:tab w:val="left" w:pos="284"/>
      </w:tabs>
      <w:ind w:left="0"/>
      <w:jc w:val="right"/>
      <w:rPr>
        <w:rFonts w:asciiTheme="minorHAnsi" w:hAnsiTheme="minorHAnsi" w:cstheme="minorHAnsi"/>
        <w:b/>
        <w:sz w:val="20"/>
        <w:szCs w:val="20"/>
      </w:rPr>
    </w:pPr>
    <w:r w:rsidRPr="0000723A">
      <w:rPr>
        <w:rFonts w:asciiTheme="minorHAnsi" w:hAnsiTheme="minorHAnsi" w:cstheme="minorHAnsi"/>
        <w:b/>
        <w:sz w:val="20"/>
        <w:szCs w:val="20"/>
      </w:rPr>
      <w:t xml:space="preserve">Příloha č. </w:t>
    </w:r>
    <w:r w:rsidR="00F313F5">
      <w:rPr>
        <w:rFonts w:asciiTheme="minorHAnsi" w:hAnsiTheme="minorHAnsi" w:cstheme="minorHAnsi"/>
        <w:b/>
        <w:sz w:val="20"/>
        <w:szCs w:val="20"/>
      </w:rPr>
      <w:t>2</w:t>
    </w:r>
    <w:r w:rsidRPr="0000723A">
      <w:rPr>
        <w:rFonts w:asciiTheme="minorHAnsi" w:hAnsiTheme="minorHAnsi" w:cstheme="minorHAnsi"/>
        <w:b/>
        <w:sz w:val="20"/>
        <w:szCs w:val="20"/>
      </w:rPr>
      <w:t xml:space="preserve"> zadávací </w:t>
    </w:r>
    <w:r w:rsidRPr="00A83B02">
      <w:rPr>
        <w:rFonts w:asciiTheme="minorHAnsi" w:hAnsiTheme="minorHAnsi" w:cstheme="minorHAnsi"/>
        <w:b/>
        <w:sz w:val="20"/>
        <w:szCs w:val="20"/>
      </w:rPr>
      <w:t>dokumentace</w:t>
    </w:r>
  </w:p>
  <w:p w14:paraId="124F9279" w14:textId="77777777" w:rsidR="00AD14F5" w:rsidRPr="00BB008B" w:rsidRDefault="00AD14F5" w:rsidP="003649C4">
    <w:pPr>
      <w:pStyle w:val="Zhlav"/>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CDCBA1A"/>
    <w:name w:val="WW8Num5"/>
    <w:lvl w:ilvl="0">
      <w:start w:val="1"/>
      <w:numFmt w:val="decimal"/>
      <w:lvlText w:val="%1."/>
      <w:lvlJc w:val="left"/>
      <w:pPr>
        <w:tabs>
          <w:tab w:val="num" w:pos="360"/>
        </w:tabs>
        <w:ind w:left="360" w:hanging="360"/>
      </w:p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0C0C76"/>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 w15:restartNumberingAfterBreak="0">
    <w:nsid w:val="0D40107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 w15:restartNumberingAfterBreak="0">
    <w:nsid w:val="0EBC7899"/>
    <w:multiLevelType w:val="singleLevel"/>
    <w:tmpl w:val="D5F0D916"/>
    <w:lvl w:ilvl="0">
      <w:start w:val="1"/>
      <w:numFmt w:val="lowerLetter"/>
      <w:lvlText w:val="%1)"/>
      <w:lvlJc w:val="left"/>
      <w:pPr>
        <w:tabs>
          <w:tab w:val="num" w:pos="690"/>
        </w:tabs>
        <w:ind w:left="690" w:hanging="360"/>
      </w:pPr>
      <w:rPr>
        <w:rFonts w:cs="Times New Roman"/>
      </w:rPr>
    </w:lvl>
  </w:abstractNum>
  <w:abstractNum w:abstractNumId="4" w15:restartNumberingAfterBreak="0">
    <w:nsid w:val="11D1324D"/>
    <w:multiLevelType w:val="singleLevel"/>
    <w:tmpl w:val="FF5E43BA"/>
    <w:lvl w:ilvl="0">
      <w:start w:val="1"/>
      <w:numFmt w:val="decimal"/>
      <w:lvlText w:val="%1."/>
      <w:lvlJc w:val="left"/>
      <w:pPr>
        <w:tabs>
          <w:tab w:val="num" w:pos="405"/>
        </w:tabs>
        <w:ind w:left="405" w:hanging="405"/>
      </w:pPr>
      <w:rPr>
        <w:rFonts w:cs="Times New Roman"/>
        <w:sz w:val="22"/>
      </w:rPr>
    </w:lvl>
  </w:abstractNum>
  <w:abstractNum w:abstractNumId="5" w15:restartNumberingAfterBreak="0">
    <w:nsid w:val="204B04D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15:restartNumberingAfterBreak="0">
    <w:nsid w:val="21740572"/>
    <w:multiLevelType w:val="multilevel"/>
    <w:tmpl w:val="5C58F8DA"/>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3314720"/>
    <w:multiLevelType w:val="hybridMultilevel"/>
    <w:tmpl w:val="A4002C7A"/>
    <w:lvl w:ilvl="0" w:tplc="F528898E">
      <w:start w:val="5"/>
      <w:numFmt w:val="decimal"/>
      <w:lvlText w:val="12.%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427AE2"/>
    <w:multiLevelType w:val="hybridMultilevel"/>
    <w:tmpl w:val="6906800C"/>
    <w:lvl w:ilvl="0" w:tplc="DCC86300">
      <w:start w:val="1"/>
      <w:numFmt w:val="decimal"/>
      <w:lvlText w:val="%1."/>
      <w:lvlJc w:val="left"/>
      <w:pPr>
        <w:tabs>
          <w:tab w:val="num" w:pos="357"/>
        </w:tabs>
        <w:ind w:left="340" w:firstLine="20"/>
      </w:pPr>
      <w:rPr>
        <w:rFonts w:hint="default"/>
      </w:rPr>
    </w:lvl>
    <w:lvl w:ilvl="1" w:tplc="4B60007E">
      <w:start w:val="1"/>
      <w:numFmt w:val="lowerLetter"/>
      <w:lvlText w:val="%2."/>
      <w:lvlJc w:val="left"/>
      <w:pPr>
        <w:tabs>
          <w:tab w:val="num" w:pos="1440"/>
        </w:tabs>
        <w:ind w:left="1440" w:hanging="360"/>
      </w:pPr>
    </w:lvl>
    <w:lvl w:ilvl="2" w:tplc="3BE63C8C">
      <w:start w:val="1"/>
      <w:numFmt w:val="lowerLetter"/>
      <w:lvlText w:val="%3)"/>
      <w:lvlJc w:val="left"/>
      <w:pPr>
        <w:tabs>
          <w:tab w:val="num" w:pos="2340"/>
        </w:tabs>
        <w:ind w:left="2340" w:hanging="360"/>
      </w:pPr>
      <w:rPr>
        <w:rFonts w:hint="default"/>
      </w:rPr>
    </w:lvl>
    <w:lvl w:ilvl="3" w:tplc="E08E4ED2">
      <w:start w:val="1"/>
      <w:numFmt w:val="bullet"/>
      <w:lvlText w:val="-"/>
      <w:lvlJc w:val="left"/>
      <w:pPr>
        <w:tabs>
          <w:tab w:val="num" w:pos="2880"/>
        </w:tabs>
        <w:ind w:left="2880" w:hanging="360"/>
      </w:pPr>
      <w:rPr>
        <w:rFonts w:ascii="Arial" w:eastAsia="Calibri" w:hAnsi="Arial" w:cs="Arial" w:hint="default"/>
        <w:sz w:val="16"/>
        <w:szCs w:val="16"/>
      </w:rPr>
    </w:lvl>
    <w:lvl w:ilvl="4" w:tplc="DC8EEE4A" w:tentative="1">
      <w:start w:val="1"/>
      <w:numFmt w:val="lowerLetter"/>
      <w:lvlText w:val="%5."/>
      <w:lvlJc w:val="left"/>
      <w:pPr>
        <w:tabs>
          <w:tab w:val="num" w:pos="3600"/>
        </w:tabs>
        <w:ind w:left="3600" w:hanging="360"/>
      </w:pPr>
    </w:lvl>
    <w:lvl w:ilvl="5" w:tplc="164CAE5A" w:tentative="1">
      <w:start w:val="1"/>
      <w:numFmt w:val="lowerRoman"/>
      <w:lvlText w:val="%6."/>
      <w:lvlJc w:val="right"/>
      <w:pPr>
        <w:tabs>
          <w:tab w:val="num" w:pos="4320"/>
        </w:tabs>
        <w:ind w:left="4320" w:hanging="180"/>
      </w:pPr>
    </w:lvl>
    <w:lvl w:ilvl="6" w:tplc="3C6661FE" w:tentative="1">
      <w:start w:val="1"/>
      <w:numFmt w:val="decimal"/>
      <w:lvlText w:val="%7."/>
      <w:lvlJc w:val="left"/>
      <w:pPr>
        <w:tabs>
          <w:tab w:val="num" w:pos="5040"/>
        </w:tabs>
        <w:ind w:left="5040" w:hanging="360"/>
      </w:pPr>
    </w:lvl>
    <w:lvl w:ilvl="7" w:tplc="EACC399A" w:tentative="1">
      <w:start w:val="1"/>
      <w:numFmt w:val="lowerLetter"/>
      <w:lvlText w:val="%8."/>
      <w:lvlJc w:val="left"/>
      <w:pPr>
        <w:tabs>
          <w:tab w:val="num" w:pos="5760"/>
        </w:tabs>
        <w:ind w:left="5760" w:hanging="360"/>
      </w:pPr>
    </w:lvl>
    <w:lvl w:ilvl="8" w:tplc="12B06762" w:tentative="1">
      <w:start w:val="1"/>
      <w:numFmt w:val="lowerRoman"/>
      <w:lvlText w:val="%9."/>
      <w:lvlJc w:val="right"/>
      <w:pPr>
        <w:tabs>
          <w:tab w:val="num" w:pos="6480"/>
        </w:tabs>
        <w:ind w:left="6480" w:hanging="180"/>
      </w:pPr>
    </w:lvl>
  </w:abstractNum>
  <w:abstractNum w:abstractNumId="9" w15:restartNumberingAfterBreak="0">
    <w:nsid w:val="26705016"/>
    <w:multiLevelType w:val="hybridMultilevel"/>
    <w:tmpl w:val="35B0FCF8"/>
    <w:lvl w:ilvl="0" w:tplc="33CC9ADA">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906FCC"/>
    <w:multiLevelType w:val="hybridMultilevel"/>
    <w:tmpl w:val="C602BCF0"/>
    <w:lvl w:ilvl="0" w:tplc="0C3CAE4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35A40124"/>
    <w:multiLevelType w:val="hybridMultilevel"/>
    <w:tmpl w:val="94F65098"/>
    <w:lvl w:ilvl="0" w:tplc="32647EC2">
      <w:start w:val="1"/>
      <w:numFmt w:val="decimal"/>
      <w:lvlText w:val="%1."/>
      <w:lvlJc w:val="left"/>
      <w:pPr>
        <w:tabs>
          <w:tab w:val="num" w:pos="705"/>
        </w:tabs>
        <w:ind w:left="705" w:hanging="705"/>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5F64F99"/>
    <w:multiLevelType w:val="singleLevel"/>
    <w:tmpl w:val="691A9A10"/>
    <w:lvl w:ilvl="0">
      <w:start w:val="1"/>
      <w:numFmt w:val="decimal"/>
      <w:lvlText w:val="%1."/>
      <w:lvlJc w:val="left"/>
      <w:pPr>
        <w:ind w:left="360" w:hanging="360"/>
      </w:pPr>
      <w:rPr>
        <w:rFonts w:cs="Times New Roman" w:hint="default"/>
        <w:sz w:val="22"/>
      </w:rPr>
    </w:lvl>
  </w:abstractNum>
  <w:abstractNum w:abstractNumId="13"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8B251C"/>
    <w:multiLevelType w:val="singleLevel"/>
    <w:tmpl w:val="9B2C4C80"/>
    <w:lvl w:ilvl="0">
      <w:start w:val="5"/>
      <w:numFmt w:val="bullet"/>
      <w:lvlText w:val="-"/>
      <w:lvlJc w:val="left"/>
      <w:pPr>
        <w:tabs>
          <w:tab w:val="num" w:pos="900"/>
        </w:tabs>
        <w:ind w:left="900" w:hanging="360"/>
      </w:pPr>
    </w:lvl>
  </w:abstractNum>
  <w:abstractNum w:abstractNumId="15" w15:restartNumberingAfterBreak="0">
    <w:nsid w:val="5C795B49"/>
    <w:multiLevelType w:val="hybridMultilevel"/>
    <w:tmpl w:val="AB28AD90"/>
    <w:lvl w:ilvl="0" w:tplc="AEEC16D4">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500825"/>
    <w:multiLevelType w:val="hybridMultilevel"/>
    <w:tmpl w:val="1DD84CC0"/>
    <w:lvl w:ilvl="0" w:tplc="455C420C">
      <w:start w:val="1"/>
      <w:numFmt w:val="decimal"/>
      <w:lvlText w:val="%1."/>
      <w:lvlJc w:val="left"/>
      <w:pPr>
        <w:tabs>
          <w:tab w:val="num" w:pos="360"/>
        </w:tabs>
        <w:ind w:left="357" w:hanging="35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F4F7738"/>
    <w:multiLevelType w:val="hybridMultilevel"/>
    <w:tmpl w:val="A03811D2"/>
    <w:lvl w:ilvl="0" w:tplc="F962B732">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3"/>
  </w:num>
  <w:num w:numId="3">
    <w:abstractNumId w:val="15"/>
  </w:num>
  <w:num w:numId="4">
    <w:abstractNumId w:val="4"/>
    <w:lvlOverride w:ilvl="0">
      <w:startOverride w:val="1"/>
    </w:lvlOverride>
  </w:num>
  <w:num w:numId="5">
    <w:abstractNumId w:val="1"/>
    <w:lvlOverride w:ilvl="0">
      <w:startOverride w:val="1"/>
    </w:lvlOverride>
  </w:num>
  <w:num w:numId="6">
    <w:abstractNumId w:val="2"/>
    <w:lvlOverride w:ilvl="0">
      <w:startOverride w:val="1"/>
    </w:lvlOverride>
  </w:num>
  <w:num w:numId="7">
    <w:abstractNumId w:val="3"/>
    <w:lvlOverride w:ilvl="0">
      <w:startOverride w:val="1"/>
    </w:lvlOverride>
  </w:num>
  <w:num w:numId="8">
    <w:abstractNumId w:val="12"/>
  </w:num>
  <w:num w:numId="9">
    <w:abstractNumId w:val="14"/>
  </w:num>
  <w:num w:numId="10">
    <w:abstractNumId w:val="5"/>
    <w:lvlOverride w:ilvl="0">
      <w:startOverride w:val="1"/>
    </w:lvlOverride>
  </w:num>
  <w:num w:numId="11">
    <w:abstractNumId w:val="9"/>
  </w:num>
  <w:num w:numId="12">
    <w:abstractNumId w:val="10"/>
  </w:num>
  <w:num w:numId="13">
    <w:abstractNumId w:val="6"/>
  </w:num>
  <w:num w:numId="14">
    <w:abstractNumId w:val="7"/>
  </w:num>
  <w:num w:numId="15">
    <w:abstractNumId w:val="8"/>
  </w:num>
  <w:num w:numId="16">
    <w:abstractNumId w:val="11"/>
  </w:num>
  <w:num w:numId="17">
    <w:abstractNumId w:val="0"/>
  </w:num>
  <w:num w:numId="1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E"/>
    <w:rsid w:val="00000663"/>
    <w:rsid w:val="00001199"/>
    <w:rsid w:val="00002B40"/>
    <w:rsid w:val="00002BC1"/>
    <w:rsid w:val="00003F4B"/>
    <w:rsid w:val="00006423"/>
    <w:rsid w:val="00007509"/>
    <w:rsid w:val="000119F9"/>
    <w:rsid w:val="00011F67"/>
    <w:rsid w:val="00013275"/>
    <w:rsid w:val="00013F52"/>
    <w:rsid w:val="00014085"/>
    <w:rsid w:val="00015573"/>
    <w:rsid w:val="000169D5"/>
    <w:rsid w:val="00016C56"/>
    <w:rsid w:val="0001726A"/>
    <w:rsid w:val="00020763"/>
    <w:rsid w:val="000220DF"/>
    <w:rsid w:val="00023A7E"/>
    <w:rsid w:val="00023D08"/>
    <w:rsid w:val="0002418E"/>
    <w:rsid w:val="00025821"/>
    <w:rsid w:val="000262DD"/>
    <w:rsid w:val="00027370"/>
    <w:rsid w:val="00027392"/>
    <w:rsid w:val="000279BB"/>
    <w:rsid w:val="000279FA"/>
    <w:rsid w:val="00027CC6"/>
    <w:rsid w:val="0003107B"/>
    <w:rsid w:val="0003348E"/>
    <w:rsid w:val="0003392F"/>
    <w:rsid w:val="00034A1E"/>
    <w:rsid w:val="000375C4"/>
    <w:rsid w:val="00037E46"/>
    <w:rsid w:val="0004126B"/>
    <w:rsid w:val="000422BE"/>
    <w:rsid w:val="0004352B"/>
    <w:rsid w:val="00044194"/>
    <w:rsid w:val="00045532"/>
    <w:rsid w:val="00045F58"/>
    <w:rsid w:val="0004675F"/>
    <w:rsid w:val="00050F76"/>
    <w:rsid w:val="00051942"/>
    <w:rsid w:val="00053087"/>
    <w:rsid w:val="00053110"/>
    <w:rsid w:val="0005381B"/>
    <w:rsid w:val="0005715E"/>
    <w:rsid w:val="000577F7"/>
    <w:rsid w:val="0006117E"/>
    <w:rsid w:val="000616F1"/>
    <w:rsid w:val="00061CF0"/>
    <w:rsid w:val="00061EFA"/>
    <w:rsid w:val="000627DF"/>
    <w:rsid w:val="00062E4E"/>
    <w:rsid w:val="00065430"/>
    <w:rsid w:val="00065BD9"/>
    <w:rsid w:val="00067681"/>
    <w:rsid w:val="00067912"/>
    <w:rsid w:val="00067FE5"/>
    <w:rsid w:val="00070755"/>
    <w:rsid w:val="00073707"/>
    <w:rsid w:val="00073CE0"/>
    <w:rsid w:val="00075D46"/>
    <w:rsid w:val="0007637A"/>
    <w:rsid w:val="00080AD0"/>
    <w:rsid w:val="00081AAF"/>
    <w:rsid w:val="00081C97"/>
    <w:rsid w:val="000820DB"/>
    <w:rsid w:val="00082523"/>
    <w:rsid w:val="000835CE"/>
    <w:rsid w:val="0008468C"/>
    <w:rsid w:val="00085BA6"/>
    <w:rsid w:val="00090A5A"/>
    <w:rsid w:val="00093FA5"/>
    <w:rsid w:val="00097F98"/>
    <w:rsid w:val="000A2ED0"/>
    <w:rsid w:val="000A3E33"/>
    <w:rsid w:val="000A5C2B"/>
    <w:rsid w:val="000A7B56"/>
    <w:rsid w:val="000B0CB6"/>
    <w:rsid w:val="000B133C"/>
    <w:rsid w:val="000B14F9"/>
    <w:rsid w:val="000B3A26"/>
    <w:rsid w:val="000B3B0F"/>
    <w:rsid w:val="000B5250"/>
    <w:rsid w:val="000B6328"/>
    <w:rsid w:val="000B71CB"/>
    <w:rsid w:val="000B734D"/>
    <w:rsid w:val="000B784B"/>
    <w:rsid w:val="000C194D"/>
    <w:rsid w:val="000C5540"/>
    <w:rsid w:val="000C610E"/>
    <w:rsid w:val="000C658E"/>
    <w:rsid w:val="000D0A7C"/>
    <w:rsid w:val="000D1366"/>
    <w:rsid w:val="000D382B"/>
    <w:rsid w:val="000D6021"/>
    <w:rsid w:val="000D60C4"/>
    <w:rsid w:val="000E2104"/>
    <w:rsid w:val="000E535A"/>
    <w:rsid w:val="000E6883"/>
    <w:rsid w:val="000F142C"/>
    <w:rsid w:val="000F16EC"/>
    <w:rsid w:val="000F19AE"/>
    <w:rsid w:val="000F2431"/>
    <w:rsid w:val="000F360D"/>
    <w:rsid w:val="000F3ADD"/>
    <w:rsid w:val="000F3D65"/>
    <w:rsid w:val="000F3EEE"/>
    <w:rsid w:val="000F472B"/>
    <w:rsid w:val="000F4DBC"/>
    <w:rsid w:val="000F5186"/>
    <w:rsid w:val="000F5509"/>
    <w:rsid w:val="000F6087"/>
    <w:rsid w:val="000F67C4"/>
    <w:rsid w:val="0010099D"/>
    <w:rsid w:val="00100C07"/>
    <w:rsid w:val="00101266"/>
    <w:rsid w:val="00102305"/>
    <w:rsid w:val="00102733"/>
    <w:rsid w:val="00102772"/>
    <w:rsid w:val="00102E65"/>
    <w:rsid w:val="00103B57"/>
    <w:rsid w:val="00105D9B"/>
    <w:rsid w:val="001067E0"/>
    <w:rsid w:val="001138A9"/>
    <w:rsid w:val="001138DD"/>
    <w:rsid w:val="00113EA4"/>
    <w:rsid w:val="00114B6E"/>
    <w:rsid w:val="00115BC1"/>
    <w:rsid w:val="0011606E"/>
    <w:rsid w:val="00116A0F"/>
    <w:rsid w:val="00116F5D"/>
    <w:rsid w:val="001172C6"/>
    <w:rsid w:val="00117C95"/>
    <w:rsid w:val="00120135"/>
    <w:rsid w:val="001209A1"/>
    <w:rsid w:val="00120CCF"/>
    <w:rsid w:val="001235AF"/>
    <w:rsid w:val="00123810"/>
    <w:rsid w:val="00124D18"/>
    <w:rsid w:val="001274FB"/>
    <w:rsid w:val="001305F8"/>
    <w:rsid w:val="00131023"/>
    <w:rsid w:val="00131533"/>
    <w:rsid w:val="0013206E"/>
    <w:rsid w:val="00132714"/>
    <w:rsid w:val="0013358D"/>
    <w:rsid w:val="001414FE"/>
    <w:rsid w:val="00142FD5"/>
    <w:rsid w:val="00144E55"/>
    <w:rsid w:val="001451CF"/>
    <w:rsid w:val="00145833"/>
    <w:rsid w:val="0014792A"/>
    <w:rsid w:val="00151E52"/>
    <w:rsid w:val="0015533B"/>
    <w:rsid w:val="001609A0"/>
    <w:rsid w:val="001609B5"/>
    <w:rsid w:val="00160CD5"/>
    <w:rsid w:val="00162F14"/>
    <w:rsid w:val="00164F77"/>
    <w:rsid w:val="00165DCD"/>
    <w:rsid w:val="00166BF6"/>
    <w:rsid w:val="00170301"/>
    <w:rsid w:val="001703A5"/>
    <w:rsid w:val="00170BDB"/>
    <w:rsid w:val="00170FA3"/>
    <w:rsid w:val="0017486F"/>
    <w:rsid w:val="00175258"/>
    <w:rsid w:val="0017671E"/>
    <w:rsid w:val="001827A3"/>
    <w:rsid w:val="00185263"/>
    <w:rsid w:val="00191C92"/>
    <w:rsid w:val="001922AE"/>
    <w:rsid w:val="00192946"/>
    <w:rsid w:val="00197068"/>
    <w:rsid w:val="00197EF1"/>
    <w:rsid w:val="001A083A"/>
    <w:rsid w:val="001A52D8"/>
    <w:rsid w:val="001A5465"/>
    <w:rsid w:val="001A6BCC"/>
    <w:rsid w:val="001A7001"/>
    <w:rsid w:val="001A7B88"/>
    <w:rsid w:val="001B1699"/>
    <w:rsid w:val="001B2248"/>
    <w:rsid w:val="001B245F"/>
    <w:rsid w:val="001B2AC9"/>
    <w:rsid w:val="001B44E5"/>
    <w:rsid w:val="001B5819"/>
    <w:rsid w:val="001B584E"/>
    <w:rsid w:val="001B5FFC"/>
    <w:rsid w:val="001B78AE"/>
    <w:rsid w:val="001B79C2"/>
    <w:rsid w:val="001B7F45"/>
    <w:rsid w:val="001C05B7"/>
    <w:rsid w:val="001C062D"/>
    <w:rsid w:val="001C0C7E"/>
    <w:rsid w:val="001C2114"/>
    <w:rsid w:val="001C35F1"/>
    <w:rsid w:val="001C3E4E"/>
    <w:rsid w:val="001C6CDB"/>
    <w:rsid w:val="001C73C2"/>
    <w:rsid w:val="001D17C7"/>
    <w:rsid w:val="001D1C2D"/>
    <w:rsid w:val="001D1F49"/>
    <w:rsid w:val="001D4523"/>
    <w:rsid w:val="001D5334"/>
    <w:rsid w:val="001D5A86"/>
    <w:rsid w:val="001E14BE"/>
    <w:rsid w:val="001E210A"/>
    <w:rsid w:val="001E23B0"/>
    <w:rsid w:val="001E2D0F"/>
    <w:rsid w:val="001E4386"/>
    <w:rsid w:val="001E440B"/>
    <w:rsid w:val="001E556F"/>
    <w:rsid w:val="001E57C8"/>
    <w:rsid w:val="001E6661"/>
    <w:rsid w:val="001E6BCE"/>
    <w:rsid w:val="001E6DF8"/>
    <w:rsid w:val="001F0264"/>
    <w:rsid w:val="001F39BD"/>
    <w:rsid w:val="001F3B52"/>
    <w:rsid w:val="001F4235"/>
    <w:rsid w:val="001F47DF"/>
    <w:rsid w:val="001F5642"/>
    <w:rsid w:val="001F718A"/>
    <w:rsid w:val="001F78CE"/>
    <w:rsid w:val="00201FC3"/>
    <w:rsid w:val="00203DE5"/>
    <w:rsid w:val="002041A9"/>
    <w:rsid w:val="00204386"/>
    <w:rsid w:val="00205972"/>
    <w:rsid w:val="00205E1A"/>
    <w:rsid w:val="00207A21"/>
    <w:rsid w:val="00210BFE"/>
    <w:rsid w:val="002141D9"/>
    <w:rsid w:val="0021484F"/>
    <w:rsid w:val="0021700B"/>
    <w:rsid w:val="002213D1"/>
    <w:rsid w:val="00221A8E"/>
    <w:rsid w:val="00221B17"/>
    <w:rsid w:val="002220B8"/>
    <w:rsid w:val="00222306"/>
    <w:rsid w:val="00223550"/>
    <w:rsid w:val="00226925"/>
    <w:rsid w:val="00226E6E"/>
    <w:rsid w:val="00227663"/>
    <w:rsid w:val="00227FBC"/>
    <w:rsid w:val="002323E9"/>
    <w:rsid w:val="00236D89"/>
    <w:rsid w:val="0023742C"/>
    <w:rsid w:val="00237FBC"/>
    <w:rsid w:val="00240CBF"/>
    <w:rsid w:val="00243A42"/>
    <w:rsid w:val="00245EE8"/>
    <w:rsid w:val="00247482"/>
    <w:rsid w:val="00251404"/>
    <w:rsid w:val="0025223F"/>
    <w:rsid w:val="002526F7"/>
    <w:rsid w:val="0025271A"/>
    <w:rsid w:val="00254DC4"/>
    <w:rsid w:val="00256F99"/>
    <w:rsid w:val="00260D22"/>
    <w:rsid w:val="00260D72"/>
    <w:rsid w:val="002611E1"/>
    <w:rsid w:val="00261D15"/>
    <w:rsid w:val="00262403"/>
    <w:rsid w:val="00262B92"/>
    <w:rsid w:val="002641ED"/>
    <w:rsid w:val="00264A0A"/>
    <w:rsid w:val="00267714"/>
    <w:rsid w:val="00267745"/>
    <w:rsid w:val="00270377"/>
    <w:rsid w:val="00270AF3"/>
    <w:rsid w:val="00272F8A"/>
    <w:rsid w:val="0027362C"/>
    <w:rsid w:val="00273EBA"/>
    <w:rsid w:val="002759A8"/>
    <w:rsid w:val="002759EC"/>
    <w:rsid w:val="00277821"/>
    <w:rsid w:val="002779BA"/>
    <w:rsid w:val="00280CD2"/>
    <w:rsid w:val="00281F15"/>
    <w:rsid w:val="00282FE2"/>
    <w:rsid w:val="00283E8F"/>
    <w:rsid w:val="0028497D"/>
    <w:rsid w:val="00285BC4"/>
    <w:rsid w:val="00287F6A"/>
    <w:rsid w:val="00293299"/>
    <w:rsid w:val="00294E3E"/>
    <w:rsid w:val="002953A6"/>
    <w:rsid w:val="00296AB8"/>
    <w:rsid w:val="00297346"/>
    <w:rsid w:val="00297BF0"/>
    <w:rsid w:val="002A10D7"/>
    <w:rsid w:val="002A160D"/>
    <w:rsid w:val="002A2028"/>
    <w:rsid w:val="002A4CE0"/>
    <w:rsid w:val="002A7042"/>
    <w:rsid w:val="002A74BC"/>
    <w:rsid w:val="002A7A61"/>
    <w:rsid w:val="002A7AF7"/>
    <w:rsid w:val="002B03BF"/>
    <w:rsid w:val="002B2BC4"/>
    <w:rsid w:val="002B3302"/>
    <w:rsid w:val="002B35B7"/>
    <w:rsid w:val="002B38CD"/>
    <w:rsid w:val="002B3B64"/>
    <w:rsid w:val="002B3E1C"/>
    <w:rsid w:val="002B4075"/>
    <w:rsid w:val="002B43E3"/>
    <w:rsid w:val="002B4B0C"/>
    <w:rsid w:val="002B5B86"/>
    <w:rsid w:val="002B6285"/>
    <w:rsid w:val="002B63CB"/>
    <w:rsid w:val="002B7557"/>
    <w:rsid w:val="002C17DE"/>
    <w:rsid w:val="002C2C31"/>
    <w:rsid w:val="002C525A"/>
    <w:rsid w:val="002C566D"/>
    <w:rsid w:val="002C7D07"/>
    <w:rsid w:val="002D017D"/>
    <w:rsid w:val="002D0978"/>
    <w:rsid w:val="002D1CA9"/>
    <w:rsid w:val="002D2877"/>
    <w:rsid w:val="002D369F"/>
    <w:rsid w:val="002D3A9E"/>
    <w:rsid w:val="002D517D"/>
    <w:rsid w:val="002D52FA"/>
    <w:rsid w:val="002D5523"/>
    <w:rsid w:val="002D5A7F"/>
    <w:rsid w:val="002D68AB"/>
    <w:rsid w:val="002D6A30"/>
    <w:rsid w:val="002D6ED3"/>
    <w:rsid w:val="002D7211"/>
    <w:rsid w:val="002E0F7C"/>
    <w:rsid w:val="002E1D17"/>
    <w:rsid w:val="002E2632"/>
    <w:rsid w:val="002E2CA8"/>
    <w:rsid w:val="002E4216"/>
    <w:rsid w:val="002E48AD"/>
    <w:rsid w:val="002E4C79"/>
    <w:rsid w:val="002E547D"/>
    <w:rsid w:val="002E5C41"/>
    <w:rsid w:val="002E749E"/>
    <w:rsid w:val="002F10A2"/>
    <w:rsid w:val="002F1282"/>
    <w:rsid w:val="002F13EC"/>
    <w:rsid w:val="002F169E"/>
    <w:rsid w:val="002F3FC2"/>
    <w:rsid w:val="002F5A32"/>
    <w:rsid w:val="002F5AA2"/>
    <w:rsid w:val="002F634E"/>
    <w:rsid w:val="002F6F61"/>
    <w:rsid w:val="002F7F28"/>
    <w:rsid w:val="003018E5"/>
    <w:rsid w:val="00301F6B"/>
    <w:rsid w:val="00302900"/>
    <w:rsid w:val="00302C3C"/>
    <w:rsid w:val="00303253"/>
    <w:rsid w:val="00303DF2"/>
    <w:rsid w:val="003042C0"/>
    <w:rsid w:val="00307000"/>
    <w:rsid w:val="003101CC"/>
    <w:rsid w:val="00311663"/>
    <w:rsid w:val="003117A7"/>
    <w:rsid w:val="00311C41"/>
    <w:rsid w:val="00311DCB"/>
    <w:rsid w:val="00312BC2"/>
    <w:rsid w:val="00312CC7"/>
    <w:rsid w:val="00313A7F"/>
    <w:rsid w:val="00314149"/>
    <w:rsid w:val="00314391"/>
    <w:rsid w:val="00315048"/>
    <w:rsid w:val="00316566"/>
    <w:rsid w:val="00316BD7"/>
    <w:rsid w:val="00317398"/>
    <w:rsid w:val="00317599"/>
    <w:rsid w:val="00321AD9"/>
    <w:rsid w:val="00322D1D"/>
    <w:rsid w:val="00324014"/>
    <w:rsid w:val="003253AA"/>
    <w:rsid w:val="00325DCF"/>
    <w:rsid w:val="0032739A"/>
    <w:rsid w:val="00330418"/>
    <w:rsid w:val="0033071C"/>
    <w:rsid w:val="00331673"/>
    <w:rsid w:val="00333548"/>
    <w:rsid w:val="003344BA"/>
    <w:rsid w:val="00334E08"/>
    <w:rsid w:val="0033650F"/>
    <w:rsid w:val="0033653E"/>
    <w:rsid w:val="00337C24"/>
    <w:rsid w:val="00337E63"/>
    <w:rsid w:val="00340D60"/>
    <w:rsid w:val="003417A6"/>
    <w:rsid w:val="003420B9"/>
    <w:rsid w:val="003428CB"/>
    <w:rsid w:val="00342A7E"/>
    <w:rsid w:val="003436BD"/>
    <w:rsid w:val="003443C6"/>
    <w:rsid w:val="00345082"/>
    <w:rsid w:val="0034536E"/>
    <w:rsid w:val="0034755A"/>
    <w:rsid w:val="00347F71"/>
    <w:rsid w:val="00350CD7"/>
    <w:rsid w:val="00351BC2"/>
    <w:rsid w:val="00351EA8"/>
    <w:rsid w:val="00352F4A"/>
    <w:rsid w:val="003569A0"/>
    <w:rsid w:val="0035707D"/>
    <w:rsid w:val="00362076"/>
    <w:rsid w:val="00364979"/>
    <w:rsid w:val="003649C4"/>
    <w:rsid w:val="00371032"/>
    <w:rsid w:val="00371ACB"/>
    <w:rsid w:val="0037221A"/>
    <w:rsid w:val="003731AD"/>
    <w:rsid w:val="00376784"/>
    <w:rsid w:val="00376EA5"/>
    <w:rsid w:val="003802CE"/>
    <w:rsid w:val="00383978"/>
    <w:rsid w:val="00384D2F"/>
    <w:rsid w:val="003854CE"/>
    <w:rsid w:val="00385F6B"/>
    <w:rsid w:val="003862C4"/>
    <w:rsid w:val="003905E2"/>
    <w:rsid w:val="00390787"/>
    <w:rsid w:val="00390F55"/>
    <w:rsid w:val="00395BA8"/>
    <w:rsid w:val="0039627F"/>
    <w:rsid w:val="003A008B"/>
    <w:rsid w:val="003A0604"/>
    <w:rsid w:val="003A1F44"/>
    <w:rsid w:val="003A453D"/>
    <w:rsid w:val="003B08AA"/>
    <w:rsid w:val="003B08CE"/>
    <w:rsid w:val="003B0ABF"/>
    <w:rsid w:val="003B0BBA"/>
    <w:rsid w:val="003B0C18"/>
    <w:rsid w:val="003B0D62"/>
    <w:rsid w:val="003B14F8"/>
    <w:rsid w:val="003B339C"/>
    <w:rsid w:val="003B33E8"/>
    <w:rsid w:val="003B3C88"/>
    <w:rsid w:val="003B4524"/>
    <w:rsid w:val="003B5D42"/>
    <w:rsid w:val="003B6361"/>
    <w:rsid w:val="003B6D03"/>
    <w:rsid w:val="003B7B0E"/>
    <w:rsid w:val="003B7ED2"/>
    <w:rsid w:val="003C0476"/>
    <w:rsid w:val="003C0734"/>
    <w:rsid w:val="003C0A1C"/>
    <w:rsid w:val="003C14E7"/>
    <w:rsid w:val="003C4D4B"/>
    <w:rsid w:val="003C5520"/>
    <w:rsid w:val="003C5C15"/>
    <w:rsid w:val="003D0BBB"/>
    <w:rsid w:val="003D1AF9"/>
    <w:rsid w:val="003D27EC"/>
    <w:rsid w:val="003D34D1"/>
    <w:rsid w:val="003D3C23"/>
    <w:rsid w:val="003D42B7"/>
    <w:rsid w:val="003D5E0A"/>
    <w:rsid w:val="003D7816"/>
    <w:rsid w:val="003E27E6"/>
    <w:rsid w:val="003E42DB"/>
    <w:rsid w:val="003E4AB1"/>
    <w:rsid w:val="003E61B6"/>
    <w:rsid w:val="003E64DA"/>
    <w:rsid w:val="003F077E"/>
    <w:rsid w:val="003F10FA"/>
    <w:rsid w:val="003F17CD"/>
    <w:rsid w:val="003F2EAE"/>
    <w:rsid w:val="003F30F3"/>
    <w:rsid w:val="003F3C00"/>
    <w:rsid w:val="003F4C64"/>
    <w:rsid w:val="0040010D"/>
    <w:rsid w:val="00402F35"/>
    <w:rsid w:val="00405B8D"/>
    <w:rsid w:val="004062B0"/>
    <w:rsid w:val="0040665F"/>
    <w:rsid w:val="00406F16"/>
    <w:rsid w:val="00407E76"/>
    <w:rsid w:val="00407F27"/>
    <w:rsid w:val="00410292"/>
    <w:rsid w:val="00412E2C"/>
    <w:rsid w:val="00413DBA"/>
    <w:rsid w:val="00415509"/>
    <w:rsid w:val="00416334"/>
    <w:rsid w:val="0041720D"/>
    <w:rsid w:val="004178F3"/>
    <w:rsid w:val="00420E41"/>
    <w:rsid w:val="004227F2"/>
    <w:rsid w:val="00423589"/>
    <w:rsid w:val="00425351"/>
    <w:rsid w:val="00426E68"/>
    <w:rsid w:val="004307BC"/>
    <w:rsid w:val="00430835"/>
    <w:rsid w:val="004309A2"/>
    <w:rsid w:val="00430AB0"/>
    <w:rsid w:val="004318F7"/>
    <w:rsid w:val="0043404E"/>
    <w:rsid w:val="004347C7"/>
    <w:rsid w:val="004349B1"/>
    <w:rsid w:val="0043545A"/>
    <w:rsid w:val="00435BCD"/>
    <w:rsid w:val="00436191"/>
    <w:rsid w:val="00437772"/>
    <w:rsid w:val="00442103"/>
    <w:rsid w:val="004428EF"/>
    <w:rsid w:val="00442F66"/>
    <w:rsid w:val="00444169"/>
    <w:rsid w:val="00447EB6"/>
    <w:rsid w:val="0045017D"/>
    <w:rsid w:val="0045160D"/>
    <w:rsid w:val="00451C67"/>
    <w:rsid w:val="00451D7D"/>
    <w:rsid w:val="00452753"/>
    <w:rsid w:val="00452E7E"/>
    <w:rsid w:val="004552C6"/>
    <w:rsid w:val="0045639E"/>
    <w:rsid w:val="004566D2"/>
    <w:rsid w:val="004611AD"/>
    <w:rsid w:val="00461DC0"/>
    <w:rsid w:val="00462118"/>
    <w:rsid w:val="00462154"/>
    <w:rsid w:val="0046406C"/>
    <w:rsid w:val="004642EE"/>
    <w:rsid w:val="00465007"/>
    <w:rsid w:val="00465E0C"/>
    <w:rsid w:val="00467C31"/>
    <w:rsid w:val="004700F0"/>
    <w:rsid w:val="004716BC"/>
    <w:rsid w:val="00475CFC"/>
    <w:rsid w:val="004763A2"/>
    <w:rsid w:val="004775B2"/>
    <w:rsid w:val="00480C9D"/>
    <w:rsid w:val="00481953"/>
    <w:rsid w:val="00481D52"/>
    <w:rsid w:val="00481F1E"/>
    <w:rsid w:val="0048202E"/>
    <w:rsid w:val="0048243F"/>
    <w:rsid w:val="0048444E"/>
    <w:rsid w:val="00484F9F"/>
    <w:rsid w:val="00485E75"/>
    <w:rsid w:val="00491129"/>
    <w:rsid w:val="00491B2E"/>
    <w:rsid w:val="0049454D"/>
    <w:rsid w:val="00495DBB"/>
    <w:rsid w:val="00495F50"/>
    <w:rsid w:val="004A0A37"/>
    <w:rsid w:val="004A1106"/>
    <w:rsid w:val="004A225E"/>
    <w:rsid w:val="004A2DFA"/>
    <w:rsid w:val="004A37EB"/>
    <w:rsid w:val="004A3A63"/>
    <w:rsid w:val="004A4A5C"/>
    <w:rsid w:val="004A4ADE"/>
    <w:rsid w:val="004A587C"/>
    <w:rsid w:val="004A64B2"/>
    <w:rsid w:val="004A743C"/>
    <w:rsid w:val="004A7894"/>
    <w:rsid w:val="004A79D1"/>
    <w:rsid w:val="004B00B5"/>
    <w:rsid w:val="004B00C3"/>
    <w:rsid w:val="004B303A"/>
    <w:rsid w:val="004B4C76"/>
    <w:rsid w:val="004B4E40"/>
    <w:rsid w:val="004B4F27"/>
    <w:rsid w:val="004B6997"/>
    <w:rsid w:val="004C154B"/>
    <w:rsid w:val="004C15FC"/>
    <w:rsid w:val="004C2D58"/>
    <w:rsid w:val="004C319E"/>
    <w:rsid w:val="004C33F3"/>
    <w:rsid w:val="004C3418"/>
    <w:rsid w:val="004C3994"/>
    <w:rsid w:val="004C58D4"/>
    <w:rsid w:val="004C71F2"/>
    <w:rsid w:val="004C7450"/>
    <w:rsid w:val="004C74FE"/>
    <w:rsid w:val="004D01CB"/>
    <w:rsid w:val="004D13E1"/>
    <w:rsid w:val="004D1E46"/>
    <w:rsid w:val="004D2B0F"/>
    <w:rsid w:val="004D2B58"/>
    <w:rsid w:val="004D2CD5"/>
    <w:rsid w:val="004D37CA"/>
    <w:rsid w:val="004D4175"/>
    <w:rsid w:val="004D575F"/>
    <w:rsid w:val="004D62C6"/>
    <w:rsid w:val="004D67E9"/>
    <w:rsid w:val="004D72D3"/>
    <w:rsid w:val="004E04F0"/>
    <w:rsid w:val="004E0B89"/>
    <w:rsid w:val="004E308C"/>
    <w:rsid w:val="004E47E7"/>
    <w:rsid w:val="004E5AF4"/>
    <w:rsid w:val="004E66DA"/>
    <w:rsid w:val="004E6F09"/>
    <w:rsid w:val="004E7FF2"/>
    <w:rsid w:val="004F1EB1"/>
    <w:rsid w:val="004F2FEF"/>
    <w:rsid w:val="004F41C5"/>
    <w:rsid w:val="004F44AA"/>
    <w:rsid w:val="004F75C3"/>
    <w:rsid w:val="004F7769"/>
    <w:rsid w:val="005004D7"/>
    <w:rsid w:val="0050054C"/>
    <w:rsid w:val="005007C0"/>
    <w:rsid w:val="005020AA"/>
    <w:rsid w:val="005024EC"/>
    <w:rsid w:val="005027C7"/>
    <w:rsid w:val="00502D40"/>
    <w:rsid w:val="00504894"/>
    <w:rsid w:val="00505400"/>
    <w:rsid w:val="0050713A"/>
    <w:rsid w:val="00507DC7"/>
    <w:rsid w:val="00511BC9"/>
    <w:rsid w:val="00511F45"/>
    <w:rsid w:val="00512849"/>
    <w:rsid w:val="00512FD4"/>
    <w:rsid w:val="005144C9"/>
    <w:rsid w:val="00515073"/>
    <w:rsid w:val="00520771"/>
    <w:rsid w:val="0052142B"/>
    <w:rsid w:val="005216D5"/>
    <w:rsid w:val="00521FEE"/>
    <w:rsid w:val="005229AD"/>
    <w:rsid w:val="005235E4"/>
    <w:rsid w:val="0052415E"/>
    <w:rsid w:val="005242A6"/>
    <w:rsid w:val="005245CE"/>
    <w:rsid w:val="00525986"/>
    <w:rsid w:val="00526852"/>
    <w:rsid w:val="00527D15"/>
    <w:rsid w:val="00532E95"/>
    <w:rsid w:val="00533AB9"/>
    <w:rsid w:val="00534696"/>
    <w:rsid w:val="00535924"/>
    <w:rsid w:val="005359A9"/>
    <w:rsid w:val="00536CB6"/>
    <w:rsid w:val="00537383"/>
    <w:rsid w:val="00540850"/>
    <w:rsid w:val="00541859"/>
    <w:rsid w:val="005434E7"/>
    <w:rsid w:val="00543BEA"/>
    <w:rsid w:val="00544848"/>
    <w:rsid w:val="00544C7A"/>
    <w:rsid w:val="00545056"/>
    <w:rsid w:val="005507A9"/>
    <w:rsid w:val="00552208"/>
    <w:rsid w:val="0055556C"/>
    <w:rsid w:val="005564F5"/>
    <w:rsid w:val="00556844"/>
    <w:rsid w:val="00561C0C"/>
    <w:rsid w:val="00563D8F"/>
    <w:rsid w:val="005647DE"/>
    <w:rsid w:val="00565479"/>
    <w:rsid w:val="005701EF"/>
    <w:rsid w:val="00570857"/>
    <w:rsid w:val="00571F37"/>
    <w:rsid w:val="00572651"/>
    <w:rsid w:val="00572B98"/>
    <w:rsid w:val="00576F15"/>
    <w:rsid w:val="00577F72"/>
    <w:rsid w:val="0058050E"/>
    <w:rsid w:val="00581716"/>
    <w:rsid w:val="00584048"/>
    <w:rsid w:val="005843FA"/>
    <w:rsid w:val="00584EC6"/>
    <w:rsid w:val="00586823"/>
    <w:rsid w:val="00586B52"/>
    <w:rsid w:val="00591A9F"/>
    <w:rsid w:val="00591C65"/>
    <w:rsid w:val="00592FA4"/>
    <w:rsid w:val="00593ED4"/>
    <w:rsid w:val="005954E3"/>
    <w:rsid w:val="00596C6C"/>
    <w:rsid w:val="0059703C"/>
    <w:rsid w:val="00597653"/>
    <w:rsid w:val="005A1329"/>
    <w:rsid w:val="005A20BF"/>
    <w:rsid w:val="005A32D6"/>
    <w:rsid w:val="005A6D2D"/>
    <w:rsid w:val="005A7527"/>
    <w:rsid w:val="005B01B8"/>
    <w:rsid w:val="005B5405"/>
    <w:rsid w:val="005B6168"/>
    <w:rsid w:val="005B6DD1"/>
    <w:rsid w:val="005B781A"/>
    <w:rsid w:val="005B7874"/>
    <w:rsid w:val="005C17C0"/>
    <w:rsid w:val="005C293D"/>
    <w:rsid w:val="005C49D5"/>
    <w:rsid w:val="005C4B90"/>
    <w:rsid w:val="005C774B"/>
    <w:rsid w:val="005D2301"/>
    <w:rsid w:val="005D2C68"/>
    <w:rsid w:val="005D2C70"/>
    <w:rsid w:val="005D6A67"/>
    <w:rsid w:val="005D78B8"/>
    <w:rsid w:val="005D7963"/>
    <w:rsid w:val="005D7E82"/>
    <w:rsid w:val="005E1C82"/>
    <w:rsid w:val="005E4098"/>
    <w:rsid w:val="005E4BFD"/>
    <w:rsid w:val="005E5F6F"/>
    <w:rsid w:val="005E62B6"/>
    <w:rsid w:val="005E6964"/>
    <w:rsid w:val="005F56AF"/>
    <w:rsid w:val="005F5726"/>
    <w:rsid w:val="005F5831"/>
    <w:rsid w:val="005F6396"/>
    <w:rsid w:val="005F72D7"/>
    <w:rsid w:val="006016B0"/>
    <w:rsid w:val="00601DE8"/>
    <w:rsid w:val="00601E19"/>
    <w:rsid w:val="00603BA2"/>
    <w:rsid w:val="00604511"/>
    <w:rsid w:val="00607E36"/>
    <w:rsid w:val="00610406"/>
    <w:rsid w:val="006120D3"/>
    <w:rsid w:val="0061348D"/>
    <w:rsid w:val="00613743"/>
    <w:rsid w:val="00614B7C"/>
    <w:rsid w:val="00616A02"/>
    <w:rsid w:val="00616D6A"/>
    <w:rsid w:val="00617796"/>
    <w:rsid w:val="00620189"/>
    <w:rsid w:val="00620771"/>
    <w:rsid w:val="0062143B"/>
    <w:rsid w:val="00621EF7"/>
    <w:rsid w:val="00621F49"/>
    <w:rsid w:val="00622624"/>
    <w:rsid w:val="00623AB1"/>
    <w:rsid w:val="00624BC1"/>
    <w:rsid w:val="00625DCA"/>
    <w:rsid w:val="0062665C"/>
    <w:rsid w:val="00627FC2"/>
    <w:rsid w:val="00631F1B"/>
    <w:rsid w:val="006341C2"/>
    <w:rsid w:val="0063469C"/>
    <w:rsid w:val="00635588"/>
    <w:rsid w:val="00635602"/>
    <w:rsid w:val="00635736"/>
    <w:rsid w:val="006359AA"/>
    <w:rsid w:val="006363A9"/>
    <w:rsid w:val="006374BE"/>
    <w:rsid w:val="00640B4A"/>
    <w:rsid w:val="006416DE"/>
    <w:rsid w:val="00644785"/>
    <w:rsid w:val="006460CA"/>
    <w:rsid w:val="00647546"/>
    <w:rsid w:val="00654015"/>
    <w:rsid w:val="00656A68"/>
    <w:rsid w:val="00656ADC"/>
    <w:rsid w:val="00661BAF"/>
    <w:rsid w:val="00663157"/>
    <w:rsid w:val="006642A4"/>
    <w:rsid w:val="006677FF"/>
    <w:rsid w:val="00670A63"/>
    <w:rsid w:val="00670AA7"/>
    <w:rsid w:val="00673DA2"/>
    <w:rsid w:val="00674648"/>
    <w:rsid w:val="006804D4"/>
    <w:rsid w:val="006811E7"/>
    <w:rsid w:val="006819B2"/>
    <w:rsid w:val="0068395A"/>
    <w:rsid w:val="006844B3"/>
    <w:rsid w:val="00684992"/>
    <w:rsid w:val="0068687E"/>
    <w:rsid w:val="00687F5C"/>
    <w:rsid w:val="0069381C"/>
    <w:rsid w:val="00693C3D"/>
    <w:rsid w:val="00694E16"/>
    <w:rsid w:val="00695AD0"/>
    <w:rsid w:val="006966EA"/>
    <w:rsid w:val="00697169"/>
    <w:rsid w:val="006A08EF"/>
    <w:rsid w:val="006A2F5C"/>
    <w:rsid w:val="006A3601"/>
    <w:rsid w:val="006A6D4B"/>
    <w:rsid w:val="006B0866"/>
    <w:rsid w:val="006B17E4"/>
    <w:rsid w:val="006B1B9F"/>
    <w:rsid w:val="006B1E4E"/>
    <w:rsid w:val="006B31E9"/>
    <w:rsid w:val="006B34C1"/>
    <w:rsid w:val="006B3815"/>
    <w:rsid w:val="006B3F79"/>
    <w:rsid w:val="006B56DB"/>
    <w:rsid w:val="006B6476"/>
    <w:rsid w:val="006B6B2B"/>
    <w:rsid w:val="006C0C0E"/>
    <w:rsid w:val="006C1B1C"/>
    <w:rsid w:val="006C248A"/>
    <w:rsid w:val="006C600C"/>
    <w:rsid w:val="006C6EBE"/>
    <w:rsid w:val="006C71C9"/>
    <w:rsid w:val="006C75F5"/>
    <w:rsid w:val="006C7A31"/>
    <w:rsid w:val="006D0E5B"/>
    <w:rsid w:val="006D16F4"/>
    <w:rsid w:val="006D2487"/>
    <w:rsid w:val="006D24EF"/>
    <w:rsid w:val="006D31C5"/>
    <w:rsid w:val="006D385D"/>
    <w:rsid w:val="006D3D92"/>
    <w:rsid w:val="006D429A"/>
    <w:rsid w:val="006D4E73"/>
    <w:rsid w:val="006D79EA"/>
    <w:rsid w:val="006E10D8"/>
    <w:rsid w:val="006E24C3"/>
    <w:rsid w:val="006E3DFE"/>
    <w:rsid w:val="006E514A"/>
    <w:rsid w:val="006F2C02"/>
    <w:rsid w:val="006F2C7F"/>
    <w:rsid w:val="006F3197"/>
    <w:rsid w:val="006F3309"/>
    <w:rsid w:val="006F657E"/>
    <w:rsid w:val="006F686C"/>
    <w:rsid w:val="006F716D"/>
    <w:rsid w:val="00701155"/>
    <w:rsid w:val="00703DE2"/>
    <w:rsid w:val="00703EA5"/>
    <w:rsid w:val="007061BF"/>
    <w:rsid w:val="0070674A"/>
    <w:rsid w:val="007068CC"/>
    <w:rsid w:val="00706BA2"/>
    <w:rsid w:val="00707C5E"/>
    <w:rsid w:val="00707F35"/>
    <w:rsid w:val="007106A4"/>
    <w:rsid w:val="00710F1B"/>
    <w:rsid w:val="00711EA5"/>
    <w:rsid w:val="007152FB"/>
    <w:rsid w:val="007154A9"/>
    <w:rsid w:val="00715644"/>
    <w:rsid w:val="00716AAD"/>
    <w:rsid w:val="00717C02"/>
    <w:rsid w:val="00717D52"/>
    <w:rsid w:val="0072304D"/>
    <w:rsid w:val="00724280"/>
    <w:rsid w:val="00724D0B"/>
    <w:rsid w:val="00725E62"/>
    <w:rsid w:val="007273A2"/>
    <w:rsid w:val="0073205A"/>
    <w:rsid w:val="00732B21"/>
    <w:rsid w:val="00734AEA"/>
    <w:rsid w:val="007360B5"/>
    <w:rsid w:val="00736649"/>
    <w:rsid w:val="007411CD"/>
    <w:rsid w:val="0074122E"/>
    <w:rsid w:val="0074160A"/>
    <w:rsid w:val="00741EEB"/>
    <w:rsid w:val="00742C9E"/>
    <w:rsid w:val="007432F4"/>
    <w:rsid w:val="00743669"/>
    <w:rsid w:val="00743A20"/>
    <w:rsid w:val="00743CAD"/>
    <w:rsid w:val="007462D3"/>
    <w:rsid w:val="00747119"/>
    <w:rsid w:val="0074783C"/>
    <w:rsid w:val="007534DA"/>
    <w:rsid w:val="007541E2"/>
    <w:rsid w:val="0076125F"/>
    <w:rsid w:val="0076129C"/>
    <w:rsid w:val="007619C8"/>
    <w:rsid w:val="00763A64"/>
    <w:rsid w:val="0076400B"/>
    <w:rsid w:val="00765E7C"/>
    <w:rsid w:val="0076652F"/>
    <w:rsid w:val="007701C1"/>
    <w:rsid w:val="0077088E"/>
    <w:rsid w:val="00770F81"/>
    <w:rsid w:val="0077292E"/>
    <w:rsid w:val="00772DD9"/>
    <w:rsid w:val="0077480D"/>
    <w:rsid w:val="007748D7"/>
    <w:rsid w:val="007748E5"/>
    <w:rsid w:val="00775DA8"/>
    <w:rsid w:val="00777CBF"/>
    <w:rsid w:val="00780F9E"/>
    <w:rsid w:val="00783C52"/>
    <w:rsid w:val="00786810"/>
    <w:rsid w:val="00786BC1"/>
    <w:rsid w:val="00787615"/>
    <w:rsid w:val="007900B8"/>
    <w:rsid w:val="00791114"/>
    <w:rsid w:val="00791D38"/>
    <w:rsid w:val="007932AD"/>
    <w:rsid w:val="00794671"/>
    <w:rsid w:val="00796026"/>
    <w:rsid w:val="0079798D"/>
    <w:rsid w:val="007A007C"/>
    <w:rsid w:val="007A17D5"/>
    <w:rsid w:val="007A246A"/>
    <w:rsid w:val="007A47FA"/>
    <w:rsid w:val="007A6876"/>
    <w:rsid w:val="007A79AB"/>
    <w:rsid w:val="007B1810"/>
    <w:rsid w:val="007B1F9F"/>
    <w:rsid w:val="007B4B81"/>
    <w:rsid w:val="007B64B0"/>
    <w:rsid w:val="007B73E6"/>
    <w:rsid w:val="007B79A3"/>
    <w:rsid w:val="007C04D1"/>
    <w:rsid w:val="007C1EA6"/>
    <w:rsid w:val="007C3878"/>
    <w:rsid w:val="007C5CDC"/>
    <w:rsid w:val="007C5E3B"/>
    <w:rsid w:val="007D00FF"/>
    <w:rsid w:val="007D150B"/>
    <w:rsid w:val="007D2AF3"/>
    <w:rsid w:val="007D7192"/>
    <w:rsid w:val="007E0BBC"/>
    <w:rsid w:val="007E13AB"/>
    <w:rsid w:val="007E141B"/>
    <w:rsid w:val="007E3E4E"/>
    <w:rsid w:val="007E6D4B"/>
    <w:rsid w:val="007F088B"/>
    <w:rsid w:val="007F4EDF"/>
    <w:rsid w:val="007F5FA2"/>
    <w:rsid w:val="007F6DA7"/>
    <w:rsid w:val="007F78F4"/>
    <w:rsid w:val="007F7A69"/>
    <w:rsid w:val="00804559"/>
    <w:rsid w:val="0080748F"/>
    <w:rsid w:val="00810E9F"/>
    <w:rsid w:val="0081122C"/>
    <w:rsid w:val="0081164D"/>
    <w:rsid w:val="00812B0F"/>
    <w:rsid w:val="00815B1C"/>
    <w:rsid w:val="00816419"/>
    <w:rsid w:val="00816FFF"/>
    <w:rsid w:val="00820208"/>
    <w:rsid w:val="008209AB"/>
    <w:rsid w:val="00821593"/>
    <w:rsid w:val="00821F7E"/>
    <w:rsid w:val="008273B7"/>
    <w:rsid w:val="00827D9B"/>
    <w:rsid w:val="008310A8"/>
    <w:rsid w:val="00832E89"/>
    <w:rsid w:val="008337A2"/>
    <w:rsid w:val="00835523"/>
    <w:rsid w:val="00835CDD"/>
    <w:rsid w:val="00836715"/>
    <w:rsid w:val="00843F8E"/>
    <w:rsid w:val="0085100E"/>
    <w:rsid w:val="00851C16"/>
    <w:rsid w:val="00852996"/>
    <w:rsid w:val="0085318E"/>
    <w:rsid w:val="00855FE7"/>
    <w:rsid w:val="00860446"/>
    <w:rsid w:val="00861022"/>
    <w:rsid w:val="00865702"/>
    <w:rsid w:val="00865845"/>
    <w:rsid w:val="008728E1"/>
    <w:rsid w:val="00873C7D"/>
    <w:rsid w:val="00873D14"/>
    <w:rsid w:val="00875579"/>
    <w:rsid w:val="008758C3"/>
    <w:rsid w:val="008761A5"/>
    <w:rsid w:val="008764A0"/>
    <w:rsid w:val="008769C9"/>
    <w:rsid w:val="00881DCB"/>
    <w:rsid w:val="00883364"/>
    <w:rsid w:val="00883451"/>
    <w:rsid w:val="00884048"/>
    <w:rsid w:val="00884110"/>
    <w:rsid w:val="00885767"/>
    <w:rsid w:val="00885816"/>
    <w:rsid w:val="00886933"/>
    <w:rsid w:val="00891006"/>
    <w:rsid w:val="008911FF"/>
    <w:rsid w:val="008914D2"/>
    <w:rsid w:val="008930A1"/>
    <w:rsid w:val="00893107"/>
    <w:rsid w:val="008937D5"/>
    <w:rsid w:val="00895FBA"/>
    <w:rsid w:val="008960DA"/>
    <w:rsid w:val="008A05DE"/>
    <w:rsid w:val="008A2484"/>
    <w:rsid w:val="008A34BE"/>
    <w:rsid w:val="008A418F"/>
    <w:rsid w:val="008A5099"/>
    <w:rsid w:val="008A7412"/>
    <w:rsid w:val="008B1D23"/>
    <w:rsid w:val="008B384A"/>
    <w:rsid w:val="008B450A"/>
    <w:rsid w:val="008B7C56"/>
    <w:rsid w:val="008C03F7"/>
    <w:rsid w:val="008C0A0B"/>
    <w:rsid w:val="008C14EB"/>
    <w:rsid w:val="008C2791"/>
    <w:rsid w:val="008C32DB"/>
    <w:rsid w:val="008D05C8"/>
    <w:rsid w:val="008D26C1"/>
    <w:rsid w:val="008D4D2F"/>
    <w:rsid w:val="008D77BC"/>
    <w:rsid w:val="008E08C1"/>
    <w:rsid w:val="008E1332"/>
    <w:rsid w:val="008E2375"/>
    <w:rsid w:val="008E4A45"/>
    <w:rsid w:val="008E4E36"/>
    <w:rsid w:val="008E5335"/>
    <w:rsid w:val="008E630A"/>
    <w:rsid w:val="008E66E8"/>
    <w:rsid w:val="008E6B99"/>
    <w:rsid w:val="008E7300"/>
    <w:rsid w:val="008F08CB"/>
    <w:rsid w:val="008F0D1D"/>
    <w:rsid w:val="008F15B6"/>
    <w:rsid w:val="008F2185"/>
    <w:rsid w:val="008F2D05"/>
    <w:rsid w:val="008F3154"/>
    <w:rsid w:val="008F6750"/>
    <w:rsid w:val="008F68DA"/>
    <w:rsid w:val="008F71AF"/>
    <w:rsid w:val="008F7306"/>
    <w:rsid w:val="00900334"/>
    <w:rsid w:val="0090128E"/>
    <w:rsid w:val="009013DD"/>
    <w:rsid w:val="009018DD"/>
    <w:rsid w:val="0090349E"/>
    <w:rsid w:val="0090356F"/>
    <w:rsid w:val="00903665"/>
    <w:rsid w:val="009041BA"/>
    <w:rsid w:val="00904703"/>
    <w:rsid w:val="00906963"/>
    <w:rsid w:val="00906C4F"/>
    <w:rsid w:val="009077A5"/>
    <w:rsid w:val="00910B23"/>
    <w:rsid w:val="00911F05"/>
    <w:rsid w:val="00912755"/>
    <w:rsid w:val="00916A15"/>
    <w:rsid w:val="00916F59"/>
    <w:rsid w:val="00920529"/>
    <w:rsid w:val="00920936"/>
    <w:rsid w:val="0092115B"/>
    <w:rsid w:val="00921610"/>
    <w:rsid w:val="0092171C"/>
    <w:rsid w:val="009218FE"/>
    <w:rsid w:val="00921A5E"/>
    <w:rsid w:val="00922588"/>
    <w:rsid w:val="00923847"/>
    <w:rsid w:val="00925A36"/>
    <w:rsid w:val="00927A21"/>
    <w:rsid w:val="00927E8A"/>
    <w:rsid w:val="00930DEB"/>
    <w:rsid w:val="0093282B"/>
    <w:rsid w:val="00932C31"/>
    <w:rsid w:val="009346D8"/>
    <w:rsid w:val="009406BF"/>
    <w:rsid w:val="00941317"/>
    <w:rsid w:val="00942779"/>
    <w:rsid w:val="009456A6"/>
    <w:rsid w:val="0095063E"/>
    <w:rsid w:val="00952013"/>
    <w:rsid w:val="00953838"/>
    <w:rsid w:val="00955189"/>
    <w:rsid w:val="0096267B"/>
    <w:rsid w:val="00963519"/>
    <w:rsid w:val="00963693"/>
    <w:rsid w:val="0096557B"/>
    <w:rsid w:val="009657AC"/>
    <w:rsid w:val="00965C84"/>
    <w:rsid w:val="00965D97"/>
    <w:rsid w:val="009661E0"/>
    <w:rsid w:val="00966C7F"/>
    <w:rsid w:val="00967A08"/>
    <w:rsid w:val="00967B63"/>
    <w:rsid w:val="00970106"/>
    <w:rsid w:val="00970454"/>
    <w:rsid w:val="00970558"/>
    <w:rsid w:val="009728E8"/>
    <w:rsid w:val="00972A52"/>
    <w:rsid w:val="009731D9"/>
    <w:rsid w:val="00973E68"/>
    <w:rsid w:val="00975470"/>
    <w:rsid w:val="0097659B"/>
    <w:rsid w:val="00980DF4"/>
    <w:rsid w:val="009833A2"/>
    <w:rsid w:val="009843F0"/>
    <w:rsid w:val="00984AED"/>
    <w:rsid w:val="0098596B"/>
    <w:rsid w:val="00985ED8"/>
    <w:rsid w:val="0098668B"/>
    <w:rsid w:val="00986A1E"/>
    <w:rsid w:val="009871A6"/>
    <w:rsid w:val="0099073F"/>
    <w:rsid w:val="0099086C"/>
    <w:rsid w:val="00991EC6"/>
    <w:rsid w:val="00992657"/>
    <w:rsid w:val="00992FAC"/>
    <w:rsid w:val="00994ECA"/>
    <w:rsid w:val="0099508B"/>
    <w:rsid w:val="00995B16"/>
    <w:rsid w:val="009967F9"/>
    <w:rsid w:val="00996B27"/>
    <w:rsid w:val="00997366"/>
    <w:rsid w:val="009A08AE"/>
    <w:rsid w:val="009A0D10"/>
    <w:rsid w:val="009A3325"/>
    <w:rsid w:val="009A3554"/>
    <w:rsid w:val="009A5C81"/>
    <w:rsid w:val="009A7CF6"/>
    <w:rsid w:val="009B2339"/>
    <w:rsid w:val="009B2E0A"/>
    <w:rsid w:val="009B43A0"/>
    <w:rsid w:val="009B67A0"/>
    <w:rsid w:val="009B67CA"/>
    <w:rsid w:val="009B6994"/>
    <w:rsid w:val="009C13DA"/>
    <w:rsid w:val="009C5DD9"/>
    <w:rsid w:val="009C6CDF"/>
    <w:rsid w:val="009C6DC4"/>
    <w:rsid w:val="009D0750"/>
    <w:rsid w:val="009D1A4D"/>
    <w:rsid w:val="009D314B"/>
    <w:rsid w:val="009D356F"/>
    <w:rsid w:val="009D3901"/>
    <w:rsid w:val="009D70C0"/>
    <w:rsid w:val="009E0102"/>
    <w:rsid w:val="009E1B04"/>
    <w:rsid w:val="009E4729"/>
    <w:rsid w:val="009E4844"/>
    <w:rsid w:val="009F0466"/>
    <w:rsid w:val="009F2260"/>
    <w:rsid w:val="009F3128"/>
    <w:rsid w:val="009F36E0"/>
    <w:rsid w:val="009F4656"/>
    <w:rsid w:val="009F4C0C"/>
    <w:rsid w:val="009F5C2B"/>
    <w:rsid w:val="009F657D"/>
    <w:rsid w:val="009F6803"/>
    <w:rsid w:val="009F75A0"/>
    <w:rsid w:val="009F7AF8"/>
    <w:rsid w:val="00A00D02"/>
    <w:rsid w:val="00A0212D"/>
    <w:rsid w:val="00A02B6D"/>
    <w:rsid w:val="00A038AE"/>
    <w:rsid w:val="00A04CDF"/>
    <w:rsid w:val="00A053C2"/>
    <w:rsid w:val="00A06B3F"/>
    <w:rsid w:val="00A1143B"/>
    <w:rsid w:val="00A11804"/>
    <w:rsid w:val="00A12745"/>
    <w:rsid w:val="00A13172"/>
    <w:rsid w:val="00A143C5"/>
    <w:rsid w:val="00A146CE"/>
    <w:rsid w:val="00A14ABA"/>
    <w:rsid w:val="00A20EE7"/>
    <w:rsid w:val="00A23477"/>
    <w:rsid w:val="00A247A0"/>
    <w:rsid w:val="00A24CC3"/>
    <w:rsid w:val="00A2628A"/>
    <w:rsid w:val="00A26B80"/>
    <w:rsid w:val="00A329E6"/>
    <w:rsid w:val="00A338E0"/>
    <w:rsid w:val="00A34AA8"/>
    <w:rsid w:val="00A36420"/>
    <w:rsid w:val="00A40547"/>
    <w:rsid w:val="00A40959"/>
    <w:rsid w:val="00A43834"/>
    <w:rsid w:val="00A44074"/>
    <w:rsid w:val="00A4584B"/>
    <w:rsid w:val="00A46C09"/>
    <w:rsid w:val="00A47659"/>
    <w:rsid w:val="00A50298"/>
    <w:rsid w:val="00A50B83"/>
    <w:rsid w:val="00A51D8E"/>
    <w:rsid w:val="00A5211A"/>
    <w:rsid w:val="00A524AB"/>
    <w:rsid w:val="00A52D60"/>
    <w:rsid w:val="00A56DF9"/>
    <w:rsid w:val="00A571B9"/>
    <w:rsid w:val="00A57660"/>
    <w:rsid w:val="00A6069D"/>
    <w:rsid w:val="00A60986"/>
    <w:rsid w:val="00A62BCE"/>
    <w:rsid w:val="00A62EB4"/>
    <w:rsid w:val="00A64D7B"/>
    <w:rsid w:val="00A6705A"/>
    <w:rsid w:val="00A6734B"/>
    <w:rsid w:val="00A6742A"/>
    <w:rsid w:val="00A70394"/>
    <w:rsid w:val="00A71F7E"/>
    <w:rsid w:val="00A72E48"/>
    <w:rsid w:val="00A7320F"/>
    <w:rsid w:val="00A7578F"/>
    <w:rsid w:val="00A76F9B"/>
    <w:rsid w:val="00A775BE"/>
    <w:rsid w:val="00A8015B"/>
    <w:rsid w:val="00A80693"/>
    <w:rsid w:val="00A814FB"/>
    <w:rsid w:val="00A81F9C"/>
    <w:rsid w:val="00A83632"/>
    <w:rsid w:val="00A847D6"/>
    <w:rsid w:val="00A86E6D"/>
    <w:rsid w:val="00A939F7"/>
    <w:rsid w:val="00A95D0E"/>
    <w:rsid w:val="00A9680F"/>
    <w:rsid w:val="00A972F4"/>
    <w:rsid w:val="00AA185C"/>
    <w:rsid w:val="00AA1DD3"/>
    <w:rsid w:val="00AA2294"/>
    <w:rsid w:val="00AA3A3B"/>
    <w:rsid w:val="00AA3FC7"/>
    <w:rsid w:val="00AA6FB5"/>
    <w:rsid w:val="00AB1234"/>
    <w:rsid w:val="00AB535D"/>
    <w:rsid w:val="00AC0807"/>
    <w:rsid w:val="00AC257A"/>
    <w:rsid w:val="00AC61DB"/>
    <w:rsid w:val="00AC6602"/>
    <w:rsid w:val="00AC716D"/>
    <w:rsid w:val="00AD0F50"/>
    <w:rsid w:val="00AD14F5"/>
    <w:rsid w:val="00AD37F1"/>
    <w:rsid w:val="00AD39B3"/>
    <w:rsid w:val="00AD3B6E"/>
    <w:rsid w:val="00AD65DA"/>
    <w:rsid w:val="00AD69B1"/>
    <w:rsid w:val="00AD7FCF"/>
    <w:rsid w:val="00AE1F95"/>
    <w:rsid w:val="00AE4C9C"/>
    <w:rsid w:val="00AE5316"/>
    <w:rsid w:val="00AE68A1"/>
    <w:rsid w:val="00AF1AD8"/>
    <w:rsid w:val="00AF333E"/>
    <w:rsid w:val="00AF5420"/>
    <w:rsid w:val="00AF69A0"/>
    <w:rsid w:val="00AF6CB1"/>
    <w:rsid w:val="00B03D0D"/>
    <w:rsid w:val="00B0679A"/>
    <w:rsid w:val="00B10503"/>
    <w:rsid w:val="00B11BF7"/>
    <w:rsid w:val="00B11D44"/>
    <w:rsid w:val="00B125DC"/>
    <w:rsid w:val="00B12D99"/>
    <w:rsid w:val="00B13222"/>
    <w:rsid w:val="00B13400"/>
    <w:rsid w:val="00B14992"/>
    <w:rsid w:val="00B172B1"/>
    <w:rsid w:val="00B17BBF"/>
    <w:rsid w:val="00B21F54"/>
    <w:rsid w:val="00B23C58"/>
    <w:rsid w:val="00B24DD8"/>
    <w:rsid w:val="00B27B0E"/>
    <w:rsid w:val="00B305DF"/>
    <w:rsid w:val="00B3107C"/>
    <w:rsid w:val="00B334F9"/>
    <w:rsid w:val="00B34092"/>
    <w:rsid w:val="00B3434B"/>
    <w:rsid w:val="00B35942"/>
    <w:rsid w:val="00B35C25"/>
    <w:rsid w:val="00B35E48"/>
    <w:rsid w:val="00B41D57"/>
    <w:rsid w:val="00B42688"/>
    <w:rsid w:val="00B44011"/>
    <w:rsid w:val="00B442F1"/>
    <w:rsid w:val="00B4667E"/>
    <w:rsid w:val="00B46B34"/>
    <w:rsid w:val="00B47803"/>
    <w:rsid w:val="00B5099A"/>
    <w:rsid w:val="00B513B1"/>
    <w:rsid w:val="00B52466"/>
    <w:rsid w:val="00B52A1E"/>
    <w:rsid w:val="00B531B8"/>
    <w:rsid w:val="00B548EE"/>
    <w:rsid w:val="00B551EE"/>
    <w:rsid w:val="00B5549F"/>
    <w:rsid w:val="00B57844"/>
    <w:rsid w:val="00B60DC3"/>
    <w:rsid w:val="00B6187D"/>
    <w:rsid w:val="00B6254B"/>
    <w:rsid w:val="00B62A8A"/>
    <w:rsid w:val="00B644BF"/>
    <w:rsid w:val="00B64515"/>
    <w:rsid w:val="00B658F2"/>
    <w:rsid w:val="00B6729F"/>
    <w:rsid w:val="00B67489"/>
    <w:rsid w:val="00B67677"/>
    <w:rsid w:val="00B71541"/>
    <w:rsid w:val="00B73247"/>
    <w:rsid w:val="00B7463A"/>
    <w:rsid w:val="00B757F1"/>
    <w:rsid w:val="00B769CA"/>
    <w:rsid w:val="00B804F5"/>
    <w:rsid w:val="00B8091B"/>
    <w:rsid w:val="00B80F2D"/>
    <w:rsid w:val="00B812EF"/>
    <w:rsid w:val="00B81ACD"/>
    <w:rsid w:val="00B82CF7"/>
    <w:rsid w:val="00B82F3B"/>
    <w:rsid w:val="00B843DF"/>
    <w:rsid w:val="00B86B1D"/>
    <w:rsid w:val="00B877E2"/>
    <w:rsid w:val="00B903CC"/>
    <w:rsid w:val="00B92C47"/>
    <w:rsid w:val="00B95231"/>
    <w:rsid w:val="00B963A5"/>
    <w:rsid w:val="00B9764F"/>
    <w:rsid w:val="00B97BD9"/>
    <w:rsid w:val="00BA04CA"/>
    <w:rsid w:val="00BA165B"/>
    <w:rsid w:val="00BA1963"/>
    <w:rsid w:val="00BA352C"/>
    <w:rsid w:val="00BA57FD"/>
    <w:rsid w:val="00BA5EB8"/>
    <w:rsid w:val="00BB008B"/>
    <w:rsid w:val="00BB073C"/>
    <w:rsid w:val="00BB20BA"/>
    <w:rsid w:val="00BB4567"/>
    <w:rsid w:val="00BB5438"/>
    <w:rsid w:val="00BB61C2"/>
    <w:rsid w:val="00BB72C1"/>
    <w:rsid w:val="00BC1266"/>
    <w:rsid w:val="00BC15CA"/>
    <w:rsid w:val="00BC1A66"/>
    <w:rsid w:val="00BC1DD0"/>
    <w:rsid w:val="00BC1EC7"/>
    <w:rsid w:val="00BC2F45"/>
    <w:rsid w:val="00BC557D"/>
    <w:rsid w:val="00BC7346"/>
    <w:rsid w:val="00BC77D0"/>
    <w:rsid w:val="00BC7C2B"/>
    <w:rsid w:val="00BD1A71"/>
    <w:rsid w:val="00BD214A"/>
    <w:rsid w:val="00BD2E74"/>
    <w:rsid w:val="00BD34E6"/>
    <w:rsid w:val="00BD455E"/>
    <w:rsid w:val="00BD4568"/>
    <w:rsid w:val="00BD45BE"/>
    <w:rsid w:val="00BD50CF"/>
    <w:rsid w:val="00BD517F"/>
    <w:rsid w:val="00BD59A7"/>
    <w:rsid w:val="00BD77EC"/>
    <w:rsid w:val="00BE18AD"/>
    <w:rsid w:val="00BE2BAB"/>
    <w:rsid w:val="00BE3FF1"/>
    <w:rsid w:val="00BE51BD"/>
    <w:rsid w:val="00BE7330"/>
    <w:rsid w:val="00BE7764"/>
    <w:rsid w:val="00BF3410"/>
    <w:rsid w:val="00BF57B1"/>
    <w:rsid w:val="00BF7416"/>
    <w:rsid w:val="00C01F5B"/>
    <w:rsid w:val="00C02A71"/>
    <w:rsid w:val="00C02BF3"/>
    <w:rsid w:val="00C02C81"/>
    <w:rsid w:val="00C03290"/>
    <w:rsid w:val="00C046FE"/>
    <w:rsid w:val="00C04897"/>
    <w:rsid w:val="00C07AD5"/>
    <w:rsid w:val="00C07E83"/>
    <w:rsid w:val="00C122E6"/>
    <w:rsid w:val="00C14A4F"/>
    <w:rsid w:val="00C161F5"/>
    <w:rsid w:val="00C169A0"/>
    <w:rsid w:val="00C1733C"/>
    <w:rsid w:val="00C20924"/>
    <w:rsid w:val="00C21115"/>
    <w:rsid w:val="00C23371"/>
    <w:rsid w:val="00C24F14"/>
    <w:rsid w:val="00C26F07"/>
    <w:rsid w:val="00C279F0"/>
    <w:rsid w:val="00C31596"/>
    <w:rsid w:val="00C31836"/>
    <w:rsid w:val="00C319E5"/>
    <w:rsid w:val="00C32C29"/>
    <w:rsid w:val="00C34285"/>
    <w:rsid w:val="00C349C6"/>
    <w:rsid w:val="00C3582E"/>
    <w:rsid w:val="00C374DF"/>
    <w:rsid w:val="00C4156C"/>
    <w:rsid w:val="00C425D7"/>
    <w:rsid w:val="00C42F10"/>
    <w:rsid w:val="00C44F55"/>
    <w:rsid w:val="00C5034D"/>
    <w:rsid w:val="00C50608"/>
    <w:rsid w:val="00C50621"/>
    <w:rsid w:val="00C50E8D"/>
    <w:rsid w:val="00C51541"/>
    <w:rsid w:val="00C53B27"/>
    <w:rsid w:val="00C556AC"/>
    <w:rsid w:val="00C561A9"/>
    <w:rsid w:val="00C56964"/>
    <w:rsid w:val="00C608DB"/>
    <w:rsid w:val="00C63476"/>
    <w:rsid w:val="00C6795E"/>
    <w:rsid w:val="00C717C6"/>
    <w:rsid w:val="00C725D5"/>
    <w:rsid w:val="00C72F4D"/>
    <w:rsid w:val="00C732D8"/>
    <w:rsid w:val="00C73607"/>
    <w:rsid w:val="00C73AFF"/>
    <w:rsid w:val="00C757D0"/>
    <w:rsid w:val="00C81083"/>
    <w:rsid w:val="00C81F05"/>
    <w:rsid w:val="00C829F1"/>
    <w:rsid w:val="00C84616"/>
    <w:rsid w:val="00C84D7E"/>
    <w:rsid w:val="00C84F10"/>
    <w:rsid w:val="00C874A6"/>
    <w:rsid w:val="00C90357"/>
    <w:rsid w:val="00C9095E"/>
    <w:rsid w:val="00C90CE4"/>
    <w:rsid w:val="00C92154"/>
    <w:rsid w:val="00C925EB"/>
    <w:rsid w:val="00C928DA"/>
    <w:rsid w:val="00C92C62"/>
    <w:rsid w:val="00C954E8"/>
    <w:rsid w:val="00C96B7B"/>
    <w:rsid w:val="00CA3462"/>
    <w:rsid w:val="00CA4FFA"/>
    <w:rsid w:val="00CA5323"/>
    <w:rsid w:val="00CA784F"/>
    <w:rsid w:val="00CB0814"/>
    <w:rsid w:val="00CB4CF4"/>
    <w:rsid w:val="00CB6F73"/>
    <w:rsid w:val="00CB6FC0"/>
    <w:rsid w:val="00CC2F9C"/>
    <w:rsid w:val="00CC47A1"/>
    <w:rsid w:val="00CC4DA0"/>
    <w:rsid w:val="00CC64EB"/>
    <w:rsid w:val="00CC6780"/>
    <w:rsid w:val="00CC69E7"/>
    <w:rsid w:val="00CD1971"/>
    <w:rsid w:val="00CD463F"/>
    <w:rsid w:val="00CD4AE4"/>
    <w:rsid w:val="00CD52C7"/>
    <w:rsid w:val="00CD566C"/>
    <w:rsid w:val="00CD5B2D"/>
    <w:rsid w:val="00CD704E"/>
    <w:rsid w:val="00CE235B"/>
    <w:rsid w:val="00CE5E0C"/>
    <w:rsid w:val="00CE622C"/>
    <w:rsid w:val="00CF0372"/>
    <w:rsid w:val="00CF0F33"/>
    <w:rsid w:val="00CF1137"/>
    <w:rsid w:val="00CF48B3"/>
    <w:rsid w:val="00CF4DB3"/>
    <w:rsid w:val="00CF558F"/>
    <w:rsid w:val="00CF6135"/>
    <w:rsid w:val="00CF6EBC"/>
    <w:rsid w:val="00CF6F69"/>
    <w:rsid w:val="00CF7DDE"/>
    <w:rsid w:val="00D002AA"/>
    <w:rsid w:val="00D037C6"/>
    <w:rsid w:val="00D043DD"/>
    <w:rsid w:val="00D04D20"/>
    <w:rsid w:val="00D054C1"/>
    <w:rsid w:val="00D06173"/>
    <w:rsid w:val="00D064E5"/>
    <w:rsid w:val="00D0662E"/>
    <w:rsid w:val="00D07698"/>
    <w:rsid w:val="00D10238"/>
    <w:rsid w:val="00D10A3A"/>
    <w:rsid w:val="00D12C1F"/>
    <w:rsid w:val="00D13338"/>
    <w:rsid w:val="00D1480F"/>
    <w:rsid w:val="00D155F8"/>
    <w:rsid w:val="00D16DC7"/>
    <w:rsid w:val="00D17337"/>
    <w:rsid w:val="00D2000B"/>
    <w:rsid w:val="00D22A83"/>
    <w:rsid w:val="00D23974"/>
    <w:rsid w:val="00D23D51"/>
    <w:rsid w:val="00D249F8"/>
    <w:rsid w:val="00D26539"/>
    <w:rsid w:val="00D27311"/>
    <w:rsid w:val="00D30316"/>
    <w:rsid w:val="00D319B2"/>
    <w:rsid w:val="00D33417"/>
    <w:rsid w:val="00D34380"/>
    <w:rsid w:val="00D352BB"/>
    <w:rsid w:val="00D353D7"/>
    <w:rsid w:val="00D374C7"/>
    <w:rsid w:val="00D40F3F"/>
    <w:rsid w:val="00D413E0"/>
    <w:rsid w:val="00D41680"/>
    <w:rsid w:val="00D41D68"/>
    <w:rsid w:val="00D428B3"/>
    <w:rsid w:val="00D42FFE"/>
    <w:rsid w:val="00D4349E"/>
    <w:rsid w:val="00D46A86"/>
    <w:rsid w:val="00D46D19"/>
    <w:rsid w:val="00D47D42"/>
    <w:rsid w:val="00D508FC"/>
    <w:rsid w:val="00D50A19"/>
    <w:rsid w:val="00D51647"/>
    <w:rsid w:val="00D521A3"/>
    <w:rsid w:val="00D52A8B"/>
    <w:rsid w:val="00D52B9A"/>
    <w:rsid w:val="00D530CF"/>
    <w:rsid w:val="00D547DB"/>
    <w:rsid w:val="00D5535D"/>
    <w:rsid w:val="00D55391"/>
    <w:rsid w:val="00D557A8"/>
    <w:rsid w:val="00D57244"/>
    <w:rsid w:val="00D577E7"/>
    <w:rsid w:val="00D60254"/>
    <w:rsid w:val="00D6139E"/>
    <w:rsid w:val="00D61B33"/>
    <w:rsid w:val="00D62FD9"/>
    <w:rsid w:val="00D638F9"/>
    <w:rsid w:val="00D673CD"/>
    <w:rsid w:val="00D7026B"/>
    <w:rsid w:val="00D71463"/>
    <w:rsid w:val="00D71535"/>
    <w:rsid w:val="00D73223"/>
    <w:rsid w:val="00D753FC"/>
    <w:rsid w:val="00D7591F"/>
    <w:rsid w:val="00D75A66"/>
    <w:rsid w:val="00D764E5"/>
    <w:rsid w:val="00D76517"/>
    <w:rsid w:val="00D779B4"/>
    <w:rsid w:val="00D809B0"/>
    <w:rsid w:val="00D809B3"/>
    <w:rsid w:val="00D80E88"/>
    <w:rsid w:val="00D81281"/>
    <w:rsid w:val="00D83FFE"/>
    <w:rsid w:val="00D870F3"/>
    <w:rsid w:val="00D870F7"/>
    <w:rsid w:val="00D87C09"/>
    <w:rsid w:val="00D91732"/>
    <w:rsid w:val="00D9630C"/>
    <w:rsid w:val="00D96D30"/>
    <w:rsid w:val="00D96F6E"/>
    <w:rsid w:val="00D978B0"/>
    <w:rsid w:val="00DA0420"/>
    <w:rsid w:val="00DA2B2A"/>
    <w:rsid w:val="00DA3E5C"/>
    <w:rsid w:val="00DA4198"/>
    <w:rsid w:val="00DA48E2"/>
    <w:rsid w:val="00DA6BB9"/>
    <w:rsid w:val="00DB3ED8"/>
    <w:rsid w:val="00DB4BFB"/>
    <w:rsid w:val="00DB4E94"/>
    <w:rsid w:val="00DB587A"/>
    <w:rsid w:val="00DB6043"/>
    <w:rsid w:val="00DB6D1C"/>
    <w:rsid w:val="00DC05AE"/>
    <w:rsid w:val="00DC22C0"/>
    <w:rsid w:val="00DC2EA3"/>
    <w:rsid w:val="00DC35A6"/>
    <w:rsid w:val="00DC4D90"/>
    <w:rsid w:val="00DC5656"/>
    <w:rsid w:val="00DC6C8B"/>
    <w:rsid w:val="00DD03A0"/>
    <w:rsid w:val="00DD1A7B"/>
    <w:rsid w:val="00DD249C"/>
    <w:rsid w:val="00DD3712"/>
    <w:rsid w:val="00DD4BF2"/>
    <w:rsid w:val="00DD59EF"/>
    <w:rsid w:val="00DD7709"/>
    <w:rsid w:val="00DD7BF3"/>
    <w:rsid w:val="00DE05AD"/>
    <w:rsid w:val="00DE0A2F"/>
    <w:rsid w:val="00DE3BE3"/>
    <w:rsid w:val="00DE4440"/>
    <w:rsid w:val="00DE5859"/>
    <w:rsid w:val="00DE5F0D"/>
    <w:rsid w:val="00DE626F"/>
    <w:rsid w:val="00DE7908"/>
    <w:rsid w:val="00DE7FF5"/>
    <w:rsid w:val="00DF4ED7"/>
    <w:rsid w:val="00DF6FF7"/>
    <w:rsid w:val="00E02145"/>
    <w:rsid w:val="00E041D2"/>
    <w:rsid w:val="00E05628"/>
    <w:rsid w:val="00E06DD9"/>
    <w:rsid w:val="00E11B89"/>
    <w:rsid w:val="00E13C94"/>
    <w:rsid w:val="00E156FD"/>
    <w:rsid w:val="00E15784"/>
    <w:rsid w:val="00E21009"/>
    <w:rsid w:val="00E218CA"/>
    <w:rsid w:val="00E22315"/>
    <w:rsid w:val="00E23EB8"/>
    <w:rsid w:val="00E24C2E"/>
    <w:rsid w:val="00E252B2"/>
    <w:rsid w:val="00E260DF"/>
    <w:rsid w:val="00E26CDE"/>
    <w:rsid w:val="00E30448"/>
    <w:rsid w:val="00E305E8"/>
    <w:rsid w:val="00E3078C"/>
    <w:rsid w:val="00E316B7"/>
    <w:rsid w:val="00E32184"/>
    <w:rsid w:val="00E32710"/>
    <w:rsid w:val="00E3378B"/>
    <w:rsid w:val="00E33C13"/>
    <w:rsid w:val="00E352C3"/>
    <w:rsid w:val="00E353E9"/>
    <w:rsid w:val="00E36B31"/>
    <w:rsid w:val="00E409BB"/>
    <w:rsid w:val="00E40E0B"/>
    <w:rsid w:val="00E41C62"/>
    <w:rsid w:val="00E41D46"/>
    <w:rsid w:val="00E431DF"/>
    <w:rsid w:val="00E435AB"/>
    <w:rsid w:val="00E43625"/>
    <w:rsid w:val="00E44254"/>
    <w:rsid w:val="00E45009"/>
    <w:rsid w:val="00E475C8"/>
    <w:rsid w:val="00E47DA0"/>
    <w:rsid w:val="00E50201"/>
    <w:rsid w:val="00E513CD"/>
    <w:rsid w:val="00E52310"/>
    <w:rsid w:val="00E524B9"/>
    <w:rsid w:val="00E60EB7"/>
    <w:rsid w:val="00E61FF5"/>
    <w:rsid w:val="00E62DDF"/>
    <w:rsid w:val="00E65501"/>
    <w:rsid w:val="00E65A38"/>
    <w:rsid w:val="00E66955"/>
    <w:rsid w:val="00E66C57"/>
    <w:rsid w:val="00E67E6F"/>
    <w:rsid w:val="00E70053"/>
    <w:rsid w:val="00E71D74"/>
    <w:rsid w:val="00E736EC"/>
    <w:rsid w:val="00E73800"/>
    <w:rsid w:val="00E73E98"/>
    <w:rsid w:val="00E76864"/>
    <w:rsid w:val="00E77146"/>
    <w:rsid w:val="00E81341"/>
    <w:rsid w:val="00E848E9"/>
    <w:rsid w:val="00E850E1"/>
    <w:rsid w:val="00E85B11"/>
    <w:rsid w:val="00E863CC"/>
    <w:rsid w:val="00E86565"/>
    <w:rsid w:val="00E869F0"/>
    <w:rsid w:val="00E92BB0"/>
    <w:rsid w:val="00E92D48"/>
    <w:rsid w:val="00E93D6E"/>
    <w:rsid w:val="00E95604"/>
    <w:rsid w:val="00E96BEA"/>
    <w:rsid w:val="00EA1B76"/>
    <w:rsid w:val="00EA4528"/>
    <w:rsid w:val="00EA6C9D"/>
    <w:rsid w:val="00EA7327"/>
    <w:rsid w:val="00EB015C"/>
    <w:rsid w:val="00EB0292"/>
    <w:rsid w:val="00EB0D21"/>
    <w:rsid w:val="00EB40AF"/>
    <w:rsid w:val="00EC0B45"/>
    <w:rsid w:val="00EC150A"/>
    <w:rsid w:val="00EC1AD2"/>
    <w:rsid w:val="00EC212A"/>
    <w:rsid w:val="00EC2F9D"/>
    <w:rsid w:val="00EC39FB"/>
    <w:rsid w:val="00EC3A10"/>
    <w:rsid w:val="00EC5BDF"/>
    <w:rsid w:val="00EC5C39"/>
    <w:rsid w:val="00EC6900"/>
    <w:rsid w:val="00EC708A"/>
    <w:rsid w:val="00ED1699"/>
    <w:rsid w:val="00ED1EB5"/>
    <w:rsid w:val="00ED237F"/>
    <w:rsid w:val="00ED29BF"/>
    <w:rsid w:val="00ED3083"/>
    <w:rsid w:val="00ED5778"/>
    <w:rsid w:val="00ED5813"/>
    <w:rsid w:val="00ED6BB4"/>
    <w:rsid w:val="00ED6C71"/>
    <w:rsid w:val="00ED71E9"/>
    <w:rsid w:val="00EE2E2D"/>
    <w:rsid w:val="00EE2E3F"/>
    <w:rsid w:val="00EE3613"/>
    <w:rsid w:val="00EE4523"/>
    <w:rsid w:val="00EE54EA"/>
    <w:rsid w:val="00EE7A92"/>
    <w:rsid w:val="00EF13B3"/>
    <w:rsid w:val="00EF14CB"/>
    <w:rsid w:val="00EF4A2E"/>
    <w:rsid w:val="00EF59FC"/>
    <w:rsid w:val="00EF5C49"/>
    <w:rsid w:val="00EF6884"/>
    <w:rsid w:val="00F00D6C"/>
    <w:rsid w:val="00F032F8"/>
    <w:rsid w:val="00F0390D"/>
    <w:rsid w:val="00F05050"/>
    <w:rsid w:val="00F060A6"/>
    <w:rsid w:val="00F060AC"/>
    <w:rsid w:val="00F0646B"/>
    <w:rsid w:val="00F07846"/>
    <w:rsid w:val="00F07CAB"/>
    <w:rsid w:val="00F10750"/>
    <w:rsid w:val="00F11974"/>
    <w:rsid w:val="00F12B16"/>
    <w:rsid w:val="00F13C57"/>
    <w:rsid w:val="00F14164"/>
    <w:rsid w:val="00F153B7"/>
    <w:rsid w:val="00F15E48"/>
    <w:rsid w:val="00F16172"/>
    <w:rsid w:val="00F17439"/>
    <w:rsid w:val="00F2066F"/>
    <w:rsid w:val="00F21101"/>
    <w:rsid w:val="00F21724"/>
    <w:rsid w:val="00F218DF"/>
    <w:rsid w:val="00F2377E"/>
    <w:rsid w:val="00F313F5"/>
    <w:rsid w:val="00F3147A"/>
    <w:rsid w:val="00F33211"/>
    <w:rsid w:val="00F3466B"/>
    <w:rsid w:val="00F35308"/>
    <w:rsid w:val="00F35874"/>
    <w:rsid w:val="00F36B11"/>
    <w:rsid w:val="00F44127"/>
    <w:rsid w:val="00F45E83"/>
    <w:rsid w:val="00F46F3C"/>
    <w:rsid w:val="00F50817"/>
    <w:rsid w:val="00F50F0F"/>
    <w:rsid w:val="00F52B93"/>
    <w:rsid w:val="00F52D3D"/>
    <w:rsid w:val="00F54D87"/>
    <w:rsid w:val="00F54FA0"/>
    <w:rsid w:val="00F556A1"/>
    <w:rsid w:val="00F5792C"/>
    <w:rsid w:val="00F62976"/>
    <w:rsid w:val="00F638A4"/>
    <w:rsid w:val="00F63B34"/>
    <w:rsid w:val="00F6556F"/>
    <w:rsid w:val="00F66134"/>
    <w:rsid w:val="00F66506"/>
    <w:rsid w:val="00F6678C"/>
    <w:rsid w:val="00F67685"/>
    <w:rsid w:val="00F67EEB"/>
    <w:rsid w:val="00F70CB7"/>
    <w:rsid w:val="00F71BD8"/>
    <w:rsid w:val="00F72536"/>
    <w:rsid w:val="00F72798"/>
    <w:rsid w:val="00F72AE2"/>
    <w:rsid w:val="00F72B58"/>
    <w:rsid w:val="00F736BD"/>
    <w:rsid w:val="00F737F8"/>
    <w:rsid w:val="00F73EE8"/>
    <w:rsid w:val="00F75BCF"/>
    <w:rsid w:val="00F7789A"/>
    <w:rsid w:val="00F779D9"/>
    <w:rsid w:val="00F77AAF"/>
    <w:rsid w:val="00F77CB7"/>
    <w:rsid w:val="00F77E6D"/>
    <w:rsid w:val="00F818E0"/>
    <w:rsid w:val="00F82758"/>
    <w:rsid w:val="00F84C5C"/>
    <w:rsid w:val="00F8634D"/>
    <w:rsid w:val="00F86AEC"/>
    <w:rsid w:val="00F874B8"/>
    <w:rsid w:val="00F876CC"/>
    <w:rsid w:val="00F87E59"/>
    <w:rsid w:val="00F917DD"/>
    <w:rsid w:val="00F91CAD"/>
    <w:rsid w:val="00F92371"/>
    <w:rsid w:val="00F93765"/>
    <w:rsid w:val="00F93830"/>
    <w:rsid w:val="00F93A30"/>
    <w:rsid w:val="00F9535E"/>
    <w:rsid w:val="00F954F7"/>
    <w:rsid w:val="00F96485"/>
    <w:rsid w:val="00FA0772"/>
    <w:rsid w:val="00FA08D5"/>
    <w:rsid w:val="00FA145F"/>
    <w:rsid w:val="00FA3FE9"/>
    <w:rsid w:val="00FA5F6E"/>
    <w:rsid w:val="00FA660E"/>
    <w:rsid w:val="00FA68F7"/>
    <w:rsid w:val="00FB09E3"/>
    <w:rsid w:val="00FB21E7"/>
    <w:rsid w:val="00FB34F8"/>
    <w:rsid w:val="00FC05CD"/>
    <w:rsid w:val="00FC19DB"/>
    <w:rsid w:val="00FC38EB"/>
    <w:rsid w:val="00FC51F2"/>
    <w:rsid w:val="00FC651D"/>
    <w:rsid w:val="00FC72D0"/>
    <w:rsid w:val="00FC7620"/>
    <w:rsid w:val="00FC7FD5"/>
    <w:rsid w:val="00FD0AE0"/>
    <w:rsid w:val="00FD220C"/>
    <w:rsid w:val="00FD2E9B"/>
    <w:rsid w:val="00FD3828"/>
    <w:rsid w:val="00FD3B79"/>
    <w:rsid w:val="00FD3F73"/>
    <w:rsid w:val="00FD42C3"/>
    <w:rsid w:val="00FD4B45"/>
    <w:rsid w:val="00FD5079"/>
    <w:rsid w:val="00FD54E5"/>
    <w:rsid w:val="00FD557D"/>
    <w:rsid w:val="00FE0BF6"/>
    <w:rsid w:val="00FE41CD"/>
    <w:rsid w:val="00FE6176"/>
    <w:rsid w:val="00FF0728"/>
    <w:rsid w:val="00FF07E9"/>
    <w:rsid w:val="00FF1115"/>
    <w:rsid w:val="00FF112F"/>
    <w:rsid w:val="00FF3F72"/>
    <w:rsid w:val="00FF46D0"/>
    <w:rsid w:val="00FF4A87"/>
    <w:rsid w:val="00FF60AC"/>
    <w:rsid w:val="00FF6E7C"/>
    <w:rsid w:val="00FF78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6E935"/>
  <w15:docId w15:val="{8E6D6315-EE04-429E-AC0C-9EADB86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2C70"/>
    <w:rPr>
      <w:sz w:val="24"/>
      <w:szCs w:val="24"/>
    </w:rPr>
  </w:style>
  <w:style w:type="paragraph" w:styleId="Nadpis1">
    <w:name w:val="heading 1"/>
    <w:basedOn w:val="Normln"/>
    <w:next w:val="Normln"/>
    <w:qFormat/>
    <w:rsid w:val="003101CC"/>
    <w:pPr>
      <w:keepNext/>
      <w:spacing w:before="360"/>
      <w:jc w:val="center"/>
      <w:outlineLvl w:val="0"/>
    </w:pPr>
    <w:rPr>
      <w:rFonts w:ascii="Tahoma" w:hAnsi="Tahoma"/>
      <w:b/>
      <w:bCs/>
    </w:rPr>
  </w:style>
  <w:style w:type="paragraph" w:styleId="Nadpis2">
    <w:name w:val="heading 2"/>
    <w:basedOn w:val="Normln"/>
    <w:next w:val="Normln"/>
    <w:qFormat/>
    <w:rsid w:val="005D2C70"/>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5D2C70"/>
    <w:pPr>
      <w:keepNext/>
      <w:jc w:val="both"/>
      <w:outlineLvl w:val="2"/>
    </w:pPr>
    <w:rPr>
      <w:b/>
      <w:szCs w:val="20"/>
      <w:u w:val="single"/>
    </w:rPr>
  </w:style>
  <w:style w:type="paragraph" w:styleId="Nadpis4">
    <w:name w:val="heading 4"/>
    <w:basedOn w:val="Normln"/>
    <w:next w:val="Normln"/>
    <w:qFormat/>
    <w:rsid w:val="005D2C70"/>
    <w:pPr>
      <w:keepNext/>
      <w:tabs>
        <w:tab w:val="left" w:pos="567"/>
        <w:tab w:val="left" w:pos="1701"/>
      </w:tabs>
      <w:spacing w:after="60"/>
      <w:ind w:firstLine="360"/>
      <w:outlineLvl w:val="3"/>
    </w:pPr>
    <w:rPr>
      <w:i/>
      <w:iCs/>
    </w:rPr>
  </w:style>
  <w:style w:type="paragraph" w:styleId="Nadpis5">
    <w:name w:val="heading 5"/>
    <w:basedOn w:val="Normln"/>
    <w:next w:val="Normln"/>
    <w:qFormat/>
    <w:rsid w:val="005D2C70"/>
    <w:pPr>
      <w:keepNext/>
      <w:widowControl w:val="0"/>
      <w:autoSpaceDE w:val="0"/>
      <w:autoSpaceDN w:val="0"/>
      <w:spacing w:before="120"/>
      <w:outlineLvl w:val="4"/>
    </w:pPr>
  </w:style>
  <w:style w:type="paragraph" w:styleId="Nadpis7">
    <w:name w:val="heading 7"/>
    <w:basedOn w:val="Normln"/>
    <w:next w:val="Normln"/>
    <w:link w:val="Nadpis7Char"/>
    <w:uiPriority w:val="99"/>
    <w:qFormat/>
    <w:rsid w:val="003649C4"/>
    <w:pPr>
      <w:spacing w:before="240" w:after="60"/>
      <w:outlineLvl w:val="6"/>
    </w:pPr>
    <w:rPr>
      <w:rFonts w:ascii="Calibri" w:eastAsia="Calibri" w:hAnsi="Calibri"/>
    </w:rPr>
  </w:style>
  <w:style w:type="paragraph" w:styleId="Nadpis8">
    <w:name w:val="heading 8"/>
    <w:basedOn w:val="Normln"/>
    <w:next w:val="Normln"/>
    <w:link w:val="Nadpis8Char"/>
    <w:qFormat/>
    <w:rsid w:val="005D2C70"/>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5D2C70"/>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5D2C70"/>
    <w:pPr>
      <w:widowControl w:val="0"/>
      <w:autoSpaceDE w:val="0"/>
      <w:autoSpaceDN w:val="0"/>
      <w:ind w:left="567" w:hanging="567"/>
      <w:jc w:val="both"/>
    </w:pPr>
  </w:style>
  <w:style w:type="paragraph" w:customStyle="1" w:styleId="Import5">
    <w:name w:val="Import 5"/>
    <w:basedOn w:val="Normln"/>
    <w:rsid w:val="005D2C7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5D2C7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5D2C70"/>
    <w:pPr>
      <w:spacing w:line="240" w:lineRule="exact"/>
      <w:jc w:val="both"/>
    </w:pPr>
    <w:rPr>
      <w:szCs w:val="20"/>
    </w:rPr>
  </w:style>
  <w:style w:type="paragraph" w:customStyle="1" w:styleId="Smlouva-eslo">
    <w:name w:val="Smlouva-eíslo"/>
    <w:basedOn w:val="Normln"/>
    <w:rsid w:val="005D2C70"/>
    <w:pPr>
      <w:widowControl w:val="0"/>
      <w:spacing w:before="120" w:line="240" w:lineRule="atLeast"/>
      <w:jc w:val="both"/>
    </w:pPr>
    <w:rPr>
      <w:szCs w:val="20"/>
    </w:rPr>
  </w:style>
  <w:style w:type="paragraph" w:customStyle="1" w:styleId="Smlouva2">
    <w:name w:val="Smlouva2"/>
    <w:basedOn w:val="Normln"/>
    <w:uiPriority w:val="99"/>
    <w:rsid w:val="005D2C70"/>
    <w:pPr>
      <w:widowControl w:val="0"/>
      <w:jc w:val="center"/>
    </w:pPr>
    <w:rPr>
      <w:b/>
      <w:szCs w:val="20"/>
    </w:rPr>
  </w:style>
  <w:style w:type="paragraph" w:styleId="Zkladntext">
    <w:name w:val="Body Text"/>
    <w:aliases w:val="subtitle2,Základní tZákladní text,Body Text"/>
    <w:basedOn w:val="Normln"/>
    <w:link w:val="ZkladntextChar"/>
    <w:rsid w:val="005D2C70"/>
    <w:pPr>
      <w:tabs>
        <w:tab w:val="left" w:pos="540"/>
        <w:tab w:val="left" w:pos="1260"/>
        <w:tab w:val="left" w:pos="1980"/>
        <w:tab w:val="left" w:pos="3960"/>
      </w:tabs>
      <w:jc w:val="both"/>
    </w:pPr>
  </w:style>
  <w:style w:type="paragraph" w:styleId="Zpat">
    <w:name w:val="footer"/>
    <w:basedOn w:val="Normln"/>
    <w:link w:val="ZpatChar"/>
    <w:uiPriority w:val="99"/>
    <w:rsid w:val="005D2C70"/>
    <w:pPr>
      <w:tabs>
        <w:tab w:val="center" w:pos="4536"/>
        <w:tab w:val="right" w:pos="9072"/>
      </w:tabs>
    </w:pPr>
  </w:style>
  <w:style w:type="paragraph" w:styleId="Zkladntextodsazen">
    <w:name w:val="Body Text Indent"/>
    <w:basedOn w:val="Normln"/>
    <w:rsid w:val="005D2C70"/>
    <w:pPr>
      <w:tabs>
        <w:tab w:val="left" w:pos="357"/>
        <w:tab w:val="left" w:pos="540"/>
        <w:tab w:val="left" w:pos="1980"/>
        <w:tab w:val="left" w:pos="7380"/>
      </w:tabs>
      <w:ind w:left="540" w:hanging="540"/>
      <w:jc w:val="both"/>
    </w:pPr>
  </w:style>
  <w:style w:type="character" w:styleId="slostrnky">
    <w:name w:val="page number"/>
    <w:basedOn w:val="Standardnpsmoodstavce"/>
    <w:rsid w:val="005D2C70"/>
  </w:style>
  <w:style w:type="paragraph" w:styleId="Zhlav">
    <w:name w:val="header"/>
    <w:basedOn w:val="Normln"/>
    <w:link w:val="ZhlavChar"/>
    <w:rsid w:val="005D2C70"/>
    <w:pPr>
      <w:tabs>
        <w:tab w:val="center" w:pos="4536"/>
        <w:tab w:val="right" w:pos="9072"/>
      </w:tabs>
    </w:pPr>
  </w:style>
  <w:style w:type="paragraph" w:styleId="Zkladntextodsazen3">
    <w:name w:val="Body Text Indent 3"/>
    <w:basedOn w:val="Normln"/>
    <w:rsid w:val="005D2C70"/>
    <w:pPr>
      <w:tabs>
        <w:tab w:val="left" w:pos="426"/>
      </w:tabs>
      <w:ind w:left="357"/>
      <w:jc w:val="both"/>
    </w:pPr>
    <w:rPr>
      <w:i/>
      <w:iCs/>
    </w:rPr>
  </w:style>
  <w:style w:type="paragraph" w:styleId="Zkladntext2">
    <w:name w:val="Body Text 2"/>
    <w:basedOn w:val="Normln"/>
    <w:rsid w:val="005D2C70"/>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link w:val="TextkomenteChar"/>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7F5FA2"/>
    <w:rPr>
      <w:b/>
      <w:bCs/>
    </w:rPr>
  </w:style>
  <w:style w:type="character" w:customStyle="1" w:styleId="TextkomenteChar">
    <w:name w:val="Text komentáře Char"/>
    <w:basedOn w:val="Standardnpsmoodstavce"/>
    <w:link w:val="Textkomente"/>
    <w:rsid w:val="007F5FA2"/>
  </w:style>
  <w:style w:type="character" w:customStyle="1" w:styleId="PedmtkomenteChar">
    <w:name w:val="Předmět komentáře Char"/>
    <w:link w:val="Pedmtkomente"/>
    <w:uiPriority w:val="99"/>
    <w:semiHidden/>
    <w:rsid w:val="007F5FA2"/>
    <w:rPr>
      <w:b/>
      <w:bCs/>
    </w:rPr>
  </w:style>
  <w:style w:type="paragraph" w:styleId="Revize">
    <w:name w:val="Revision"/>
    <w:hidden/>
    <w:uiPriority w:val="99"/>
    <w:semiHidden/>
    <w:rsid w:val="007F5FA2"/>
    <w:rPr>
      <w:sz w:val="24"/>
      <w:szCs w:val="24"/>
    </w:rPr>
  </w:style>
  <w:style w:type="paragraph" w:customStyle="1" w:styleId="Default">
    <w:name w:val="Default"/>
    <w:rsid w:val="00281F15"/>
    <w:pPr>
      <w:autoSpaceDE w:val="0"/>
      <w:autoSpaceDN w:val="0"/>
      <w:adjustRightInd w:val="0"/>
    </w:pPr>
    <w:rPr>
      <w:color w:val="000000"/>
      <w:sz w:val="24"/>
      <w:szCs w:val="24"/>
    </w:rPr>
  </w:style>
  <w:style w:type="paragraph" w:customStyle="1" w:styleId="CharCharCharCharCharCharCharCharCharCharCharCharCharCharChar">
    <w:name w:val="Char Char Char Char Char Char Char Char Char Char Char Char Char Char Char"/>
    <w:basedOn w:val="Normln"/>
    <w:rsid w:val="00521FEE"/>
    <w:pPr>
      <w:spacing w:after="160" w:line="240" w:lineRule="exact"/>
    </w:pPr>
    <w:rPr>
      <w:rFonts w:ascii="Verdana" w:hAnsi="Verdana" w:cs="Verdana"/>
      <w:sz w:val="20"/>
      <w:szCs w:val="20"/>
      <w:lang w:val="en-US" w:eastAsia="en-US"/>
    </w:rPr>
  </w:style>
  <w:style w:type="paragraph" w:customStyle="1" w:styleId="dajeOSmluvnStran">
    <w:name w:val="ÚdajeOSmluvníStraně"/>
    <w:basedOn w:val="Normln"/>
    <w:rsid w:val="00711EA5"/>
    <w:pPr>
      <w:numPr>
        <w:ilvl w:val="12"/>
      </w:numPr>
      <w:ind w:left="357"/>
    </w:pPr>
    <w:rPr>
      <w:szCs w:val="20"/>
    </w:rPr>
  </w:style>
  <w:style w:type="paragraph" w:customStyle="1" w:styleId="Normln0">
    <w:name w:val="Norm‡ln’"/>
    <w:rsid w:val="00711EA5"/>
    <w:rPr>
      <w:sz w:val="24"/>
      <w:szCs w:val="24"/>
    </w:rPr>
  </w:style>
  <w:style w:type="character" w:styleId="Hypertextovodkaz">
    <w:name w:val="Hyperlink"/>
    <w:rsid w:val="00711EA5"/>
    <w:rPr>
      <w:strike w:val="0"/>
      <w:dstrike w:val="0"/>
      <w:color w:val="0000FF"/>
      <w:u w:val="none"/>
      <w:effect w:val="none"/>
    </w:rPr>
  </w:style>
  <w:style w:type="paragraph" w:customStyle="1" w:styleId="CharChar1CharCharChar">
    <w:name w:val="Char Char1 Char Char Char"/>
    <w:basedOn w:val="Normln"/>
    <w:rsid w:val="009D1A4D"/>
    <w:pPr>
      <w:spacing w:after="160" w:line="240" w:lineRule="exact"/>
    </w:pPr>
    <w:rPr>
      <w:rFonts w:ascii="Verdana" w:hAnsi="Verdana" w:cs="Verdana"/>
      <w:sz w:val="20"/>
      <w:szCs w:val="20"/>
      <w:lang w:val="en-US" w:eastAsia="en-US"/>
    </w:rPr>
  </w:style>
  <w:style w:type="character" w:customStyle="1" w:styleId="ZpatChar">
    <w:name w:val="Zápatí Char"/>
    <w:link w:val="Zpat"/>
    <w:uiPriority w:val="99"/>
    <w:rsid w:val="001E6DF8"/>
    <w:rPr>
      <w:sz w:val="24"/>
      <w:szCs w:val="24"/>
    </w:rPr>
  </w:style>
  <w:style w:type="character" w:customStyle="1" w:styleId="Nadpis8Char">
    <w:name w:val="Nadpis 8 Char"/>
    <w:link w:val="Nadpis8"/>
    <w:rsid w:val="00A23477"/>
    <w:rPr>
      <w:i/>
      <w:iCs/>
      <w:sz w:val="28"/>
      <w:szCs w:val="24"/>
      <w:u w:val="single"/>
    </w:rPr>
  </w:style>
  <w:style w:type="table" w:styleId="Mkatabulky">
    <w:name w:val="Table Grid"/>
    <w:basedOn w:val="Normlntabulka"/>
    <w:uiPriority w:val="59"/>
    <w:rsid w:val="00D9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6016B0"/>
    <w:pPr>
      <w:spacing w:before="100" w:beforeAutospacing="1" w:after="100" w:afterAutospacing="1"/>
    </w:pPr>
  </w:style>
  <w:style w:type="paragraph" w:customStyle="1" w:styleId="Import14">
    <w:name w:val="Import 14"/>
    <w:basedOn w:val="Normln"/>
    <w:rsid w:val="00E85B11"/>
    <w:pPr>
      <w:widowControl w:val="0"/>
      <w:tabs>
        <w:tab w:val="left" w:pos="864"/>
      </w:tabs>
      <w:autoSpaceDE w:val="0"/>
      <w:autoSpaceDN w:val="0"/>
      <w:adjustRightInd w:val="0"/>
      <w:ind w:hanging="288"/>
    </w:pPr>
    <w:rPr>
      <w:rFonts w:ascii="Courier New" w:hAnsi="Courier New" w:cs="Courier New"/>
    </w:rPr>
  </w:style>
  <w:style w:type="paragraph" w:styleId="Nzev">
    <w:name w:val="Title"/>
    <w:basedOn w:val="Normln"/>
    <w:link w:val="NzevChar"/>
    <w:qFormat/>
    <w:rsid w:val="00E85B11"/>
    <w:pPr>
      <w:jc w:val="center"/>
    </w:pPr>
    <w:rPr>
      <w:b/>
      <w:bCs/>
      <w:caps/>
      <w:sz w:val="28"/>
    </w:rPr>
  </w:style>
  <w:style w:type="character" w:customStyle="1" w:styleId="NzevChar">
    <w:name w:val="Název Char"/>
    <w:link w:val="Nzev"/>
    <w:rsid w:val="00E85B11"/>
    <w:rPr>
      <w:b/>
      <w:bCs/>
      <w:caps/>
      <w:sz w:val="28"/>
      <w:szCs w:val="24"/>
    </w:rPr>
  </w:style>
  <w:style w:type="paragraph" w:styleId="Odstavecseseznamem">
    <w:name w:val="List Paragraph"/>
    <w:aliases w:val="Bullet Number"/>
    <w:basedOn w:val="Normln"/>
    <w:link w:val="OdstavecseseznamemChar"/>
    <w:uiPriority w:val="34"/>
    <w:qFormat/>
    <w:rsid w:val="00670AA7"/>
    <w:pPr>
      <w:ind w:left="720"/>
      <w:contextualSpacing/>
    </w:pPr>
  </w:style>
  <w:style w:type="paragraph" w:customStyle="1" w:styleId="CharCharChar0">
    <w:name w:val="Char Char Char"/>
    <w:basedOn w:val="Normln"/>
    <w:rsid w:val="006D385D"/>
    <w:pPr>
      <w:spacing w:after="160" w:line="240" w:lineRule="exact"/>
    </w:pPr>
    <w:rPr>
      <w:rFonts w:ascii="Verdana" w:hAnsi="Verdana" w:cs="Verdana"/>
      <w:sz w:val="20"/>
      <w:szCs w:val="20"/>
      <w:lang w:val="en-US" w:eastAsia="en-US"/>
    </w:rPr>
  </w:style>
  <w:style w:type="paragraph" w:customStyle="1" w:styleId="Odstavecseseznamem1">
    <w:name w:val="Odstavec se seznamem1"/>
    <w:basedOn w:val="Normln"/>
    <w:rsid w:val="004566D2"/>
    <w:pPr>
      <w:spacing w:after="200" w:line="276" w:lineRule="auto"/>
      <w:ind w:left="720"/>
      <w:contextualSpacing/>
    </w:pPr>
    <w:rPr>
      <w:rFonts w:ascii="Calibri" w:hAnsi="Calibri"/>
      <w:sz w:val="22"/>
      <w:szCs w:val="22"/>
      <w:lang w:eastAsia="en-US"/>
    </w:rPr>
  </w:style>
  <w:style w:type="paragraph" w:customStyle="1" w:styleId="CharChar1Char">
    <w:name w:val="Char Char1 Char"/>
    <w:basedOn w:val="Normln"/>
    <w:rsid w:val="004B6997"/>
    <w:pPr>
      <w:spacing w:after="160" w:line="240" w:lineRule="exact"/>
    </w:pPr>
    <w:rPr>
      <w:rFonts w:ascii="Verdana" w:hAnsi="Verdana" w:cs="Verdana"/>
      <w:sz w:val="20"/>
      <w:szCs w:val="20"/>
      <w:lang w:val="en-US" w:eastAsia="en-US"/>
    </w:rPr>
  </w:style>
  <w:style w:type="paragraph" w:customStyle="1" w:styleId="CharChar1Char0">
    <w:name w:val="Char Char1 Char"/>
    <w:basedOn w:val="Normln"/>
    <w:rsid w:val="0017486F"/>
    <w:pPr>
      <w:spacing w:after="160" w:line="240" w:lineRule="exact"/>
    </w:pPr>
    <w:rPr>
      <w:rFonts w:ascii="Verdana" w:hAnsi="Verdana" w:cs="Verdana"/>
      <w:sz w:val="20"/>
      <w:szCs w:val="20"/>
      <w:lang w:val="en-US" w:eastAsia="en-US"/>
    </w:rPr>
  </w:style>
  <w:style w:type="paragraph" w:customStyle="1" w:styleId="CharCharChar1">
    <w:name w:val="Char Char Char"/>
    <w:basedOn w:val="Normln"/>
    <w:rsid w:val="005A6D2D"/>
    <w:pPr>
      <w:spacing w:after="160" w:line="240" w:lineRule="exact"/>
    </w:pPr>
    <w:rPr>
      <w:rFonts w:ascii="Verdana" w:hAnsi="Verdana" w:cs="Verdana"/>
      <w:sz w:val="20"/>
      <w:szCs w:val="20"/>
      <w:lang w:val="en-US" w:eastAsia="en-US"/>
    </w:rPr>
  </w:style>
  <w:style w:type="character" w:customStyle="1" w:styleId="ZhlavChar">
    <w:name w:val="Záhlaví Char"/>
    <w:link w:val="Zhlav"/>
    <w:rsid w:val="00E260DF"/>
    <w:rPr>
      <w:sz w:val="24"/>
      <w:szCs w:val="24"/>
    </w:rPr>
  </w:style>
  <w:style w:type="paragraph" w:customStyle="1" w:styleId="CharCharChar2">
    <w:name w:val="Char Char Char"/>
    <w:basedOn w:val="Normln"/>
    <w:rsid w:val="00BD517F"/>
    <w:pPr>
      <w:spacing w:after="160" w:line="240" w:lineRule="exact"/>
    </w:pPr>
    <w:rPr>
      <w:rFonts w:ascii="Verdana" w:hAnsi="Verdana" w:cs="Verdana"/>
      <w:sz w:val="20"/>
      <w:szCs w:val="20"/>
      <w:lang w:val="en-US" w:eastAsia="en-US"/>
    </w:rPr>
  </w:style>
  <w:style w:type="character" w:customStyle="1" w:styleId="okbasic21">
    <w:name w:val="okbasic21"/>
    <w:rsid w:val="004307BC"/>
    <w:rPr>
      <w:rFonts w:ascii="Arial" w:hAnsi="Arial" w:cs="Arial" w:hint="default"/>
      <w:color w:val="000000"/>
      <w:sz w:val="24"/>
      <w:szCs w:val="24"/>
    </w:rPr>
  </w:style>
  <w:style w:type="character" w:customStyle="1" w:styleId="contact-name">
    <w:name w:val="contact-name"/>
    <w:basedOn w:val="Standardnpsmoodstavce"/>
    <w:rsid w:val="003649C4"/>
  </w:style>
  <w:style w:type="character" w:customStyle="1" w:styleId="contact-street">
    <w:name w:val="contact-street"/>
    <w:basedOn w:val="Standardnpsmoodstavce"/>
    <w:rsid w:val="003649C4"/>
  </w:style>
  <w:style w:type="character" w:customStyle="1" w:styleId="contact-suburb">
    <w:name w:val="contact-suburb"/>
    <w:basedOn w:val="Standardnpsmoodstavce"/>
    <w:rsid w:val="003649C4"/>
  </w:style>
  <w:style w:type="character" w:customStyle="1" w:styleId="contact-postcode">
    <w:name w:val="contact-postcode"/>
    <w:basedOn w:val="Standardnpsmoodstavce"/>
    <w:rsid w:val="003649C4"/>
  </w:style>
  <w:style w:type="character" w:customStyle="1" w:styleId="Nadpis7Char">
    <w:name w:val="Nadpis 7 Char"/>
    <w:basedOn w:val="Standardnpsmoodstavce"/>
    <w:link w:val="Nadpis7"/>
    <w:uiPriority w:val="99"/>
    <w:rsid w:val="003649C4"/>
    <w:rPr>
      <w:rFonts w:ascii="Calibri" w:eastAsia="Calibri" w:hAnsi="Calibri"/>
      <w:sz w:val="24"/>
      <w:szCs w:val="24"/>
    </w:rPr>
  </w:style>
  <w:style w:type="paragraph" w:customStyle="1" w:styleId="Normln1">
    <w:name w:val="Normální1"/>
    <w:basedOn w:val="Normln"/>
    <w:autoRedefine/>
    <w:uiPriority w:val="99"/>
    <w:rsid w:val="003649C4"/>
    <w:pPr>
      <w:ind w:left="360" w:hanging="360"/>
      <w:jc w:val="both"/>
    </w:pPr>
    <w:rPr>
      <w:rFonts w:ascii="Arial Narrow" w:hAnsi="Arial Narrow"/>
      <w:sz w:val="22"/>
    </w:rPr>
  </w:style>
  <w:style w:type="paragraph" w:customStyle="1" w:styleId="Smlouva-slo0">
    <w:name w:val="Smlouva-èíslo"/>
    <w:basedOn w:val="Normln"/>
    <w:uiPriority w:val="99"/>
    <w:rsid w:val="003649C4"/>
    <w:pPr>
      <w:spacing w:before="120" w:line="240" w:lineRule="atLeast"/>
      <w:jc w:val="both"/>
    </w:pPr>
  </w:style>
  <w:style w:type="paragraph" w:customStyle="1" w:styleId="Export0">
    <w:name w:val="Export 0"/>
    <w:basedOn w:val="Normln"/>
    <w:rsid w:val="003649C4"/>
    <w:rPr>
      <w:rFonts w:ascii="Avinion" w:hAnsi="Avinion"/>
      <w:szCs w:val="20"/>
    </w:rPr>
  </w:style>
  <w:style w:type="character" w:customStyle="1" w:styleId="OdstavecseseznamemChar">
    <w:name w:val="Odstavec se seznamem Char"/>
    <w:aliases w:val="Bullet Number Char"/>
    <w:link w:val="Odstavecseseznamem"/>
    <w:uiPriority w:val="34"/>
    <w:rsid w:val="002D017D"/>
    <w:rPr>
      <w:sz w:val="24"/>
      <w:szCs w:val="24"/>
    </w:rPr>
  </w:style>
  <w:style w:type="paragraph" w:styleId="FormtovanvHTML">
    <w:name w:val="HTML Preformatted"/>
    <w:basedOn w:val="Normln"/>
    <w:link w:val="FormtovanvHTMLChar"/>
    <w:uiPriority w:val="99"/>
    <w:semiHidden/>
    <w:unhideWhenUsed/>
    <w:rsid w:val="004F4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4F41C5"/>
    <w:rPr>
      <w:rFonts w:ascii="Courier New" w:hAnsi="Courier New" w:cs="Courier New"/>
    </w:rPr>
  </w:style>
  <w:style w:type="paragraph" w:customStyle="1" w:styleId="Smlouva4">
    <w:name w:val="Smlouva4"/>
    <w:basedOn w:val="Normln"/>
    <w:qFormat/>
    <w:rsid w:val="004C3418"/>
    <w:pPr>
      <w:keepNext/>
      <w:numPr>
        <w:ilvl w:val="1"/>
        <w:numId w:val="13"/>
      </w:numPr>
      <w:spacing w:before="120" w:after="120"/>
      <w:jc w:val="both"/>
      <w:outlineLvl w:val="1"/>
    </w:pPr>
    <w:rPr>
      <w:rFonts w:ascii="Verdana" w:hAnsi="Verdana"/>
      <w:bCs/>
      <w:kern w:val="32"/>
      <w:sz w:val="20"/>
      <w:szCs w:val="20"/>
    </w:rPr>
  </w:style>
  <w:style w:type="character" w:customStyle="1" w:styleId="datalabel">
    <w:name w:val="datalabel"/>
    <w:basedOn w:val="Standardnpsmoodstavce"/>
    <w:rsid w:val="00102E65"/>
  </w:style>
  <w:style w:type="paragraph" w:styleId="Bezmezer">
    <w:name w:val="No Spacing"/>
    <w:link w:val="BezmezerChar"/>
    <w:uiPriority w:val="1"/>
    <w:qFormat/>
    <w:rsid w:val="005D2301"/>
    <w:rPr>
      <w:rFonts w:ascii="Calibri" w:eastAsia="Calibri" w:hAnsi="Calibri"/>
      <w:sz w:val="22"/>
      <w:szCs w:val="22"/>
      <w:lang w:eastAsia="en-US"/>
    </w:rPr>
  </w:style>
  <w:style w:type="character" w:customStyle="1" w:styleId="BezmezerChar">
    <w:name w:val="Bez mezer Char"/>
    <w:link w:val="Bezmezer"/>
    <w:uiPriority w:val="1"/>
    <w:rsid w:val="005D2301"/>
    <w:rPr>
      <w:rFonts w:ascii="Calibri" w:eastAsia="Calibri" w:hAnsi="Calibri"/>
      <w:sz w:val="22"/>
      <w:szCs w:val="22"/>
      <w:lang w:eastAsia="en-US"/>
    </w:rPr>
  </w:style>
  <w:style w:type="character" w:styleId="Siln">
    <w:name w:val="Strong"/>
    <w:uiPriority w:val="22"/>
    <w:qFormat/>
    <w:rsid w:val="005B6DD1"/>
    <w:rPr>
      <w:b/>
      <w:bCs/>
    </w:rPr>
  </w:style>
  <w:style w:type="character" w:customStyle="1" w:styleId="nowrap">
    <w:name w:val="nowrap"/>
    <w:basedOn w:val="Standardnpsmoodstavce"/>
    <w:rsid w:val="005B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400">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4618298">
      <w:bodyDiv w:val="1"/>
      <w:marLeft w:val="0"/>
      <w:marRight w:val="0"/>
      <w:marTop w:val="0"/>
      <w:marBottom w:val="0"/>
      <w:divBdr>
        <w:top w:val="none" w:sz="0" w:space="0" w:color="auto"/>
        <w:left w:val="none" w:sz="0" w:space="0" w:color="auto"/>
        <w:bottom w:val="none" w:sz="0" w:space="0" w:color="auto"/>
        <w:right w:val="none" w:sz="0" w:space="0" w:color="auto"/>
      </w:divBdr>
    </w:div>
    <w:div w:id="40402482">
      <w:bodyDiv w:val="1"/>
      <w:marLeft w:val="0"/>
      <w:marRight w:val="0"/>
      <w:marTop w:val="0"/>
      <w:marBottom w:val="0"/>
      <w:divBdr>
        <w:top w:val="none" w:sz="0" w:space="0" w:color="auto"/>
        <w:left w:val="none" w:sz="0" w:space="0" w:color="auto"/>
        <w:bottom w:val="none" w:sz="0" w:space="0" w:color="auto"/>
        <w:right w:val="none" w:sz="0" w:space="0" w:color="auto"/>
      </w:divBdr>
    </w:div>
    <w:div w:id="120460646">
      <w:bodyDiv w:val="1"/>
      <w:marLeft w:val="0"/>
      <w:marRight w:val="0"/>
      <w:marTop w:val="0"/>
      <w:marBottom w:val="0"/>
      <w:divBdr>
        <w:top w:val="none" w:sz="0" w:space="0" w:color="auto"/>
        <w:left w:val="none" w:sz="0" w:space="0" w:color="auto"/>
        <w:bottom w:val="none" w:sz="0" w:space="0" w:color="auto"/>
        <w:right w:val="none" w:sz="0" w:space="0" w:color="auto"/>
      </w:divBdr>
    </w:div>
    <w:div w:id="127675433">
      <w:bodyDiv w:val="1"/>
      <w:marLeft w:val="0"/>
      <w:marRight w:val="0"/>
      <w:marTop w:val="0"/>
      <w:marBottom w:val="0"/>
      <w:divBdr>
        <w:top w:val="none" w:sz="0" w:space="0" w:color="auto"/>
        <w:left w:val="none" w:sz="0" w:space="0" w:color="auto"/>
        <w:bottom w:val="none" w:sz="0" w:space="0" w:color="auto"/>
        <w:right w:val="none" w:sz="0" w:space="0" w:color="auto"/>
      </w:divBdr>
    </w:div>
    <w:div w:id="181359464">
      <w:bodyDiv w:val="1"/>
      <w:marLeft w:val="0"/>
      <w:marRight w:val="0"/>
      <w:marTop w:val="0"/>
      <w:marBottom w:val="0"/>
      <w:divBdr>
        <w:top w:val="none" w:sz="0" w:space="0" w:color="auto"/>
        <w:left w:val="none" w:sz="0" w:space="0" w:color="auto"/>
        <w:bottom w:val="none" w:sz="0" w:space="0" w:color="auto"/>
        <w:right w:val="none" w:sz="0" w:space="0" w:color="auto"/>
      </w:divBdr>
    </w:div>
    <w:div w:id="212890202">
      <w:bodyDiv w:val="1"/>
      <w:marLeft w:val="0"/>
      <w:marRight w:val="0"/>
      <w:marTop w:val="0"/>
      <w:marBottom w:val="0"/>
      <w:divBdr>
        <w:top w:val="none" w:sz="0" w:space="0" w:color="auto"/>
        <w:left w:val="none" w:sz="0" w:space="0" w:color="auto"/>
        <w:bottom w:val="none" w:sz="0" w:space="0" w:color="auto"/>
        <w:right w:val="none" w:sz="0" w:space="0" w:color="auto"/>
      </w:divBdr>
    </w:div>
    <w:div w:id="317151381">
      <w:bodyDiv w:val="1"/>
      <w:marLeft w:val="0"/>
      <w:marRight w:val="0"/>
      <w:marTop w:val="0"/>
      <w:marBottom w:val="0"/>
      <w:divBdr>
        <w:top w:val="none" w:sz="0" w:space="0" w:color="auto"/>
        <w:left w:val="none" w:sz="0" w:space="0" w:color="auto"/>
        <w:bottom w:val="none" w:sz="0" w:space="0" w:color="auto"/>
        <w:right w:val="none" w:sz="0" w:space="0" w:color="auto"/>
      </w:divBdr>
    </w:div>
    <w:div w:id="358822459">
      <w:bodyDiv w:val="1"/>
      <w:marLeft w:val="0"/>
      <w:marRight w:val="0"/>
      <w:marTop w:val="0"/>
      <w:marBottom w:val="0"/>
      <w:divBdr>
        <w:top w:val="none" w:sz="0" w:space="0" w:color="auto"/>
        <w:left w:val="none" w:sz="0" w:space="0" w:color="auto"/>
        <w:bottom w:val="none" w:sz="0" w:space="0" w:color="auto"/>
        <w:right w:val="none" w:sz="0" w:space="0" w:color="auto"/>
      </w:divBdr>
    </w:div>
    <w:div w:id="376122582">
      <w:bodyDiv w:val="1"/>
      <w:marLeft w:val="0"/>
      <w:marRight w:val="0"/>
      <w:marTop w:val="0"/>
      <w:marBottom w:val="0"/>
      <w:divBdr>
        <w:top w:val="none" w:sz="0" w:space="0" w:color="auto"/>
        <w:left w:val="none" w:sz="0" w:space="0" w:color="auto"/>
        <w:bottom w:val="none" w:sz="0" w:space="0" w:color="auto"/>
        <w:right w:val="none" w:sz="0" w:space="0" w:color="auto"/>
      </w:divBdr>
    </w:div>
    <w:div w:id="489103003">
      <w:bodyDiv w:val="1"/>
      <w:marLeft w:val="0"/>
      <w:marRight w:val="0"/>
      <w:marTop w:val="0"/>
      <w:marBottom w:val="0"/>
      <w:divBdr>
        <w:top w:val="none" w:sz="0" w:space="0" w:color="auto"/>
        <w:left w:val="none" w:sz="0" w:space="0" w:color="auto"/>
        <w:bottom w:val="none" w:sz="0" w:space="0" w:color="auto"/>
        <w:right w:val="none" w:sz="0" w:space="0" w:color="auto"/>
      </w:divBdr>
    </w:div>
    <w:div w:id="544488123">
      <w:bodyDiv w:val="1"/>
      <w:marLeft w:val="0"/>
      <w:marRight w:val="0"/>
      <w:marTop w:val="0"/>
      <w:marBottom w:val="0"/>
      <w:divBdr>
        <w:top w:val="none" w:sz="0" w:space="0" w:color="auto"/>
        <w:left w:val="none" w:sz="0" w:space="0" w:color="auto"/>
        <w:bottom w:val="none" w:sz="0" w:space="0" w:color="auto"/>
        <w:right w:val="none" w:sz="0" w:space="0" w:color="auto"/>
      </w:divBdr>
    </w:div>
    <w:div w:id="588348528">
      <w:bodyDiv w:val="1"/>
      <w:marLeft w:val="0"/>
      <w:marRight w:val="0"/>
      <w:marTop w:val="0"/>
      <w:marBottom w:val="0"/>
      <w:divBdr>
        <w:top w:val="none" w:sz="0" w:space="0" w:color="auto"/>
        <w:left w:val="none" w:sz="0" w:space="0" w:color="auto"/>
        <w:bottom w:val="none" w:sz="0" w:space="0" w:color="auto"/>
        <w:right w:val="none" w:sz="0" w:space="0" w:color="auto"/>
      </w:divBdr>
    </w:div>
    <w:div w:id="632171203">
      <w:bodyDiv w:val="1"/>
      <w:marLeft w:val="0"/>
      <w:marRight w:val="0"/>
      <w:marTop w:val="0"/>
      <w:marBottom w:val="0"/>
      <w:divBdr>
        <w:top w:val="none" w:sz="0" w:space="0" w:color="auto"/>
        <w:left w:val="none" w:sz="0" w:space="0" w:color="auto"/>
        <w:bottom w:val="none" w:sz="0" w:space="0" w:color="auto"/>
        <w:right w:val="none" w:sz="0" w:space="0" w:color="auto"/>
      </w:divBdr>
    </w:div>
    <w:div w:id="647176162">
      <w:bodyDiv w:val="1"/>
      <w:marLeft w:val="0"/>
      <w:marRight w:val="0"/>
      <w:marTop w:val="0"/>
      <w:marBottom w:val="0"/>
      <w:divBdr>
        <w:top w:val="none" w:sz="0" w:space="0" w:color="auto"/>
        <w:left w:val="none" w:sz="0" w:space="0" w:color="auto"/>
        <w:bottom w:val="none" w:sz="0" w:space="0" w:color="auto"/>
        <w:right w:val="none" w:sz="0" w:space="0" w:color="auto"/>
      </w:divBdr>
    </w:div>
    <w:div w:id="693385864">
      <w:bodyDiv w:val="1"/>
      <w:marLeft w:val="0"/>
      <w:marRight w:val="0"/>
      <w:marTop w:val="0"/>
      <w:marBottom w:val="0"/>
      <w:divBdr>
        <w:top w:val="none" w:sz="0" w:space="0" w:color="auto"/>
        <w:left w:val="none" w:sz="0" w:space="0" w:color="auto"/>
        <w:bottom w:val="none" w:sz="0" w:space="0" w:color="auto"/>
        <w:right w:val="none" w:sz="0" w:space="0" w:color="auto"/>
      </w:divBdr>
    </w:div>
    <w:div w:id="737442677">
      <w:bodyDiv w:val="1"/>
      <w:marLeft w:val="0"/>
      <w:marRight w:val="0"/>
      <w:marTop w:val="0"/>
      <w:marBottom w:val="0"/>
      <w:divBdr>
        <w:top w:val="none" w:sz="0" w:space="0" w:color="auto"/>
        <w:left w:val="none" w:sz="0" w:space="0" w:color="auto"/>
        <w:bottom w:val="none" w:sz="0" w:space="0" w:color="auto"/>
        <w:right w:val="none" w:sz="0" w:space="0" w:color="auto"/>
      </w:divBdr>
    </w:div>
    <w:div w:id="769858037">
      <w:bodyDiv w:val="1"/>
      <w:marLeft w:val="0"/>
      <w:marRight w:val="0"/>
      <w:marTop w:val="0"/>
      <w:marBottom w:val="0"/>
      <w:divBdr>
        <w:top w:val="none" w:sz="0" w:space="0" w:color="auto"/>
        <w:left w:val="none" w:sz="0" w:space="0" w:color="auto"/>
        <w:bottom w:val="none" w:sz="0" w:space="0" w:color="auto"/>
        <w:right w:val="none" w:sz="0" w:space="0" w:color="auto"/>
      </w:divBdr>
    </w:div>
    <w:div w:id="846409487">
      <w:bodyDiv w:val="1"/>
      <w:marLeft w:val="0"/>
      <w:marRight w:val="0"/>
      <w:marTop w:val="0"/>
      <w:marBottom w:val="0"/>
      <w:divBdr>
        <w:top w:val="none" w:sz="0" w:space="0" w:color="auto"/>
        <w:left w:val="none" w:sz="0" w:space="0" w:color="auto"/>
        <w:bottom w:val="none" w:sz="0" w:space="0" w:color="auto"/>
        <w:right w:val="none" w:sz="0" w:space="0" w:color="auto"/>
      </w:divBdr>
    </w:div>
    <w:div w:id="851190668">
      <w:bodyDiv w:val="1"/>
      <w:marLeft w:val="0"/>
      <w:marRight w:val="0"/>
      <w:marTop w:val="0"/>
      <w:marBottom w:val="0"/>
      <w:divBdr>
        <w:top w:val="none" w:sz="0" w:space="0" w:color="auto"/>
        <w:left w:val="none" w:sz="0" w:space="0" w:color="auto"/>
        <w:bottom w:val="none" w:sz="0" w:space="0" w:color="auto"/>
        <w:right w:val="none" w:sz="0" w:space="0" w:color="auto"/>
      </w:divBdr>
    </w:div>
    <w:div w:id="888884458">
      <w:bodyDiv w:val="1"/>
      <w:marLeft w:val="0"/>
      <w:marRight w:val="0"/>
      <w:marTop w:val="0"/>
      <w:marBottom w:val="0"/>
      <w:divBdr>
        <w:top w:val="none" w:sz="0" w:space="0" w:color="auto"/>
        <w:left w:val="none" w:sz="0" w:space="0" w:color="auto"/>
        <w:bottom w:val="none" w:sz="0" w:space="0" w:color="auto"/>
        <w:right w:val="none" w:sz="0" w:space="0" w:color="auto"/>
      </w:divBdr>
    </w:div>
    <w:div w:id="928347077">
      <w:bodyDiv w:val="1"/>
      <w:marLeft w:val="0"/>
      <w:marRight w:val="0"/>
      <w:marTop w:val="0"/>
      <w:marBottom w:val="0"/>
      <w:divBdr>
        <w:top w:val="none" w:sz="0" w:space="0" w:color="auto"/>
        <w:left w:val="none" w:sz="0" w:space="0" w:color="auto"/>
        <w:bottom w:val="none" w:sz="0" w:space="0" w:color="auto"/>
        <w:right w:val="none" w:sz="0" w:space="0" w:color="auto"/>
      </w:divBdr>
    </w:div>
    <w:div w:id="961886484">
      <w:bodyDiv w:val="1"/>
      <w:marLeft w:val="0"/>
      <w:marRight w:val="0"/>
      <w:marTop w:val="0"/>
      <w:marBottom w:val="0"/>
      <w:divBdr>
        <w:top w:val="none" w:sz="0" w:space="0" w:color="auto"/>
        <w:left w:val="none" w:sz="0" w:space="0" w:color="auto"/>
        <w:bottom w:val="none" w:sz="0" w:space="0" w:color="auto"/>
        <w:right w:val="none" w:sz="0" w:space="0" w:color="auto"/>
      </w:divBdr>
    </w:div>
    <w:div w:id="975914565">
      <w:bodyDiv w:val="1"/>
      <w:marLeft w:val="0"/>
      <w:marRight w:val="0"/>
      <w:marTop w:val="0"/>
      <w:marBottom w:val="0"/>
      <w:divBdr>
        <w:top w:val="none" w:sz="0" w:space="0" w:color="auto"/>
        <w:left w:val="none" w:sz="0" w:space="0" w:color="auto"/>
        <w:bottom w:val="none" w:sz="0" w:space="0" w:color="auto"/>
        <w:right w:val="none" w:sz="0" w:space="0" w:color="auto"/>
      </w:divBdr>
    </w:div>
    <w:div w:id="1009327898">
      <w:bodyDiv w:val="1"/>
      <w:marLeft w:val="0"/>
      <w:marRight w:val="0"/>
      <w:marTop w:val="0"/>
      <w:marBottom w:val="0"/>
      <w:divBdr>
        <w:top w:val="none" w:sz="0" w:space="0" w:color="auto"/>
        <w:left w:val="none" w:sz="0" w:space="0" w:color="auto"/>
        <w:bottom w:val="none" w:sz="0" w:space="0" w:color="auto"/>
        <w:right w:val="none" w:sz="0" w:space="0" w:color="auto"/>
      </w:divBdr>
    </w:div>
    <w:div w:id="1012531976">
      <w:bodyDiv w:val="1"/>
      <w:marLeft w:val="0"/>
      <w:marRight w:val="0"/>
      <w:marTop w:val="0"/>
      <w:marBottom w:val="0"/>
      <w:divBdr>
        <w:top w:val="none" w:sz="0" w:space="0" w:color="auto"/>
        <w:left w:val="none" w:sz="0" w:space="0" w:color="auto"/>
        <w:bottom w:val="none" w:sz="0" w:space="0" w:color="auto"/>
        <w:right w:val="none" w:sz="0" w:space="0" w:color="auto"/>
      </w:divBdr>
    </w:div>
    <w:div w:id="1017972960">
      <w:bodyDiv w:val="1"/>
      <w:marLeft w:val="0"/>
      <w:marRight w:val="0"/>
      <w:marTop w:val="0"/>
      <w:marBottom w:val="0"/>
      <w:divBdr>
        <w:top w:val="none" w:sz="0" w:space="0" w:color="auto"/>
        <w:left w:val="none" w:sz="0" w:space="0" w:color="auto"/>
        <w:bottom w:val="none" w:sz="0" w:space="0" w:color="auto"/>
        <w:right w:val="none" w:sz="0" w:space="0" w:color="auto"/>
      </w:divBdr>
    </w:div>
    <w:div w:id="1028675130">
      <w:bodyDiv w:val="1"/>
      <w:marLeft w:val="0"/>
      <w:marRight w:val="0"/>
      <w:marTop w:val="0"/>
      <w:marBottom w:val="0"/>
      <w:divBdr>
        <w:top w:val="none" w:sz="0" w:space="0" w:color="auto"/>
        <w:left w:val="none" w:sz="0" w:space="0" w:color="auto"/>
        <w:bottom w:val="none" w:sz="0" w:space="0" w:color="auto"/>
        <w:right w:val="none" w:sz="0" w:space="0" w:color="auto"/>
      </w:divBdr>
    </w:div>
    <w:div w:id="1032418157">
      <w:bodyDiv w:val="1"/>
      <w:marLeft w:val="0"/>
      <w:marRight w:val="0"/>
      <w:marTop w:val="0"/>
      <w:marBottom w:val="0"/>
      <w:divBdr>
        <w:top w:val="none" w:sz="0" w:space="0" w:color="auto"/>
        <w:left w:val="none" w:sz="0" w:space="0" w:color="auto"/>
        <w:bottom w:val="none" w:sz="0" w:space="0" w:color="auto"/>
        <w:right w:val="none" w:sz="0" w:space="0" w:color="auto"/>
      </w:divBdr>
    </w:div>
    <w:div w:id="1069693267">
      <w:bodyDiv w:val="1"/>
      <w:marLeft w:val="0"/>
      <w:marRight w:val="0"/>
      <w:marTop w:val="0"/>
      <w:marBottom w:val="0"/>
      <w:divBdr>
        <w:top w:val="none" w:sz="0" w:space="0" w:color="auto"/>
        <w:left w:val="none" w:sz="0" w:space="0" w:color="auto"/>
        <w:bottom w:val="none" w:sz="0" w:space="0" w:color="auto"/>
        <w:right w:val="none" w:sz="0" w:space="0" w:color="auto"/>
      </w:divBdr>
    </w:div>
    <w:div w:id="1117481530">
      <w:bodyDiv w:val="1"/>
      <w:marLeft w:val="0"/>
      <w:marRight w:val="0"/>
      <w:marTop w:val="0"/>
      <w:marBottom w:val="0"/>
      <w:divBdr>
        <w:top w:val="none" w:sz="0" w:space="0" w:color="auto"/>
        <w:left w:val="none" w:sz="0" w:space="0" w:color="auto"/>
        <w:bottom w:val="none" w:sz="0" w:space="0" w:color="auto"/>
        <w:right w:val="none" w:sz="0" w:space="0" w:color="auto"/>
      </w:divBdr>
    </w:div>
    <w:div w:id="1121266433">
      <w:bodyDiv w:val="1"/>
      <w:marLeft w:val="0"/>
      <w:marRight w:val="0"/>
      <w:marTop w:val="0"/>
      <w:marBottom w:val="0"/>
      <w:divBdr>
        <w:top w:val="none" w:sz="0" w:space="0" w:color="auto"/>
        <w:left w:val="none" w:sz="0" w:space="0" w:color="auto"/>
        <w:bottom w:val="none" w:sz="0" w:space="0" w:color="auto"/>
        <w:right w:val="none" w:sz="0" w:space="0" w:color="auto"/>
      </w:divBdr>
    </w:div>
    <w:div w:id="1160347207">
      <w:bodyDiv w:val="1"/>
      <w:marLeft w:val="0"/>
      <w:marRight w:val="0"/>
      <w:marTop w:val="0"/>
      <w:marBottom w:val="0"/>
      <w:divBdr>
        <w:top w:val="none" w:sz="0" w:space="0" w:color="auto"/>
        <w:left w:val="none" w:sz="0" w:space="0" w:color="auto"/>
        <w:bottom w:val="none" w:sz="0" w:space="0" w:color="auto"/>
        <w:right w:val="none" w:sz="0" w:space="0" w:color="auto"/>
      </w:divBdr>
    </w:div>
    <w:div w:id="1200119995">
      <w:bodyDiv w:val="1"/>
      <w:marLeft w:val="0"/>
      <w:marRight w:val="0"/>
      <w:marTop w:val="0"/>
      <w:marBottom w:val="0"/>
      <w:divBdr>
        <w:top w:val="none" w:sz="0" w:space="0" w:color="auto"/>
        <w:left w:val="none" w:sz="0" w:space="0" w:color="auto"/>
        <w:bottom w:val="none" w:sz="0" w:space="0" w:color="auto"/>
        <w:right w:val="none" w:sz="0" w:space="0" w:color="auto"/>
      </w:divBdr>
    </w:div>
    <w:div w:id="1257208397">
      <w:bodyDiv w:val="1"/>
      <w:marLeft w:val="0"/>
      <w:marRight w:val="0"/>
      <w:marTop w:val="0"/>
      <w:marBottom w:val="0"/>
      <w:divBdr>
        <w:top w:val="none" w:sz="0" w:space="0" w:color="auto"/>
        <w:left w:val="none" w:sz="0" w:space="0" w:color="auto"/>
        <w:bottom w:val="none" w:sz="0" w:space="0" w:color="auto"/>
        <w:right w:val="none" w:sz="0" w:space="0" w:color="auto"/>
      </w:divBdr>
    </w:div>
    <w:div w:id="1274357909">
      <w:bodyDiv w:val="1"/>
      <w:marLeft w:val="0"/>
      <w:marRight w:val="0"/>
      <w:marTop w:val="0"/>
      <w:marBottom w:val="0"/>
      <w:divBdr>
        <w:top w:val="none" w:sz="0" w:space="0" w:color="auto"/>
        <w:left w:val="none" w:sz="0" w:space="0" w:color="auto"/>
        <w:bottom w:val="none" w:sz="0" w:space="0" w:color="auto"/>
        <w:right w:val="none" w:sz="0" w:space="0" w:color="auto"/>
      </w:divBdr>
    </w:div>
    <w:div w:id="1302342414">
      <w:bodyDiv w:val="1"/>
      <w:marLeft w:val="0"/>
      <w:marRight w:val="0"/>
      <w:marTop w:val="0"/>
      <w:marBottom w:val="0"/>
      <w:divBdr>
        <w:top w:val="none" w:sz="0" w:space="0" w:color="auto"/>
        <w:left w:val="none" w:sz="0" w:space="0" w:color="auto"/>
        <w:bottom w:val="none" w:sz="0" w:space="0" w:color="auto"/>
        <w:right w:val="none" w:sz="0" w:space="0" w:color="auto"/>
      </w:divBdr>
    </w:div>
    <w:div w:id="1312058990">
      <w:bodyDiv w:val="1"/>
      <w:marLeft w:val="0"/>
      <w:marRight w:val="0"/>
      <w:marTop w:val="0"/>
      <w:marBottom w:val="0"/>
      <w:divBdr>
        <w:top w:val="none" w:sz="0" w:space="0" w:color="auto"/>
        <w:left w:val="none" w:sz="0" w:space="0" w:color="auto"/>
        <w:bottom w:val="none" w:sz="0" w:space="0" w:color="auto"/>
        <w:right w:val="none" w:sz="0" w:space="0" w:color="auto"/>
      </w:divBdr>
    </w:div>
    <w:div w:id="1333870142">
      <w:bodyDiv w:val="1"/>
      <w:marLeft w:val="0"/>
      <w:marRight w:val="0"/>
      <w:marTop w:val="0"/>
      <w:marBottom w:val="0"/>
      <w:divBdr>
        <w:top w:val="none" w:sz="0" w:space="0" w:color="auto"/>
        <w:left w:val="none" w:sz="0" w:space="0" w:color="auto"/>
        <w:bottom w:val="none" w:sz="0" w:space="0" w:color="auto"/>
        <w:right w:val="none" w:sz="0" w:space="0" w:color="auto"/>
      </w:divBdr>
    </w:div>
    <w:div w:id="1447193664">
      <w:bodyDiv w:val="1"/>
      <w:marLeft w:val="0"/>
      <w:marRight w:val="0"/>
      <w:marTop w:val="0"/>
      <w:marBottom w:val="0"/>
      <w:divBdr>
        <w:top w:val="none" w:sz="0" w:space="0" w:color="auto"/>
        <w:left w:val="none" w:sz="0" w:space="0" w:color="auto"/>
        <w:bottom w:val="none" w:sz="0" w:space="0" w:color="auto"/>
        <w:right w:val="none" w:sz="0" w:space="0" w:color="auto"/>
      </w:divBdr>
    </w:div>
    <w:div w:id="1471481495">
      <w:bodyDiv w:val="1"/>
      <w:marLeft w:val="0"/>
      <w:marRight w:val="0"/>
      <w:marTop w:val="0"/>
      <w:marBottom w:val="0"/>
      <w:divBdr>
        <w:top w:val="none" w:sz="0" w:space="0" w:color="auto"/>
        <w:left w:val="none" w:sz="0" w:space="0" w:color="auto"/>
        <w:bottom w:val="none" w:sz="0" w:space="0" w:color="auto"/>
        <w:right w:val="none" w:sz="0" w:space="0" w:color="auto"/>
      </w:divBdr>
    </w:div>
    <w:div w:id="1506749138">
      <w:bodyDiv w:val="1"/>
      <w:marLeft w:val="0"/>
      <w:marRight w:val="0"/>
      <w:marTop w:val="0"/>
      <w:marBottom w:val="0"/>
      <w:divBdr>
        <w:top w:val="none" w:sz="0" w:space="0" w:color="auto"/>
        <w:left w:val="none" w:sz="0" w:space="0" w:color="auto"/>
        <w:bottom w:val="none" w:sz="0" w:space="0" w:color="auto"/>
        <w:right w:val="none" w:sz="0" w:space="0" w:color="auto"/>
      </w:divBdr>
    </w:div>
    <w:div w:id="1647008516">
      <w:bodyDiv w:val="1"/>
      <w:marLeft w:val="0"/>
      <w:marRight w:val="0"/>
      <w:marTop w:val="0"/>
      <w:marBottom w:val="0"/>
      <w:divBdr>
        <w:top w:val="none" w:sz="0" w:space="0" w:color="auto"/>
        <w:left w:val="none" w:sz="0" w:space="0" w:color="auto"/>
        <w:bottom w:val="none" w:sz="0" w:space="0" w:color="auto"/>
        <w:right w:val="none" w:sz="0" w:space="0" w:color="auto"/>
      </w:divBdr>
    </w:div>
    <w:div w:id="1690718736">
      <w:bodyDiv w:val="1"/>
      <w:marLeft w:val="0"/>
      <w:marRight w:val="0"/>
      <w:marTop w:val="0"/>
      <w:marBottom w:val="0"/>
      <w:divBdr>
        <w:top w:val="none" w:sz="0" w:space="0" w:color="auto"/>
        <w:left w:val="none" w:sz="0" w:space="0" w:color="auto"/>
        <w:bottom w:val="none" w:sz="0" w:space="0" w:color="auto"/>
        <w:right w:val="none" w:sz="0" w:space="0" w:color="auto"/>
      </w:divBdr>
    </w:div>
    <w:div w:id="1691955356">
      <w:bodyDiv w:val="1"/>
      <w:marLeft w:val="0"/>
      <w:marRight w:val="0"/>
      <w:marTop w:val="0"/>
      <w:marBottom w:val="0"/>
      <w:divBdr>
        <w:top w:val="none" w:sz="0" w:space="0" w:color="auto"/>
        <w:left w:val="none" w:sz="0" w:space="0" w:color="auto"/>
        <w:bottom w:val="none" w:sz="0" w:space="0" w:color="auto"/>
        <w:right w:val="none" w:sz="0" w:space="0" w:color="auto"/>
      </w:divBdr>
    </w:div>
    <w:div w:id="1713459617">
      <w:bodyDiv w:val="1"/>
      <w:marLeft w:val="0"/>
      <w:marRight w:val="0"/>
      <w:marTop w:val="0"/>
      <w:marBottom w:val="0"/>
      <w:divBdr>
        <w:top w:val="none" w:sz="0" w:space="0" w:color="auto"/>
        <w:left w:val="none" w:sz="0" w:space="0" w:color="auto"/>
        <w:bottom w:val="none" w:sz="0" w:space="0" w:color="auto"/>
        <w:right w:val="none" w:sz="0" w:space="0" w:color="auto"/>
      </w:divBdr>
    </w:div>
    <w:div w:id="1726417202">
      <w:bodyDiv w:val="1"/>
      <w:marLeft w:val="0"/>
      <w:marRight w:val="0"/>
      <w:marTop w:val="0"/>
      <w:marBottom w:val="0"/>
      <w:divBdr>
        <w:top w:val="none" w:sz="0" w:space="0" w:color="auto"/>
        <w:left w:val="none" w:sz="0" w:space="0" w:color="auto"/>
        <w:bottom w:val="none" w:sz="0" w:space="0" w:color="auto"/>
        <w:right w:val="none" w:sz="0" w:space="0" w:color="auto"/>
      </w:divBdr>
    </w:div>
    <w:div w:id="1761753506">
      <w:bodyDiv w:val="1"/>
      <w:marLeft w:val="0"/>
      <w:marRight w:val="0"/>
      <w:marTop w:val="0"/>
      <w:marBottom w:val="0"/>
      <w:divBdr>
        <w:top w:val="none" w:sz="0" w:space="0" w:color="auto"/>
        <w:left w:val="none" w:sz="0" w:space="0" w:color="auto"/>
        <w:bottom w:val="none" w:sz="0" w:space="0" w:color="auto"/>
        <w:right w:val="none" w:sz="0" w:space="0" w:color="auto"/>
      </w:divBdr>
    </w:div>
    <w:div w:id="1840152504">
      <w:bodyDiv w:val="1"/>
      <w:marLeft w:val="0"/>
      <w:marRight w:val="0"/>
      <w:marTop w:val="0"/>
      <w:marBottom w:val="0"/>
      <w:divBdr>
        <w:top w:val="none" w:sz="0" w:space="0" w:color="auto"/>
        <w:left w:val="none" w:sz="0" w:space="0" w:color="auto"/>
        <w:bottom w:val="none" w:sz="0" w:space="0" w:color="auto"/>
        <w:right w:val="none" w:sz="0" w:space="0" w:color="auto"/>
      </w:divBdr>
    </w:div>
    <w:div w:id="1879855270">
      <w:bodyDiv w:val="1"/>
      <w:marLeft w:val="0"/>
      <w:marRight w:val="0"/>
      <w:marTop w:val="0"/>
      <w:marBottom w:val="0"/>
      <w:divBdr>
        <w:top w:val="none" w:sz="0" w:space="0" w:color="auto"/>
        <w:left w:val="none" w:sz="0" w:space="0" w:color="auto"/>
        <w:bottom w:val="none" w:sz="0" w:space="0" w:color="auto"/>
        <w:right w:val="none" w:sz="0" w:space="0" w:color="auto"/>
      </w:divBdr>
    </w:div>
    <w:div w:id="1915774162">
      <w:bodyDiv w:val="1"/>
      <w:marLeft w:val="0"/>
      <w:marRight w:val="0"/>
      <w:marTop w:val="0"/>
      <w:marBottom w:val="0"/>
      <w:divBdr>
        <w:top w:val="none" w:sz="0" w:space="0" w:color="auto"/>
        <w:left w:val="none" w:sz="0" w:space="0" w:color="auto"/>
        <w:bottom w:val="none" w:sz="0" w:space="0" w:color="auto"/>
        <w:right w:val="none" w:sz="0" w:space="0" w:color="auto"/>
      </w:divBdr>
    </w:div>
    <w:div w:id="1926068266">
      <w:bodyDiv w:val="1"/>
      <w:marLeft w:val="0"/>
      <w:marRight w:val="0"/>
      <w:marTop w:val="0"/>
      <w:marBottom w:val="0"/>
      <w:divBdr>
        <w:top w:val="none" w:sz="0" w:space="0" w:color="auto"/>
        <w:left w:val="none" w:sz="0" w:space="0" w:color="auto"/>
        <w:bottom w:val="none" w:sz="0" w:space="0" w:color="auto"/>
        <w:right w:val="none" w:sz="0" w:space="0" w:color="auto"/>
      </w:divBdr>
    </w:div>
    <w:div w:id="1946035073">
      <w:bodyDiv w:val="1"/>
      <w:marLeft w:val="0"/>
      <w:marRight w:val="0"/>
      <w:marTop w:val="0"/>
      <w:marBottom w:val="0"/>
      <w:divBdr>
        <w:top w:val="none" w:sz="0" w:space="0" w:color="auto"/>
        <w:left w:val="none" w:sz="0" w:space="0" w:color="auto"/>
        <w:bottom w:val="none" w:sz="0" w:space="0" w:color="auto"/>
        <w:right w:val="none" w:sz="0" w:space="0" w:color="auto"/>
      </w:divBdr>
    </w:div>
    <w:div w:id="20235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elova@k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nderarena.cz/profily/knihovnamestaostrav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15CC-DC91-407F-B77E-16190B5E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2188</Words>
  <Characters>12915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15073</CharactersWithSpaces>
  <SharedDoc>false</SharedDoc>
  <HLinks>
    <vt:vector size="12" baseType="variant">
      <vt:variant>
        <vt:i4>7536753</vt:i4>
      </vt:variant>
      <vt:variant>
        <vt:i4>3</vt:i4>
      </vt:variant>
      <vt:variant>
        <vt:i4>0</vt:i4>
      </vt:variant>
      <vt:variant>
        <vt:i4>5</vt:i4>
      </vt:variant>
      <vt:variant>
        <vt:lpwstr>http://www.dsporuba.com/index.php/cs/vedeni-organizace/23-kontakty-pro-cesky-jazyk/26-nekategorizovane-kontakty/16-baran-radek-ing</vt:lpwstr>
      </vt:variant>
      <vt:variant>
        <vt:lpwstr/>
      </vt:variant>
      <vt:variant>
        <vt:i4>7536753</vt:i4>
      </vt:variant>
      <vt:variant>
        <vt:i4>0</vt:i4>
      </vt:variant>
      <vt:variant>
        <vt:i4>0</vt:i4>
      </vt:variant>
      <vt:variant>
        <vt:i4>5</vt:i4>
      </vt:variant>
      <vt:variant>
        <vt:lpwstr>http://www.dsporuba.com/index.php/cs/vedeni-organizace/23-kontakty-pro-cesky-jazyk/26-nekategorizovane-kontakty/16-baran-radek-ing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rybovam</dc:creator>
  <cp:lastModifiedBy>sabelova</cp:lastModifiedBy>
  <cp:revision>3</cp:revision>
  <cp:lastPrinted>2021-12-13T11:28:00Z</cp:lastPrinted>
  <dcterms:created xsi:type="dcterms:W3CDTF">2021-12-13T11:30:00Z</dcterms:created>
  <dcterms:modified xsi:type="dcterms:W3CDTF">2021-12-13T11:30:00Z</dcterms:modified>
</cp:coreProperties>
</file>