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4959663" w14:textId="7DD49AF1" w:rsidR="003D0B0A" w:rsidRPr="003D0B0A" w:rsidRDefault="003D0B0A" w:rsidP="003D0B0A">
      <w:pPr>
        <w:jc w:val="both"/>
        <w:rPr>
          <w:rFonts w:ascii="Times New Roman" w:hAnsi="Times New Roman" w:cs="Times New Roman"/>
          <w:i/>
          <w:color w:val="FF0000"/>
          <w:sz w:val="24"/>
          <w:szCs w:val="28"/>
        </w:rPr>
      </w:pPr>
    </w:p>
    <w:p w14:paraId="1556C964" w14:textId="7B99F2DA" w:rsidR="00C8363B" w:rsidRPr="00221D2A" w:rsidRDefault="005F2BF7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Dodatek č. </w:t>
      </w:r>
      <w:r w:rsidR="00F4785E">
        <w:rPr>
          <w:rFonts w:ascii="Arial" w:hAnsi="Arial" w:cs="Arial"/>
          <w:b/>
        </w:rPr>
        <w:t>3</w:t>
      </w:r>
    </w:p>
    <w:p w14:paraId="2BF03212" w14:textId="131E2B62" w:rsidR="006F3997" w:rsidRPr="00221D2A" w:rsidRDefault="00780343" w:rsidP="00C8363B">
      <w:pPr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 xml:space="preserve">ke </w:t>
      </w:r>
      <w:r w:rsidR="005839E5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E65F0" w:rsidRPr="00221D2A">
        <w:rPr>
          <w:rFonts w:ascii="Arial" w:hAnsi="Arial" w:cs="Arial"/>
          <w:b/>
        </w:rPr>
        <w:t xml:space="preserve">č. ZAK </w:t>
      </w:r>
      <w:r w:rsidR="00C8363B" w:rsidRPr="00221D2A">
        <w:rPr>
          <w:rFonts w:ascii="Arial" w:hAnsi="Arial" w:cs="Arial"/>
          <w:b/>
        </w:rPr>
        <w:t>19-0266</w:t>
      </w:r>
      <w:r w:rsidR="00B03BDE" w:rsidRPr="00221D2A">
        <w:rPr>
          <w:rFonts w:ascii="Arial" w:hAnsi="Arial" w:cs="Arial"/>
          <w:b/>
        </w:rPr>
        <w:t xml:space="preserve"> ze dne</w:t>
      </w:r>
      <w:r w:rsidRPr="00221D2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1. 8. 2019</w:t>
      </w:r>
      <w:r w:rsidR="00BE65F0" w:rsidRPr="00221D2A">
        <w:rPr>
          <w:rFonts w:ascii="Arial" w:hAnsi="Arial" w:cs="Arial"/>
          <w:b/>
        </w:rPr>
        <w:br/>
      </w:r>
      <w:r w:rsidR="002077C2"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Komisionářská smlouva</w:t>
      </w:r>
      <w:r w:rsidR="002077C2" w:rsidRPr="00221D2A">
        <w:rPr>
          <w:rFonts w:ascii="Arial" w:hAnsi="Arial" w:cs="Arial"/>
          <w:b/>
        </w:rPr>
        <w:t>“</w:t>
      </w:r>
      <w:r w:rsidR="00C8363B" w:rsidRPr="00221D2A">
        <w:rPr>
          <w:rFonts w:ascii="Arial" w:hAnsi="Arial" w:cs="Arial"/>
          <w:b/>
        </w:rPr>
        <w:t>.</w:t>
      </w:r>
      <w:r w:rsidR="00C2756A" w:rsidRPr="00221D2A">
        <w:rPr>
          <w:rFonts w:ascii="Arial" w:hAnsi="Arial" w:cs="Arial"/>
          <w:b/>
        </w:rPr>
        <w:tab/>
      </w:r>
    </w:p>
    <w:p w14:paraId="75D993FE" w14:textId="77777777" w:rsidR="00EA711E" w:rsidRPr="00221D2A" w:rsidRDefault="00EA711E" w:rsidP="00780343">
      <w:pPr>
        <w:spacing w:after="0"/>
        <w:rPr>
          <w:rFonts w:ascii="Arial" w:hAnsi="Arial" w:cs="Arial"/>
          <w:b/>
        </w:rPr>
      </w:pPr>
    </w:p>
    <w:p w14:paraId="38BD94A9" w14:textId="77777777" w:rsidR="00780343" w:rsidRPr="00221D2A" w:rsidRDefault="00DA7AB6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Institut plánování a rozvoje hlavního města Prahy, příspěvková organizace</w:t>
      </w:r>
    </w:p>
    <w:p w14:paraId="1934660A" w14:textId="4F1EC2F4" w:rsidR="00C8363B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zastoupený:</w:t>
      </w:r>
      <w:r w:rsidR="00035F94"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 xml:space="preserve">Mgr. Adamem Švejdou, </w:t>
      </w:r>
      <w:r w:rsidR="00F4785E">
        <w:rPr>
          <w:rFonts w:ascii="Arial" w:hAnsi="Arial" w:cs="Arial"/>
        </w:rPr>
        <w:t xml:space="preserve">zástupcem </w:t>
      </w:r>
      <w:r w:rsidR="00C8363B" w:rsidRPr="00221D2A">
        <w:rPr>
          <w:rFonts w:ascii="Arial" w:hAnsi="Arial" w:cs="Arial"/>
        </w:rPr>
        <w:t>ředitele</w:t>
      </w:r>
      <w:r w:rsidR="00F4785E">
        <w:rPr>
          <w:rFonts w:ascii="Arial" w:hAnsi="Arial" w:cs="Arial"/>
        </w:rPr>
        <w:t xml:space="preserve"> pro ekonomickou a provozní činnost</w:t>
      </w:r>
    </w:p>
    <w:p w14:paraId="1207393D" w14:textId="0A3B4190" w:rsidR="00780343" w:rsidRPr="00221D2A" w:rsidRDefault="00BE65F0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sídlo</w:t>
      </w:r>
      <w:r w:rsidR="00780343" w:rsidRPr="00221D2A">
        <w:rPr>
          <w:rFonts w:ascii="Arial" w:hAnsi="Arial" w:cs="Arial"/>
        </w:rPr>
        <w:t>: Vyšehradská 57/2077, 128 00, Praha 2 – Nové Město</w:t>
      </w:r>
    </w:p>
    <w:p w14:paraId="3A2B9840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zaps</w:t>
      </w:r>
      <w:r w:rsidR="00BE65F0" w:rsidRPr="00221D2A">
        <w:rPr>
          <w:rFonts w:ascii="Arial" w:hAnsi="Arial" w:cs="Arial"/>
        </w:rPr>
        <w:t>á</w:t>
      </w:r>
      <w:r w:rsidRPr="00221D2A">
        <w:rPr>
          <w:rFonts w:ascii="Arial" w:hAnsi="Arial" w:cs="Arial"/>
        </w:rPr>
        <w:t>n v o</w:t>
      </w:r>
      <w:r w:rsidR="003E2E62" w:rsidRPr="00221D2A">
        <w:rPr>
          <w:rFonts w:ascii="Arial" w:hAnsi="Arial" w:cs="Arial"/>
        </w:rPr>
        <w:t>b</w:t>
      </w:r>
      <w:r w:rsidRPr="00221D2A">
        <w:rPr>
          <w:rFonts w:ascii="Arial" w:hAnsi="Arial" w:cs="Arial"/>
        </w:rPr>
        <w:t xml:space="preserve">chodním rejstříku, vedeném Městským soudem v Praze, oddíl </w:t>
      </w:r>
      <w:proofErr w:type="spellStart"/>
      <w:r w:rsidRPr="00221D2A">
        <w:rPr>
          <w:rFonts w:ascii="Arial" w:hAnsi="Arial" w:cs="Arial"/>
        </w:rPr>
        <w:t>Pr</w:t>
      </w:r>
      <w:proofErr w:type="spellEnd"/>
      <w:r w:rsidRPr="00221D2A">
        <w:rPr>
          <w:rFonts w:ascii="Arial" w:hAnsi="Arial" w:cs="Arial"/>
        </w:rPr>
        <w:t xml:space="preserve">, </w:t>
      </w:r>
      <w:proofErr w:type="spellStart"/>
      <w:r w:rsidRPr="00221D2A">
        <w:rPr>
          <w:rFonts w:ascii="Arial" w:hAnsi="Arial" w:cs="Arial"/>
        </w:rPr>
        <w:t>vl</w:t>
      </w:r>
      <w:proofErr w:type="spellEnd"/>
      <w:r w:rsidRPr="00221D2A">
        <w:rPr>
          <w:rFonts w:ascii="Arial" w:hAnsi="Arial" w:cs="Arial"/>
        </w:rPr>
        <w:t>. 63</w:t>
      </w:r>
    </w:p>
    <w:p w14:paraId="357CA6D8" w14:textId="77777777" w:rsidR="00F942DD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IČ</w:t>
      </w:r>
      <w:r w:rsidR="0055783B" w:rsidRPr="00221D2A">
        <w:rPr>
          <w:rFonts w:ascii="Arial" w:hAnsi="Arial" w:cs="Arial"/>
        </w:rPr>
        <w:t>O</w:t>
      </w:r>
      <w:r w:rsidRPr="00221D2A">
        <w:rPr>
          <w:rFonts w:ascii="Arial" w:hAnsi="Arial" w:cs="Arial"/>
        </w:rPr>
        <w:t>: 70883858</w:t>
      </w:r>
    </w:p>
    <w:p w14:paraId="0A196CE9" w14:textId="77777777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DIČ: CZ70883858</w:t>
      </w:r>
    </w:p>
    <w:p w14:paraId="0C73E237" w14:textId="4FB77A96" w:rsidR="00780343" w:rsidRPr="00F4785E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>bankovní spojení:</w:t>
      </w:r>
      <w:r w:rsidR="00F4785E" w:rsidRPr="00F4785E">
        <w:rPr>
          <w:rFonts w:ascii="Arial" w:hAnsi="Arial" w:cs="Arial"/>
          <w:bCs/>
          <w:sz w:val="20"/>
          <w:szCs w:val="20"/>
        </w:rPr>
        <w:t xml:space="preserve"> </w:t>
      </w:r>
      <w:proofErr w:type="spellStart"/>
      <w:r w:rsidR="00BE168E">
        <w:rPr>
          <w:rFonts w:ascii="Arial" w:hAnsi="Arial" w:cs="Arial"/>
          <w:bCs/>
          <w:sz w:val="20"/>
          <w:szCs w:val="20"/>
        </w:rPr>
        <w:t>xxx</w:t>
      </w:r>
      <w:proofErr w:type="spellEnd"/>
      <w:r w:rsidRPr="00F4785E">
        <w:rPr>
          <w:rFonts w:ascii="Arial" w:hAnsi="Arial" w:cs="Arial"/>
        </w:rPr>
        <w:t>.</w:t>
      </w:r>
    </w:p>
    <w:p w14:paraId="54BA1AF7" w14:textId="28A9AA26" w:rsidR="00780343" w:rsidRPr="00221D2A" w:rsidRDefault="00780343" w:rsidP="00BE65F0">
      <w:pPr>
        <w:spacing w:after="0"/>
        <w:rPr>
          <w:rFonts w:ascii="Arial" w:hAnsi="Arial" w:cs="Arial"/>
        </w:rPr>
      </w:pPr>
      <w:proofErr w:type="spellStart"/>
      <w:r w:rsidRPr="00F4785E">
        <w:rPr>
          <w:rFonts w:ascii="Arial" w:hAnsi="Arial" w:cs="Arial"/>
        </w:rPr>
        <w:t>č.ú</w:t>
      </w:r>
      <w:proofErr w:type="spellEnd"/>
      <w:r w:rsidRPr="00F4785E">
        <w:rPr>
          <w:rFonts w:ascii="Arial" w:hAnsi="Arial" w:cs="Arial"/>
        </w:rPr>
        <w:t xml:space="preserve">.: </w:t>
      </w:r>
      <w:proofErr w:type="spellStart"/>
      <w:r w:rsidR="00BE168E">
        <w:rPr>
          <w:rFonts w:ascii="Arial" w:hAnsi="Arial" w:cs="Arial"/>
        </w:rPr>
        <w:t>xxx</w:t>
      </w:r>
      <w:proofErr w:type="spellEnd"/>
    </w:p>
    <w:p w14:paraId="02A95E69" w14:textId="4677F84D" w:rsidR="00780343" w:rsidRPr="00221D2A" w:rsidRDefault="00780343" w:rsidP="00780343">
      <w:pPr>
        <w:spacing w:after="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(dále jen </w:t>
      </w:r>
      <w:r w:rsidRPr="00221D2A">
        <w:rPr>
          <w:rFonts w:ascii="Arial" w:hAnsi="Arial" w:cs="Arial"/>
          <w:b/>
        </w:rPr>
        <w:t>„</w:t>
      </w:r>
      <w:r w:rsidR="00C8363B" w:rsidRPr="00221D2A">
        <w:rPr>
          <w:rFonts w:ascii="Arial" w:hAnsi="Arial" w:cs="Arial"/>
          <w:b/>
        </w:rPr>
        <w:t>komitent</w:t>
      </w:r>
      <w:r w:rsidRPr="00221D2A">
        <w:rPr>
          <w:rFonts w:ascii="Arial" w:hAnsi="Arial" w:cs="Arial"/>
          <w:b/>
        </w:rPr>
        <w:t>“</w:t>
      </w:r>
      <w:r w:rsidRPr="00221D2A">
        <w:rPr>
          <w:rFonts w:ascii="Arial" w:hAnsi="Arial" w:cs="Arial"/>
        </w:rPr>
        <w:t>)</w:t>
      </w:r>
    </w:p>
    <w:p w14:paraId="36978C1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E6B6DC" w14:textId="77777777" w:rsidR="00780343" w:rsidRPr="00221D2A" w:rsidRDefault="00780343" w:rsidP="00780343">
      <w:pPr>
        <w:spacing w:after="0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a</w:t>
      </w:r>
    </w:p>
    <w:p w14:paraId="2401F89B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12119C46" w14:textId="77777777" w:rsidR="00C8363B" w:rsidRPr="00221D2A" w:rsidRDefault="00C8363B" w:rsidP="00C8363B">
      <w:pPr>
        <w:suppressAutoHyphens/>
        <w:spacing w:after="0"/>
        <w:rPr>
          <w:rFonts w:ascii="Arial" w:hAnsi="Arial" w:cs="Arial"/>
          <w:b/>
        </w:rPr>
      </w:pPr>
      <w:proofErr w:type="spellStart"/>
      <w:r w:rsidRPr="00221D2A">
        <w:rPr>
          <w:rFonts w:ascii="Arial" w:hAnsi="Arial" w:cs="Arial"/>
          <w:b/>
        </w:rPr>
        <w:t>PageFive</w:t>
      </w:r>
      <w:proofErr w:type="spellEnd"/>
      <w:r w:rsidRPr="00221D2A">
        <w:rPr>
          <w:rFonts w:ascii="Arial" w:hAnsi="Arial" w:cs="Arial"/>
          <w:b/>
        </w:rPr>
        <w:t xml:space="preserve"> s. r. o.</w:t>
      </w:r>
    </w:p>
    <w:p w14:paraId="48A4F029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zastoupená: Štěpánem Soukupem, jednatelem</w:t>
      </w:r>
    </w:p>
    <w:p w14:paraId="7A9E40B7" w14:textId="77777777" w:rsidR="00C8363B" w:rsidRPr="00221D2A" w:rsidRDefault="00C8363B" w:rsidP="00C8363B">
      <w:pPr>
        <w:suppressAutoHyphens/>
        <w:spacing w:after="0"/>
        <w:ind w:left="284"/>
        <w:rPr>
          <w:rFonts w:ascii="Arial" w:hAnsi="Arial" w:cs="Arial"/>
        </w:rPr>
      </w:pPr>
      <w:r w:rsidRPr="00221D2A">
        <w:rPr>
          <w:rFonts w:ascii="Arial" w:hAnsi="Arial" w:cs="Arial"/>
        </w:rPr>
        <w:t>zapsaný v obchodním rejstříku vedeném Městským soudem v Praze, oddíl C, vložka 276257</w:t>
      </w:r>
    </w:p>
    <w:p w14:paraId="242594EF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sídlo: Veverkova 1410/8, 170 00 Praha 7</w:t>
      </w:r>
    </w:p>
    <w:p w14:paraId="50CF5064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IČO: 06107869</w:t>
      </w:r>
    </w:p>
    <w:p w14:paraId="3C4BF5AE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DIČ: CZ06107869</w:t>
      </w:r>
    </w:p>
    <w:p w14:paraId="491CD686" w14:textId="0C68FD18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bankovní </w:t>
      </w:r>
      <w:proofErr w:type="spellStart"/>
      <w:r w:rsidRPr="00221D2A">
        <w:rPr>
          <w:rFonts w:ascii="Arial" w:hAnsi="Arial" w:cs="Arial"/>
          <w:bCs/>
        </w:rPr>
        <w:t>spojení:</w:t>
      </w:r>
      <w:r w:rsidR="00BE168E">
        <w:rPr>
          <w:rFonts w:ascii="Arial" w:hAnsi="Arial" w:cs="Arial"/>
          <w:bCs/>
        </w:rPr>
        <w:t>xxx</w:t>
      </w:r>
      <w:proofErr w:type="spellEnd"/>
    </w:p>
    <w:p w14:paraId="725EA300" w14:textId="4CAF3C71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 xml:space="preserve">číslo účtu: </w:t>
      </w:r>
      <w:r w:rsidR="00BE168E">
        <w:rPr>
          <w:rFonts w:ascii="Arial" w:hAnsi="Arial" w:cs="Arial"/>
          <w:bCs/>
        </w:rPr>
        <w:t>xxx</w:t>
      </w:r>
      <w:bookmarkStart w:id="0" w:name="_GoBack"/>
      <w:bookmarkEnd w:id="0"/>
    </w:p>
    <w:p w14:paraId="33A02C6A" w14:textId="77777777" w:rsidR="00C8363B" w:rsidRPr="00221D2A" w:rsidRDefault="00C8363B" w:rsidP="00C8363B">
      <w:pPr>
        <w:suppressAutoHyphens/>
        <w:spacing w:after="0"/>
        <w:ind w:firstLine="284"/>
        <w:rPr>
          <w:rFonts w:ascii="Arial" w:hAnsi="Arial" w:cs="Arial"/>
          <w:bCs/>
        </w:rPr>
      </w:pPr>
    </w:p>
    <w:p w14:paraId="22D4AA43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  <w:bCs/>
        </w:rPr>
      </w:pPr>
      <w:r w:rsidRPr="00221D2A">
        <w:rPr>
          <w:rFonts w:ascii="Arial" w:hAnsi="Arial" w:cs="Arial"/>
          <w:bCs/>
        </w:rPr>
        <w:t>(dále jen „</w:t>
      </w:r>
      <w:r w:rsidRPr="00221D2A">
        <w:rPr>
          <w:rFonts w:ascii="Arial" w:hAnsi="Arial" w:cs="Arial"/>
          <w:b/>
          <w:bCs/>
        </w:rPr>
        <w:t>komisionář“</w:t>
      </w:r>
      <w:r w:rsidRPr="00221D2A">
        <w:rPr>
          <w:rFonts w:ascii="Arial" w:hAnsi="Arial" w:cs="Arial"/>
          <w:bCs/>
        </w:rPr>
        <w:t>)</w:t>
      </w:r>
    </w:p>
    <w:p w14:paraId="53949851" w14:textId="77777777" w:rsidR="00C8363B" w:rsidRPr="00221D2A" w:rsidRDefault="00C8363B" w:rsidP="00C8363B">
      <w:pPr>
        <w:pStyle w:val="Zkladntext"/>
        <w:ind w:left="284"/>
        <w:rPr>
          <w:rFonts w:ascii="Arial" w:hAnsi="Arial" w:cs="Arial"/>
        </w:rPr>
      </w:pPr>
    </w:p>
    <w:p w14:paraId="3F34FA2A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6E6DE21D" w14:textId="16BE28A8" w:rsidR="00780343" w:rsidRPr="00221D2A" w:rsidRDefault="00780343" w:rsidP="003E2E62">
      <w:pPr>
        <w:spacing w:after="0"/>
        <w:jc w:val="both"/>
        <w:rPr>
          <w:rFonts w:ascii="Arial" w:hAnsi="Arial" w:cs="Arial"/>
        </w:rPr>
      </w:pPr>
      <w:r w:rsidRPr="00221D2A">
        <w:rPr>
          <w:rFonts w:ascii="Arial" w:hAnsi="Arial" w:cs="Arial"/>
        </w:rPr>
        <w:t>Shora uvedení účastníci, dále označovaní jednotlivě jako „</w:t>
      </w:r>
      <w:r w:rsidR="00C8363B" w:rsidRPr="00221D2A">
        <w:rPr>
          <w:rFonts w:ascii="Arial" w:hAnsi="Arial" w:cs="Arial"/>
        </w:rPr>
        <w:t>komitent</w:t>
      </w:r>
      <w:r w:rsidRPr="00221D2A">
        <w:rPr>
          <w:rFonts w:ascii="Arial" w:hAnsi="Arial" w:cs="Arial"/>
        </w:rPr>
        <w:t>“ a „</w:t>
      </w:r>
      <w:r w:rsidR="00C8363B" w:rsidRPr="00221D2A">
        <w:rPr>
          <w:rFonts w:ascii="Arial" w:hAnsi="Arial" w:cs="Arial"/>
        </w:rPr>
        <w:t>komisionář</w:t>
      </w:r>
      <w:r w:rsidRPr="00221D2A">
        <w:rPr>
          <w:rFonts w:ascii="Arial" w:hAnsi="Arial" w:cs="Arial"/>
        </w:rPr>
        <w:t xml:space="preserve">“, společně </w:t>
      </w:r>
      <w:r w:rsidR="007B77BE" w:rsidRPr="00221D2A">
        <w:rPr>
          <w:rFonts w:ascii="Arial" w:hAnsi="Arial" w:cs="Arial"/>
        </w:rPr>
        <w:br/>
      </w:r>
      <w:r w:rsidRPr="00221D2A">
        <w:rPr>
          <w:rFonts w:ascii="Arial" w:hAnsi="Arial" w:cs="Arial"/>
        </w:rPr>
        <w:t>pak jako „smluvní strany“ uzavřeli níže uvedeného dne, měsíce a roku tento:</w:t>
      </w:r>
    </w:p>
    <w:p w14:paraId="08886FF8" w14:textId="77777777" w:rsidR="00780343" w:rsidRPr="00221D2A" w:rsidRDefault="00780343" w:rsidP="00780343">
      <w:pPr>
        <w:spacing w:after="0"/>
        <w:rPr>
          <w:rFonts w:ascii="Arial" w:hAnsi="Arial" w:cs="Arial"/>
        </w:rPr>
      </w:pPr>
    </w:p>
    <w:p w14:paraId="753C3344" w14:textId="6E4950F0" w:rsidR="00780343" w:rsidRPr="00221D2A" w:rsidRDefault="00780343" w:rsidP="00512AAA">
      <w:pPr>
        <w:spacing w:after="0"/>
        <w:jc w:val="center"/>
        <w:rPr>
          <w:rFonts w:ascii="Arial" w:hAnsi="Arial" w:cs="Arial"/>
        </w:rPr>
      </w:pPr>
      <w:r w:rsidRPr="00221D2A">
        <w:rPr>
          <w:rFonts w:ascii="Arial" w:hAnsi="Arial" w:cs="Arial"/>
          <w:b/>
        </w:rPr>
        <w:t xml:space="preserve">Dodatek č. </w:t>
      </w:r>
      <w:r w:rsidR="00F4785E">
        <w:rPr>
          <w:rFonts w:ascii="Arial" w:hAnsi="Arial" w:cs="Arial"/>
          <w:b/>
        </w:rPr>
        <w:t>3</w:t>
      </w:r>
      <w:r w:rsidRPr="00221D2A">
        <w:rPr>
          <w:rFonts w:ascii="Arial" w:hAnsi="Arial" w:cs="Arial"/>
          <w:b/>
        </w:rPr>
        <w:t xml:space="preserve"> ke </w:t>
      </w:r>
      <w:r w:rsidR="006759AB" w:rsidRPr="00221D2A">
        <w:rPr>
          <w:rFonts w:ascii="Arial" w:hAnsi="Arial" w:cs="Arial"/>
          <w:b/>
        </w:rPr>
        <w:t>s</w:t>
      </w:r>
      <w:r w:rsidR="00B03BDE" w:rsidRPr="00221D2A">
        <w:rPr>
          <w:rFonts w:ascii="Arial" w:hAnsi="Arial" w:cs="Arial"/>
          <w:b/>
        </w:rPr>
        <w:t xml:space="preserve">mlouvě </w:t>
      </w:r>
      <w:r w:rsidR="00B265B4" w:rsidRPr="00221D2A">
        <w:rPr>
          <w:rFonts w:ascii="Arial" w:hAnsi="Arial" w:cs="Arial"/>
          <w:b/>
        </w:rPr>
        <w:t xml:space="preserve">č. ZAK </w:t>
      </w:r>
      <w:proofErr w:type="gramStart"/>
      <w:r w:rsidR="00C8363B" w:rsidRPr="00221D2A">
        <w:rPr>
          <w:rFonts w:ascii="Arial" w:hAnsi="Arial" w:cs="Arial"/>
          <w:b/>
        </w:rPr>
        <w:t>19</w:t>
      </w:r>
      <w:r w:rsidR="00DA1B8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-</w:t>
      </w:r>
      <w:r w:rsidR="00DA1B8A">
        <w:rPr>
          <w:rFonts w:ascii="Arial" w:hAnsi="Arial" w:cs="Arial"/>
          <w:b/>
        </w:rPr>
        <w:t xml:space="preserve"> </w:t>
      </w:r>
      <w:r w:rsidR="00C8363B" w:rsidRPr="00221D2A">
        <w:rPr>
          <w:rFonts w:ascii="Arial" w:hAnsi="Arial" w:cs="Arial"/>
          <w:b/>
        </w:rPr>
        <w:t>0266</w:t>
      </w:r>
      <w:proofErr w:type="gramEnd"/>
      <w:r w:rsidR="00C8363B" w:rsidRPr="00221D2A">
        <w:rPr>
          <w:rFonts w:ascii="Arial" w:hAnsi="Arial" w:cs="Arial"/>
          <w:b/>
        </w:rPr>
        <w:t xml:space="preserve"> </w:t>
      </w:r>
      <w:r w:rsidR="00B265B4" w:rsidRPr="00221D2A">
        <w:rPr>
          <w:rFonts w:ascii="Arial" w:hAnsi="Arial" w:cs="Arial"/>
          <w:b/>
        </w:rPr>
        <w:t xml:space="preserve">ze dne </w:t>
      </w:r>
      <w:r w:rsidR="00C8363B" w:rsidRPr="00221D2A">
        <w:rPr>
          <w:rFonts w:ascii="Arial" w:hAnsi="Arial" w:cs="Arial"/>
          <w:b/>
        </w:rPr>
        <w:t>1. 8. 2019</w:t>
      </w:r>
      <w:r w:rsidR="009E621E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(dále jen „</w:t>
      </w:r>
      <w:r w:rsidR="006759AB" w:rsidRPr="00221D2A">
        <w:rPr>
          <w:rFonts w:ascii="Arial" w:hAnsi="Arial" w:cs="Arial"/>
        </w:rPr>
        <w:t>d</w:t>
      </w:r>
      <w:r w:rsidRPr="00221D2A">
        <w:rPr>
          <w:rFonts w:ascii="Arial" w:hAnsi="Arial" w:cs="Arial"/>
        </w:rPr>
        <w:t>odatek“)</w:t>
      </w:r>
    </w:p>
    <w:p w14:paraId="21879E0F" w14:textId="77777777" w:rsidR="001E7B9C" w:rsidRPr="00221D2A" w:rsidRDefault="001E7B9C" w:rsidP="001E7B9C">
      <w:pPr>
        <w:spacing w:after="0"/>
        <w:jc w:val="center"/>
        <w:rPr>
          <w:rFonts w:ascii="Arial" w:hAnsi="Arial" w:cs="Arial"/>
          <w:b/>
        </w:rPr>
      </w:pPr>
    </w:p>
    <w:p w14:paraId="6AC75DB8" w14:textId="23AE4892" w:rsidR="001E7B9C" w:rsidRPr="00221D2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Čl. I</w:t>
      </w:r>
      <w:r w:rsidR="00013D23" w:rsidRPr="00221D2A">
        <w:rPr>
          <w:rFonts w:ascii="Arial" w:hAnsi="Arial" w:cs="Arial"/>
          <w:b/>
        </w:rPr>
        <w:t xml:space="preserve"> Úvodní ustanovení</w:t>
      </w:r>
    </w:p>
    <w:p w14:paraId="646DD11B" w14:textId="19FAB69B" w:rsidR="007B6DBB" w:rsidRPr="00DA1B8A" w:rsidRDefault="001E7B9C" w:rsidP="00835B76">
      <w:pPr>
        <w:spacing w:after="120"/>
        <w:rPr>
          <w:rFonts w:ascii="Arial" w:hAnsi="Arial" w:cs="Arial"/>
        </w:rPr>
      </w:pPr>
      <w:r w:rsidRPr="00221D2A">
        <w:rPr>
          <w:rFonts w:ascii="Arial" w:hAnsi="Arial" w:cs="Arial"/>
        </w:rPr>
        <w:t xml:space="preserve">Smluvní strany </w:t>
      </w:r>
      <w:r w:rsidR="00013D23" w:rsidRPr="00221D2A">
        <w:rPr>
          <w:rFonts w:ascii="Arial" w:hAnsi="Arial" w:cs="Arial"/>
        </w:rPr>
        <w:t>uzavřely</w:t>
      </w:r>
      <w:r w:rsidRPr="00221D2A">
        <w:rPr>
          <w:rFonts w:ascii="Arial" w:hAnsi="Arial" w:cs="Arial"/>
        </w:rPr>
        <w:t xml:space="preserve"> dne </w:t>
      </w:r>
      <w:r w:rsidR="00C8363B" w:rsidRPr="00221D2A">
        <w:rPr>
          <w:rFonts w:ascii="Arial" w:hAnsi="Arial" w:cs="Arial"/>
        </w:rPr>
        <w:t>1. 8. 2019 komisionářskou</w:t>
      </w:r>
      <w:r w:rsidRPr="00221D2A">
        <w:rPr>
          <w:rFonts w:ascii="Arial" w:hAnsi="Arial" w:cs="Arial"/>
        </w:rPr>
        <w:t xml:space="preserve"> </w:t>
      </w:r>
      <w:proofErr w:type="gramStart"/>
      <w:r w:rsidRPr="00221D2A">
        <w:rPr>
          <w:rFonts w:ascii="Arial" w:hAnsi="Arial" w:cs="Arial"/>
        </w:rPr>
        <w:t xml:space="preserve">smlouvu </w:t>
      </w:r>
      <w:r w:rsidR="00013D23" w:rsidRPr="00221D2A">
        <w:rPr>
          <w:rFonts w:ascii="Arial" w:hAnsi="Arial" w:cs="Arial"/>
        </w:rPr>
        <w:t xml:space="preserve"> </w:t>
      </w:r>
      <w:r w:rsidRPr="00221D2A">
        <w:rPr>
          <w:rFonts w:ascii="Arial" w:hAnsi="Arial" w:cs="Arial"/>
        </w:rPr>
        <w:t>ZAK</w:t>
      </w:r>
      <w:proofErr w:type="gramEnd"/>
      <w:r w:rsidRPr="00221D2A">
        <w:rPr>
          <w:rFonts w:ascii="Arial" w:hAnsi="Arial" w:cs="Arial"/>
        </w:rPr>
        <w:t xml:space="preserve"> </w:t>
      </w:r>
      <w:r w:rsidR="00C8363B" w:rsidRPr="00221D2A">
        <w:rPr>
          <w:rFonts w:ascii="Arial" w:hAnsi="Arial" w:cs="Arial"/>
        </w:rPr>
        <w:t>19-0266</w:t>
      </w:r>
      <w:r w:rsidRPr="00221D2A">
        <w:rPr>
          <w:rFonts w:ascii="Arial" w:hAnsi="Arial" w:cs="Arial"/>
        </w:rPr>
        <w:t xml:space="preserve"> (dále jen „smlouva</w:t>
      </w:r>
      <w:r w:rsidRPr="00DA1B8A">
        <w:rPr>
          <w:rFonts w:ascii="Arial" w:hAnsi="Arial" w:cs="Arial"/>
        </w:rPr>
        <w:t>“).</w:t>
      </w:r>
      <w:r w:rsidR="00D42233" w:rsidRPr="00DA1B8A">
        <w:rPr>
          <w:rFonts w:ascii="Arial" w:hAnsi="Arial" w:cs="Arial"/>
          <w:i/>
        </w:rPr>
        <w:t xml:space="preserve"> </w:t>
      </w:r>
      <w:r w:rsidR="00D42233" w:rsidRPr="00DA1B8A">
        <w:rPr>
          <w:rFonts w:ascii="Arial" w:hAnsi="Arial" w:cs="Arial"/>
        </w:rPr>
        <w:t>Ke smlouvě byl uzavřen Dodatek č. 1 ze dne 31.12.2019</w:t>
      </w:r>
      <w:r w:rsidR="00F4785E">
        <w:rPr>
          <w:rFonts w:ascii="Arial" w:hAnsi="Arial" w:cs="Arial"/>
        </w:rPr>
        <w:t xml:space="preserve"> a Dodatek č. 2 ze dne </w:t>
      </w:r>
      <w:r w:rsidR="000C669E">
        <w:rPr>
          <w:rFonts w:ascii="Arial" w:hAnsi="Arial" w:cs="Arial"/>
        </w:rPr>
        <w:t>11. 1. 2021.</w:t>
      </w:r>
    </w:p>
    <w:p w14:paraId="63FBED05" w14:textId="794DD58D" w:rsidR="007B6DBB" w:rsidRPr="00221D2A" w:rsidRDefault="007B6DBB" w:rsidP="00835B76">
      <w:pPr>
        <w:spacing w:after="120"/>
        <w:rPr>
          <w:rFonts w:ascii="Arial" w:hAnsi="Arial" w:cs="Arial"/>
          <w:i/>
        </w:rPr>
      </w:pPr>
    </w:p>
    <w:p w14:paraId="766A5037" w14:textId="7022D4B7" w:rsidR="00CA0753" w:rsidRPr="00221D2A" w:rsidRDefault="00CA0753" w:rsidP="00835B76">
      <w:pPr>
        <w:spacing w:after="120"/>
        <w:jc w:val="center"/>
        <w:rPr>
          <w:rFonts w:ascii="Arial" w:hAnsi="Arial" w:cs="Arial"/>
          <w:b/>
        </w:rPr>
      </w:pPr>
      <w:r w:rsidRPr="00221D2A">
        <w:rPr>
          <w:rFonts w:ascii="Arial" w:hAnsi="Arial" w:cs="Arial"/>
          <w:b/>
        </w:rPr>
        <w:t>Č</w:t>
      </w:r>
      <w:r w:rsidR="00512AAA" w:rsidRPr="00221D2A">
        <w:rPr>
          <w:rFonts w:ascii="Arial" w:hAnsi="Arial" w:cs="Arial"/>
          <w:b/>
        </w:rPr>
        <w:t>l</w:t>
      </w:r>
      <w:r w:rsidRPr="00221D2A">
        <w:rPr>
          <w:rFonts w:ascii="Arial" w:hAnsi="Arial" w:cs="Arial"/>
          <w:b/>
        </w:rPr>
        <w:t>. I</w:t>
      </w:r>
      <w:r w:rsidR="001E7B9C" w:rsidRPr="00221D2A">
        <w:rPr>
          <w:rFonts w:ascii="Arial" w:hAnsi="Arial" w:cs="Arial"/>
          <w:b/>
        </w:rPr>
        <w:t>I</w:t>
      </w:r>
      <w:r w:rsidR="00013D23" w:rsidRPr="00221D2A">
        <w:rPr>
          <w:rFonts w:ascii="Arial" w:hAnsi="Arial" w:cs="Arial"/>
          <w:b/>
        </w:rPr>
        <w:t xml:space="preserve"> Předmět dodatku</w:t>
      </w:r>
    </w:p>
    <w:p w14:paraId="6AA5A9AD" w14:textId="7E0948CD" w:rsidR="00D42233" w:rsidRDefault="00FE799B" w:rsidP="00835B76">
      <w:pPr>
        <w:spacing w:after="120"/>
        <w:jc w:val="both"/>
        <w:rPr>
          <w:rFonts w:ascii="Arial" w:hAnsi="Arial" w:cs="Arial"/>
        </w:rPr>
      </w:pPr>
      <w:r>
        <w:rPr>
          <w:rFonts w:ascii="Arial" w:eastAsia="Times New Roman" w:hAnsi="Arial" w:cs="Arial"/>
        </w:rPr>
        <w:t>1</w:t>
      </w:r>
      <w:r w:rsidR="00DB0079">
        <w:rPr>
          <w:rFonts w:ascii="Arial" w:eastAsia="Times New Roman" w:hAnsi="Arial" w:cs="Arial"/>
        </w:rPr>
        <w:t>.</w:t>
      </w:r>
      <w:r w:rsidR="00D42233">
        <w:rPr>
          <w:rFonts w:ascii="Arial" w:eastAsia="Times New Roman" w:hAnsi="Arial" w:cs="Arial"/>
        </w:rPr>
        <w:t xml:space="preserve"> </w:t>
      </w:r>
      <w:r w:rsidR="00D42233" w:rsidRPr="00221D2A">
        <w:rPr>
          <w:rFonts w:ascii="Arial" w:eastAsia="Times New Roman" w:hAnsi="Arial" w:cs="Arial"/>
        </w:rPr>
        <w:t>Smluvní strany se dohodly, že čl. I</w:t>
      </w:r>
      <w:r w:rsidR="00D42233">
        <w:rPr>
          <w:rFonts w:ascii="Arial" w:eastAsia="Times New Roman" w:hAnsi="Arial" w:cs="Arial"/>
        </w:rPr>
        <w:t>II</w:t>
      </w:r>
      <w:r w:rsidR="00D42233" w:rsidRPr="00221D2A">
        <w:rPr>
          <w:rFonts w:ascii="Arial" w:eastAsia="Times New Roman" w:hAnsi="Arial" w:cs="Arial"/>
        </w:rPr>
        <w:t>.</w:t>
      </w:r>
      <w:r w:rsidR="00D42233" w:rsidRPr="00221D2A">
        <w:rPr>
          <w:rFonts w:ascii="Arial" w:hAnsi="Arial" w:cs="Arial"/>
        </w:rPr>
        <w:t xml:space="preserve"> </w:t>
      </w:r>
      <w:r w:rsidR="00F4785E">
        <w:rPr>
          <w:rFonts w:ascii="Arial" w:hAnsi="Arial" w:cs="Arial"/>
        </w:rPr>
        <w:t xml:space="preserve">odstavec 1 </w:t>
      </w:r>
      <w:r w:rsidR="00D42233" w:rsidRPr="00221D2A">
        <w:rPr>
          <w:rFonts w:ascii="Arial" w:hAnsi="Arial" w:cs="Arial"/>
        </w:rPr>
        <w:t>smlouvy se s účinností tohoto dodatku nahrazuje následujícím zněním:</w:t>
      </w:r>
    </w:p>
    <w:p w14:paraId="4CEAE692" w14:textId="31A24970" w:rsidR="00D42233" w:rsidRPr="00DA1B8A" w:rsidRDefault="00D42233" w:rsidP="00FE799B">
      <w:pPr>
        <w:pStyle w:val="Normlnweb"/>
        <w:numPr>
          <w:ilvl w:val="0"/>
          <w:numId w:val="12"/>
        </w:numPr>
        <w:spacing w:before="0" w:beforeAutospacing="0" w:after="120" w:afterAutospacing="0" w:line="260" w:lineRule="atLeast"/>
        <w:ind w:left="993" w:hanging="633"/>
        <w:jc w:val="both"/>
        <w:textAlignment w:val="center"/>
        <w:rPr>
          <w:rFonts w:ascii="Arial" w:hAnsi="Arial" w:cs="Arial"/>
          <w:sz w:val="22"/>
          <w:szCs w:val="22"/>
        </w:rPr>
      </w:pPr>
      <w:r w:rsidRPr="00DA1B8A">
        <w:rPr>
          <w:rFonts w:ascii="Arial" w:hAnsi="Arial" w:cs="Arial"/>
          <w:sz w:val="22"/>
          <w:szCs w:val="22"/>
        </w:rPr>
        <w:lastRenderedPageBreak/>
        <w:t>„</w:t>
      </w:r>
      <w:r w:rsidRPr="00DA1B8A">
        <w:rPr>
          <w:rFonts w:ascii="Arial" w:hAnsi="Arial" w:cs="Arial"/>
          <w:iCs/>
          <w:sz w:val="22"/>
          <w:szCs w:val="22"/>
        </w:rPr>
        <w:t>Za obstarání prodeje zboží za výše popsaných podmínek náleží komisionáři odměna ve výši procentní marže z celkových tržeb daného zboží realizovaných z komisního prodeje. Jednotlivé marže jsou stanoveny následujícím způsobem:</w:t>
      </w:r>
    </w:p>
    <w:p w14:paraId="6A9C4D5F" w14:textId="05BF5FC6" w:rsidR="00D42233" w:rsidRPr="00DA1B8A" w:rsidRDefault="00D42233" w:rsidP="00FE799B">
      <w:pPr>
        <w:pStyle w:val="Normlnweb"/>
        <w:numPr>
          <w:ilvl w:val="0"/>
          <w:numId w:val="13"/>
        </w:numPr>
        <w:spacing w:before="0" w:beforeAutospacing="0" w:after="120" w:afterAutospacing="0" w:line="260" w:lineRule="atLeast"/>
        <w:ind w:left="993" w:hanging="633"/>
        <w:jc w:val="both"/>
        <w:textAlignment w:val="center"/>
        <w:rPr>
          <w:rFonts w:ascii="Arial" w:hAnsi="Arial" w:cs="Arial"/>
          <w:sz w:val="22"/>
          <w:szCs w:val="22"/>
        </w:rPr>
      </w:pPr>
      <w:r w:rsidRPr="00DA1B8A">
        <w:rPr>
          <w:rFonts w:ascii="Arial" w:hAnsi="Arial" w:cs="Arial"/>
          <w:iCs/>
          <w:sz w:val="22"/>
          <w:szCs w:val="22"/>
        </w:rPr>
        <w:t xml:space="preserve">publikace </w:t>
      </w:r>
      <w:r w:rsidR="004564BD" w:rsidRPr="00DA1B8A">
        <w:rPr>
          <w:rFonts w:ascii="Arial" w:hAnsi="Arial" w:cs="Arial"/>
          <w:iCs/>
          <w:sz w:val="22"/>
          <w:szCs w:val="22"/>
        </w:rPr>
        <w:t>IPR/CAMP</w:t>
      </w:r>
      <w:r w:rsidR="00F4785E">
        <w:rPr>
          <w:rFonts w:ascii="Arial" w:hAnsi="Arial" w:cs="Arial"/>
          <w:iCs/>
          <w:sz w:val="22"/>
          <w:szCs w:val="22"/>
        </w:rPr>
        <w:t>: individuálně, dle cenotvorby komitenta, marže určuje redakční rada</w:t>
      </w:r>
    </w:p>
    <w:p w14:paraId="095129A7" w14:textId="536298B9" w:rsidR="00D42233" w:rsidRPr="00DA1B8A" w:rsidRDefault="004564BD" w:rsidP="00FE799B">
      <w:pPr>
        <w:pStyle w:val="Normlnweb"/>
        <w:numPr>
          <w:ilvl w:val="0"/>
          <w:numId w:val="13"/>
        </w:numPr>
        <w:spacing w:before="0" w:beforeAutospacing="0" w:after="120" w:afterAutospacing="0" w:line="260" w:lineRule="atLeast"/>
        <w:ind w:left="993" w:hanging="633"/>
        <w:jc w:val="both"/>
        <w:textAlignment w:val="center"/>
        <w:rPr>
          <w:rFonts w:ascii="Arial" w:hAnsi="Arial" w:cs="Arial"/>
          <w:sz w:val="22"/>
          <w:szCs w:val="22"/>
        </w:rPr>
      </w:pPr>
      <w:r w:rsidRPr="00DA1B8A">
        <w:rPr>
          <w:rFonts w:ascii="Arial" w:hAnsi="Arial" w:cs="Arial"/>
          <w:iCs/>
          <w:sz w:val="22"/>
          <w:szCs w:val="22"/>
        </w:rPr>
        <w:t>ostatní propagační předměty IPR</w:t>
      </w:r>
      <w:r w:rsidR="00DB0079" w:rsidRPr="00DA1B8A">
        <w:rPr>
          <w:rFonts w:ascii="Arial" w:hAnsi="Arial" w:cs="Arial"/>
          <w:iCs/>
          <w:sz w:val="22"/>
          <w:szCs w:val="22"/>
        </w:rPr>
        <w:t>/</w:t>
      </w:r>
      <w:r w:rsidRPr="00DA1B8A">
        <w:rPr>
          <w:rFonts w:ascii="Arial" w:hAnsi="Arial" w:cs="Arial"/>
          <w:iCs/>
          <w:sz w:val="22"/>
          <w:szCs w:val="22"/>
        </w:rPr>
        <w:t>CAMP</w:t>
      </w:r>
      <w:r w:rsidR="00F4785E">
        <w:rPr>
          <w:rFonts w:ascii="Arial" w:hAnsi="Arial" w:cs="Arial"/>
          <w:iCs/>
          <w:sz w:val="22"/>
          <w:szCs w:val="22"/>
        </w:rPr>
        <w:t xml:space="preserve">: </w:t>
      </w:r>
      <w:r w:rsidR="00D42233" w:rsidRPr="00DA1B8A">
        <w:rPr>
          <w:rFonts w:ascii="Arial" w:hAnsi="Arial" w:cs="Arial"/>
          <w:iCs/>
          <w:sz w:val="22"/>
          <w:szCs w:val="22"/>
        </w:rPr>
        <w:t>30 %</w:t>
      </w:r>
      <w:r w:rsidR="00F4785E">
        <w:rPr>
          <w:rFonts w:ascii="Arial" w:hAnsi="Arial" w:cs="Arial"/>
          <w:iCs/>
          <w:sz w:val="22"/>
          <w:szCs w:val="22"/>
        </w:rPr>
        <w:t>.“</w:t>
      </w:r>
    </w:p>
    <w:p w14:paraId="155DC498" w14:textId="354BC6C5" w:rsidR="00DB0079" w:rsidRPr="00DA1B8A" w:rsidRDefault="00FE799B" w:rsidP="00FE799B">
      <w:pPr>
        <w:spacing w:after="120"/>
        <w:jc w:val="both"/>
        <w:rPr>
          <w:rFonts w:ascii="Arial" w:hAnsi="Arial" w:cs="Arial"/>
        </w:rPr>
      </w:pPr>
      <w:r w:rsidRPr="00DA1B8A">
        <w:rPr>
          <w:rFonts w:ascii="Arial" w:eastAsia="Times New Roman" w:hAnsi="Arial" w:cs="Arial"/>
        </w:rPr>
        <w:t xml:space="preserve">2. </w:t>
      </w:r>
      <w:r w:rsidR="00DB0079" w:rsidRPr="00DA1B8A">
        <w:rPr>
          <w:rFonts w:ascii="Arial" w:eastAsia="Times New Roman" w:hAnsi="Arial" w:cs="Arial"/>
        </w:rPr>
        <w:t>Smluvní strany se dohodly, že čl. IV.</w:t>
      </w:r>
      <w:r w:rsidR="00DB0079" w:rsidRPr="00DA1B8A">
        <w:rPr>
          <w:rFonts w:ascii="Arial" w:hAnsi="Arial" w:cs="Arial"/>
        </w:rPr>
        <w:t xml:space="preserve"> odst. 1 smlouvy se s účinností tohoto dodatku nahrazuje následujícím zněním: </w:t>
      </w:r>
    </w:p>
    <w:p w14:paraId="494BB8F6" w14:textId="495073D4" w:rsidR="00DB0079" w:rsidRPr="00DA1B8A" w:rsidRDefault="00DB0079" w:rsidP="00DB0079">
      <w:pPr>
        <w:spacing w:after="120"/>
        <w:jc w:val="both"/>
        <w:rPr>
          <w:rFonts w:ascii="Arial" w:eastAsia="Times New Roman" w:hAnsi="Arial" w:cs="Arial"/>
        </w:rPr>
      </w:pPr>
      <w:r w:rsidRPr="00DA1B8A">
        <w:rPr>
          <w:rFonts w:ascii="Arial" w:eastAsia="Times New Roman" w:hAnsi="Arial" w:cs="Arial"/>
        </w:rPr>
        <w:t>„Tato smlouva se uzavírá na dobu určitou, účinnosti nabývá zveřejněním v registru smluv</w:t>
      </w:r>
      <w:r w:rsidR="00160AC2">
        <w:rPr>
          <w:rFonts w:ascii="Arial" w:eastAsia="Times New Roman" w:hAnsi="Arial" w:cs="Arial"/>
        </w:rPr>
        <w:t xml:space="preserve">           </w:t>
      </w:r>
      <w:r w:rsidRPr="00DA1B8A">
        <w:rPr>
          <w:rFonts w:ascii="Arial" w:eastAsia="Times New Roman" w:hAnsi="Arial" w:cs="Arial"/>
        </w:rPr>
        <w:t xml:space="preserve"> a končí dnem 31. 12. 202</w:t>
      </w:r>
      <w:r w:rsidR="00F4785E">
        <w:rPr>
          <w:rFonts w:ascii="Arial" w:eastAsia="Times New Roman" w:hAnsi="Arial" w:cs="Arial"/>
        </w:rPr>
        <w:t>2</w:t>
      </w:r>
      <w:r w:rsidRPr="00DA1B8A">
        <w:rPr>
          <w:rFonts w:ascii="Arial" w:eastAsia="Times New Roman" w:hAnsi="Arial" w:cs="Arial"/>
        </w:rPr>
        <w:t>“.</w:t>
      </w:r>
    </w:p>
    <w:p w14:paraId="11FF1D25" w14:textId="5EDE19E2" w:rsidR="00D42233" w:rsidRPr="00DA1B8A" w:rsidRDefault="00D42233" w:rsidP="00835B76">
      <w:pPr>
        <w:spacing w:after="120"/>
        <w:jc w:val="both"/>
        <w:rPr>
          <w:rFonts w:ascii="Arial" w:eastAsia="Times New Roman" w:hAnsi="Arial" w:cs="Arial"/>
        </w:rPr>
      </w:pPr>
    </w:p>
    <w:p w14:paraId="30CD1761" w14:textId="77777777" w:rsidR="001770A6" w:rsidRPr="00DA1B8A" w:rsidRDefault="001770A6" w:rsidP="00835B76">
      <w:pPr>
        <w:spacing w:after="120"/>
        <w:jc w:val="center"/>
        <w:rPr>
          <w:rFonts w:ascii="Arial" w:hAnsi="Arial" w:cs="Arial"/>
          <w:b/>
        </w:rPr>
      </w:pPr>
    </w:p>
    <w:p w14:paraId="68329CE2" w14:textId="03475BDB" w:rsidR="004A30FA" w:rsidRPr="00DA1B8A" w:rsidRDefault="001E7B9C" w:rsidP="00835B76">
      <w:pPr>
        <w:spacing w:after="120"/>
        <w:jc w:val="center"/>
        <w:rPr>
          <w:rFonts w:ascii="Arial" w:hAnsi="Arial" w:cs="Arial"/>
          <w:b/>
        </w:rPr>
      </w:pPr>
      <w:r w:rsidRPr="00DA1B8A">
        <w:rPr>
          <w:rFonts w:ascii="Arial" w:hAnsi="Arial" w:cs="Arial"/>
          <w:b/>
        </w:rPr>
        <w:t>Čl. III</w:t>
      </w:r>
      <w:r w:rsidR="00013D23" w:rsidRPr="00DA1B8A">
        <w:rPr>
          <w:rFonts w:ascii="Arial" w:hAnsi="Arial" w:cs="Arial"/>
          <w:b/>
        </w:rPr>
        <w:t xml:space="preserve"> Závěrečná ustanovení</w:t>
      </w:r>
    </w:p>
    <w:p w14:paraId="68912A9C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Ostatní ujednání </w:t>
      </w:r>
      <w:r w:rsidR="006759AB" w:rsidRPr="00DA1B8A">
        <w:rPr>
          <w:rFonts w:ascii="Arial" w:hAnsi="Arial" w:cs="Arial"/>
        </w:rPr>
        <w:t>s</w:t>
      </w:r>
      <w:r w:rsidRPr="00DA1B8A">
        <w:rPr>
          <w:rFonts w:ascii="Arial" w:hAnsi="Arial" w:cs="Arial"/>
        </w:rPr>
        <w:t xml:space="preserve">mlouvy jsou tímto </w:t>
      </w:r>
      <w:r w:rsidR="006759AB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>odatkem nedotčena</w:t>
      </w:r>
      <w:r w:rsidR="00512AAA" w:rsidRPr="00DA1B8A">
        <w:rPr>
          <w:rFonts w:ascii="Arial" w:hAnsi="Arial" w:cs="Arial"/>
        </w:rPr>
        <w:t>.</w:t>
      </w:r>
    </w:p>
    <w:p w14:paraId="610BACB9" w14:textId="103F7EA2" w:rsidR="00013D23" w:rsidRPr="00DA1B8A" w:rsidRDefault="007B6DBB" w:rsidP="00835B76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Tento dodatek </w:t>
      </w:r>
      <w:r w:rsidR="00A935CF" w:rsidRPr="00DA1B8A">
        <w:rPr>
          <w:rFonts w:ascii="Arial" w:hAnsi="Arial" w:cs="Arial"/>
        </w:rPr>
        <w:t xml:space="preserve">se vyhotovuje ve dvou </w:t>
      </w:r>
      <w:r w:rsidRPr="00DA1B8A">
        <w:rPr>
          <w:rFonts w:ascii="Arial" w:hAnsi="Arial" w:cs="Arial"/>
        </w:rPr>
        <w:t>stejnopisech</w:t>
      </w:r>
      <w:r w:rsidR="00A935CF" w:rsidRPr="00DA1B8A">
        <w:rPr>
          <w:rFonts w:ascii="Arial" w:hAnsi="Arial" w:cs="Arial"/>
        </w:rPr>
        <w:t xml:space="preserve">, z nichž každý má platnost </w:t>
      </w:r>
      <w:r w:rsidR="003133BD" w:rsidRPr="00DA1B8A">
        <w:rPr>
          <w:rFonts w:ascii="Arial" w:hAnsi="Arial" w:cs="Arial"/>
        </w:rPr>
        <w:t>originálu,</w:t>
      </w:r>
      <w:r w:rsidR="00EB2DE9" w:rsidRPr="00DA1B8A">
        <w:rPr>
          <w:rFonts w:ascii="Arial" w:hAnsi="Arial" w:cs="Arial"/>
        </w:rPr>
        <w:t xml:space="preserve"> </w:t>
      </w:r>
      <w:r w:rsidR="003133BD" w:rsidRPr="00DA1B8A">
        <w:rPr>
          <w:rFonts w:ascii="Arial" w:hAnsi="Arial" w:cs="Arial"/>
        </w:rPr>
        <w:t xml:space="preserve">přičemž </w:t>
      </w:r>
      <w:r w:rsidR="00A935CF" w:rsidRPr="00DA1B8A">
        <w:rPr>
          <w:rFonts w:ascii="Arial" w:hAnsi="Arial" w:cs="Arial"/>
        </w:rPr>
        <w:t xml:space="preserve">každá ze smluvních stran obdrží </w:t>
      </w:r>
      <w:r w:rsidRPr="00DA1B8A">
        <w:rPr>
          <w:rFonts w:ascii="Arial" w:hAnsi="Arial" w:cs="Arial"/>
        </w:rPr>
        <w:t>po jednom</w:t>
      </w:r>
      <w:r w:rsidR="00A935CF" w:rsidRPr="00DA1B8A">
        <w:rPr>
          <w:rFonts w:ascii="Arial" w:hAnsi="Arial" w:cs="Arial"/>
        </w:rPr>
        <w:t>.</w:t>
      </w:r>
    </w:p>
    <w:p w14:paraId="3C731966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Dodatek se řídí právním režimem </w:t>
      </w:r>
      <w:r w:rsidR="006759AB" w:rsidRPr="00DA1B8A">
        <w:rPr>
          <w:rFonts w:ascii="Arial" w:hAnsi="Arial" w:cs="Arial"/>
        </w:rPr>
        <w:t>s</w:t>
      </w:r>
      <w:r w:rsidRPr="00DA1B8A">
        <w:rPr>
          <w:rFonts w:ascii="Arial" w:hAnsi="Arial" w:cs="Arial"/>
        </w:rPr>
        <w:t>mlouvy a tvoří její nedílnou součást.</w:t>
      </w:r>
    </w:p>
    <w:p w14:paraId="1E244979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prohlašují, že osoby podepisující tento </w:t>
      </w:r>
      <w:r w:rsidR="00EB2DE9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>odatek jsou k tomuto úkonu oprávněny.</w:t>
      </w:r>
    </w:p>
    <w:p w14:paraId="555113BE" w14:textId="77777777" w:rsidR="00013D23" w:rsidRPr="00DA1B8A" w:rsidRDefault="00A935CF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shodně prohlašují, že </w:t>
      </w:r>
      <w:r w:rsidR="00EB2DE9" w:rsidRPr="00DA1B8A">
        <w:rPr>
          <w:rFonts w:ascii="Arial" w:hAnsi="Arial" w:cs="Arial"/>
        </w:rPr>
        <w:t>d</w:t>
      </w:r>
      <w:r w:rsidRPr="00DA1B8A">
        <w:rPr>
          <w:rFonts w:ascii="Arial" w:hAnsi="Arial" w:cs="Arial"/>
        </w:rPr>
        <w:t xml:space="preserve">odatek uzavírají ze svobodné vůle, nikoliv v tísni </w:t>
      </w:r>
      <w:r w:rsidR="00512AAA" w:rsidRPr="00DA1B8A">
        <w:rPr>
          <w:rFonts w:ascii="Arial" w:hAnsi="Arial" w:cs="Arial"/>
        </w:rPr>
        <w:br/>
      </w:r>
      <w:r w:rsidRPr="00DA1B8A">
        <w:rPr>
          <w:rFonts w:ascii="Arial" w:hAnsi="Arial" w:cs="Arial"/>
        </w:rPr>
        <w:t>a jsou s jeho obsahem seznámeny a srozuměny.</w:t>
      </w:r>
    </w:p>
    <w:p w14:paraId="09220963" w14:textId="53208C3A" w:rsidR="00013D23" w:rsidRPr="00DA1B8A" w:rsidRDefault="00CB6839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Smluvní strany výslovně souhlasí s uveřejněním této smlouvy v registru smluv dle zákona č. 340/2015 Sb., o zvláštních podmínkách účinnosti některých smluv, uveřejňování těchto smluv a o registru smluv (zákon o registru smluv). </w:t>
      </w:r>
      <w:r w:rsidR="0050503E" w:rsidRPr="00DA1B8A">
        <w:rPr>
          <w:rFonts w:ascii="Arial" w:hAnsi="Arial" w:cs="Arial"/>
        </w:rPr>
        <w:t>Komitent</w:t>
      </w:r>
      <w:r w:rsidRPr="00DA1B8A">
        <w:rPr>
          <w:rFonts w:ascii="Arial" w:hAnsi="Arial" w:cs="Arial"/>
        </w:rPr>
        <w:t xml:space="preserve"> zajistí zveřejnění smlouvy zasláním správci registru smluv nejpozději ve lhůtě do 30 dnů od podpisu smlouvy oběma smluvními stranami. </w:t>
      </w:r>
      <w:r w:rsidR="0050503E" w:rsidRPr="00DA1B8A">
        <w:rPr>
          <w:rFonts w:ascii="Arial" w:hAnsi="Arial" w:cs="Arial"/>
        </w:rPr>
        <w:t>Komisionář</w:t>
      </w:r>
      <w:r w:rsidRPr="00DA1B8A">
        <w:rPr>
          <w:rFonts w:ascii="Arial" w:hAnsi="Arial" w:cs="Arial"/>
        </w:rPr>
        <w:t xml:space="preserve"> obdrží potvrzení o uveřejnění v registru smluv automaticky vygenerované správcem registru smluv do své datové schránky</w:t>
      </w:r>
      <w:r w:rsidR="00C8363B" w:rsidRPr="00DA1B8A">
        <w:rPr>
          <w:rFonts w:ascii="Arial" w:hAnsi="Arial" w:cs="Arial"/>
        </w:rPr>
        <w:t>.</w:t>
      </w:r>
    </w:p>
    <w:p w14:paraId="295C86E2" w14:textId="6EB8EBF4" w:rsidR="00013D23" w:rsidRPr="00DA1B8A" w:rsidRDefault="0055783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Smluvní strany dále prohlašují, že  skutečnosti uvedené v</w:t>
      </w:r>
      <w:r w:rsidR="00013D23" w:rsidRPr="00DA1B8A">
        <w:rPr>
          <w:rFonts w:ascii="Arial" w:hAnsi="Arial" w:cs="Arial"/>
        </w:rPr>
        <w:t> tomto dodatku</w:t>
      </w:r>
      <w:r w:rsidR="007B77BE" w:rsidRPr="00DA1B8A">
        <w:rPr>
          <w:rFonts w:ascii="Arial" w:hAnsi="Arial" w:cs="Arial"/>
        </w:rPr>
        <w:t xml:space="preserve"> </w:t>
      </w:r>
      <w:r w:rsidRPr="00DA1B8A">
        <w:rPr>
          <w:rFonts w:ascii="Arial" w:hAnsi="Arial" w:cs="Arial"/>
        </w:rPr>
        <w:t>nepovažují za obchodní tajemství ve smyslu ustanovení § 504 občanského zákoníku a udělují svolení k jejich užití a zveřejnění bez stanovení jakýchkoliv dalších podmínek.</w:t>
      </w:r>
    </w:p>
    <w:p w14:paraId="5F42DC4F" w14:textId="3AAD925B" w:rsidR="00C94D31" w:rsidRPr="00DA1B8A" w:rsidRDefault="007B6DBB" w:rsidP="00013D23">
      <w:pPr>
        <w:pStyle w:val="Odstavecseseznamem"/>
        <w:numPr>
          <w:ilvl w:val="0"/>
          <w:numId w:val="11"/>
        </w:numPr>
        <w:spacing w:after="120"/>
        <w:contextualSpacing w:val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Dodatek</w:t>
      </w:r>
      <w:r w:rsidR="00C94D31" w:rsidRPr="00DA1B8A">
        <w:rPr>
          <w:rFonts w:ascii="Arial" w:hAnsi="Arial" w:cs="Arial"/>
        </w:rPr>
        <w:t xml:space="preserve"> nabývá účinnosti dnem jeho zveřejnění v registru smluv.</w:t>
      </w:r>
      <w:r w:rsidR="00EA711E" w:rsidRPr="00DA1B8A">
        <w:rPr>
          <w:rFonts w:ascii="Arial" w:hAnsi="Arial" w:cs="Arial"/>
          <w:i/>
        </w:rPr>
        <w:t xml:space="preserve"> </w:t>
      </w:r>
      <w:r w:rsidR="00EA711E" w:rsidRPr="00DA1B8A">
        <w:rPr>
          <w:rFonts w:ascii="Arial" w:hAnsi="Arial" w:cs="Arial"/>
        </w:rPr>
        <w:t>Dodatek nabývá účinnosti dnem podpisu obou smluvních stran.</w:t>
      </w:r>
    </w:p>
    <w:p w14:paraId="5D801D4E" w14:textId="77777777" w:rsidR="002E6A05" w:rsidRPr="00DA1B8A" w:rsidRDefault="002E6A05" w:rsidP="00CA0753">
      <w:pPr>
        <w:spacing w:after="0"/>
        <w:jc w:val="both"/>
        <w:rPr>
          <w:rFonts w:ascii="Arial" w:hAnsi="Arial" w:cs="Arial"/>
          <w:b/>
        </w:rPr>
      </w:pPr>
    </w:p>
    <w:p w14:paraId="1C3D2DEA" w14:textId="77777777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V </w:t>
      </w:r>
      <w:r w:rsidR="00981192" w:rsidRPr="00DA1B8A">
        <w:rPr>
          <w:rFonts w:ascii="Arial" w:hAnsi="Arial" w:cs="Arial"/>
        </w:rPr>
        <w:t>Praze</w:t>
      </w:r>
      <w:r w:rsidRPr="00DA1B8A">
        <w:rPr>
          <w:rFonts w:ascii="Arial" w:hAnsi="Arial" w:cs="Arial"/>
        </w:rPr>
        <w:t xml:space="preserve"> dne:</w:t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="00981192"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  <w:t>V Praze dne:</w:t>
      </w:r>
    </w:p>
    <w:p w14:paraId="72171D42" w14:textId="77777777" w:rsidR="00006C69" w:rsidRPr="00DA1B8A" w:rsidRDefault="00006C69" w:rsidP="00CA0753">
      <w:pPr>
        <w:spacing w:after="0"/>
        <w:jc w:val="both"/>
        <w:rPr>
          <w:rFonts w:ascii="Arial" w:hAnsi="Arial" w:cs="Arial"/>
        </w:rPr>
      </w:pPr>
    </w:p>
    <w:p w14:paraId="7BCA501A" w14:textId="3DE1268D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 xml:space="preserve">za </w:t>
      </w:r>
      <w:r w:rsidR="00221D2A" w:rsidRPr="00DA1B8A">
        <w:rPr>
          <w:rFonts w:ascii="Arial" w:hAnsi="Arial" w:cs="Arial"/>
        </w:rPr>
        <w:t>komitenta</w:t>
      </w:r>
      <w:r w:rsidRPr="00DA1B8A">
        <w:rPr>
          <w:rFonts w:ascii="Arial" w:hAnsi="Arial" w:cs="Arial"/>
        </w:rPr>
        <w:t>:</w:t>
      </w:r>
      <w:r w:rsidR="009A73B5" w:rsidRPr="00DA1B8A">
        <w:rPr>
          <w:rFonts w:ascii="Arial" w:hAnsi="Arial" w:cs="Arial"/>
        </w:rPr>
        <w:t xml:space="preserve"> </w:t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</w:r>
      <w:r w:rsidR="009A73B5" w:rsidRPr="00DA1B8A">
        <w:rPr>
          <w:rFonts w:ascii="Arial" w:hAnsi="Arial" w:cs="Arial"/>
        </w:rPr>
        <w:tab/>
        <w:t xml:space="preserve">za </w:t>
      </w:r>
      <w:r w:rsidR="00221D2A" w:rsidRPr="00DA1B8A">
        <w:rPr>
          <w:rFonts w:ascii="Arial" w:hAnsi="Arial" w:cs="Arial"/>
        </w:rPr>
        <w:t>komisionář</w:t>
      </w:r>
      <w:r w:rsidR="00863631" w:rsidRPr="00DA1B8A">
        <w:rPr>
          <w:rFonts w:ascii="Arial" w:hAnsi="Arial" w:cs="Arial"/>
        </w:rPr>
        <w:t>e</w:t>
      </w:r>
      <w:r w:rsidR="009A73B5" w:rsidRPr="00DA1B8A">
        <w:rPr>
          <w:rFonts w:ascii="Arial" w:hAnsi="Arial" w:cs="Arial"/>
        </w:rPr>
        <w:t>:</w:t>
      </w:r>
    </w:p>
    <w:p w14:paraId="48E0DF0B" w14:textId="77777777" w:rsidR="00EA711E" w:rsidRPr="00DA1B8A" w:rsidRDefault="00EA711E" w:rsidP="00CA0753">
      <w:pPr>
        <w:spacing w:after="0"/>
        <w:jc w:val="both"/>
        <w:rPr>
          <w:rFonts w:ascii="Arial" w:hAnsi="Arial" w:cs="Arial"/>
          <w:b/>
        </w:rPr>
      </w:pPr>
    </w:p>
    <w:p w14:paraId="5FC9CFF4" w14:textId="77777777" w:rsidR="00A935CF" w:rsidRPr="00DA1B8A" w:rsidRDefault="00A935CF" w:rsidP="00CA0753">
      <w:pPr>
        <w:spacing w:after="0"/>
        <w:jc w:val="both"/>
        <w:rPr>
          <w:rFonts w:ascii="Arial" w:hAnsi="Arial" w:cs="Arial"/>
          <w:b/>
        </w:rPr>
      </w:pPr>
    </w:p>
    <w:p w14:paraId="5C3BAAF7" w14:textId="77777777" w:rsidR="00A935CF" w:rsidRPr="00DA1B8A" w:rsidRDefault="00A935CF" w:rsidP="00CA0753">
      <w:pPr>
        <w:spacing w:after="0"/>
        <w:jc w:val="both"/>
        <w:rPr>
          <w:rFonts w:ascii="Arial" w:hAnsi="Arial" w:cs="Arial"/>
        </w:rPr>
      </w:pPr>
      <w:r w:rsidRPr="00DA1B8A">
        <w:rPr>
          <w:rFonts w:ascii="Arial" w:hAnsi="Arial" w:cs="Arial"/>
        </w:rPr>
        <w:t>.......................................................</w:t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</w:r>
      <w:r w:rsidRPr="00DA1B8A">
        <w:rPr>
          <w:rFonts w:ascii="Arial" w:hAnsi="Arial" w:cs="Arial"/>
        </w:rPr>
        <w:tab/>
        <w:t>.......................................................</w:t>
      </w:r>
    </w:p>
    <w:p w14:paraId="781AB213" w14:textId="43635D20" w:rsidR="00CE4F42" w:rsidRPr="00DA1B8A" w:rsidRDefault="0055783B" w:rsidP="00CE4F42">
      <w:pPr>
        <w:spacing w:after="0"/>
        <w:jc w:val="both"/>
        <w:rPr>
          <w:rFonts w:ascii="Arial" w:hAnsi="Arial" w:cs="Arial"/>
          <w:b/>
        </w:rPr>
      </w:pPr>
      <w:r w:rsidRPr="00DA1B8A">
        <w:rPr>
          <w:rFonts w:ascii="Arial" w:hAnsi="Arial" w:cs="Arial"/>
          <w:b/>
        </w:rPr>
        <w:t xml:space="preserve">Mgr. </w:t>
      </w:r>
      <w:r w:rsidR="00A22B8D" w:rsidRPr="00DA1B8A">
        <w:rPr>
          <w:rFonts w:ascii="Arial" w:hAnsi="Arial" w:cs="Arial"/>
          <w:b/>
        </w:rPr>
        <w:t xml:space="preserve">Adam </w:t>
      </w:r>
      <w:r w:rsidR="00DA1B8A">
        <w:rPr>
          <w:rFonts w:ascii="Arial" w:hAnsi="Arial" w:cs="Arial"/>
          <w:b/>
        </w:rPr>
        <w:t>Š</w:t>
      </w:r>
      <w:r w:rsidR="00A22B8D" w:rsidRPr="00DA1B8A">
        <w:rPr>
          <w:rFonts w:ascii="Arial" w:hAnsi="Arial" w:cs="Arial"/>
          <w:b/>
        </w:rPr>
        <w:t>vejda</w:t>
      </w:r>
      <w:r w:rsidR="00A935CF" w:rsidRPr="00DA1B8A">
        <w:rPr>
          <w:rFonts w:ascii="Arial" w:hAnsi="Arial" w:cs="Arial"/>
        </w:rPr>
        <w:t xml:space="preserve"> </w:t>
      </w:r>
      <w:r w:rsidR="00A935CF" w:rsidRPr="00DA1B8A">
        <w:rPr>
          <w:rFonts w:ascii="Arial" w:hAnsi="Arial" w:cs="Arial"/>
          <w:b/>
        </w:rPr>
        <w:t xml:space="preserve">       </w:t>
      </w:r>
      <w:r w:rsidR="00006C69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9A73B5" w:rsidRPr="00DA1B8A">
        <w:rPr>
          <w:rFonts w:ascii="Arial" w:hAnsi="Arial" w:cs="Arial"/>
          <w:b/>
        </w:rPr>
        <w:tab/>
      </w:r>
      <w:r w:rsidR="00540641" w:rsidRPr="00DA1B8A">
        <w:rPr>
          <w:rFonts w:ascii="Arial" w:hAnsi="Arial" w:cs="Arial"/>
          <w:b/>
        </w:rPr>
        <w:t>Štěpán Soukup</w:t>
      </w:r>
    </w:p>
    <w:p w14:paraId="18E50ADD" w14:textId="1A77B14C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zástupce </w:t>
      </w:r>
      <w:r w:rsidR="00940310" w:rsidRPr="00DA1B8A">
        <w:rPr>
          <w:rFonts w:ascii="Arial" w:hAnsi="Arial" w:cs="Arial"/>
        </w:rPr>
        <w:t>ředitel</w:t>
      </w:r>
      <w:r>
        <w:rPr>
          <w:rFonts w:ascii="Arial" w:hAnsi="Arial" w:cs="Arial"/>
        </w:rPr>
        <w:t>e pro ekonomickou                                      jednatel</w:t>
      </w:r>
    </w:p>
    <w:p w14:paraId="3C2EE2AA" w14:textId="7AAE06A2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 provozní činnost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PageFive</w:t>
      </w:r>
      <w:proofErr w:type="spellEnd"/>
      <w:r>
        <w:rPr>
          <w:rFonts w:ascii="Arial" w:hAnsi="Arial" w:cs="Arial"/>
        </w:rPr>
        <w:t xml:space="preserve"> s.r.o.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CA8BD96" w14:textId="77777777" w:rsidR="00160AC2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Institut plánování a rozvoje hlavního</w:t>
      </w:r>
    </w:p>
    <w:p w14:paraId="1868CB94" w14:textId="4E178DF0" w:rsidR="00A935CF" w:rsidRPr="00DA1B8A" w:rsidRDefault="00160AC2" w:rsidP="00006C69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města Prahy</w:t>
      </w:r>
      <w:r w:rsidR="009A73B5" w:rsidRPr="00DA1B8A">
        <w:rPr>
          <w:rFonts w:ascii="Arial" w:hAnsi="Arial" w:cs="Arial"/>
        </w:rPr>
        <w:tab/>
      </w:r>
    </w:p>
    <w:sectPr w:rsidR="00A935CF" w:rsidRPr="00DA1B8A" w:rsidSect="00006C69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8C62C2" w14:textId="77777777" w:rsidR="00B92950" w:rsidRDefault="00B92950" w:rsidP="00006C69">
      <w:pPr>
        <w:spacing w:after="0" w:line="240" w:lineRule="auto"/>
      </w:pPr>
      <w:r>
        <w:separator/>
      </w:r>
    </w:p>
  </w:endnote>
  <w:endnote w:type="continuationSeparator" w:id="0">
    <w:p w14:paraId="2022B7CB" w14:textId="77777777" w:rsidR="00B92950" w:rsidRDefault="00B92950" w:rsidP="00006C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33684827"/>
      <w:docPartObj>
        <w:docPartGallery w:val="Page Numbers (Bottom of Page)"/>
        <w:docPartUnique/>
      </w:docPartObj>
    </w:sdtPr>
    <w:sdtEndPr/>
    <w:sdtContent>
      <w:p w14:paraId="4094CFD1" w14:textId="77777777" w:rsidR="00156451" w:rsidRDefault="00B46B96">
        <w:pPr>
          <w:pStyle w:val="Zpat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0CEE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14:paraId="27F54D75" w14:textId="77777777" w:rsidR="00156451" w:rsidRDefault="0015645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3CE3F56" w14:textId="77777777" w:rsidR="00B92950" w:rsidRDefault="00B92950" w:rsidP="00006C69">
      <w:pPr>
        <w:spacing w:after="0" w:line="240" w:lineRule="auto"/>
      </w:pPr>
      <w:r>
        <w:separator/>
      </w:r>
    </w:p>
  </w:footnote>
  <w:footnote w:type="continuationSeparator" w:id="0">
    <w:p w14:paraId="2612AC83" w14:textId="77777777" w:rsidR="00B92950" w:rsidRDefault="00B92950" w:rsidP="00006C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2E478F2" w14:textId="6EB0FF6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komitenta</w:t>
    </w:r>
    <w:r w:rsidRPr="00221D2A">
      <w:rPr>
        <w:rFonts w:ascii="Arial" w:hAnsi="Arial" w:cs="Arial"/>
        <w:sz w:val="20"/>
        <w:szCs w:val="20"/>
      </w:rPr>
      <w:t>: ZAK</w:t>
    </w:r>
    <w:r w:rsidR="00C8363B" w:rsidRPr="00221D2A">
      <w:rPr>
        <w:rFonts w:ascii="Arial" w:hAnsi="Arial" w:cs="Arial"/>
        <w:sz w:val="20"/>
        <w:szCs w:val="20"/>
      </w:rPr>
      <w:t xml:space="preserve"> 19-0266</w:t>
    </w:r>
  </w:p>
  <w:p w14:paraId="0200A13A" w14:textId="729416B1" w:rsidR="00B971C4" w:rsidRPr="00221D2A" w:rsidRDefault="00B971C4" w:rsidP="00B971C4">
    <w:pPr>
      <w:pStyle w:val="Zhlav"/>
      <w:tabs>
        <w:tab w:val="clear" w:pos="4536"/>
        <w:tab w:val="clear" w:pos="9072"/>
        <w:tab w:val="right" w:pos="7797"/>
        <w:tab w:val="left" w:pos="7938"/>
      </w:tabs>
      <w:rPr>
        <w:rFonts w:ascii="Arial" w:hAnsi="Arial" w:cs="Arial"/>
        <w:sz w:val="20"/>
        <w:szCs w:val="20"/>
      </w:rPr>
    </w:pPr>
    <w:r w:rsidRPr="00221D2A">
      <w:rPr>
        <w:rFonts w:ascii="Arial" w:hAnsi="Arial" w:cs="Arial"/>
        <w:sz w:val="20"/>
        <w:szCs w:val="20"/>
      </w:rPr>
      <w:t xml:space="preserve">č. smlouvy </w:t>
    </w:r>
    <w:r w:rsidR="00C8363B" w:rsidRPr="00221D2A">
      <w:rPr>
        <w:rFonts w:ascii="Arial" w:hAnsi="Arial" w:cs="Arial"/>
        <w:sz w:val="20"/>
        <w:szCs w:val="20"/>
      </w:rPr>
      <w:t>komisionáře</w:t>
    </w:r>
    <w:r w:rsidRPr="00221D2A">
      <w:rPr>
        <w:rFonts w:ascii="Arial" w:hAnsi="Arial" w:cs="Arial"/>
        <w:sz w:val="20"/>
        <w:szCs w:val="20"/>
      </w:rPr>
      <w:t>: …………</w:t>
    </w:r>
  </w:p>
  <w:p w14:paraId="6D35E238" w14:textId="77777777" w:rsidR="00B971C4" w:rsidRPr="00221D2A" w:rsidRDefault="00B971C4">
    <w:pPr>
      <w:pStyle w:val="Zhlav"/>
      <w:rPr>
        <w:rFonts w:ascii="Arial" w:hAnsi="Arial" w:cs="Arial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672FEF"/>
    <w:multiLevelType w:val="hybridMultilevel"/>
    <w:tmpl w:val="0F1AD6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A0300"/>
    <w:multiLevelType w:val="hybridMultilevel"/>
    <w:tmpl w:val="050E558A"/>
    <w:lvl w:ilvl="0" w:tplc="641040D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BF51EA9"/>
    <w:multiLevelType w:val="hybridMultilevel"/>
    <w:tmpl w:val="533ED104"/>
    <w:lvl w:ilvl="0" w:tplc="06E27194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BA5824"/>
    <w:multiLevelType w:val="hybridMultilevel"/>
    <w:tmpl w:val="BA664A2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C471F18"/>
    <w:multiLevelType w:val="hybridMultilevel"/>
    <w:tmpl w:val="099E48D4"/>
    <w:lvl w:ilvl="0" w:tplc="FB4C58CA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0595BBE"/>
    <w:multiLevelType w:val="hybridMultilevel"/>
    <w:tmpl w:val="3A961F9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084C6A"/>
    <w:multiLevelType w:val="hybridMultilevel"/>
    <w:tmpl w:val="4C36134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C5513A"/>
    <w:multiLevelType w:val="hybridMultilevel"/>
    <w:tmpl w:val="EDD812E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111492C"/>
    <w:multiLevelType w:val="hybridMultilevel"/>
    <w:tmpl w:val="357054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6C336FD"/>
    <w:multiLevelType w:val="hybridMultilevel"/>
    <w:tmpl w:val="69D81FBA"/>
    <w:lvl w:ilvl="0" w:tplc="7F4887BA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3BC4F26"/>
    <w:multiLevelType w:val="hybridMultilevel"/>
    <w:tmpl w:val="66D6C062"/>
    <w:lvl w:ilvl="0" w:tplc="040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C270B2"/>
    <w:multiLevelType w:val="hybridMultilevel"/>
    <w:tmpl w:val="86A8655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1A4BB6"/>
    <w:multiLevelType w:val="hybridMultilevel"/>
    <w:tmpl w:val="D354D8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5"/>
  </w:num>
  <w:num w:numId="3">
    <w:abstractNumId w:val="12"/>
  </w:num>
  <w:num w:numId="4">
    <w:abstractNumId w:val="10"/>
  </w:num>
  <w:num w:numId="5">
    <w:abstractNumId w:val="6"/>
  </w:num>
  <w:num w:numId="6">
    <w:abstractNumId w:val="7"/>
  </w:num>
  <w:num w:numId="7">
    <w:abstractNumId w:val="3"/>
  </w:num>
  <w:num w:numId="8">
    <w:abstractNumId w:val="4"/>
  </w:num>
  <w:num w:numId="9">
    <w:abstractNumId w:val="9"/>
  </w:num>
  <w:num w:numId="10">
    <w:abstractNumId w:val="0"/>
  </w:num>
  <w:num w:numId="11">
    <w:abstractNumId w:val="2"/>
  </w:num>
  <w:num w:numId="12">
    <w:abstractNumId w:val="8"/>
  </w:num>
  <w:num w:numId="1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0343"/>
    <w:rsid w:val="00006C69"/>
    <w:rsid w:val="00011AE0"/>
    <w:rsid w:val="00013D23"/>
    <w:rsid w:val="00035F94"/>
    <w:rsid w:val="00071C22"/>
    <w:rsid w:val="000809BD"/>
    <w:rsid w:val="000A5162"/>
    <w:rsid w:val="000C669E"/>
    <w:rsid w:val="00156451"/>
    <w:rsid w:val="00160AC2"/>
    <w:rsid w:val="001770A6"/>
    <w:rsid w:val="001A4F97"/>
    <w:rsid w:val="001E7B9C"/>
    <w:rsid w:val="002077C2"/>
    <w:rsid w:val="00221D2A"/>
    <w:rsid w:val="00231B5B"/>
    <w:rsid w:val="0026139E"/>
    <w:rsid w:val="002642D9"/>
    <w:rsid w:val="002A0BF7"/>
    <w:rsid w:val="002A2CDA"/>
    <w:rsid w:val="002B688F"/>
    <w:rsid w:val="002E6A05"/>
    <w:rsid w:val="00312319"/>
    <w:rsid w:val="003133BD"/>
    <w:rsid w:val="003217C8"/>
    <w:rsid w:val="003330E4"/>
    <w:rsid w:val="00340FB1"/>
    <w:rsid w:val="00343035"/>
    <w:rsid w:val="00346B7F"/>
    <w:rsid w:val="0036426B"/>
    <w:rsid w:val="003B3937"/>
    <w:rsid w:val="003B4631"/>
    <w:rsid w:val="003D0B0A"/>
    <w:rsid w:val="003E2E62"/>
    <w:rsid w:val="00415E01"/>
    <w:rsid w:val="0042593D"/>
    <w:rsid w:val="004564BD"/>
    <w:rsid w:val="004910F0"/>
    <w:rsid w:val="004A30FA"/>
    <w:rsid w:val="004B30E0"/>
    <w:rsid w:val="004F69FE"/>
    <w:rsid w:val="0050503E"/>
    <w:rsid w:val="00512AAA"/>
    <w:rsid w:val="00533C6B"/>
    <w:rsid w:val="00540641"/>
    <w:rsid w:val="005571FE"/>
    <w:rsid w:val="0055783B"/>
    <w:rsid w:val="00576F87"/>
    <w:rsid w:val="005839E5"/>
    <w:rsid w:val="005F2BF7"/>
    <w:rsid w:val="00627A32"/>
    <w:rsid w:val="00667961"/>
    <w:rsid w:val="006714D3"/>
    <w:rsid w:val="006759AB"/>
    <w:rsid w:val="006F3997"/>
    <w:rsid w:val="00756299"/>
    <w:rsid w:val="00772464"/>
    <w:rsid w:val="00780343"/>
    <w:rsid w:val="007B6DBB"/>
    <w:rsid w:val="007B77BE"/>
    <w:rsid w:val="00835B76"/>
    <w:rsid w:val="008409D5"/>
    <w:rsid w:val="00854BD4"/>
    <w:rsid w:val="00863631"/>
    <w:rsid w:val="00867A1F"/>
    <w:rsid w:val="008952CE"/>
    <w:rsid w:val="009052C7"/>
    <w:rsid w:val="009174E2"/>
    <w:rsid w:val="00940310"/>
    <w:rsid w:val="00961B57"/>
    <w:rsid w:val="00970792"/>
    <w:rsid w:val="00981192"/>
    <w:rsid w:val="00981220"/>
    <w:rsid w:val="009816EB"/>
    <w:rsid w:val="00991260"/>
    <w:rsid w:val="009A73B5"/>
    <w:rsid w:val="009D3E20"/>
    <w:rsid w:val="009E621E"/>
    <w:rsid w:val="00A22B8D"/>
    <w:rsid w:val="00A417C3"/>
    <w:rsid w:val="00A57F4D"/>
    <w:rsid w:val="00A935CF"/>
    <w:rsid w:val="00A9767F"/>
    <w:rsid w:val="00AD231B"/>
    <w:rsid w:val="00AE4470"/>
    <w:rsid w:val="00AE5C87"/>
    <w:rsid w:val="00AF0DFD"/>
    <w:rsid w:val="00B03BDE"/>
    <w:rsid w:val="00B265B4"/>
    <w:rsid w:val="00B354F2"/>
    <w:rsid w:val="00B46B96"/>
    <w:rsid w:val="00B92950"/>
    <w:rsid w:val="00B971C4"/>
    <w:rsid w:val="00BC622D"/>
    <w:rsid w:val="00BE168E"/>
    <w:rsid w:val="00BE65F0"/>
    <w:rsid w:val="00BF3CA4"/>
    <w:rsid w:val="00C10CEE"/>
    <w:rsid w:val="00C2756A"/>
    <w:rsid w:val="00C8363B"/>
    <w:rsid w:val="00C94D31"/>
    <w:rsid w:val="00CA0753"/>
    <w:rsid w:val="00CB6839"/>
    <w:rsid w:val="00CD4E63"/>
    <w:rsid w:val="00CE4F42"/>
    <w:rsid w:val="00CF58CA"/>
    <w:rsid w:val="00D00F18"/>
    <w:rsid w:val="00D15DCF"/>
    <w:rsid w:val="00D20C47"/>
    <w:rsid w:val="00D31533"/>
    <w:rsid w:val="00D3290B"/>
    <w:rsid w:val="00D40A95"/>
    <w:rsid w:val="00D42233"/>
    <w:rsid w:val="00D804D1"/>
    <w:rsid w:val="00D91230"/>
    <w:rsid w:val="00DA1B8A"/>
    <w:rsid w:val="00DA7AB6"/>
    <w:rsid w:val="00DB0079"/>
    <w:rsid w:val="00DF158E"/>
    <w:rsid w:val="00E01AE6"/>
    <w:rsid w:val="00E30876"/>
    <w:rsid w:val="00E54FB6"/>
    <w:rsid w:val="00E772E3"/>
    <w:rsid w:val="00EA711E"/>
    <w:rsid w:val="00EB2DE9"/>
    <w:rsid w:val="00F1680C"/>
    <w:rsid w:val="00F2682A"/>
    <w:rsid w:val="00F33E31"/>
    <w:rsid w:val="00F43A2E"/>
    <w:rsid w:val="00F4785E"/>
    <w:rsid w:val="00F942DD"/>
    <w:rsid w:val="00FE4962"/>
    <w:rsid w:val="00FE79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25327A"/>
  <w15:docId w15:val="{29E4FB9D-4858-4426-8799-8D741175AA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qFormat/>
    <w:rsid w:val="00D40A95"/>
    <w:pPr>
      <w:keepNext/>
      <w:spacing w:before="240" w:after="60" w:line="240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rsid w:val="00006C69"/>
  </w:style>
  <w:style w:type="paragraph" w:styleId="Zpat">
    <w:name w:val="footer"/>
    <w:basedOn w:val="Normln"/>
    <w:link w:val="ZpatChar"/>
    <w:uiPriority w:val="99"/>
    <w:unhideWhenUsed/>
    <w:rsid w:val="00006C6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06C69"/>
  </w:style>
  <w:style w:type="paragraph" w:styleId="Bezmezer">
    <w:name w:val="No Spacing"/>
    <w:link w:val="BezmezerChar"/>
    <w:uiPriority w:val="1"/>
    <w:qFormat/>
    <w:rsid w:val="00006C69"/>
    <w:pPr>
      <w:spacing w:after="0" w:line="240" w:lineRule="auto"/>
    </w:pPr>
    <w:rPr>
      <w:lang w:eastAsia="en-US"/>
    </w:rPr>
  </w:style>
  <w:style w:type="character" w:customStyle="1" w:styleId="BezmezerChar">
    <w:name w:val="Bez mezer Char"/>
    <w:basedOn w:val="Standardnpsmoodstavce"/>
    <w:link w:val="Bezmezer"/>
    <w:uiPriority w:val="1"/>
    <w:rsid w:val="00006C69"/>
    <w:rPr>
      <w:lang w:eastAsia="en-US"/>
    </w:rPr>
  </w:style>
  <w:style w:type="paragraph" w:styleId="Odstavecseseznamem">
    <w:name w:val="List Paragraph"/>
    <w:basedOn w:val="Normln"/>
    <w:uiPriority w:val="34"/>
    <w:qFormat/>
    <w:rsid w:val="003E2E62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94031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0310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rsid w:val="00D40A95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Zkladntext2">
    <w:name w:val="Body Text 2"/>
    <w:basedOn w:val="Normln"/>
    <w:link w:val="Zkladntext2Char"/>
    <w:rsid w:val="008409D5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Zkladntext2Char">
    <w:name w:val="Základní text 2 Char"/>
    <w:basedOn w:val="Standardnpsmoodstavce"/>
    <w:link w:val="Zkladntext2"/>
    <w:rsid w:val="008409D5"/>
    <w:rPr>
      <w:rFonts w:ascii="Times New Roman" w:eastAsia="Times New Roman" w:hAnsi="Times New Roman" w:cs="Times New Roman"/>
      <w:sz w:val="24"/>
      <w:szCs w:val="20"/>
    </w:rPr>
  </w:style>
  <w:style w:type="character" w:styleId="Odkaznakoment">
    <w:name w:val="annotation reference"/>
    <w:basedOn w:val="Standardnpsmoodstavce"/>
    <w:rsid w:val="008409D5"/>
    <w:rPr>
      <w:sz w:val="16"/>
      <w:szCs w:val="16"/>
    </w:rPr>
  </w:style>
  <w:style w:type="paragraph" w:styleId="Textkomente">
    <w:name w:val="annotation text"/>
    <w:basedOn w:val="Normln"/>
    <w:link w:val="TextkomenteChar"/>
    <w:rsid w:val="008409D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8409D5"/>
    <w:rPr>
      <w:rFonts w:ascii="Times New Roman" w:eastAsia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409D5"/>
    <w:pPr>
      <w:spacing w:after="200"/>
    </w:pPr>
    <w:rPr>
      <w:rFonts w:asciiTheme="minorHAnsi" w:eastAsiaTheme="minorEastAsia" w:hAnsiTheme="minorHAns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409D5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C94D31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C94D31"/>
  </w:style>
  <w:style w:type="character" w:styleId="Hypertextovodkaz">
    <w:name w:val="Hyperlink"/>
    <w:basedOn w:val="Standardnpsmoodstavce"/>
    <w:uiPriority w:val="99"/>
    <w:unhideWhenUsed/>
    <w:rsid w:val="00C2756A"/>
    <w:rPr>
      <w:color w:val="0000FF" w:themeColor="hyperlink"/>
      <w:u w:val="single"/>
    </w:rPr>
  </w:style>
  <w:style w:type="paragraph" w:styleId="Normlnweb">
    <w:name w:val="Normal (Web)"/>
    <w:basedOn w:val="Normln"/>
    <w:uiPriority w:val="99"/>
    <w:unhideWhenUsed/>
    <w:rsid w:val="00D4223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079E420D638E7419BA5E9DF82BF47A5" ma:contentTypeVersion="0" ma:contentTypeDescription="Vytvoří nový dokument" ma:contentTypeScope="" ma:versionID="d4a96b3dd5aa3fa208c1f53cd337e7e9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2ecb93c72f33e94aa0d8973920a8bbe8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6523E4-32D7-40B6-A659-997821941FA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C3F626A7-577D-4C91-BD93-B4667823150B}">
  <ds:schemaRefs>
    <ds:schemaRef ds:uri="http://purl.org/dc/dcmitype/"/>
    <ds:schemaRef ds:uri="http://schemas.microsoft.com/office/infopath/2007/PartnerControls"/>
    <ds:schemaRef ds:uri="http://schemas.openxmlformats.org/package/2006/metadata/core-properties"/>
    <ds:schemaRef ds:uri="http://schemas.microsoft.com/office/2006/metadata/properties"/>
    <ds:schemaRef ds:uri="http://purl.org/dc/elements/1.1/"/>
    <ds:schemaRef ds:uri="http://schemas.microsoft.com/office/2006/documentManagement/types"/>
    <ds:schemaRef ds:uri="http://www.w3.org/XML/1998/namespace"/>
    <ds:schemaRef ds:uri="http://purl.org/dc/terms/"/>
  </ds:schemaRefs>
</ds:datastoreItem>
</file>

<file path=customXml/itemProps3.xml><?xml version="1.0" encoding="utf-8"?>
<ds:datastoreItem xmlns:ds="http://schemas.openxmlformats.org/officeDocument/2006/customXml" ds:itemID="{42207547-7313-445C-A52E-74027FFE494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32C26A1-2DDB-4CD5-BC44-A84635BA0E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75</TotalTime>
  <Pages>3</Pages>
  <Words>545</Words>
  <Characters>3217</Characters>
  <Application>Microsoft Office Word</Application>
  <DocSecurity>0</DocSecurity>
  <Lines>26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pruchova</dc:creator>
  <cp:lastModifiedBy>Záhorská Zuzana (SPR)</cp:lastModifiedBy>
  <cp:revision>15</cp:revision>
  <cp:lastPrinted>2017-10-20T09:10:00Z</cp:lastPrinted>
  <dcterms:created xsi:type="dcterms:W3CDTF">2018-08-30T12:42:00Z</dcterms:created>
  <dcterms:modified xsi:type="dcterms:W3CDTF">2022-01-20T09:44:00Z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0x0101009079E420D638E7419BA5E9DF82BF47A5</vt:lpwstr>
  </property>
</Properties>
</file>