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046" w:rsidRDefault="005A7F15" w:rsidP="00DC5046">
      <w:pPr>
        <w:autoSpaceDE w:val="0"/>
        <w:autoSpaceDN w:val="0"/>
        <w:adjustRightInd w:val="0"/>
        <w:spacing w:line="300" w:lineRule="atLeast"/>
        <w:jc w:val="center"/>
        <w:rPr>
          <w:rFonts w:ascii="Arial" w:hAnsi="Arial" w:cs="Arial"/>
          <w:b/>
          <w:bCs/>
          <w:color w:val="000000"/>
          <w:sz w:val="28"/>
          <w:szCs w:val="28"/>
        </w:rPr>
      </w:pPr>
      <w:r>
        <w:rPr>
          <w:rFonts w:ascii="Arial" w:hAnsi="Arial" w:cs="Arial"/>
          <w:b/>
          <w:bCs/>
          <w:color w:val="000000"/>
          <w:sz w:val="28"/>
          <w:szCs w:val="28"/>
        </w:rPr>
        <w:t>DODATEK</w:t>
      </w:r>
      <w:r w:rsidR="00D80AAD">
        <w:rPr>
          <w:rFonts w:ascii="Arial" w:hAnsi="Arial" w:cs="Arial"/>
          <w:b/>
          <w:bCs/>
          <w:color w:val="000000"/>
          <w:sz w:val="28"/>
          <w:szCs w:val="28"/>
        </w:rPr>
        <w:t xml:space="preserve"> č.</w:t>
      </w:r>
      <w:r w:rsidR="00FF515B">
        <w:rPr>
          <w:rFonts w:ascii="Arial" w:hAnsi="Arial" w:cs="Arial"/>
          <w:b/>
          <w:bCs/>
          <w:color w:val="000000"/>
          <w:sz w:val="28"/>
          <w:szCs w:val="28"/>
        </w:rPr>
        <w:t xml:space="preserve"> </w:t>
      </w:r>
      <w:r w:rsidR="004178D9">
        <w:rPr>
          <w:rFonts w:ascii="Arial" w:hAnsi="Arial" w:cs="Arial"/>
          <w:b/>
          <w:bCs/>
          <w:color w:val="000000"/>
          <w:sz w:val="28"/>
          <w:szCs w:val="28"/>
        </w:rPr>
        <w:t>4</w:t>
      </w:r>
    </w:p>
    <w:p w:rsidR="00276333" w:rsidRDefault="00276333" w:rsidP="00DC5046">
      <w:pPr>
        <w:autoSpaceDE w:val="0"/>
        <w:autoSpaceDN w:val="0"/>
        <w:adjustRightInd w:val="0"/>
        <w:spacing w:line="300" w:lineRule="atLeast"/>
        <w:jc w:val="center"/>
        <w:rPr>
          <w:rFonts w:ascii="Arial" w:hAnsi="Arial" w:cs="Arial"/>
          <w:b/>
          <w:bCs/>
          <w:color w:val="000000"/>
          <w:sz w:val="28"/>
          <w:szCs w:val="28"/>
        </w:rPr>
      </w:pPr>
      <w:r>
        <w:rPr>
          <w:rFonts w:ascii="Arial" w:hAnsi="Arial" w:cs="Arial"/>
          <w:b/>
          <w:bCs/>
          <w:color w:val="000000"/>
          <w:sz w:val="28"/>
          <w:szCs w:val="28"/>
        </w:rPr>
        <w:t>Smlouvy o dílo</w:t>
      </w:r>
    </w:p>
    <w:p w:rsidR="00F210BD" w:rsidRDefault="00F210BD" w:rsidP="00F210BD">
      <w:pPr>
        <w:autoSpaceDE w:val="0"/>
        <w:autoSpaceDN w:val="0"/>
        <w:adjustRightInd w:val="0"/>
        <w:spacing w:line="300" w:lineRule="atLeast"/>
        <w:ind w:left="1416" w:firstLine="708"/>
        <w:rPr>
          <w:rFonts w:ascii="Arial" w:hAnsi="Arial" w:cs="Arial"/>
          <w:b/>
          <w:bCs/>
          <w:color w:val="000000"/>
          <w:sz w:val="22"/>
          <w:szCs w:val="22"/>
        </w:rPr>
      </w:pPr>
      <w:r w:rsidRPr="00F24B22">
        <w:rPr>
          <w:rFonts w:ascii="Arial" w:hAnsi="Arial" w:cs="Arial"/>
          <w:b/>
          <w:bCs/>
          <w:color w:val="000000"/>
          <w:sz w:val="22"/>
          <w:szCs w:val="22"/>
        </w:rPr>
        <w:t>číslo smlouvy objednatele:</w:t>
      </w:r>
      <w:r w:rsidRPr="00F24B22">
        <w:rPr>
          <w:rFonts w:ascii="Arial" w:hAnsi="Arial" w:cs="Arial"/>
          <w:b/>
          <w:bCs/>
          <w:color w:val="000000"/>
          <w:sz w:val="22"/>
          <w:szCs w:val="22"/>
        </w:rPr>
        <w:tab/>
      </w:r>
      <w:r>
        <w:rPr>
          <w:rFonts w:ascii="Arial" w:hAnsi="Arial" w:cs="Arial"/>
          <w:b/>
          <w:bCs/>
          <w:color w:val="000000"/>
          <w:sz w:val="22"/>
          <w:szCs w:val="22"/>
        </w:rPr>
        <w:t>1153/2013</w:t>
      </w:r>
      <w:r>
        <w:rPr>
          <w:rFonts w:ascii="Arial" w:hAnsi="Arial" w:cs="Arial"/>
          <w:b/>
          <w:bCs/>
          <w:color w:val="000000"/>
          <w:sz w:val="22"/>
          <w:szCs w:val="22"/>
        </w:rPr>
        <w:tab/>
      </w:r>
    </w:p>
    <w:p w:rsidR="00F210BD" w:rsidRPr="00F24B22" w:rsidRDefault="00F210BD" w:rsidP="00F210BD">
      <w:pPr>
        <w:autoSpaceDE w:val="0"/>
        <w:autoSpaceDN w:val="0"/>
        <w:adjustRightInd w:val="0"/>
        <w:spacing w:line="300" w:lineRule="atLeast"/>
        <w:ind w:left="1416" w:firstLine="708"/>
        <w:rPr>
          <w:rFonts w:ascii="Arial" w:hAnsi="Arial" w:cs="Arial"/>
          <w:b/>
          <w:bCs/>
          <w:color w:val="000000"/>
          <w:sz w:val="22"/>
          <w:szCs w:val="22"/>
        </w:rPr>
      </w:pPr>
      <w:r w:rsidRPr="00F24B22">
        <w:rPr>
          <w:rFonts w:ascii="Arial" w:hAnsi="Arial" w:cs="Arial"/>
          <w:b/>
          <w:bCs/>
          <w:color w:val="000000"/>
          <w:sz w:val="22"/>
          <w:szCs w:val="22"/>
        </w:rPr>
        <w:t>číslo smlouvy zhotovitele:</w:t>
      </w:r>
      <w:r>
        <w:rPr>
          <w:rFonts w:ascii="Arial" w:hAnsi="Arial" w:cs="Arial"/>
          <w:b/>
          <w:bCs/>
          <w:color w:val="000000"/>
          <w:sz w:val="22"/>
          <w:szCs w:val="22"/>
        </w:rPr>
        <w:tab/>
        <w:t>02-O-2550-3592/13</w:t>
      </w:r>
    </w:p>
    <w:p w:rsidR="00F210BD" w:rsidRDefault="00F210BD" w:rsidP="00DC5046">
      <w:pPr>
        <w:autoSpaceDE w:val="0"/>
        <w:autoSpaceDN w:val="0"/>
        <w:adjustRightInd w:val="0"/>
        <w:spacing w:line="300" w:lineRule="atLeast"/>
        <w:jc w:val="center"/>
        <w:rPr>
          <w:rFonts w:ascii="Arial" w:hAnsi="Arial" w:cs="Arial"/>
          <w:b/>
          <w:bCs/>
          <w:color w:val="000000"/>
          <w:sz w:val="28"/>
          <w:szCs w:val="28"/>
        </w:rPr>
      </w:pPr>
    </w:p>
    <w:p w:rsidR="004178D9" w:rsidRDefault="004178D9" w:rsidP="004178D9">
      <w:pPr>
        <w:autoSpaceDE w:val="0"/>
        <w:autoSpaceDN w:val="0"/>
        <w:adjustRightInd w:val="0"/>
        <w:spacing w:line="300" w:lineRule="atLeast"/>
        <w:jc w:val="center"/>
        <w:rPr>
          <w:rFonts w:ascii="Arial" w:hAnsi="Arial" w:cs="Arial"/>
          <w:b/>
          <w:color w:val="3366FF"/>
          <w:sz w:val="28"/>
          <w:szCs w:val="28"/>
        </w:rPr>
      </w:pPr>
      <w:r w:rsidRPr="0044493E">
        <w:rPr>
          <w:rFonts w:ascii="Arial" w:hAnsi="Arial" w:cs="Arial"/>
          <w:b/>
          <w:color w:val="3366FF"/>
          <w:sz w:val="28"/>
          <w:szCs w:val="28"/>
        </w:rPr>
        <w:t>Bystřice, ř. km 0,077-0,312 (Kozlíky) - rekonstrukce opevnění</w:t>
      </w:r>
      <w:r>
        <w:rPr>
          <w:rFonts w:ascii="Arial" w:hAnsi="Arial" w:cs="Arial"/>
          <w:b/>
          <w:color w:val="3366FF"/>
          <w:sz w:val="28"/>
          <w:szCs w:val="28"/>
        </w:rPr>
        <w:t>“</w:t>
      </w:r>
    </w:p>
    <w:p w:rsidR="004178D9" w:rsidRPr="00F24B22" w:rsidRDefault="004178D9" w:rsidP="004178D9">
      <w:pPr>
        <w:autoSpaceDE w:val="0"/>
        <w:autoSpaceDN w:val="0"/>
        <w:adjustRightInd w:val="0"/>
        <w:spacing w:line="300" w:lineRule="atLeast"/>
        <w:jc w:val="center"/>
        <w:rPr>
          <w:rFonts w:ascii="Arial" w:hAnsi="Arial" w:cs="Arial"/>
          <w:b/>
          <w:color w:val="0000FF"/>
          <w:sz w:val="28"/>
          <w:szCs w:val="28"/>
        </w:rPr>
      </w:pPr>
      <w:r w:rsidRPr="00F24B22">
        <w:rPr>
          <w:rFonts w:ascii="Arial" w:hAnsi="Arial" w:cs="Arial"/>
          <w:b/>
          <w:color w:val="FF0000"/>
          <w:sz w:val="28"/>
          <w:szCs w:val="28"/>
        </w:rPr>
        <w:t>projektová dokumentace</w:t>
      </w:r>
    </w:p>
    <w:p w:rsidR="004178D9" w:rsidRPr="00F24B22" w:rsidRDefault="004178D9" w:rsidP="004178D9">
      <w:pPr>
        <w:autoSpaceDE w:val="0"/>
        <w:autoSpaceDN w:val="0"/>
        <w:adjustRightInd w:val="0"/>
        <w:spacing w:line="300" w:lineRule="atLeast"/>
        <w:jc w:val="center"/>
        <w:rPr>
          <w:rFonts w:ascii="Arial" w:hAnsi="Arial" w:cs="Arial"/>
          <w:b/>
          <w:color w:val="0000FF"/>
          <w:sz w:val="22"/>
          <w:szCs w:val="22"/>
        </w:rPr>
      </w:pPr>
    </w:p>
    <w:p w:rsidR="004178D9" w:rsidRPr="00F24B22" w:rsidRDefault="004178D9" w:rsidP="004178D9">
      <w:pPr>
        <w:autoSpaceDE w:val="0"/>
        <w:autoSpaceDN w:val="0"/>
        <w:adjustRightInd w:val="0"/>
        <w:spacing w:line="300" w:lineRule="atLeast"/>
        <w:rPr>
          <w:rFonts w:ascii="Arial" w:hAnsi="Arial" w:cs="Arial"/>
          <w:color w:val="000000"/>
          <w:sz w:val="22"/>
          <w:szCs w:val="22"/>
        </w:rPr>
      </w:pPr>
    </w:p>
    <w:p w:rsidR="004178D9" w:rsidRPr="00F24B22" w:rsidRDefault="004178D9" w:rsidP="004178D9">
      <w:pPr>
        <w:autoSpaceDE w:val="0"/>
        <w:autoSpaceDN w:val="0"/>
        <w:adjustRightInd w:val="0"/>
        <w:spacing w:line="300" w:lineRule="atLeast"/>
        <w:rPr>
          <w:rFonts w:ascii="Arial" w:hAnsi="Arial" w:cs="Arial"/>
          <w:b/>
          <w:bCs/>
          <w:color w:val="000000"/>
          <w:sz w:val="22"/>
          <w:szCs w:val="22"/>
        </w:rPr>
      </w:pPr>
      <w:r w:rsidRPr="00F24B22">
        <w:rPr>
          <w:rFonts w:ascii="Arial" w:hAnsi="Arial" w:cs="Arial"/>
          <w:b/>
          <w:bCs/>
          <w:color w:val="000000"/>
          <w:sz w:val="22"/>
          <w:szCs w:val="22"/>
        </w:rPr>
        <w:t>Čl. I. Smluvní strany</w:t>
      </w:r>
    </w:p>
    <w:p w:rsidR="004178D9" w:rsidRPr="00F24B22" w:rsidRDefault="004178D9" w:rsidP="004178D9">
      <w:pPr>
        <w:tabs>
          <w:tab w:val="left" w:pos="3960"/>
        </w:tabs>
        <w:autoSpaceDE w:val="0"/>
        <w:autoSpaceDN w:val="0"/>
        <w:adjustRightInd w:val="0"/>
        <w:spacing w:line="300" w:lineRule="atLeast"/>
        <w:rPr>
          <w:rFonts w:ascii="Arial" w:hAnsi="Arial" w:cs="Arial"/>
          <w:b/>
          <w:bCs/>
          <w:color w:val="000000"/>
          <w:sz w:val="22"/>
          <w:szCs w:val="22"/>
        </w:rPr>
      </w:pPr>
      <w:r w:rsidRPr="00F24B22">
        <w:rPr>
          <w:rFonts w:ascii="Arial" w:hAnsi="Arial" w:cs="Arial"/>
          <w:b/>
          <w:bCs/>
          <w:color w:val="000000"/>
          <w:sz w:val="22"/>
          <w:szCs w:val="22"/>
        </w:rPr>
        <w:t>Objednatel:</w:t>
      </w:r>
      <w:r w:rsidRPr="00F24B22">
        <w:rPr>
          <w:rFonts w:ascii="Arial" w:hAnsi="Arial" w:cs="Arial"/>
          <w:color w:val="000000"/>
          <w:sz w:val="22"/>
          <w:szCs w:val="22"/>
        </w:rPr>
        <w:tab/>
      </w:r>
      <w:r w:rsidRPr="00F24B22">
        <w:rPr>
          <w:rFonts w:ascii="Arial" w:hAnsi="Arial" w:cs="Arial"/>
          <w:b/>
          <w:bCs/>
          <w:color w:val="000000"/>
          <w:sz w:val="22"/>
          <w:szCs w:val="22"/>
        </w:rPr>
        <w:t>Povodí Ohře, státní podnik</w:t>
      </w:r>
    </w:p>
    <w:p w:rsidR="004178D9" w:rsidRPr="00F24B22" w:rsidRDefault="004178D9" w:rsidP="004178D9">
      <w:pPr>
        <w:tabs>
          <w:tab w:val="left" w:pos="3960"/>
        </w:tabs>
        <w:autoSpaceDE w:val="0"/>
        <w:autoSpaceDN w:val="0"/>
        <w:adjustRightInd w:val="0"/>
        <w:spacing w:line="300" w:lineRule="atLeast"/>
        <w:rPr>
          <w:rFonts w:ascii="Arial" w:hAnsi="Arial" w:cs="Arial"/>
          <w:color w:val="000000"/>
          <w:sz w:val="22"/>
          <w:szCs w:val="22"/>
        </w:rPr>
      </w:pPr>
      <w:r w:rsidRPr="00F24B22">
        <w:rPr>
          <w:rFonts w:ascii="Arial" w:hAnsi="Arial" w:cs="Arial"/>
          <w:b/>
          <w:bCs/>
          <w:color w:val="000000"/>
          <w:sz w:val="22"/>
          <w:szCs w:val="22"/>
        </w:rPr>
        <w:tab/>
      </w:r>
      <w:r w:rsidRPr="00F24B22">
        <w:rPr>
          <w:rFonts w:ascii="Arial" w:hAnsi="Arial" w:cs="Arial"/>
          <w:color w:val="000000"/>
          <w:sz w:val="22"/>
          <w:szCs w:val="22"/>
        </w:rPr>
        <w:t>Bezručova 4219, 430 03 Chomutov</w:t>
      </w:r>
    </w:p>
    <w:p w:rsidR="004178D9" w:rsidRPr="00F24B22" w:rsidRDefault="004178D9" w:rsidP="004178D9">
      <w:pPr>
        <w:tabs>
          <w:tab w:val="left" w:pos="3960"/>
        </w:tabs>
        <w:autoSpaceDE w:val="0"/>
        <w:autoSpaceDN w:val="0"/>
        <w:adjustRightInd w:val="0"/>
        <w:spacing w:line="300" w:lineRule="atLeast"/>
        <w:rPr>
          <w:rFonts w:ascii="Arial" w:hAnsi="Arial" w:cs="Arial"/>
          <w:color w:val="000000"/>
          <w:sz w:val="22"/>
          <w:szCs w:val="22"/>
        </w:rPr>
      </w:pPr>
    </w:p>
    <w:p w:rsidR="004178D9" w:rsidRPr="00F24B22" w:rsidRDefault="004178D9" w:rsidP="004178D9">
      <w:pPr>
        <w:keepNext/>
        <w:tabs>
          <w:tab w:val="left" w:pos="3960"/>
        </w:tabs>
        <w:autoSpaceDE w:val="0"/>
        <w:autoSpaceDN w:val="0"/>
        <w:adjustRightInd w:val="0"/>
        <w:spacing w:line="300" w:lineRule="atLeast"/>
        <w:rPr>
          <w:rFonts w:ascii="Arial" w:hAnsi="Arial" w:cs="Arial"/>
          <w:color w:val="000000"/>
          <w:sz w:val="22"/>
          <w:szCs w:val="22"/>
        </w:rPr>
      </w:pPr>
      <w:r w:rsidRPr="00F24B22">
        <w:rPr>
          <w:rFonts w:ascii="Arial" w:hAnsi="Arial" w:cs="Arial"/>
          <w:color w:val="000000"/>
          <w:sz w:val="22"/>
          <w:szCs w:val="22"/>
        </w:rPr>
        <w:t>IČ</w:t>
      </w:r>
      <w:r w:rsidR="00F411E1">
        <w:rPr>
          <w:rFonts w:ascii="Arial" w:hAnsi="Arial" w:cs="Arial"/>
          <w:color w:val="000000"/>
          <w:sz w:val="22"/>
          <w:szCs w:val="22"/>
        </w:rPr>
        <w:t>O</w:t>
      </w:r>
      <w:r w:rsidRPr="00F24B22">
        <w:rPr>
          <w:rFonts w:ascii="Arial" w:hAnsi="Arial" w:cs="Arial"/>
          <w:color w:val="000000"/>
          <w:sz w:val="22"/>
          <w:szCs w:val="22"/>
        </w:rPr>
        <w:t>:</w:t>
      </w:r>
      <w:r w:rsidRPr="00F24B22">
        <w:rPr>
          <w:rFonts w:ascii="Arial" w:hAnsi="Arial" w:cs="Arial"/>
          <w:color w:val="000000"/>
          <w:sz w:val="22"/>
          <w:szCs w:val="22"/>
        </w:rPr>
        <w:tab/>
        <w:t>70889988</w:t>
      </w:r>
    </w:p>
    <w:p w:rsidR="004178D9" w:rsidRPr="00F24B22" w:rsidRDefault="004178D9" w:rsidP="004178D9">
      <w:pPr>
        <w:tabs>
          <w:tab w:val="left" w:pos="3960"/>
        </w:tabs>
        <w:autoSpaceDE w:val="0"/>
        <w:autoSpaceDN w:val="0"/>
        <w:adjustRightInd w:val="0"/>
        <w:spacing w:line="300" w:lineRule="atLeast"/>
        <w:rPr>
          <w:rFonts w:ascii="Arial" w:hAnsi="Arial" w:cs="Arial"/>
          <w:color w:val="000000"/>
          <w:sz w:val="22"/>
          <w:szCs w:val="22"/>
        </w:rPr>
      </w:pPr>
      <w:r w:rsidRPr="00F24B22">
        <w:rPr>
          <w:rFonts w:ascii="Arial" w:hAnsi="Arial" w:cs="Arial"/>
          <w:color w:val="000000"/>
          <w:sz w:val="22"/>
          <w:szCs w:val="22"/>
        </w:rPr>
        <w:t>DIČ:</w:t>
      </w:r>
      <w:r w:rsidRPr="00F24B22">
        <w:rPr>
          <w:rFonts w:ascii="Arial" w:hAnsi="Arial" w:cs="Arial"/>
          <w:color w:val="000000"/>
          <w:sz w:val="22"/>
          <w:szCs w:val="22"/>
        </w:rPr>
        <w:tab/>
        <w:t>CZ70889988</w:t>
      </w:r>
    </w:p>
    <w:p w:rsidR="004178D9" w:rsidRPr="00F24B22" w:rsidRDefault="004178D9" w:rsidP="004178D9">
      <w:pPr>
        <w:tabs>
          <w:tab w:val="left" w:pos="3960"/>
        </w:tabs>
        <w:autoSpaceDE w:val="0"/>
        <w:autoSpaceDN w:val="0"/>
        <w:adjustRightInd w:val="0"/>
        <w:spacing w:line="300" w:lineRule="atLeast"/>
        <w:rPr>
          <w:rFonts w:ascii="Arial" w:hAnsi="Arial" w:cs="Arial"/>
          <w:color w:val="000000"/>
          <w:sz w:val="22"/>
          <w:szCs w:val="22"/>
        </w:rPr>
      </w:pPr>
    </w:p>
    <w:p w:rsidR="004178D9" w:rsidRDefault="004178D9" w:rsidP="004178D9">
      <w:pPr>
        <w:tabs>
          <w:tab w:val="left" w:pos="3960"/>
        </w:tabs>
        <w:autoSpaceDE w:val="0"/>
        <w:autoSpaceDN w:val="0"/>
        <w:adjustRightInd w:val="0"/>
        <w:spacing w:line="300" w:lineRule="atLeast"/>
        <w:rPr>
          <w:rFonts w:ascii="Arial" w:hAnsi="Arial" w:cs="Arial"/>
          <w:color w:val="000000"/>
          <w:sz w:val="22"/>
          <w:szCs w:val="22"/>
        </w:rPr>
      </w:pPr>
      <w:r w:rsidRPr="00F24B22">
        <w:rPr>
          <w:rFonts w:ascii="Arial" w:hAnsi="Arial" w:cs="Arial"/>
          <w:color w:val="000000"/>
          <w:sz w:val="22"/>
          <w:szCs w:val="22"/>
        </w:rPr>
        <w:t>zastoupený:</w:t>
      </w:r>
      <w:r w:rsidRPr="00F24B22">
        <w:rPr>
          <w:rFonts w:ascii="Arial" w:hAnsi="Arial" w:cs="Arial"/>
          <w:color w:val="000000"/>
          <w:sz w:val="22"/>
          <w:szCs w:val="22"/>
        </w:rPr>
        <w:tab/>
      </w:r>
    </w:p>
    <w:p w:rsidR="00A87F0E" w:rsidRPr="00F24B22" w:rsidRDefault="00A87F0E" w:rsidP="004178D9">
      <w:pPr>
        <w:tabs>
          <w:tab w:val="left" w:pos="3960"/>
        </w:tabs>
        <w:autoSpaceDE w:val="0"/>
        <w:autoSpaceDN w:val="0"/>
        <w:adjustRightInd w:val="0"/>
        <w:spacing w:line="300" w:lineRule="atLeast"/>
        <w:rPr>
          <w:rFonts w:ascii="Arial" w:hAnsi="Arial" w:cs="Arial"/>
          <w:color w:val="000000"/>
          <w:sz w:val="22"/>
          <w:szCs w:val="22"/>
        </w:rPr>
      </w:pPr>
    </w:p>
    <w:p w:rsidR="00A87F0E" w:rsidRDefault="004178D9" w:rsidP="00A87F0E">
      <w:pPr>
        <w:tabs>
          <w:tab w:val="left" w:pos="3960"/>
        </w:tabs>
        <w:autoSpaceDE w:val="0"/>
        <w:autoSpaceDN w:val="0"/>
        <w:adjustRightInd w:val="0"/>
        <w:spacing w:line="300" w:lineRule="atLeast"/>
        <w:rPr>
          <w:rFonts w:ascii="Arial" w:hAnsi="Arial" w:cs="Arial"/>
          <w:color w:val="000000"/>
          <w:sz w:val="22"/>
          <w:szCs w:val="22"/>
        </w:rPr>
      </w:pPr>
      <w:r w:rsidRPr="00F24B22">
        <w:rPr>
          <w:rFonts w:ascii="Arial" w:hAnsi="Arial" w:cs="Arial"/>
          <w:color w:val="000000"/>
          <w:sz w:val="22"/>
          <w:szCs w:val="22"/>
        </w:rPr>
        <w:t>zástupce ve věcech smluvních:</w:t>
      </w:r>
      <w:r w:rsidRPr="00F24B22">
        <w:rPr>
          <w:rFonts w:ascii="Arial" w:hAnsi="Arial" w:cs="Arial"/>
          <w:color w:val="000000"/>
          <w:sz w:val="22"/>
          <w:szCs w:val="22"/>
        </w:rPr>
        <w:tab/>
      </w:r>
    </w:p>
    <w:p w:rsidR="004178D9" w:rsidRPr="00F24B22" w:rsidRDefault="004178D9" w:rsidP="00A87F0E">
      <w:pPr>
        <w:tabs>
          <w:tab w:val="left" w:pos="3960"/>
        </w:tabs>
        <w:autoSpaceDE w:val="0"/>
        <w:autoSpaceDN w:val="0"/>
        <w:adjustRightInd w:val="0"/>
        <w:spacing w:line="300" w:lineRule="atLeast"/>
        <w:rPr>
          <w:rFonts w:ascii="Arial" w:hAnsi="Arial" w:cs="Arial"/>
          <w:color w:val="000000"/>
          <w:sz w:val="22"/>
          <w:szCs w:val="22"/>
        </w:rPr>
      </w:pPr>
      <w:r w:rsidRPr="00F24B22">
        <w:rPr>
          <w:rFonts w:ascii="Arial" w:hAnsi="Arial" w:cs="Arial"/>
          <w:color w:val="000000"/>
          <w:sz w:val="22"/>
          <w:szCs w:val="22"/>
        </w:rPr>
        <w:tab/>
      </w:r>
    </w:p>
    <w:p w:rsidR="004178D9" w:rsidRDefault="004178D9" w:rsidP="004178D9">
      <w:pPr>
        <w:tabs>
          <w:tab w:val="left" w:pos="3960"/>
        </w:tabs>
        <w:autoSpaceDE w:val="0"/>
        <w:autoSpaceDN w:val="0"/>
        <w:adjustRightInd w:val="0"/>
        <w:spacing w:line="300" w:lineRule="atLeast"/>
        <w:ind w:left="3960" w:hanging="3960"/>
        <w:rPr>
          <w:rFonts w:ascii="Arial" w:hAnsi="Arial" w:cs="Arial"/>
          <w:color w:val="000000"/>
          <w:sz w:val="22"/>
          <w:szCs w:val="22"/>
        </w:rPr>
      </w:pPr>
      <w:r w:rsidRPr="00F24B22">
        <w:rPr>
          <w:rFonts w:ascii="Arial" w:hAnsi="Arial" w:cs="Arial"/>
          <w:color w:val="000000"/>
          <w:sz w:val="22"/>
          <w:szCs w:val="22"/>
        </w:rPr>
        <w:t>zástupce ve věcech technických:</w:t>
      </w:r>
      <w:r w:rsidRPr="00F24B22">
        <w:rPr>
          <w:rFonts w:ascii="Arial" w:hAnsi="Arial" w:cs="Arial"/>
          <w:color w:val="000000"/>
          <w:sz w:val="22"/>
          <w:szCs w:val="22"/>
        </w:rPr>
        <w:tab/>
      </w:r>
    </w:p>
    <w:p w:rsidR="00A87F0E" w:rsidRPr="00F24B22" w:rsidRDefault="00A87F0E" w:rsidP="004178D9">
      <w:pPr>
        <w:tabs>
          <w:tab w:val="left" w:pos="3960"/>
        </w:tabs>
        <w:autoSpaceDE w:val="0"/>
        <w:autoSpaceDN w:val="0"/>
        <w:adjustRightInd w:val="0"/>
        <w:spacing w:line="300" w:lineRule="atLeast"/>
        <w:ind w:left="3960" w:hanging="3960"/>
        <w:rPr>
          <w:rFonts w:ascii="Arial" w:hAnsi="Arial" w:cs="Arial"/>
          <w:color w:val="000000"/>
          <w:sz w:val="22"/>
          <w:szCs w:val="22"/>
        </w:rPr>
      </w:pPr>
    </w:p>
    <w:p w:rsidR="004178D9" w:rsidRPr="00F24B22" w:rsidRDefault="004178D9" w:rsidP="004178D9">
      <w:pPr>
        <w:tabs>
          <w:tab w:val="left" w:pos="3960"/>
        </w:tabs>
        <w:autoSpaceDE w:val="0"/>
        <w:autoSpaceDN w:val="0"/>
        <w:adjustRightInd w:val="0"/>
        <w:spacing w:line="300" w:lineRule="atLeast"/>
        <w:ind w:left="3960" w:hanging="3960"/>
        <w:rPr>
          <w:rFonts w:ascii="Arial" w:hAnsi="Arial" w:cs="Arial"/>
          <w:color w:val="000000"/>
          <w:sz w:val="22"/>
          <w:szCs w:val="22"/>
        </w:rPr>
      </w:pPr>
      <w:r w:rsidRPr="00F24B22">
        <w:rPr>
          <w:rFonts w:ascii="Arial" w:hAnsi="Arial" w:cs="Arial"/>
          <w:color w:val="000000"/>
          <w:sz w:val="22"/>
          <w:szCs w:val="22"/>
        </w:rPr>
        <w:tab/>
        <w:t xml:space="preserve">vedoucí odboru </w:t>
      </w:r>
      <w:r>
        <w:rPr>
          <w:rFonts w:ascii="Arial" w:hAnsi="Arial" w:cs="Arial"/>
          <w:color w:val="000000"/>
          <w:sz w:val="22"/>
          <w:szCs w:val="22"/>
        </w:rPr>
        <w:t>plánování projektů a zakázek (PPZ)</w:t>
      </w:r>
    </w:p>
    <w:p w:rsidR="00F411E1" w:rsidRDefault="00F411E1" w:rsidP="00A87F0E">
      <w:pPr>
        <w:pStyle w:val="Vchoz"/>
        <w:tabs>
          <w:tab w:val="left" w:pos="3960"/>
        </w:tabs>
        <w:spacing w:after="0" w:line="300" w:lineRule="atLeast"/>
        <w:rPr>
          <w:rFonts w:ascii="Arial" w:hAnsi="Arial" w:cs="Arial"/>
          <w:color w:val="000000"/>
          <w:sz w:val="22"/>
          <w:szCs w:val="22"/>
        </w:rPr>
      </w:pPr>
      <w:r w:rsidRPr="00F24B22">
        <w:rPr>
          <w:rFonts w:ascii="Arial" w:hAnsi="Arial" w:cs="Arial"/>
          <w:color w:val="000000"/>
          <w:sz w:val="22"/>
          <w:szCs w:val="22"/>
        </w:rPr>
        <w:t>Při operativním a technickém řízení</w:t>
      </w:r>
      <w:r w:rsidRPr="00F24B22">
        <w:rPr>
          <w:rFonts w:ascii="Arial" w:hAnsi="Arial" w:cs="Arial"/>
          <w:color w:val="000000"/>
          <w:sz w:val="22"/>
          <w:szCs w:val="22"/>
        </w:rPr>
        <w:br/>
        <w:t>činností souvisejících se zhotovitelem</w:t>
      </w:r>
      <w:r w:rsidRPr="00F24B22">
        <w:rPr>
          <w:rFonts w:ascii="Arial" w:hAnsi="Arial" w:cs="Arial"/>
          <w:color w:val="000000"/>
          <w:sz w:val="22"/>
          <w:szCs w:val="22"/>
        </w:rPr>
        <w:br/>
        <w:t>díla, jako postupné upřesňování</w:t>
      </w:r>
      <w:r w:rsidRPr="00F24B22">
        <w:rPr>
          <w:rFonts w:ascii="Arial" w:hAnsi="Arial" w:cs="Arial"/>
          <w:color w:val="000000"/>
          <w:sz w:val="22"/>
          <w:szCs w:val="22"/>
        </w:rPr>
        <w:br/>
        <w:t>technického řešení, organizací</w:t>
      </w:r>
      <w:r w:rsidRPr="00F24B22">
        <w:rPr>
          <w:rFonts w:ascii="Arial" w:hAnsi="Arial" w:cs="Arial"/>
          <w:color w:val="000000"/>
          <w:sz w:val="22"/>
          <w:szCs w:val="22"/>
        </w:rPr>
        <w:br/>
        <w:t>výrobních výborů a převzetí díla</w:t>
      </w:r>
      <w:r w:rsidRPr="00F24B22">
        <w:rPr>
          <w:rFonts w:ascii="Arial" w:hAnsi="Arial" w:cs="Arial"/>
          <w:color w:val="000000"/>
          <w:sz w:val="22"/>
          <w:szCs w:val="22"/>
        </w:rPr>
        <w:br/>
        <w:t>zastupuje objednatele:</w:t>
      </w:r>
      <w:r w:rsidRPr="00F24B22">
        <w:rPr>
          <w:rFonts w:ascii="Arial" w:hAnsi="Arial" w:cs="Arial"/>
          <w:color w:val="000000"/>
          <w:sz w:val="22"/>
          <w:szCs w:val="22"/>
        </w:rPr>
        <w:tab/>
      </w:r>
    </w:p>
    <w:p w:rsidR="00A87F0E" w:rsidRPr="002644BA" w:rsidRDefault="00A87F0E" w:rsidP="00A87F0E">
      <w:pPr>
        <w:pStyle w:val="Vchoz"/>
        <w:tabs>
          <w:tab w:val="left" w:pos="3960"/>
        </w:tabs>
        <w:spacing w:after="0" w:line="300" w:lineRule="atLeast"/>
        <w:rPr>
          <w:rStyle w:val="Internetovodkaz"/>
          <w:rFonts w:ascii="Arial" w:hAnsi="Arial"/>
          <w:sz w:val="22"/>
          <w:szCs w:val="22"/>
        </w:rPr>
      </w:pPr>
    </w:p>
    <w:p w:rsidR="00F411E1" w:rsidRDefault="00F411E1" w:rsidP="00F411E1">
      <w:pPr>
        <w:tabs>
          <w:tab w:val="left" w:pos="3960"/>
        </w:tabs>
        <w:autoSpaceDE w:val="0"/>
        <w:autoSpaceDN w:val="0"/>
        <w:adjustRightInd w:val="0"/>
        <w:spacing w:line="300" w:lineRule="atLeast"/>
        <w:rPr>
          <w:rFonts w:ascii="Arial" w:hAnsi="Arial" w:cs="Arial"/>
          <w:color w:val="000000"/>
          <w:sz w:val="22"/>
          <w:szCs w:val="22"/>
        </w:rPr>
      </w:pPr>
      <w:r>
        <w:rPr>
          <w:rFonts w:ascii="Arial" w:hAnsi="Arial" w:cs="Arial"/>
          <w:color w:val="000000"/>
          <w:sz w:val="22"/>
          <w:szCs w:val="22"/>
        </w:rPr>
        <w:t xml:space="preserve">Zástupce pro výkon autorského </w:t>
      </w:r>
    </w:p>
    <w:p w:rsidR="00D61609" w:rsidRDefault="00F411E1" w:rsidP="00A87F0E">
      <w:pPr>
        <w:tabs>
          <w:tab w:val="left" w:pos="3960"/>
        </w:tabs>
        <w:autoSpaceDE w:val="0"/>
        <w:autoSpaceDN w:val="0"/>
        <w:adjustRightInd w:val="0"/>
        <w:spacing w:line="300" w:lineRule="atLeast"/>
        <w:rPr>
          <w:rFonts w:ascii="Arial" w:hAnsi="Arial" w:cs="Arial"/>
          <w:color w:val="000000"/>
          <w:sz w:val="22"/>
          <w:szCs w:val="22"/>
        </w:rPr>
      </w:pPr>
      <w:r>
        <w:rPr>
          <w:rFonts w:ascii="Arial" w:hAnsi="Arial" w:cs="Arial"/>
          <w:color w:val="000000"/>
          <w:sz w:val="22"/>
          <w:szCs w:val="22"/>
        </w:rPr>
        <w:t>dozoru:</w:t>
      </w:r>
      <w:r>
        <w:rPr>
          <w:rFonts w:ascii="Arial" w:hAnsi="Arial" w:cs="Arial"/>
          <w:color w:val="000000"/>
          <w:sz w:val="22"/>
          <w:szCs w:val="22"/>
        </w:rPr>
        <w:tab/>
      </w:r>
    </w:p>
    <w:p w:rsidR="00A87F0E" w:rsidRDefault="00A87F0E" w:rsidP="00A87F0E">
      <w:pPr>
        <w:tabs>
          <w:tab w:val="left" w:pos="3960"/>
        </w:tabs>
        <w:autoSpaceDE w:val="0"/>
        <w:autoSpaceDN w:val="0"/>
        <w:adjustRightInd w:val="0"/>
        <w:spacing w:line="300" w:lineRule="atLeast"/>
        <w:rPr>
          <w:rStyle w:val="Internetovodkaz"/>
          <w:rFonts w:ascii="Arial" w:hAnsi="Arial" w:cs="Arial"/>
          <w:sz w:val="22"/>
          <w:szCs w:val="22"/>
        </w:rPr>
      </w:pPr>
    </w:p>
    <w:p w:rsidR="004178D9" w:rsidRDefault="004178D9" w:rsidP="004178D9">
      <w:pPr>
        <w:tabs>
          <w:tab w:val="left" w:pos="3960"/>
        </w:tabs>
        <w:autoSpaceDE w:val="0"/>
        <w:autoSpaceDN w:val="0"/>
        <w:adjustRightInd w:val="0"/>
        <w:spacing w:line="300" w:lineRule="atLeast"/>
      </w:pPr>
    </w:p>
    <w:p w:rsidR="004178D9" w:rsidRPr="00F24B22" w:rsidRDefault="004178D9" w:rsidP="004178D9">
      <w:pPr>
        <w:tabs>
          <w:tab w:val="left" w:pos="3960"/>
        </w:tabs>
        <w:autoSpaceDE w:val="0"/>
        <w:autoSpaceDN w:val="0"/>
        <w:adjustRightInd w:val="0"/>
        <w:spacing w:line="300" w:lineRule="atLeast"/>
        <w:rPr>
          <w:rFonts w:ascii="Arial" w:hAnsi="Arial" w:cs="Arial"/>
          <w:color w:val="000000"/>
          <w:sz w:val="22"/>
          <w:szCs w:val="22"/>
        </w:rPr>
      </w:pPr>
      <w:r w:rsidRPr="00F24B22">
        <w:rPr>
          <w:rFonts w:ascii="Arial" w:hAnsi="Arial" w:cs="Arial"/>
          <w:color w:val="000000"/>
          <w:sz w:val="22"/>
          <w:szCs w:val="22"/>
        </w:rPr>
        <w:t>Bankovní spojení:</w:t>
      </w:r>
      <w:r w:rsidRPr="00F24B22">
        <w:rPr>
          <w:rFonts w:ascii="Arial" w:hAnsi="Arial" w:cs="Arial"/>
          <w:color w:val="000000"/>
          <w:sz w:val="22"/>
          <w:szCs w:val="22"/>
        </w:rPr>
        <w:tab/>
        <w:t>Komerční banka, a. s., pobočka Chomutov</w:t>
      </w:r>
    </w:p>
    <w:p w:rsidR="004178D9" w:rsidRDefault="004178D9" w:rsidP="004178D9">
      <w:pPr>
        <w:tabs>
          <w:tab w:val="left" w:pos="3960"/>
        </w:tabs>
        <w:autoSpaceDE w:val="0"/>
        <w:autoSpaceDN w:val="0"/>
        <w:adjustRightInd w:val="0"/>
        <w:spacing w:line="300" w:lineRule="atLeast"/>
        <w:rPr>
          <w:rFonts w:ascii="Arial" w:hAnsi="Arial" w:cs="Arial"/>
          <w:color w:val="000000"/>
          <w:sz w:val="22"/>
          <w:szCs w:val="22"/>
        </w:rPr>
      </w:pPr>
      <w:r w:rsidRPr="00F24B22">
        <w:rPr>
          <w:rFonts w:ascii="Arial" w:hAnsi="Arial" w:cs="Arial"/>
          <w:color w:val="000000"/>
          <w:sz w:val="22"/>
          <w:szCs w:val="22"/>
        </w:rPr>
        <w:t>číslo účtu:</w:t>
      </w:r>
      <w:r w:rsidRPr="00F24B22">
        <w:rPr>
          <w:rFonts w:ascii="Arial" w:hAnsi="Arial" w:cs="Arial"/>
          <w:color w:val="000000"/>
          <w:sz w:val="22"/>
          <w:szCs w:val="22"/>
        </w:rPr>
        <w:tab/>
      </w:r>
    </w:p>
    <w:p w:rsidR="00A87F0E" w:rsidRPr="00F24B22" w:rsidRDefault="00A87F0E" w:rsidP="004178D9">
      <w:pPr>
        <w:tabs>
          <w:tab w:val="left" w:pos="3960"/>
        </w:tabs>
        <w:autoSpaceDE w:val="0"/>
        <w:autoSpaceDN w:val="0"/>
        <w:adjustRightInd w:val="0"/>
        <w:spacing w:line="300" w:lineRule="atLeast"/>
        <w:rPr>
          <w:rFonts w:ascii="Arial" w:hAnsi="Arial" w:cs="Arial"/>
          <w:color w:val="000000"/>
          <w:sz w:val="22"/>
          <w:szCs w:val="22"/>
        </w:rPr>
      </w:pPr>
    </w:p>
    <w:p w:rsidR="004178D9" w:rsidRPr="00F24B22" w:rsidRDefault="004178D9" w:rsidP="004178D9">
      <w:pPr>
        <w:tabs>
          <w:tab w:val="left" w:pos="3960"/>
        </w:tabs>
        <w:autoSpaceDE w:val="0"/>
        <w:autoSpaceDN w:val="0"/>
        <w:adjustRightInd w:val="0"/>
        <w:spacing w:line="300" w:lineRule="atLeast"/>
        <w:rPr>
          <w:rFonts w:ascii="Arial" w:hAnsi="Arial" w:cs="Arial"/>
          <w:color w:val="000000"/>
          <w:sz w:val="22"/>
          <w:szCs w:val="22"/>
        </w:rPr>
      </w:pPr>
      <w:r w:rsidRPr="00F24B22">
        <w:rPr>
          <w:rFonts w:ascii="Arial" w:hAnsi="Arial" w:cs="Arial"/>
          <w:color w:val="000000"/>
          <w:sz w:val="22"/>
          <w:szCs w:val="22"/>
        </w:rPr>
        <w:t>Povodí Ohře, státní podnik, je zapsán v obchodním rejstříku Krajského soudu v Ústí nad Labem v oddílu A, vložce č. 13052</w:t>
      </w:r>
    </w:p>
    <w:p w:rsidR="004178D9" w:rsidRDefault="004178D9" w:rsidP="004178D9">
      <w:pPr>
        <w:tabs>
          <w:tab w:val="left" w:pos="3960"/>
        </w:tabs>
        <w:autoSpaceDE w:val="0"/>
        <w:autoSpaceDN w:val="0"/>
        <w:adjustRightInd w:val="0"/>
        <w:spacing w:line="300" w:lineRule="atLeast"/>
        <w:jc w:val="both"/>
        <w:outlineLvl w:val="0"/>
        <w:rPr>
          <w:rFonts w:ascii="Arial" w:hAnsi="Arial" w:cs="Arial"/>
          <w:b/>
          <w:bCs/>
          <w:color w:val="000000"/>
          <w:sz w:val="22"/>
          <w:szCs w:val="22"/>
        </w:rPr>
      </w:pPr>
      <w:r>
        <w:rPr>
          <w:rFonts w:ascii="Arial" w:hAnsi="Arial" w:cs="Arial"/>
          <w:b/>
          <w:bCs/>
          <w:color w:val="000000"/>
          <w:sz w:val="22"/>
          <w:szCs w:val="22"/>
        </w:rPr>
        <w:tab/>
      </w:r>
    </w:p>
    <w:p w:rsidR="004178D9" w:rsidRPr="00AD02B6" w:rsidRDefault="004178D9" w:rsidP="004178D9">
      <w:pPr>
        <w:spacing w:line="300" w:lineRule="atLeast"/>
        <w:rPr>
          <w:rFonts w:ascii="Arial" w:hAnsi="Arial" w:cs="Arial"/>
          <w:b/>
          <w:bCs/>
          <w:color w:val="000000"/>
        </w:rPr>
      </w:pPr>
      <w:r>
        <w:rPr>
          <w:rFonts w:ascii="Arial" w:hAnsi="Arial" w:cs="Arial"/>
          <w:b/>
          <w:bCs/>
          <w:color w:val="000000"/>
          <w:sz w:val="22"/>
          <w:szCs w:val="22"/>
        </w:rPr>
        <w:br w:type="page"/>
      </w:r>
      <w:r w:rsidRPr="00AD02B6">
        <w:rPr>
          <w:rFonts w:ascii="Arial" w:hAnsi="Arial" w:cs="Arial"/>
          <w:b/>
          <w:bCs/>
          <w:color w:val="000000"/>
        </w:rPr>
        <w:lastRenderedPageBreak/>
        <w:t>Zhotovitel:</w:t>
      </w:r>
      <w:r w:rsidRPr="00AD02B6">
        <w:rPr>
          <w:rFonts w:ascii="Arial" w:hAnsi="Arial" w:cs="Arial"/>
          <w:b/>
          <w:bCs/>
          <w:color w:val="000000"/>
        </w:rPr>
        <w:tab/>
      </w:r>
      <w:r w:rsidRPr="00AD02B6">
        <w:rPr>
          <w:rFonts w:ascii="Arial" w:hAnsi="Arial" w:cs="Arial"/>
          <w:b/>
          <w:bCs/>
          <w:color w:val="000000"/>
        </w:rPr>
        <w:tab/>
      </w:r>
      <w:r w:rsidRPr="00AD02B6">
        <w:rPr>
          <w:rFonts w:ascii="Arial" w:hAnsi="Arial" w:cs="Arial"/>
          <w:b/>
          <w:bCs/>
          <w:color w:val="000000"/>
        </w:rPr>
        <w:tab/>
      </w:r>
      <w:r w:rsidRPr="00AD02B6">
        <w:rPr>
          <w:rFonts w:ascii="Arial" w:hAnsi="Arial" w:cs="Arial"/>
          <w:b/>
          <w:bCs/>
          <w:color w:val="000000"/>
        </w:rPr>
        <w:tab/>
      </w:r>
      <w:r w:rsidRPr="00AD02B6">
        <w:rPr>
          <w:rFonts w:ascii="Arial" w:hAnsi="Arial" w:cs="Arial"/>
          <w:b/>
          <w:bCs/>
          <w:color w:val="000000"/>
        </w:rPr>
        <w:tab/>
      </w:r>
      <w:r w:rsidRPr="00AD02B6">
        <w:rPr>
          <w:rFonts w:ascii="Arial" w:hAnsi="Arial" w:cs="Arial"/>
          <w:b/>
          <w:bCs/>
        </w:rPr>
        <w:t>Vodohospodářský rozvoj a výstavba a.s.</w:t>
      </w:r>
    </w:p>
    <w:p w:rsidR="004178D9" w:rsidRDefault="004178D9" w:rsidP="004178D9">
      <w:pPr>
        <w:spacing w:line="300" w:lineRule="atLeast"/>
        <w:rPr>
          <w:rFonts w:ascii="Arial" w:hAnsi="Arial" w:cs="Arial"/>
          <w:color w:val="000000"/>
          <w:sz w:val="22"/>
          <w:szCs w:val="22"/>
        </w:rPr>
      </w:pPr>
    </w:p>
    <w:p w:rsidR="004178D9" w:rsidRPr="00766328" w:rsidRDefault="004178D9" w:rsidP="004178D9">
      <w:pPr>
        <w:spacing w:line="300" w:lineRule="atLeast"/>
        <w:rPr>
          <w:rFonts w:ascii="Arial" w:hAnsi="Arial" w:cs="Arial"/>
          <w:color w:val="000000"/>
          <w:sz w:val="22"/>
          <w:szCs w:val="22"/>
        </w:rPr>
      </w:pPr>
      <w:r w:rsidRPr="00766328">
        <w:rPr>
          <w:rFonts w:ascii="Arial" w:hAnsi="Arial" w:cs="Arial"/>
          <w:color w:val="000000"/>
          <w:sz w:val="22"/>
          <w:szCs w:val="22"/>
        </w:rPr>
        <w:t>se sídlem:</w:t>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sz w:val="22"/>
          <w:szCs w:val="22"/>
        </w:rPr>
        <w:t>150 56 Praha 5 – Smíchov, Nábřežní 4</w:t>
      </w:r>
    </w:p>
    <w:p w:rsidR="004178D9" w:rsidRPr="00766328" w:rsidRDefault="004178D9" w:rsidP="004178D9">
      <w:pPr>
        <w:spacing w:line="300" w:lineRule="atLeast"/>
        <w:rPr>
          <w:rFonts w:ascii="Arial" w:hAnsi="Arial" w:cs="Arial"/>
          <w:color w:val="000000"/>
          <w:sz w:val="22"/>
          <w:szCs w:val="22"/>
        </w:rPr>
      </w:pPr>
      <w:r w:rsidRPr="00766328">
        <w:rPr>
          <w:rFonts w:ascii="Arial" w:hAnsi="Arial" w:cs="Arial"/>
          <w:color w:val="000000"/>
          <w:sz w:val="22"/>
          <w:szCs w:val="22"/>
        </w:rPr>
        <w:t>IČ</w:t>
      </w:r>
      <w:r w:rsidR="00F411E1">
        <w:rPr>
          <w:rFonts w:ascii="Arial" w:hAnsi="Arial" w:cs="Arial"/>
          <w:color w:val="000000"/>
          <w:sz w:val="22"/>
          <w:szCs w:val="22"/>
        </w:rPr>
        <w:t>O</w:t>
      </w:r>
      <w:r w:rsidRPr="00766328">
        <w:rPr>
          <w:rFonts w:ascii="Arial" w:hAnsi="Arial" w:cs="Arial"/>
          <w:color w:val="000000"/>
          <w:sz w:val="22"/>
          <w:szCs w:val="22"/>
        </w:rPr>
        <w:t>:</w:t>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sz w:val="22"/>
          <w:szCs w:val="22"/>
        </w:rPr>
        <w:t>47 11 69 01</w:t>
      </w:r>
    </w:p>
    <w:p w:rsidR="004178D9" w:rsidRPr="00766328" w:rsidRDefault="004178D9" w:rsidP="004178D9">
      <w:pPr>
        <w:spacing w:line="300" w:lineRule="atLeast"/>
        <w:rPr>
          <w:rFonts w:ascii="Arial" w:hAnsi="Arial" w:cs="Arial"/>
          <w:color w:val="000000"/>
          <w:sz w:val="22"/>
          <w:szCs w:val="22"/>
        </w:rPr>
      </w:pPr>
      <w:r w:rsidRPr="00766328">
        <w:rPr>
          <w:rFonts w:ascii="Arial" w:hAnsi="Arial" w:cs="Arial"/>
          <w:color w:val="000000"/>
          <w:sz w:val="22"/>
          <w:szCs w:val="22"/>
        </w:rPr>
        <w:t>DIČ:</w:t>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sz w:val="22"/>
          <w:szCs w:val="22"/>
        </w:rPr>
        <w:t>CZ47116901</w:t>
      </w:r>
    </w:p>
    <w:p w:rsidR="00A87F0E" w:rsidRDefault="004178D9" w:rsidP="00A87F0E">
      <w:pPr>
        <w:spacing w:line="300" w:lineRule="atLeast"/>
        <w:rPr>
          <w:rFonts w:ascii="Arial" w:hAnsi="Arial" w:cs="Arial"/>
          <w:sz w:val="22"/>
          <w:szCs w:val="22"/>
        </w:rPr>
      </w:pPr>
      <w:r w:rsidRPr="00766328">
        <w:rPr>
          <w:rFonts w:ascii="Arial" w:hAnsi="Arial" w:cs="Arial"/>
          <w:color w:val="000000"/>
          <w:sz w:val="22"/>
          <w:szCs w:val="22"/>
        </w:rPr>
        <w:t xml:space="preserve">zastoupená: </w:t>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p>
    <w:p w:rsidR="004178D9" w:rsidRPr="00766328" w:rsidRDefault="004178D9" w:rsidP="00A87F0E">
      <w:pPr>
        <w:spacing w:line="300" w:lineRule="atLeast"/>
        <w:rPr>
          <w:rFonts w:ascii="Arial" w:hAnsi="Arial" w:cs="Arial"/>
          <w:caps/>
          <w:sz w:val="22"/>
          <w:szCs w:val="22"/>
        </w:rPr>
      </w:pPr>
      <w:r>
        <w:rPr>
          <w:rFonts w:ascii="Arial" w:hAnsi="Arial" w:cs="Arial"/>
          <w:color w:val="000000"/>
          <w:sz w:val="22"/>
          <w:szCs w:val="22"/>
        </w:rPr>
        <w:t>b</w:t>
      </w:r>
      <w:r w:rsidRPr="00766328">
        <w:rPr>
          <w:rFonts w:ascii="Arial" w:hAnsi="Arial" w:cs="Arial"/>
          <w:color w:val="000000"/>
          <w:sz w:val="22"/>
          <w:szCs w:val="22"/>
        </w:rPr>
        <w:t xml:space="preserve">ankovní spojení: </w:t>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sz w:val="22"/>
          <w:szCs w:val="22"/>
        </w:rPr>
        <w:t>Komerční banka a.s., pobočka Praha 5</w:t>
      </w:r>
    </w:p>
    <w:p w:rsidR="00A87F0E" w:rsidRDefault="004178D9" w:rsidP="00A87F0E">
      <w:pPr>
        <w:spacing w:line="300" w:lineRule="atLeast"/>
        <w:rPr>
          <w:rFonts w:ascii="Arial" w:hAnsi="Arial" w:cs="Arial"/>
          <w:sz w:val="22"/>
          <w:szCs w:val="22"/>
        </w:rPr>
      </w:pPr>
      <w:r w:rsidRPr="00766328">
        <w:rPr>
          <w:rFonts w:ascii="Arial" w:hAnsi="Arial" w:cs="Arial"/>
          <w:color w:val="000000"/>
          <w:sz w:val="22"/>
          <w:szCs w:val="22"/>
        </w:rPr>
        <w:t xml:space="preserve">číslo účtu: </w:t>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p>
    <w:p w:rsidR="004178D9" w:rsidRDefault="004178D9" w:rsidP="00A87F0E">
      <w:pPr>
        <w:spacing w:line="300" w:lineRule="atLeast"/>
      </w:pPr>
      <w:r>
        <w:t>r</w:t>
      </w:r>
      <w:r w:rsidRPr="00766328">
        <w:t>egistrace v obchodním rejstříku vedeném Městským soudem v Praze, oddíl B, vložka 1930</w:t>
      </w:r>
    </w:p>
    <w:p w:rsidR="004178D9" w:rsidRPr="00766328" w:rsidRDefault="004178D9" w:rsidP="004178D9">
      <w:pPr>
        <w:pStyle w:val="Smluvn"/>
        <w:spacing w:before="0" w:line="300" w:lineRule="atLeast"/>
      </w:pPr>
    </w:p>
    <w:p w:rsidR="004178D9" w:rsidRDefault="004178D9" w:rsidP="00A87F0E">
      <w:pPr>
        <w:tabs>
          <w:tab w:val="left" w:pos="3960"/>
        </w:tabs>
        <w:autoSpaceDE w:val="0"/>
        <w:autoSpaceDN w:val="0"/>
        <w:adjustRightInd w:val="0"/>
        <w:spacing w:line="300" w:lineRule="atLeast"/>
        <w:jc w:val="both"/>
        <w:outlineLvl w:val="0"/>
        <w:rPr>
          <w:rFonts w:ascii="Arial" w:hAnsi="Arial" w:cs="Arial"/>
          <w:color w:val="000000"/>
          <w:sz w:val="22"/>
          <w:szCs w:val="22"/>
        </w:rPr>
      </w:pPr>
      <w:r w:rsidRPr="00766328">
        <w:rPr>
          <w:rFonts w:ascii="Arial" w:hAnsi="Arial" w:cs="Arial"/>
          <w:color w:val="000000"/>
          <w:sz w:val="22"/>
          <w:szCs w:val="22"/>
        </w:rPr>
        <w:t>Zhotovitele zastupuje:</w:t>
      </w:r>
      <w:r w:rsidRPr="00766328">
        <w:rPr>
          <w:rFonts w:ascii="Arial" w:hAnsi="Arial" w:cs="Arial"/>
          <w:color w:val="000000"/>
          <w:sz w:val="22"/>
          <w:szCs w:val="22"/>
        </w:rPr>
        <w:tab/>
      </w:r>
      <w:r w:rsidRPr="00766328">
        <w:rPr>
          <w:rFonts w:ascii="Arial" w:hAnsi="Arial" w:cs="Arial"/>
          <w:color w:val="000000"/>
          <w:sz w:val="22"/>
          <w:szCs w:val="22"/>
        </w:rPr>
        <w:tab/>
      </w:r>
    </w:p>
    <w:p w:rsidR="00A87F0E" w:rsidRPr="00D05172" w:rsidRDefault="00A87F0E" w:rsidP="00A87F0E">
      <w:pPr>
        <w:tabs>
          <w:tab w:val="left" w:pos="3960"/>
        </w:tabs>
        <w:autoSpaceDE w:val="0"/>
        <w:autoSpaceDN w:val="0"/>
        <w:adjustRightInd w:val="0"/>
        <w:spacing w:line="300" w:lineRule="atLeast"/>
        <w:jc w:val="both"/>
        <w:outlineLvl w:val="0"/>
        <w:rPr>
          <w:rFonts w:ascii="Arial" w:hAnsi="Arial" w:cs="Arial"/>
          <w:color w:val="000000"/>
          <w:sz w:val="22"/>
          <w:szCs w:val="22"/>
        </w:rPr>
      </w:pPr>
    </w:p>
    <w:p w:rsidR="004178D9" w:rsidRPr="00F24B22" w:rsidRDefault="004178D9" w:rsidP="004178D9">
      <w:pPr>
        <w:autoSpaceDE w:val="0"/>
        <w:autoSpaceDN w:val="0"/>
        <w:adjustRightInd w:val="0"/>
        <w:spacing w:line="300" w:lineRule="atLeast"/>
        <w:jc w:val="both"/>
        <w:rPr>
          <w:rFonts w:ascii="Arial" w:hAnsi="Arial" w:cs="Arial"/>
          <w:color w:val="000000"/>
          <w:sz w:val="22"/>
          <w:szCs w:val="22"/>
        </w:rPr>
      </w:pPr>
      <w:r w:rsidRPr="00F24B22">
        <w:rPr>
          <w:rFonts w:ascii="Arial" w:hAnsi="Arial" w:cs="Arial"/>
          <w:color w:val="000000"/>
          <w:sz w:val="22"/>
          <w:szCs w:val="22"/>
        </w:rPr>
        <w:t>Toto zmocnění trvá až do písemného odvolání. Změny v zastoupení budou uvedeny v dodatku k této smlouvě.</w:t>
      </w:r>
    </w:p>
    <w:p w:rsidR="004178D9" w:rsidRPr="00A46DED" w:rsidRDefault="004178D9" w:rsidP="004178D9">
      <w:pPr>
        <w:autoSpaceDE w:val="0"/>
        <w:autoSpaceDN w:val="0"/>
        <w:adjustRightInd w:val="0"/>
        <w:spacing w:line="300" w:lineRule="atLeast"/>
        <w:jc w:val="both"/>
        <w:rPr>
          <w:rFonts w:ascii="Arial" w:hAnsi="Arial" w:cs="Arial"/>
          <w:color w:val="000000"/>
          <w:sz w:val="22"/>
          <w:szCs w:val="22"/>
        </w:rPr>
      </w:pPr>
    </w:p>
    <w:p w:rsidR="00B8283A" w:rsidRPr="00F24B22" w:rsidRDefault="004178D9" w:rsidP="00A9757F">
      <w:pPr>
        <w:tabs>
          <w:tab w:val="left" w:pos="3960"/>
        </w:tabs>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 xml:space="preserve"> </w:t>
      </w:r>
      <w:r w:rsidR="00B8283A">
        <w:rPr>
          <w:rFonts w:ascii="Arial" w:hAnsi="Arial" w:cs="Arial"/>
          <w:color w:val="000000"/>
          <w:sz w:val="22"/>
          <w:szCs w:val="22"/>
        </w:rPr>
        <w:t>(dále jen „</w:t>
      </w:r>
      <w:r w:rsidR="00EB715A">
        <w:rPr>
          <w:rFonts w:ascii="Arial" w:hAnsi="Arial" w:cs="Arial"/>
          <w:color w:val="000000"/>
          <w:sz w:val="22"/>
          <w:szCs w:val="22"/>
        </w:rPr>
        <w:t>dodavatel</w:t>
      </w:r>
      <w:r w:rsidR="00B8283A">
        <w:rPr>
          <w:rFonts w:ascii="Arial" w:hAnsi="Arial" w:cs="Arial"/>
          <w:color w:val="000000"/>
          <w:sz w:val="22"/>
          <w:szCs w:val="22"/>
        </w:rPr>
        <w:t>“) na straně druhé.</w:t>
      </w:r>
    </w:p>
    <w:p w:rsidR="00A9757F" w:rsidRDefault="00A9757F" w:rsidP="00A9757F">
      <w:pPr>
        <w:autoSpaceDE w:val="0"/>
        <w:autoSpaceDN w:val="0"/>
        <w:adjustRightInd w:val="0"/>
        <w:spacing w:line="300" w:lineRule="atLeast"/>
        <w:jc w:val="both"/>
        <w:rPr>
          <w:rFonts w:ascii="Arial" w:hAnsi="Arial" w:cs="Arial"/>
          <w:color w:val="000000"/>
          <w:sz w:val="22"/>
          <w:szCs w:val="22"/>
        </w:rPr>
      </w:pPr>
    </w:p>
    <w:p w:rsidR="00B8283A" w:rsidRPr="00F24B22" w:rsidRDefault="00B8283A" w:rsidP="00A9757F">
      <w:pPr>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 xml:space="preserve">Smluvní strany se dohodly na uzavření tohoto dodatku č. </w:t>
      </w:r>
      <w:r w:rsidR="004178D9">
        <w:rPr>
          <w:rFonts w:ascii="Arial" w:hAnsi="Arial" w:cs="Arial"/>
          <w:color w:val="000000"/>
          <w:sz w:val="22"/>
          <w:szCs w:val="22"/>
        </w:rPr>
        <w:t>4</w:t>
      </w:r>
      <w:r>
        <w:rPr>
          <w:rFonts w:ascii="Arial" w:hAnsi="Arial" w:cs="Arial"/>
          <w:color w:val="000000"/>
          <w:sz w:val="22"/>
          <w:szCs w:val="22"/>
        </w:rPr>
        <w:t xml:space="preserve"> ke smlouvě o dílo uzavřené dne 1</w:t>
      </w:r>
      <w:r w:rsidR="00C63EDE">
        <w:rPr>
          <w:rFonts w:ascii="Arial" w:hAnsi="Arial" w:cs="Arial"/>
          <w:color w:val="000000"/>
          <w:sz w:val="22"/>
          <w:szCs w:val="22"/>
        </w:rPr>
        <w:t>1</w:t>
      </w:r>
      <w:r>
        <w:rPr>
          <w:rFonts w:ascii="Arial" w:hAnsi="Arial" w:cs="Arial"/>
          <w:color w:val="000000"/>
          <w:sz w:val="22"/>
          <w:szCs w:val="22"/>
        </w:rPr>
        <w:t>.1</w:t>
      </w:r>
      <w:r w:rsidR="00C63EDE">
        <w:rPr>
          <w:rFonts w:ascii="Arial" w:hAnsi="Arial" w:cs="Arial"/>
          <w:color w:val="000000"/>
          <w:sz w:val="22"/>
          <w:szCs w:val="22"/>
        </w:rPr>
        <w:t>2</w:t>
      </w:r>
      <w:r>
        <w:rPr>
          <w:rFonts w:ascii="Arial" w:hAnsi="Arial" w:cs="Arial"/>
          <w:color w:val="000000"/>
          <w:sz w:val="22"/>
          <w:szCs w:val="22"/>
        </w:rPr>
        <w:t>.201</w:t>
      </w:r>
      <w:r w:rsidR="00C63EDE">
        <w:rPr>
          <w:rFonts w:ascii="Arial" w:hAnsi="Arial" w:cs="Arial"/>
          <w:color w:val="000000"/>
          <w:sz w:val="22"/>
          <w:szCs w:val="22"/>
        </w:rPr>
        <w:t>3</w:t>
      </w:r>
      <w:r>
        <w:rPr>
          <w:rFonts w:ascii="Arial" w:hAnsi="Arial" w:cs="Arial"/>
          <w:color w:val="000000"/>
          <w:sz w:val="22"/>
          <w:szCs w:val="22"/>
        </w:rPr>
        <w:t xml:space="preserve"> </w:t>
      </w:r>
      <w:r w:rsidR="007A0548">
        <w:rPr>
          <w:rFonts w:ascii="Arial" w:hAnsi="Arial" w:cs="Arial"/>
          <w:color w:val="000000"/>
          <w:sz w:val="22"/>
          <w:szCs w:val="22"/>
        </w:rPr>
        <w:t>(</w:t>
      </w:r>
      <w:r>
        <w:rPr>
          <w:rFonts w:ascii="Arial" w:hAnsi="Arial" w:cs="Arial"/>
          <w:color w:val="000000"/>
          <w:sz w:val="22"/>
          <w:szCs w:val="22"/>
        </w:rPr>
        <w:t>včetně dodatku č.</w:t>
      </w:r>
      <w:r w:rsidR="00860EDB">
        <w:rPr>
          <w:rFonts w:ascii="Arial" w:hAnsi="Arial" w:cs="Arial"/>
          <w:color w:val="000000"/>
          <w:sz w:val="22"/>
          <w:szCs w:val="22"/>
        </w:rPr>
        <w:t xml:space="preserve"> </w:t>
      </w:r>
      <w:r>
        <w:rPr>
          <w:rFonts w:ascii="Arial" w:hAnsi="Arial" w:cs="Arial"/>
          <w:color w:val="000000"/>
          <w:sz w:val="22"/>
          <w:szCs w:val="22"/>
        </w:rPr>
        <w:t xml:space="preserve">1 </w:t>
      </w:r>
      <w:r w:rsidR="007A0548">
        <w:rPr>
          <w:rFonts w:ascii="Arial" w:hAnsi="Arial" w:cs="Arial"/>
          <w:color w:val="000000"/>
          <w:sz w:val="22"/>
          <w:szCs w:val="22"/>
        </w:rPr>
        <w:t xml:space="preserve">ze dne </w:t>
      </w:r>
      <w:r w:rsidR="00C63EDE">
        <w:rPr>
          <w:rFonts w:ascii="Arial" w:hAnsi="Arial" w:cs="Arial"/>
          <w:color w:val="000000"/>
          <w:sz w:val="22"/>
          <w:szCs w:val="22"/>
        </w:rPr>
        <w:t>8.10.2014,</w:t>
      </w:r>
      <w:r w:rsidR="00276333">
        <w:rPr>
          <w:rFonts w:ascii="Arial" w:hAnsi="Arial" w:cs="Arial"/>
          <w:color w:val="000000"/>
          <w:sz w:val="22"/>
          <w:szCs w:val="22"/>
        </w:rPr>
        <w:t xml:space="preserve"> </w:t>
      </w:r>
      <w:r w:rsidR="00860EDB">
        <w:rPr>
          <w:rFonts w:ascii="Arial" w:hAnsi="Arial" w:cs="Arial"/>
          <w:color w:val="000000"/>
          <w:sz w:val="22"/>
          <w:szCs w:val="22"/>
        </w:rPr>
        <w:t xml:space="preserve">dodatku č. 2 ze dne </w:t>
      </w:r>
      <w:r w:rsidR="00C63EDE">
        <w:rPr>
          <w:rFonts w:ascii="Arial" w:hAnsi="Arial" w:cs="Arial"/>
          <w:color w:val="000000"/>
          <w:sz w:val="22"/>
          <w:szCs w:val="22"/>
        </w:rPr>
        <w:t>19.2.2015 a dodatku č. 3 ze dne 22.5.2015</w:t>
      </w:r>
      <w:r w:rsidR="007A0548">
        <w:rPr>
          <w:rFonts w:ascii="Arial" w:hAnsi="Arial" w:cs="Arial"/>
          <w:color w:val="000000"/>
          <w:sz w:val="22"/>
          <w:szCs w:val="22"/>
        </w:rPr>
        <w:t>).</w:t>
      </w:r>
    </w:p>
    <w:p w:rsidR="00FF515B" w:rsidRDefault="00FF515B" w:rsidP="00A9757F">
      <w:pPr>
        <w:tabs>
          <w:tab w:val="left" w:pos="3960"/>
        </w:tabs>
        <w:autoSpaceDE w:val="0"/>
        <w:autoSpaceDN w:val="0"/>
        <w:adjustRightInd w:val="0"/>
        <w:spacing w:line="300" w:lineRule="atLeast"/>
        <w:jc w:val="both"/>
        <w:rPr>
          <w:rFonts w:ascii="Arial" w:hAnsi="Arial" w:cs="Arial"/>
          <w:color w:val="000000"/>
          <w:sz w:val="22"/>
          <w:szCs w:val="22"/>
        </w:rPr>
      </w:pPr>
    </w:p>
    <w:p w:rsidR="007A0548" w:rsidRDefault="007A0548" w:rsidP="00A9757F">
      <w:pPr>
        <w:tabs>
          <w:tab w:val="left" w:pos="3960"/>
        </w:tabs>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Dodatkem č.</w:t>
      </w:r>
      <w:r w:rsidR="009330C5">
        <w:rPr>
          <w:rFonts w:ascii="Arial" w:hAnsi="Arial" w:cs="Arial"/>
          <w:color w:val="000000"/>
          <w:sz w:val="22"/>
          <w:szCs w:val="22"/>
        </w:rPr>
        <w:t xml:space="preserve"> </w:t>
      </w:r>
      <w:r w:rsidR="00A95B2E">
        <w:rPr>
          <w:rFonts w:ascii="Arial" w:hAnsi="Arial" w:cs="Arial"/>
          <w:color w:val="000000"/>
          <w:sz w:val="22"/>
          <w:szCs w:val="22"/>
        </w:rPr>
        <w:t>4</w:t>
      </w:r>
      <w:r>
        <w:rPr>
          <w:rFonts w:ascii="Arial" w:hAnsi="Arial" w:cs="Arial"/>
          <w:color w:val="000000"/>
          <w:sz w:val="22"/>
          <w:szCs w:val="22"/>
        </w:rPr>
        <w:t xml:space="preserve"> se mění a upravuje následující:</w:t>
      </w:r>
    </w:p>
    <w:p w:rsidR="00A95B2E" w:rsidRDefault="00A95B2E" w:rsidP="00A9757F">
      <w:pPr>
        <w:tabs>
          <w:tab w:val="left" w:pos="3960"/>
        </w:tabs>
        <w:autoSpaceDE w:val="0"/>
        <w:autoSpaceDN w:val="0"/>
        <w:adjustRightInd w:val="0"/>
        <w:spacing w:line="300" w:lineRule="atLeast"/>
        <w:jc w:val="both"/>
        <w:rPr>
          <w:rFonts w:ascii="Arial" w:hAnsi="Arial" w:cs="Arial"/>
          <w:color w:val="000000"/>
          <w:sz w:val="22"/>
          <w:szCs w:val="22"/>
        </w:rPr>
      </w:pPr>
    </w:p>
    <w:p w:rsidR="00A95B2E" w:rsidRPr="00F411E1" w:rsidRDefault="00A95B2E" w:rsidP="00F411E1">
      <w:pPr>
        <w:autoSpaceDE w:val="0"/>
        <w:autoSpaceDN w:val="0"/>
        <w:adjustRightInd w:val="0"/>
        <w:spacing w:line="300" w:lineRule="atLeast"/>
        <w:jc w:val="center"/>
        <w:rPr>
          <w:rFonts w:ascii="Arial" w:hAnsi="Arial" w:cs="Arial"/>
          <w:b/>
          <w:bCs/>
          <w:color w:val="000000"/>
          <w:sz w:val="22"/>
          <w:szCs w:val="22"/>
          <w:u w:val="single"/>
        </w:rPr>
      </w:pPr>
      <w:r w:rsidRPr="00F411E1">
        <w:rPr>
          <w:rFonts w:ascii="Arial" w:hAnsi="Arial" w:cs="Arial"/>
          <w:b/>
          <w:bCs/>
          <w:color w:val="000000"/>
          <w:sz w:val="22"/>
          <w:szCs w:val="22"/>
          <w:u w:val="single"/>
        </w:rPr>
        <w:t>Čl. I. Smluvní strany</w:t>
      </w:r>
    </w:p>
    <w:p w:rsidR="00A95B2E" w:rsidRPr="00D61609" w:rsidRDefault="00D61609" w:rsidP="00A95B2E">
      <w:pPr>
        <w:autoSpaceDE w:val="0"/>
        <w:autoSpaceDN w:val="0"/>
        <w:adjustRightInd w:val="0"/>
        <w:spacing w:line="300" w:lineRule="atLeast"/>
        <w:rPr>
          <w:rFonts w:ascii="Arial" w:hAnsi="Arial" w:cs="Arial"/>
          <w:bCs/>
          <w:color w:val="000000"/>
          <w:sz w:val="22"/>
          <w:szCs w:val="22"/>
          <w:u w:val="single"/>
        </w:rPr>
      </w:pPr>
      <w:r>
        <w:rPr>
          <w:rFonts w:ascii="Arial" w:hAnsi="Arial" w:cs="Arial"/>
          <w:bCs/>
          <w:color w:val="000000"/>
          <w:sz w:val="22"/>
          <w:szCs w:val="22"/>
          <w:u w:val="single"/>
        </w:rPr>
        <w:t>Část p</w:t>
      </w:r>
      <w:r w:rsidR="00A95B2E" w:rsidRPr="00D61609">
        <w:rPr>
          <w:rFonts w:ascii="Arial" w:hAnsi="Arial" w:cs="Arial"/>
          <w:bCs/>
          <w:color w:val="000000"/>
          <w:sz w:val="22"/>
          <w:szCs w:val="22"/>
          <w:u w:val="single"/>
        </w:rPr>
        <w:t>ůvodní</w:t>
      </w:r>
      <w:r>
        <w:rPr>
          <w:rFonts w:ascii="Arial" w:hAnsi="Arial" w:cs="Arial"/>
          <w:bCs/>
          <w:color w:val="000000"/>
          <w:sz w:val="22"/>
          <w:szCs w:val="22"/>
          <w:u w:val="single"/>
        </w:rPr>
        <w:t>ho</w:t>
      </w:r>
      <w:r w:rsidR="00A95B2E" w:rsidRPr="00D61609">
        <w:rPr>
          <w:rFonts w:ascii="Arial" w:hAnsi="Arial" w:cs="Arial"/>
          <w:bCs/>
          <w:color w:val="000000"/>
          <w:sz w:val="22"/>
          <w:szCs w:val="22"/>
          <w:u w:val="single"/>
        </w:rPr>
        <w:t xml:space="preserve"> znění:</w:t>
      </w:r>
    </w:p>
    <w:p w:rsidR="00A95B2E" w:rsidRPr="00F24B22" w:rsidRDefault="00A95B2E" w:rsidP="00A95B2E">
      <w:pPr>
        <w:tabs>
          <w:tab w:val="left" w:pos="3960"/>
        </w:tabs>
        <w:autoSpaceDE w:val="0"/>
        <w:autoSpaceDN w:val="0"/>
        <w:adjustRightInd w:val="0"/>
        <w:spacing w:line="300" w:lineRule="atLeast"/>
        <w:ind w:left="3960" w:hanging="3960"/>
        <w:rPr>
          <w:rFonts w:ascii="Arial" w:hAnsi="Arial" w:cs="Arial"/>
          <w:color w:val="000000"/>
          <w:sz w:val="22"/>
          <w:szCs w:val="22"/>
        </w:rPr>
      </w:pPr>
      <w:r w:rsidRPr="00F24B22">
        <w:rPr>
          <w:rFonts w:ascii="Arial" w:hAnsi="Arial" w:cs="Arial"/>
          <w:color w:val="000000"/>
          <w:sz w:val="22"/>
          <w:szCs w:val="22"/>
        </w:rPr>
        <w:t>zástupce ve věcech technických:</w:t>
      </w:r>
      <w:r w:rsidRPr="00F24B22">
        <w:rPr>
          <w:rFonts w:ascii="Arial" w:hAnsi="Arial" w:cs="Arial"/>
          <w:color w:val="000000"/>
          <w:sz w:val="22"/>
          <w:szCs w:val="22"/>
        </w:rPr>
        <w:tab/>
      </w:r>
    </w:p>
    <w:p w:rsidR="00A95B2E" w:rsidRPr="00F24B22" w:rsidRDefault="00A95B2E" w:rsidP="00A95B2E">
      <w:pPr>
        <w:tabs>
          <w:tab w:val="left" w:pos="3960"/>
        </w:tabs>
        <w:autoSpaceDE w:val="0"/>
        <w:autoSpaceDN w:val="0"/>
        <w:adjustRightInd w:val="0"/>
        <w:spacing w:line="300" w:lineRule="atLeast"/>
        <w:ind w:left="3960" w:hanging="3960"/>
        <w:rPr>
          <w:rFonts w:ascii="Arial" w:hAnsi="Arial" w:cs="Arial"/>
          <w:color w:val="000000"/>
          <w:sz w:val="22"/>
          <w:szCs w:val="22"/>
        </w:rPr>
      </w:pPr>
      <w:r w:rsidRPr="00F24B22">
        <w:rPr>
          <w:rFonts w:ascii="Arial" w:hAnsi="Arial" w:cs="Arial"/>
          <w:color w:val="000000"/>
          <w:sz w:val="22"/>
          <w:szCs w:val="22"/>
        </w:rPr>
        <w:tab/>
        <w:t xml:space="preserve">vedoucí odboru </w:t>
      </w:r>
      <w:r>
        <w:rPr>
          <w:rFonts w:ascii="Arial" w:hAnsi="Arial" w:cs="Arial"/>
          <w:color w:val="000000"/>
          <w:sz w:val="22"/>
          <w:szCs w:val="22"/>
        </w:rPr>
        <w:t>plánování projektů a zakázek (PPZ)</w:t>
      </w:r>
    </w:p>
    <w:p w:rsidR="00A95B2E" w:rsidRDefault="00A95B2E" w:rsidP="00A87F0E">
      <w:pPr>
        <w:pStyle w:val="Vchoz"/>
        <w:tabs>
          <w:tab w:val="left" w:pos="3960"/>
        </w:tabs>
        <w:spacing w:after="0" w:line="300" w:lineRule="atLeast"/>
        <w:rPr>
          <w:rFonts w:ascii="Arial" w:hAnsi="Arial" w:cs="Arial"/>
          <w:color w:val="000000"/>
          <w:sz w:val="22"/>
          <w:szCs w:val="22"/>
        </w:rPr>
      </w:pPr>
      <w:r w:rsidRPr="00F24B22">
        <w:rPr>
          <w:rFonts w:ascii="Arial" w:hAnsi="Arial" w:cs="Arial"/>
          <w:color w:val="000000"/>
          <w:sz w:val="22"/>
          <w:szCs w:val="22"/>
        </w:rPr>
        <w:t>Při operativním a technickém řízení</w:t>
      </w:r>
      <w:r w:rsidRPr="00F24B22">
        <w:rPr>
          <w:rFonts w:ascii="Arial" w:hAnsi="Arial" w:cs="Arial"/>
          <w:color w:val="000000"/>
          <w:sz w:val="22"/>
          <w:szCs w:val="22"/>
        </w:rPr>
        <w:br/>
        <w:t>činností souvisejících se zhotovitelem</w:t>
      </w:r>
      <w:r w:rsidRPr="00F24B22">
        <w:rPr>
          <w:rFonts w:ascii="Arial" w:hAnsi="Arial" w:cs="Arial"/>
          <w:color w:val="000000"/>
          <w:sz w:val="22"/>
          <w:szCs w:val="22"/>
        </w:rPr>
        <w:br/>
        <w:t>díla, jako postupné upřesňování</w:t>
      </w:r>
      <w:r w:rsidRPr="00F24B22">
        <w:rPr>
          <w:rFonts w:ascii="Arial" w:hAnsi="Arial" w:cs="Arial"/>
          <w:color w:val="000000"/>
          <w:sz w:val="22"/>
          <w:szCs w:val="22"/>
        </w:rPr>
        <w:br/>
        <w:t>technického řešení, organizací</w:t>
      </w:r>
      <w:r w:rsidRPr="00F24B22">
        <w:rPr>
          <w:rFonts w:ascii="Arial" w:hAnsi="Arial" w:cs="Arial"/>
          <w:color w:val="000000"/>
          <w:sz w:val="22"/>
          <w:szCs w:val="22"/>
        </w:rPr>
        <w:br/>
        <w:t>výrobních výborů a převzetí díla</w:t>
      </w:r>
      <w:bookmarkStart w:id="0" w:name="_GoBack"/>
      <w:bookmarkEnd w:id="0"/>
      <w:r w:rsidRPr="00F24B22">
        <w:rPr>
          <w:rFonts w:ascii="Arial" w:hAnsi="Arial" w:cs="Arial"/>
          <w:color w:val="000000"/>
          <w:sz w:val="22"/>
          <w:szCs w:val="22"/>
        </w:rPr>
        <w:br/>
        <w:t>zastupuje objednatele:</w:t>
      </w:r>
      <w:r w:rsidRPr="00F24B22">
        <w:rPr>
          <w:rFonts w:ascii="Arial" w:hAnsi="Arial" w:cs="Arial"/>
          <w:color w:val="000000"/>
          <w:sz w:val="22"/>
          <w:szCs w:val="22"/>
        </w:rPr>
        <w:tab/>
      </w:r>
    </w:p>
    <w:p w:rsidR="00A87F0E" w:rsidRPr="002644BA" w:rsidRDefault="00A87F0E" w:rsidP="00A87F0E">
      <w:pPr>
        <w:pStyle w:val="Vchoz"/>
        <w:tabs>
          <w:tab w:val="left" w:pos="3960"/>
        </w:tabs>
        <w:spacing w:after="0" w:line="300" w:lineRule="atLeast"/>
        <w:rPr>
          <w:rStyle w:val="Internetovodkaz"/>
          <w:rFonts w:ascii="Arial" w:hAnsi="Arial"/>
          <w:sz w:val="22"/>
          <w:szCs w:val="22"/>
        </w:rPr>
      </w:pPr>
    </w:p>
    <w:p w:rsidR="00A95B2E" w:rsidRDefault="00A95B2E" w:rsidP="00A95B2E">
      <w:pPr>
        <w:tabs>
          <w:tab w:val="left" w:pos="3960"/>
        </w:tabs>
        <w:autoSpaceDE w:val="0"/>
        <w:autoSpaceDN w:val="0"/>
        <w:adjustRightInd w:val="0"/>
        <w:spacing w:line="300" w:lineRule="atLeast"/>
        <w:rPr>
          <w:rFonts w:ascii="Arial" w:hAnsi="Arial" w:cs="Arial"/>
          <w:color w:val="000000"/>
          <w:sz w:val="22"/>
          <w:szCs w:val="22"/>
        </w:rPr>
      </w:pPr>
      <w:r>
        <w:rPr>
          <w:rFonts w:ascii="Arial" w:hAnsi="Arial" w:cs="Arial"/>
          <w:color w:val="000000"/>
          <w:sz w:val="22"/>
          <w:szCs w:val="22"/>
        </w:rPr>
        <w:t xml:space="preserve">Zástupce pro výkon autorského </w:t>
      </w:r>
    </w:p>
    <w:p w:rsidR="00A95B2E" w:rsidRDefault="00A95B2E" w:rsidP="00A87F0E">
      <w:pPr>
        <w:tabs>
          <w:tab w:val="left" w:pos="3960"/>
        </w:tabs>
        <w:autoSpaceDE w:val="0"/>
        <w:autoSpaceDN w:val="0"/>
        <w:adjustRightInd w:val="0"/>
        <w:spacing w:line="300" w:lineRule="atLeast"/>
        <w:rPr>
          <w:rFonts w:ascii="Arial" w:hAnsi="Arial" w:cs="Arial"/>
          <w:color w:val="000000"/>
          <w:sz w:val="22"/>
          <w:szCs w:val="22"/>
        </w:rPr>
      </w:pPr>
      <w:r>
        <w:rPr>
          <w:rFonts w:ascii="Arial" w:hAnsi="Arial" w:cs="Arial"/>
          <w:color w:val="000000"/>
          <w:sz w:val="22"/>
          <w:szCs w:val="22"/>
        </w:rPr>
        <w:t>dozoru:</w:t>
      </w:r>
      <w:r>
        <w:rPr>
          <w:rFonts w:ascii="Arial" w:hAnsi="Arial" w:cs="Arial"/>
          <w:color w:val="000000"/>
          <w:sz w:val="22"/>
          <w:szCs w:val="22"/>
        </w:rPr>
        <w:tab/>
      </w:r>
    </w:p>
    <w:p w:rsidR="00A87F0E" w:rsidRDefault="00A87F0E" w:rsidP="00A87F0E">
      <w:pPr>
        <w:tabs>
          <w:tab w:val="left" w:pos="3960"/>
        </w:tabs>
        <w:autoSpaceDE w:val="0"/>
        <w:autoSpaceDN w:val="0"/>
        <w:adjustRightInd w:val="0"/>
        <w:spacing w:line="300" w:lineRule="atLeast"/>
        <w:rPr>
          <w:rFonts w:ascii="Arial" w:hAnsi="Arial" w:cs="Arial"/>
          <w:sz w:val="22"/>
          <w:szCs w:val="22"/>
        </w:rPr>
      </w:pPr>
    </w:p>
    <w:p w:rsidR="00A95B2E" w:rsidRDefault="00A95B2E" w:rsidP="00A95B2E">
      <w:pPr>
        <w:tabs>
          <w:tab w:val="left" w:pos="3960"/>
        </w:tabs>
        <w:autoSpaceDE w:val="0"/>
        <w:autoSpaceDN w:val="0"/>
        <w:adjustRightInd w:val="0"/>
        <w:spacing w:line="300" w:lineRule="atLeast"/>
      </w:pPr>
    </w:p>
    <w:p w:rsidR="00D61609" w:rsidRDefault="00D61609" w:rsidP="00A95B2E">
      <w:pPr>
        <w:tabs>
          <w:tab w:val="left" w:pos="3960"/>
        </w:tabs>
        <w:autoSpaceDE w:val="0"/>
        <w:autoSpaceDN w:val="0"/>
        <w:adjustRightInd w:val="0"/>
        <w:spacing w:line="300" w:lineRule="atLeast"/>
        <w:rPr>
          <w:rFonts w:ascii="Arial" w:hAnsi="Arial" w:cs="Arial"/>
          <w:b/>
          <w:color w:val="000000"/>
          <w:sz w:val="22"/>
          <w:szCs w:val="22"/>
          <w:u w:val="single"/>
        </w:rPr>
      </w:pPr>
      <w:r w:rsidRPr="00D61609">
        <w:rPr>
          <w:rFonts w:ascii="Arial" w:hAnsi="Arial" w:cs="Arial"/>
          <w:b/>
          <w:color w:val="000000"/>
          <w:sz w:val="22"/>
          <w:szCs w:val="22"/>
          <w:u w:val="single"/>
        </w:rPr>
        <w:t>Část nového znění</w:t>
      </w:r>
      <w:r>
        <w:rPr>
          <w:rFonts w:ascii="Arial" w:hAnsi="Arial" w:cs="Arial"/>
          <w:b/>
          <w:color w:val="000000"/>
          <w:sz w:val="22"/>
          <w:szCs w:val="22"/>
          <w:u w:val="single"/>
        </w:rPr>
        <w:t>:</w:t>
      </w:r>
    </w:p>
    <w:p w:rsidR="00D61609" w:rsidRPr="00D61609" w:rsidRDefault="00D61609" w:rsidP="00A95B2E">
      <w:pPr>
        <w:tabs>
          <w:tab w:val="left" w:pos="3960"/>
        </w:tabs>
        <w:autoSpaceDE w:val="0"/>
        <w:autoSpaceDN w:val="0"/>
        <w:adjustRightInd w:val="0"/>
        <w:spacing w:line="300" w:lineRule="atLeast"/>
        <w:rPr>
          <w:rFonts w:ascii="Arial" w:hAnsi="Arial" w:cs="Arial"/>
          <w:b/>
          <w:color w:val="000000"/>
          <w:sz w:val="22"/>
          <w:szCs w:val="22"/>
          <w:u w:val="single"/>
        </w:rPr>
      </w:pPr>
    </w:p>
    <w:p w:rsidR="00D61609" w:rsidRDefault="00D61609" w:rsidP="00D61609">
      <w:pPr>
        <w:tabs>
          <w:tab w:val="left" w:pos="3960"/>
        </w:tabs>
        <w:autoSpaceDE w:val="0"/>
        <w:autoSpaceDN w:val="0"/>
        <w:adjustRightInd w:val="0"/>
        <w:spacing w:line="300" w:lineRule="atLeast"/>
        <w:ind w:left="3960" w:hanging="3960"/>
        <w:rPr>
          <w:rFonts w:ascii="Arial" w:hAnsi="Arial" w:cs="Arial"/>
          <w:color w:val="000000"/>
          <w:sz w:val="22"/>
          <w:szCs w:val="22"/>
        </w:rPr>
      </w:pPr>
      <w:r w:rsidRPr="00F24B22">
        <w:rPr>
          <w:rFonts w:ascii="Arial" w:hAnsi="Arial" w:cs="Arial"/>
          <w:color w:val="000000"/>
          <w:sz w:val="22"/>
          <w:szCs w:val="22"/>
        </w:rPr>
        <w:t>zástupce ve věcech technických:</w:t>
      </w:r>
      <w:r w:rsidRPr="00F24B22">
        <w:rPr>
          <w:rFonts w:ascii="Arial" w:hAnsi="Arial" w:cs="Arial"/>
          <w:color w:val="000000"/>
          <w:sz w:val="22"/>
          <w:szCs w:val="22"/>
        </w:rPr>
        <w:tab/>
      </w:r>
    </w:p>
    <w:p w:rsidR="00A87F0E" w:rsidRDefault="00A87F0E" w:rsidP="00D61609">
      <w:pPr>
        <w:tabs>
          <w:tab w:val="left" w:pos="3960"/>
        </w:tabs>
        <w:autoSpaceDE w:val="0"/>
        <w:autoSpaceDN w:val="0"/>
        <w:adjustRightInd w:val="0"/>
        <w:spacing w:line="300" w:lineRule="atLeast"/>
        <w:ind w:left="3960" w:hanging="3960"/>
        <w:rPr>
          <w:rFonts w:ascii="Arial" w:hAnsi="Arial" w:cs="Arial"/>
          <w:color w:val="000000"/>
          <w:sz w:val="22"/>
          <w:szCs w:val="22"/>
        </w:rPr>
      </w:pPr>
    </w:p>
    <w:p w:rsidR="00D61609" w:rsidRPr="00F24B22" w:rsidRDefault="00D61609" w:rsidP="00D61609">
      <w:pPr>
        <w:tabs>
          <w:tab w:val="left" w:pos="3960"/>
        </w:tabs>
        <w:autoSpaceDE w:val="0"/>
        <w:autoSpaceDN w:val="0"/>
        <w:adjustRightInd w:val="0"/>
        <w:spacing w:line="300" w:lineRule="atLeast"/>
        <w:ind w:left="3960" w:hanging="3960"/>
        <w:rPr>
          <w:rFonts w:ascii="Arial" w:hAnsi="Arial" w:cs="Arial"/>
          <w:color w:val="000000"/>
          <w:sz w:val="22"/>
          <w:szCs w:val="22"/>
        </w:rPr>
      </w:pPr>
      <w:r w:rsidRPr="00F24B22">
        <w:rPr>
          <w:rFonts w:ascii="Arial" w:hAnsi="Arial" w:cs="Arial"/>
          <w:color w:val="000000"/>
          <w:sz w:val="22"/>
          <w:szCs w:val="22"/>
        </w:rPr>
        <w:tab/>
        <w:t xml:space="preserve">vedoucí odboru </w:t>
      </w:r>
      <w:r>
        <w:rPr>
          <w:rFonts w:ascii="Arial" w:hAnsi="Arial" w:cs="Arial"/>
          <w:color w:val="000000"/>
          <w:sz w:val="22"/>
          <w:szCs w:val="22"/>
        </w:rPr>
        <w:t>plánování projektů a zakázek (PPZ)</w:t>
      </w:r>
    </w:p>
    <w:p w:rsidR="00F411E1" w:rsidRDefault="00F411E1" w:rsidP="00A87F0E">
      <w:pPr>
        <w:tabs>
          <w:tab w:val="left" w:pos="3960"/>
        </w:tabs>
        <w:autoSpaceDE w:val="0"/>
        <w:autoSpaceDN w:val="0"/>
        <w:adjustRightInd w:val="0"/>
        <w:spacing w:line="300" w:lineRule="atLeast"/>
        <w:rPr>
          <w:rFonts w:ascii="Arial" w:hAnsi="Arial" w:cs="Arial"/>
          <w:color w:val="000000"/>
          <w:sz w:val="22"/>
          <w:szCs w:val="22"/>
        </w:rPr>
      </w:pPr>
      <w:r w:rsidRPr="00F24B22">
        <w:rPr>
          <w:rFonts w:ascii="Arial" w:hAnsi="Arial" w:cs="Arial"/>
          <w:color w:val="000000"/>
          <w:sz w:val="22"/>
          <w:szCs w:val="22"/>
        </w:rPr>
        <w:t>Při operativním a technickém řízení</w:t>
      </w:r>
      <w:r w:rsidRPr="00F24B22">
        <w:rPr>
          <w:rFonts w:ascii="Arial" w:hAnsi="Arial" w:cs="Arial"/>
          <w:color w:val="000000"/>
          <w:sz w:val="22"/>
          <w:szCs w:val="22"/>
        </w:rPr>
        <w:br/>
        <w:t>činností souvisejících se zhotovitelem</w:t>
      </w:r>
      <w:r w:rsidRPr="00F24B22">
        <w:rPr>
          <w:rFonts w:ascii="Arial" w:hAnsi="Arial" w:cs="Arial"/>
          <w:color w:val="000000"/>
          <w:sz w:val="22"/>
          <w:szCs w:val="22"/>
        </w:rPr>
        <w:br/>
        <w:t>díla, jako postupné upřesňování</w:t>
      </w:r>
      <w:r w:rsidRPr="00F24B22">
        <w:rPr>
          <w:rFonts w:ascii="Arial" w:hAnsi="Arial" w:cs="Arial"/>
          <w:color w:val="000000"/>
          <w:sz w:val="22"/>
          <w:szCs w:val="22"/>
        </w:rPr>
        <w:br/>
      </w:r>
      <w:r w:rsidRPr="00F24B22">
        <w:rPr>
          <w:rFonts w:ascii="Arial" w:hAnsi="Arial" w:cs="Arial"/>
          <w:color w:val="000000"/>
          <w:sz w:val="22"/>
          <w:szCs w:val="22"/>
        </w:rPr>
        <w:lastRenderedPageBreak/>
        <w:t>technického řešení, organizací</w:t>
      </w:r>
      <w:r w:rsidRPr="00F24B22">
        <w:rPr>
          <w:rFonts w:ascii="Arial" w:hAnsi="Arial" w:cs="Arial"/>
          <w:color w:val="000000"/>
          <w:sz w:val="22"/>
          <w:szCs w:val="22"/>
        </w:rPr>
        <w:br/>
        <w:t>výrobních výborů a převzetí díla</w:t>
      </w:r>
      <w:r w:rsidRPr="00F24B22">
        <w:rPr>
          <w:rFonts w:ascii="Arial" w:hAnsi="Arial" w:cs="Arial"/>
          <w:color w:val="000000"/>
          <w:sz w:val="22"/>
          <w:szCs w:val="22"/>
        </w:rPr>
        <w:br/>
        <w:t>zastupuje objednatele:</w:t>
      </w:r>
      <w:r w:rsidRPr="00F24B22">
        <w:rPr>
          <w:rFonts w:ascii="Arial" w:hAnsi="Arial" w:cs="Arial"/>
          <w:color w:val="000000"/>
          <w:sz w:val="22"/>
          <w:szCs w:val="22"/>
        </w:rPr>
        <w:tab/>
      </w:r>
    </w:p>
    <w:p w:rsidR="00A87F0E" w:rsidRDefault="00A87F0E" w:rsidP="00A87F0E">
      <w:pPr>
        <w:tabs>
          <w:tab w:val="left" w:pos="3960"/>
        </w:tabs>
        <w:autoSpaceDE w:val="0"/>
        <w:autoSpaceDN w:val="0"/>
        <w:adjustRightInd w:val="0"/>
        <w:spacing w:line="300" w:lineRule="atLeast"/>
        <w:rPr>
          <w:rFonts w:ascii="Arial" w:hAnsi="Arial" w:cs="Arial"/>
          <w:color w:val="000000"/>
          <w:sz w:val="22"/>
          <w:szCs w:val="22"/>
        </w:rPr>
      </w:pPr>
    </w:p>
    <w:p w:rsidR="00F411E1" w:rsidRPr="000A37B0" w:rsidRDefault="00F411E1" w:rsidP="00F411E1">
      <w:pPr>
        <w:tabs>
          <w:tab w:val="left" w:pos="3960"/>
        </w:tabs>
        <w:autoSpaceDE w:val="0"/>
        <w:autoSpaceDN w:val="0"/>
        <w:adjustRightInd w:val="0"/>
        <w:spacing w:line="300" w:lineRule="atLeast"/>
        <w:rPr>
          <w:rFonts w:ascii="Arial" w:hAnsi="Arial" w:cs="Arial"/>
          <w:color w:val="000000"/>
          <w:sz w:val="22"/>
          <w:szCs w:val="22"/>
        </w:rPr>
      </w:pPr>
      <w:r w:rsidRPr="000A37B0">
        <w:rPr>
          <w:rFonts w:ascii="Arial" w:hAnsi="Arial" w:cs="Arial"/>
          <w:color w:val="000000"/>
          <w:sz w:val="22"/>
          <w:szCs w:val="22"/>
        </w:rPr>
        <w:t xml:space="preserve">Zástupce pro výkon </w:t>
      </w:r>
      <w:r>
        <w:rPr>
          <w:rFonts w:ascii="Arial" w:hAnsi="Arial" w:cs="Arial"/>
          <w:color w:val="000000"/>
          <w:sz w:val="22"/>
          <w:szCs w:val="22"/>
        </w:rPr>
        <w:t xml:space="preserve">technického  </w:t>
      </w:r>
      <w:r w:rsidRPr="000A37B0">
        <w:rPr>
          <w:rFonts w:ascii="Arial" w:hAnsi="Arial" w:cs="Arial"/>
          <w:color w:val="000000"/>
          <w:sz w:val="22"/>
          <w:szCs w:val="22"/>
        </w:rPr>
        <w:t xml:space="preserve"> </w:t>
      </w:r>
    </w:p>
    <w:p w:rsidR="00F411E1" w:rsidRDefault="00F411E1" w:rsidP="00A87F0E">
      <w:pPr>
        <w:tabs>
          <w:tab w:val="left" w:pos="3960"/>
        </w:tabs>
        <w:autoSpaceDE w:val="0"/>
        <w:autoSpaceDN w:val="0"/>
        <w:adjustRightInd w:val="0"/>
        <w:spacing w:line="300" w:lineRule="atLeast"/>
        <w:rPr>
          <w:rFonts w:ascii="Arial" w:hAnsi="Arial" w:cs="Arial"/>
          <w:color w:val="000000"/>
          <w:sz w:val="22"/>
          <w:szCs w:val="22"/>
        </w:rPr>
      </w:pPr>
      <w:r>
        <w:rPr>
          <w:rFonts w:ascii="Arial" w:hAnsi="Arial" w:cs="Arial"/>
          <w:color w:val="000000"/>
          <w:sz w:val="22"/>
          <w:szCs w:val="22"/>
        </w:rPr>
        <w:t>dozoru:</w:t>
      </w:r>
      <w:r>
        <w:rPr>
          <w:rFonts w:ascii="Arial" w:hAnsi="Arial" w:cs="Arial"/>
          <w:color w:val="000000"/>
          <w:sz w:val="22"/>
          <w:szCs w:val="22"/>
        </w:rPr>
        <w:tab/>
      </w:r>
    </w:p>
    <w:p w:rsidR="00A87F0E" w:rsidRDefault="00A87F0E" w:rsidP="00A87F0E">
      <w:pPr>
        <w:tabs>
          <w:tab w:val="left" w:pos="3960"/>
        </w:tabs>
        <w:autoSpaceDE w:val="0"/>
        <w:autoSpaceDN w:val="0"/>
        <w:adjustRightInd w:val="0"/>
        <w:spacing w:line="300" w:lineRule="atLeast"/>
        <w:rPr>
          <w:rStyle w:val="Internetovodkaz"/>
          <w:rFonts w:ascii="Arial" w:hAnsi="Arial" w:cs="Arial"/>
          <w:sz w:val="22"/>
          <w:szCs w:val="22"/>
        </w:rPr>
      </w:pPr>
    </w:p>
    <w:p w:rsidR="00F1373F" w:rsidRPr="00914CB8" w:rsidRDefault="00914CB8" w:rsidP="000A37B0">
      <w:pPr>
        <w:autoSpaceDE w:val="0"/>
        <w:autoSpaceDN w:val="0"/>
        <w:adjustRightInd w:val="0"/>
        <w:spacing w:line="300" w:lineRule="atLeast"/>
        <w:jc w:val="both"/>
        <w:rPr>
          <w:rFonts w:ascii="Arial" w:hAnsi="Arial" w:cs="Arial"/>
          <w:color w:val="000000"/>
          <w:sz w:val="22"/>
          <w:szCs w:val="22"/>
          <w:u w:val="single"/>
        </w:rPr>
      </w:pPr>
      <w:r w:rsidRPr="00914CB8">
        <w:rPr>
          <w:rFonts w:ascii="Arial" w:hAnsi="Arial" w:cs="Arial"/>
          <w:color w:val="000000"/>
          <w:sz w:val="22"/>
          <w:szCs w:val="22"/>
          <w:u w:val="single"/>
        </w:rPr>
        <w:t>Původní znění</w:t>
      </w:r>
    </w:p>
    <w:p w:rsidR="00A95B2E" w:rsidRDefault="00A95B2E" w:rsidP="00F411E1">
      <w:pPr>
        <w:autoSpaceDE w:val="0"/>
        <w:autoSpaceDN w:val="0"/>
        <w:adjustRightInd w:val="0"/>
        <w:spacing w:line="300" w:lineRule="atLeast"/>
        <w:jc w:val="center"/>
        <w:rPr>
          <w:rFonts w:ascii="Arial" w:hAnsi="Arial" w:cs="Arial"/>
          <w:bCs/>
          <w:color w:val="000000"/>
          <w:sz w:val="22"/>
          <w:szCs w:val="22"/>
          <w:u w:val="single"/>
        </w:rPr>
      </w:pPr>
      <w:r w:rsidRPr="00F411E1">
        <w:rPr>
          <w:rFonts w:ascii="Arial" w:hAnsi="Arial" w:cs="Arial"/>
          <w:bCs/>
          <w:color w:val="000000"/>
          <w:sz w:val="22"/>
          <w:szCs w:val="22"/>
          <w:u w:val="single"/>
        </w:rPr>
        <w:t>Čl. II. Předmět díla</w:t>
      </w:r>
    </w:p>
    <w:p w:rsidR="00F411E1" w:rsidRPr="00F411E1" w:rsidRDefault="00F411E1" w:rsidP="00A95B2E">
      <w:pPr>
        <w:autoSpaceDE w:val="0"/>
        <w:autoSpaceDN w:val="0"/>
        <w:adjustRightInd w:val="0"/>
        <w:spacing w:line="300" w:lineRule="atLeast"/>
        <w:jc w:val="both"/>
        <w:rPr>
          <w:rFonts w:ascii="Arial" w:hAnsi="Arial" w:cs="Arial"/>
          <w:bCs/>
          <w:color w:val="000000"/>
          <w:sz w:val="22"/>
          <w:szCs w:val="22"/>
          <w:u w:val="single"/>
        </w:rPr>
      </w:pPr>
    </w:p>
    <w:p w:rsidR="00A95B2E" w:rsidRDefault="00A95B2E" w:rsidP="00A95B2E">
      <w:pPr>
        <w:autoSpaceDE w:val="0"/>
        <w:autoSpaceDN w:val="0"/>
        <w:adjustRightInd w:val="0"/>
        <w:spacing w:line="300" w:lineRule="atLeast"/>
        <w:jc w:val="both"/>
        <w:rPr>
          <w:rFonts w:ascii="Arial" w:hAnsi="Arial" w:cs="Arial"/>
          <w:sz w:val="22"/>
          <w:szCs w:val="22"/>
        </w:rPr>
      </w:pPr>
      <w:r w:rsidRPr="00A95B2E">
        <w:rPr>
          <w:rFonts w:ascii="Arial" w:hAnsi="Arial" w:cs="Arial"/>
          <w:sz w:val="22"/>
          <w:szCs w:val="22"/>
        </w:rPr>
        <w:t>Zhotovitel se zavazuje, že na svůj náklad vypracuje a zajistí v rozsahu a za podmínek ujednaných v této smlouvě pro objednatele a objednateli odevzdá níže uvedené projektové dokumentace a související výkony:</w:t>
      </w:r>
    </w:p>
    <w:p w:rsidR="00170228" w:rsidRPr="00A95B2E" w:rsidRDefault="00170228" w:rsidP="00A95B2E">
      <w:pPr>
        <w:autoSpaceDE w:val="0"/>
        <w:autoSpaceDN w:val="0"/>
        <w:adjustRightInd w:val="0"/>
        <w:spacing w:line="300" w:lineRule="atLeast"/>
        <w:jc w:val="both"/>
        <w:rPr>
          <w:rFonts w:ascii="Arial" w:hAnsi="Arial" w:cs="Arial"/>
          <w:sz w:val="22"/>
          <w:szCs w:val="22"/>
        </w:rPr>
      </w:pPr>
    </w:p>
    <w:p w:rsidR="00170228" w:rsidRDefault="00170228" w:rsidP="00170228">
      <w:pPr>
        <w:pStyle w:val="Odstavecseseznamem"/>
        <w:numPr>
          <w:ilvl w:val="0"/>
          <w:numId w:val="7"/>
        </w:numPr>
      </w:pPr>
      <w:r w:rsidRPr="00170228">
        <w:t xml:space="preserve">Geodetické zaměření </w:t>
      </w:r>
      <w:r w:rsidRPr="00170228">
        <w:rPr>
          <w:bCs/>
        </w:rPr>
        <w:t xml:space="preserve">pro následné zpracování projektové dokumentace stavby </w:t>
      </w:r>
      <w:r w:rsidRPr="00170228">
        <w:t xml:space="preserve">na podkladu katastrální mapy </w:t>
      </w:r>
    </w:p>
    <w:p w:rsidR="00170228" w:rsidRPr="00170228" w:rsidRDefault="00170228" w:rsidP="00170228"/>
    <w:p w:rsidR="00170228" w:rsidRDefault="00170228" w:rsidP="00170228">
      <w:pPr>
        <w:pStyle w:val="Odstavecseseznamem"/>
        <w:numPr>
          <w:ilvl w:val="0"/>
          <w:numId w:val="16"/>
        </w:numPr>
        <w:jc w:val="left"/>
      </w:pPr>
      <w:r w:rsidRPr="00170228">
        <w:t xml:space="preserve">Dokumentace pro vydání rozhodnutí o umístění stavby (dále jen PD DUR) </w:t>
      </w:r>
    </w:p>
    <w:p w:rsidR="00170228" w:rsidRDefault="00170228" w:rsidP="00170228"/>
    <w:p w:rsidR="00170228" w:rsidRDefault="00170228" w:rsidP="00170228">
      <w:pPr>
        <w:pStyle w:val="Odstavecseseznamem"/>
        <w:numPr>
          <w:ilvl w:val="0"/>
          <w:numId w:val="16"/>
        </w:numPr>
        <w:jc w:val="left"/>
      </w:pPr>
      <w:proofErr w:type="spellStart"/>
      <w:r w:rsidRPr="00170228">
        <w:t>Inženýrsko</w:t>
      </w:r>
      <w:proofErr w:type="spellEnd"/>
      <w:r w:rsidRPr="00170228">
        <w:t xml:space="preserve"> geologický průzkum a stavebně technický průzkum </w:t>
      </w:r>
    </w:p>
    <w:p w:rsidR="00170228" w:rsidRPr="00170228" w:rsidRDefault="00170228" w:rsidP="00170228"/>
    <w:p w:rsidR="00170228" w:rsidRDefault="00170228" w:rsidP="00170228">
      <w:pPr>
        <w:pStyle w:val="Odstavecseseznamem"/>
        <w:numPr>
          <w:ilvl w:val="0"/>
          <w:numId w:val="16"/>
        </w:numPr>
      </w:pPr>
      <w:r w:rsidRPr="00170228">
        <w:t>Dokumentaci pro vydání stavebního povolení (dále jen PD DSP)</w:t>
      </w:r>
    </w:p>
    <w:p w:rsidR="00170228" w:rsidRPr="00170228" w:rsidRDefault="00170228" w:rsidP="00170228"/>
    <w:p w:rsidR="00170228" w:rsidRDefault="00170228" w:rsidP="00170228">
      <w:pPr>
        <w:pStyle w:val="Odstavecseseznamem"/>
        <w:numPr>
          <w:ilvl w:val="0"/>
          <w:numId w:val="16"/>
        </w:numPr>
      </w:pPr>
      <w:r w:rsidRPr="00170228">
        <w:t>Návrh povodňového a havarijního plánu</w:t>
      </w:r>
    </w:p>
    <w:p w:rsidR="00170228" w:rsidRPr="00170228" w:rsidRDefault="00170228" w:rsidP="00170228"/>
    <w:p w:rsidR="00170228" w:rsidRDefault="00170228" w:rsidP="00170228">
      <w:pPr>
        <w:pStyle w:val="Odstavecseseznamem"/>
        <w:numPr>
          <w:ilvl w:val="0"/>
          <w:numId w:val="16"/>
        </w:numPr>
      </w:pPr>
      <w:r w:rsidRPr="00170228">
        <w:t>Dokumentaci pro provádění stavby (dále jen PD DPS)</w:t>
      </w:r>
    </w:p>
    <w:p w:rsidR="00170228" w:rsidRPr="00170228" w:rsidRDefault="00170228" w:rsidP="00170228"/>
    <w:p w:rsidR="00170228" w:rsidRDefault="00170228" w:rsidP="00170228">
      <w:pPr>
        <w:pStyle w:val="Odstavecseseznamem"/>
        <w:numPr>
          <w:ilvl w:val="0"/>
          <w:numId w:val="16"/>
        </w:numPr>
      </w:pPr>
      <w:r w:rsidRPr="00170228">
        <w:t>Soupis prací a oceněný soupis prací</w:t>
      </w:r>
    </w:p>
    <w:p w:rsidR="00170228" w:rsidRPr="00170228" w:rsidRDefault="00170228" w:rsidP="00170228"/>
    <w:p w:rsidR="00170228" w:rsidRPr="00170228" w:rsidRDefault="00170228" w:rsidP="00170228">
      <w:pPr>
        <w:numPr>
          <w:ilvl w:val="0"/>
          <w:numId w:val="16"/>
        </w:numPr>
        <w:autoSpaceDE w:val="0"/>
        <w:autoSpaceDN w:val="0"/>
        <w:adjustRightInd w:val="0"/>
        <w:spacing w:line="300" w:lineRule="atLeast"/>
        <w:jc w:val="both"/>
        <w:rPr>
          <w:rFonts w:ascii="Arial" w:hAnsi="Arial" w:cs="Arial"/>
          <w:sz w:val="22"/>
          <w:szCs w:val="22"/>
        </w:rPr>
      </w:pPr>
      <w:r w:rsidRPr="00170228">
        <w:rPr>
          <w:rFonts w:ascii="Arial" w:hAnsi="Arial" w:cs="Arial"/>
          <w:sz w:val="22"/>
          <w:szCs w:val="22"/>
        </w:rPr>
        <w:t xml:space="preserve">Charakteristickou fotodokumentaci stavu v období zpracování PD DPS. </w:t>
      </w:r>
    </w:p>
    <w:p w:rsidR="00170228" w:rsidRPr="00170228" w:rsidRDefault="00170228" w:rsidP="00170228">
      <w:pPr>
        <w:numPr>
          <w:ilvl w:val="0"/>
          <w:numId w:val="16"/>
        </w:numPr>
        <w:autoSpaceDE w:val="0"/>
        <w:autoSpaceDN w:val="0"/>
        <w:adjustRightInd w:val="0"/>
        <w:spacing w:line="300" w:lineRule="atLeast"/>
        <w:jc w:val="both"/>
        <w:rPr>
          <w:rFonts w:ascii="Arial" w:hAnsi="Arial" w:cs="Arial"/>
          <w:sz w:val="22"/>
          <w:szCs w:val="22"/>
        </w:rPr>
      </w:pPr>
      <w:r w:rsidRPr="00170228">
        <w:rPr>
          <w:rFonts w:ascii="Arial" w:hAnsi="Arial" w:cs="Arial"/>
          <w:sz w:val="22"/>
          <w:szCs w:val="22"/>
        </w:rPr>
        <w:t>Autorský dozor</w:t>
      </w:r>
    </w:p>
    <w:p w:rsidR="00D763A8" w:rsidRDefault="00D763A8" w:rsidP="00F411E1">
      <w:pPr>
        <w:widowControl w:val="0"/>
        <w:spacing w:after="120"/>
        <w:rPr>
          <w:rFonts w:ascii="Arial" w:hAnsi="Arial" w:cs="Arial"/>
          <w:b/>
          <w:sz w:val="22"/>
          <w:szCs w:val="22"/>
          <w:u w:val="single"/>
        </w:rPr>
      </w:pPr>
    </w:p>
    <w:p w:rsidR="00914CB8" w:rsidRPr="00914CB8" w:rsidRDefault="00914CB8" w:rsidP="00F411E1">
      <w:pPr>
        <w:widowControl w:val="0"/>
        <w:spacing w:after="120"/>
        <w:rPr>
          <w:rFonts w:ascii="Arial" w:hAnsi="Arial" w:cs="Arial"/>
          <w:b/>
          <w:sz w:val="22"/>
          <w:szCs w:val="22"/>
          <w:u w:val="single"/>
        </w:rPr>
      </w:pPr>
      <w:r w:rsidRPr="00914CB8">
        <w:rPr>
          <w:rFonts w:ascii="Arial" w:hAnsi="Arial" w:cs="Arial"/>
          <w:b/>
          <w:sz w:val="22"/>
          <w:szCs w:val="22"/>
          <w:u w:val="single"/>
        </w:rPr>
        <w:t>Nové znění</w:t>
      </w:r>
      <w:r>
        <w:rPr>
          <w:rFonts w:ascii="Arial" w:hAnsi="Arial" w:cs="Arial"/>
          <w:b/>
          <w:sz w:val="22"/>
          <w:szCs w:val="22"/>
          <w:u w:val="single"/>
        </w:rPr>
        <w:t>:</w:t>
      </w:r>
    </w:p>
    <w:p w:rsidR="00F411E1" w:rsidRPr="00F411E1" w:rsidRDefault="00F411E1" w:rsidP="00F411E1">
      <w:pPr>
        <w:autoSpaceDE w:val="0"/>
        <w:autoSpaceDN w:val="0"/>
        <w:adjustRightInd w:val="0"/>
        <w:spacing w:line="300" w:lineRule="atLeast"/>
        <w:jc w:val="center"/>
        <w:rPr>
          <w:rFonts w:ascii="Arial" w:hAnsi="Arial" w:cs="Arial"/>
          <w:b/>
          <w:bCs/>
          <w:color w:val="000000"/>
          <w:sz w:val="22"/>
          <w:szCs w:val="22"/>
          <w:u w:val="single"/>
        </w:rPr>
      </w:pPr>
      <w:r w:rsidRPr="00F411E1">
        <w:rPr>
          <w:rFonts w:ascii="Arial" w:hAnsi="Arial" w:cs="Arial"/>
          <w:b/>
          <w:bCs/>
          <w:color w:val="000000"/>
          <w:sz w:val="22"/>
          <w:szCs w:val="22"/>
          <w:u w:val="single"/>
        </w:rPr>
        <w:t>Čl. I</w:t>
      </w:r>
      <w:r>
        <w:rPr>
          <w:rFonts w:ascii="Arial" w:hAnsi="Arial" w:cs="Arial"/>
          <w:b/>
          <w:bCs/>
          <w:color w:val="000000"/>
          <w:sz w:val="22"/>
          <w:szCs w:val="22"/>
          <w:u w:val="single"/>
        </w:rPr>
        <w:t>I</w:t>
      </w:r>
      <w:r w:rsidRPr="00F411E1">
        <w:rPr>
          <w:rFonts w:ascii="Arial" w:hAnsi="Arial" w:cs="Arial"/>
          <w:b/>
          <w:bCs/>
          <w:color w:val="000000"/>
          <w:sz w:val="22"/>
          <w:szCs w:val="22"/>
          <w:u w:val="single"/>
        </w:rPr>
        <w:t>. PŘEDMĚT SMLOUVY A PŘEDMĚT DÍLA</w:t>
      </w:r>
    </w:p>
    <w:p w:rsidR="00F411E1" w:rsidRPr="00A87606" w:rsidRDefault="00F411E1" w:rsidP="00F411E1">
      <w:pPr>
        <w:widowControl w:val="0"/>
        <w:jc w:val="both"/>
        <w:rPr>
          <w:rFonts w:cs="Arial"/>
          <w:szCs w:val="22"/>
        </w:rPr>
      </w:pPr>
    </w:p>
    <w:p w:rsidR="00F411E1" w:rsidRDefault="00F411E1" w:rsidP="00F411E1">
      <w:pPr>
        <w:rPr>
          <w:rFonts w:ascii="Arial" w:hAnsi="Arial" w:cs="Arial"/>
          <w:color w:val="000000"/>
          <w:sz w:val="22"/>
          <w:szCs w:val="22"/>
        </w:rPr>
      </w:pPr>
      <w:r w:rsidRPr="00F411E1">
        <w:rPr>
          <w:rFonts w:ascii="Arial" w:hAnsi="Arial" w:cs="Arial"/>
          <w:color w:val="000000"/>
          <w:sz w:val="22"/>
          <w:szCs w:val="22"/>
        </w:rPr>
        <w:t>Předmětem smlouvy je:</w:t>
      </w:r>
    </w:p>
    <w:p w:rsidR="00D763A8" w:rsidRPr="00F411E1" w:rsidRDefault="00D763A8" w:rsidP="00F411E1">
      <w:pPr>
        <w:rPr>
          <w:rFonts w:ascii="Arial" w:hAnsi="Arial" w:cs="Arial"/>
          <w:color w:val="000000"/>
          <w:sz w:val="22"/>
          <w:szCs w:val="22"/>
        </w:rPr>
      </w:pPr>
    </w:p>
    <w:p w:rsidR="00170228" w:rsidRPr="00170228" w:rsidRDefault="00170228" w:rsidP="00170228">
      <w:pPr>
        <w:pStyle w:val="Odstavecseseznamem"/>
        <w:numPr>
          <w:ilvl w:val="0"/>
          <w:numId w:val="17"/>
        </w:numPr>
      </w:pPr>
      <w:r w:rsidRPr="00170228">
        <w:t xml:space="preserve">Geodetické zaměření </w:t>
      </w:r>
      <w:r w:rsidRPr="00170228">
        <w:rPr>
          <w:bCs/>
        </w:rPr>
        <w:t xml:space="preserve">pro následné zpracování projektové dokumentace stavby </w:t>
      </w:r>
      <w:r w:rsidRPr="00170228">
        <w:t xml:space="preserve">na podkladu katastrální mapy </w:t>
      </w:r>
      <w:r>
        <w:t>– se nemění</w:t>
      </w:r>
    </w:p>
    <w:p w:rsidR="00170228" w:rsidRPr="00170228" w:rsidRDefault="00170228" w:rsidP="00170228"/>
    <w:p w:rsidR="00170228" w:rsidRPr="00170228" w:rsidRDefault="00170228" w:rsidP="00170228">
      <w:pPr>
        <w:pStyle w:val="Odstavecseseznamem"/>
        <w:numPr>
          <w:ilvl w:val="0"/>
          <w:numId w:val="17"/>
        </w:numPr>
        <w:jc w:val="left"/>
      </w:pPr>
      <w:r w:rsidRPr="00170228">
        <w:t xml:space="preserve">Dokumentace pro vydání rozhodnutí o umístění stavby (dále jen PD DUR) </w:t>
      </w:r>
      <w:r>
        <w:t>– se nemění</w:t>
      </w:r>
    </w:p>
    <w:p w:rsidR="00170228" w:rsidRPr="00170228" w:rsidRDefault="00170228" w:rsidP="00170228"/>
    <w:p w:rsidR="00170228" w:rsidRPr="00170228" w:rsidRDefault="00170228" w:rsidP="00170228">
      <w:pPr>
        <w:pStyle w:val="Odstavecseseznamem"/>
        <w:numPr>
          <w:ilvl w:val="0"/>
          <w:numId w:val="17"/>
        </w:numPr>
        <w:jc w:val="left"/>
      </w:pPr>
      <w:r w:rsidRPr="00170228">
        <w:t>Inženýrsko</w:t>
      </w:r>
      <w:r>
        <w:t>-</w:t>
      </w:r>
      <w:r w:rsidRPr="00170228">
        <w:t xml:space="preserve">geologický průzkum a stavebně technický průzkum </w:t>
      </w:r>
      <w:r>
        <w:t>– se nemění</w:t>
      </w:r>
    </w:p>
    <w:p w:rsidR="00170228" w:rsidRPr="00170228" w:rsidRDefault="00170228" w:rsidP="00170228">
      <w:pPr>
        <w:rPr>
          <w:b/>
        </w:rPr>
      </w:pPr>
    </w:p>
    <w:p w:rsidR="00F411E1" w:rsidRDefault="00F411E1" w:rsidP="00170228">
      <w:pPr>
        <w:pStyle w:val="Odstavecseseznamem"/>
        <w:numPr>
          <w:ilvl w:val="0"/>
          <w:numId w:val="17"/>
        </w:numPr>
        <w:jc w:val="left"/>
        <w:rPr>
          <w:b/>
        </w:rPr>
      </w:pPr>
      <w:r w:rsidRPr="00170228">
        <w:rPr>
          <w:b/>
        </w:rPr>
        <w:t xml:space="preserve">Projektové dokumentace pro ohlášení stavby uvedené v §104 odst. 1 písm. </w:t>
      </w:r>
      <w:r w:rsidR="004431FE" w:rsidRPr="00170228">
        <w:rPr>
          <w:b/>
        </w:rPr>
        <w:t>A</w:t>
      </w:r>
      <w:r w:rsidRPr="00170228">
        <w:rPr>
          <w:b/>
        </w:rPr>
        <w:t>) až e) stavebního zákona nebo pro vydání stavebního povolení v</w:t>
      </w:r>
      <w:r w:rsidR="004431FE" w:rsidRPr="00170228">
        <w:rPr>
          <w:b/>
        </w:rPr>
        <w:t> </w:t>
      </w:r>
      <w:r w:rsidRPr="00170228">
        <w:rPr>
          <w:b/>
        </w:rPr>
        <w:t xml:space="preserve">podrobnostech </w:t>
      </w:r>
      <w:r w:rsidRPr="00170228">
        <w:rPr>
          <w:b/>
        </w:rPr>
        <w:lastRenderedPageBreak/>
        <w:t>projektové dokumentace pro provádění stavby (DSJ</w:t>
      </w:r>
      <w:r w:rsidR="00D763A8" w:rsidRPr="00170228">
        <w:rPr>
          <w:b/>
        </w:rPr>
        <w:t>) včetně</w:t>
      </w:r>
      <w:r w:rsidRPr="00170228">
        <w:rPr>
          <w:b/>
        </w:rPr>
        <w:t xml:space="preserve"> dokladové části, a vyhodnocení potřeby zajištění koordinátora BOZP v</w:t>
      </w:r>
      <w:r w:rsidR="004431FE" w:rsidRPr="00170228">
        <w:rPr>
          <w:b/>
        </w:rPr>
        <w:t> </w:t>
      </w:r>
      <w:r w:rsidRPr="00170228">
        <w:rPr>
          <w:b/>
        </w:rPr>
        <w:t>přípravě a realizaci stavby.</w:t>
      </w:r>
    </w:p>
    <w:p w:rsidR="00170228" w:rsidRPr="00170228" w:rsidRDefault="00170228" w:rsidP="00170228">
      <w:pPr>
        <w:rPr>
          <w:b/>
        </w:rPr>
      </w:pPr>
    </w:p>
    <w:p w:rsidR="00170228" w:rsidRDefault="00170228" w:rsidP="00170228">
      <w:pPr>
        <w:pStyle w:val="Odstavecseseznamem"/>
        <w:numPr>
          <w:ilvl w:val="0"/>
          <w:numId w:val="17"/>
        </w:numPr>
      </w:pPr>
      <w:r w:rsidRPr="00170228">
        <w:t>Návrh povodňového a havarijního plánu - se nemění</w:t>
      </w:r>
    </w:p>
    <w:p w:rsidR="00170228" w:rsidRPr="00170228" w:rsidRDefault="00170228" w:rsidP="00170228"/>
    <w:p w:rsidR="00F411E1" w:rsidRPr="00170228" w:rsidRDefault="00F411E1" w:rsidP="00170228">
      <w:pPr>
        <w:pStyle w:val="Odstavecseseznamem"/>
        <w:numPr>
          <w:ilvl w:val="0"/>
          <w:numId w:val="17"/>
        </w:numPr>
        <w:jc w:val="left"/>
      </w:pPr>
      <w:r w:rsidRPr="00170228">
        <w:t xml:space="preserve">Autorský dozor (AD) </w:t>
      </w:r>
      <w:r w:rsidR="00170228" w:rsidRPr="00170228">
        <w:t xml:space="preserve"> - se nemění</w:t>
      </w:r>
    </w:p>
    <w:p w:rsidR="00170228" w:rsidRPr="00170228" w:rsidRDefault="00170228" w:rsidP="00170228">
      <w:pPr>
        <w:rPr>
          <w:b/>
        </w:rPr>
      </w:pPr>
    </w:p>
    <w:p w:rsidR="00802F76" w:rsidRDefault="00802F76" w:rsidP="00F411E1">
      <w:pPr>
        <w:ind w:left="426"/>
        <w:jc w:val="both"/>
        <w:rPr>
          <w:rFonts w:ascii="Arial" w:hAnsi="Arial" w:cs="Arial"/>
          <w:b/>
          <w:color w:val="000000"/>
          <w:sz w:val="22"/>
          <w:szCs w:val="22"/>
        </w:rPr>
      </w:pPr>
    </w:p>
    <w:p w:rsidR="00F411E1" w:rsidRPr="00F411E1" w:rsidRDefault="00F411E1" w:rsidP="00F411E1">
      <w:pPr>
        <w:jc w:val="both"/>
        <w:rPr>
          <w:rFonts w:ascii="Arial" w:hAnsi="Arial" w:cs="Arial"/>
          <w:sz w:val="22"/>
          <w:szCs w:val="22"/>
        </w:rPr>
      </w:pPr>
      <w:r w:rsidRPr="00F411E1">
        <w:rPr>
          <w:rFonts w:ascii="Arial" w:hAnsi="Arial" w:cs="Arial"/>
          <w:sz w:val="22"/>
          <w:szCs w:val="22"/>
        </w:rPr>
        <w:t>Zhotovitel se zavazuje provést na své vlastní náklady a na svou odpovědnost ve prospěch objednatele Dílo podle podmínek této Smlouvy v</w:t>
      </w:r>
      <w:r w:rsidR="004431FE">
        <w:rPr>
          <w:rFonts w:ascii="Arial" w:hAnsi="Arial" w:cs="Arial"/>
          <w:sz w:val="22"/>
          <w:szCs w:val="22"/>
        </w:rPr>
        <w:t> </w:t>
      </w:r>
      <w:r w:rsidRPr="00F411E1">
        <w:rPr>
          <w:rFonts w:ascii="Arial" w:hAnsi="Arial" w:cs="Arial"/>
          <w:sz w:val="22"/>
          <w:szCs w:val="22"/>
        </w:rPr>
        <w:t>termínu uvedeném v</w:t>
      </w:r>
      <w:r w:rsidR="004431FE">
        <w:rPr>
          <w:rFonts w:ascii="Arial" w:hAnsi="Arial" w:cs="Arial"/>
          <w:sz w:val="22"/>
          <w:szCs w:val="22"/>
        </w:rPr>
        <w:t> </w:t>
      </w:r>
      <w:r w:rsidRPr="00F411E1">
        <w:rPr>
          <w:rFonts w:ascii="Arial" w:hAnsi="Arial" w:cs="Arial"/>
          <w:sz w:val="22"/>
          <w:szCs w:val="22"/>
        </w:rPr>
        <w:t>této Smlouvě a zcela dokončené a bezvadné Dílo předat objednateli. Objednatel se zavazuje zcela dokončené a bezvadné Dílo ve sjednaném termínu od zhotovitele převzít a zaplatit zhotovitele cenu Díla specifikovanou dále v</w:t>
      </w:r>
      <w:r w:rsidR="004431FE">
        <w:rPr>
          <w:rFonts w:ascii="Arial" w:hAnsi="Arial" w:cs="Arial"/>
          <w:sz w:val="22"/>
          <w:szCs w:val="22"/>
        </w:rPr>
        <w:t> </w:t>
      </w:r>
      <w:r w:rsidRPr="00F411E1">
        <w:rPr>
          <w:rFonts w:ascii="Arial" w:hAnsi="Arial" w:cs="Arial"/>
          <w:sz w:val="22"/>
          <w:szCs w:val="22"/>
        </w:rPr>
        <w:t>této Smlouvě.</w:t>
      </w:r>
    </w:p>
    <w:p w:rsidR="00F411E1" w:rsidRPr="00F411E1" w:rsidRDefault="00F411E1" w:rsidP="00F411E1">
      <w:pPr>
        <w:jc w:val="both"/>
        <w:rPr>
          <w:rFonts w:ascii="Arial" w:hAnsi="Arial" w:cs="Arial"/>
          <w:sz w:val="22"/>
          <w:szCs w:val="22"/>
        </w:rPr>
      </w:pPr>
    </w:p>
    <w:p w:rsidR="00F411E1" w:rsidRPr="00F411E1" w:rsidRDefault="00F411E1" w:rsidP="00F411E1">
      <w:pPr>
        <w:jc w:val="both"/>
        <w:rPr>
          <w:rFonts w:ascii="Arial" w:hAnsi="Arial" w:cs="Arial"/>
          <w:sz w:val="22"/>
          <w:szCs w:val="22"/>
        </w:rPr>
      </w:pPr>
      <w:r w:rsidRPr="00F411E1">
        <w:rPr>
          <w:rFonts w:ascii="Arial" w:hAnsi="Arial" w:cs="Arial"/>
          <w:sz w:val="22"/>
          <w:szCs w:val="22"/>
        </w:rPr>
        <w:t xml:space="preserve">Předmětem této smlouvy nejsou projektové práce spadající do tzv. dodavatelské dokumentace (např. podrobné výkresy a tabulky výztuže, dílenská dokumentace prefabrikovaných dílců apod.). </w:t>
      </w:r>
    </w:p>
    <w:p w:rsidR="00A95B2E" w:rsidRPr="000A37B0" w:rsidRDefault="00A95B2E" w:rsidP="000A37B0">
      <w:pPr>
        <w:autoSpaceDE w:val="0"/>
        <w:autoSpaceDN w:val="0"/>
        <w:adjustRightInd w:val="0"/>
        <w:spacing w:line="300" w:lineRule="atLeast"/>
        <w:jc w:val="both"/>
        <w:rPr>
          <w:rFonts w:ascii="Arial" w:hAnsi="Arial" w:cs="Arial"/>
          <w:color w:val="000000"/>
          <w:sz w:val="22"/>
          <w:szCs w:val="22"/>
        </w:rPr>
      </w:pPr>
    </w:p>
    <w:p w:rsidR="00E54502" w:rsidRPr="00D763A8" w:rsidRDefault="00A50937" w:rsidP="007A0548">
      <w:pPr>
        <w:autoSpaceDE w:val="0"/>
        <w:autoSpaceDN w:val="0"/>
        <w:adjustRightInd w:val="0"/>
        <w:spacing w:line="300" w:lineRule="atLeast"/>
        <w:ind w:left="720" w:hanging="720"/>
        <w:jc w:val="center"/>
        <w:rPr>
          <w:rFonts w:ascii="Arial" w:hAnsi="Arial" w:cs="Arial"/>
          <w:b/>
          <w:color w:val="000000"/>
          <w:sz w:val="22"/>
          <w:szCs w:val="22"/>
          <w:u w:val="single"/>
        </w:rPr>
      </w:pPr>
      <w:r w:rsidRPr="00D763A8">
        <w:rPr>
          <w:rFonts w:ascii="Arial" w:hAnsi="Arial" w:cs="Arial"/>
          <w:b/>
          <w:color w:val="000000"/>
          <w:sz w:val="22"/>
          <w:szCs w:val="22"/>
          <w:u w:val="single"/>
        </w:rPr>
        <w:t>Čl. I</w:t>
      </w:r>
      <w:r w:rsidR="00965320" w:rsidRPr="00D763A8">
        <w:rPr>
          <w:rFonts w:ascii="Arial" w:hAnsi="Arial" w:cs="Arial"/>
          <w:b/>
          <w:color w:val="000000"/>
          <w:sz w:val="22"/>
          <w:szCs w:val="22"/>
          <w:u w:val="single"/>
        </w:rPr>
        <w:t>V</w:t>
      </w:r>
      <w:r w:rsidR="00BB732C" w:rsidRPr="00D763A8">
        <w:rPr>
          <w:rFonts w:ascii="Arial" w:hAnsi="Arial" w:cs="Arial"/>
          <w:b/>
          <w:color w:val="000000"/>
          <w:sz w:val="22"/>
          <w:szCs w:val="22"/>
          <w:u w:val="single"/>
        </w:rPr>
        <w:t>.</w:t>
      </w:r>
      <w:r w:rsidR="00E54502" w:rsidRPr="00D763A8">
        <w:rPr>
          <w:rFonts w:ascii="Arial" w:hAnsi="Arial" w:cs="Arial"/>
          <w:b/>
          <w:color w:val="000000"/>
          <w:sz w:val="22"/>
          <w:szCs w:val="22"/>
          <w:u w:val="single"/>
        </w:rPr>
        <w:tab/>
      </w:r>
      <w:r w:rsidR="00BB732C" w:rsidRPr="00D763A8">
        <w:rPr>
          <w:rFonts w:ascii="Arial" w:hAnsi="Arial" w:cs="Arial"/>
          <w:b/>
          <w:color w:val="000000"/>
          <w:sz w:val="22"/>
          <w:szCs w:val="22"/>
          <w:u w:val="single"/>
        </w:rPr>
        <w:t>TERMÍN PLNĚNÍ</w:t>
      </w:r>
    </w:p>
    <w:p w:rsidR="004A534F" w:rsidRPr="007A0548" w:rsidRDefault="002D5913" w:rsidP="000A37B0">
      <w:pPr>
        <w:autoSpaceDE w:val="0"/>
        <w:autoSpaceDN w:val="0"/>
        <w:adjustRightInd w:val="0"/>
        <w:spacing w:line="300" w:lineRule="atLeast"/>
        <w:jc w:val="both"/>
        <w:rPr>
          <w:rFonts w:ascii="Arial" w:hAnsi="Arial" w:cs="Arial"/>
          <w:bCs/>
          <w:i/>
          <w:color w:val="000000"/>
          <w:sz w:val="22"/>
          <w:szCs w:val="22"/>
          <w:u w:val="single"/>
        </w:rPr>
      </w:pPr>
      <w:r w:rsidRPr="007A0548">
        <w:rPr>
          <w:rFonts w:ascii="Arial" w:hAnsi="Arial" w:cs="Arial"/>
          <w:bCs/>
          <w:i/>
          <w:color w:val="000000"/>
          <w:sz w:val="22"/>
          <w:szCs w:val="22"/>
          <w:u w:val="single"/>
        </w:rPr>
        <w:t>Původní znění</w:t>
      </w:r>
      <w:r w:rsidR="00FA30CC">
        <w:rPr>
          <w:rFonts w:ascii="Arial" w:hAnsi="Arial" w:cs="Arial"/>
          <w:bCs/>
          <w:i/>
          <w:color w:val="000000"/>
          <w:sz w:val="22"/>
          <w:szCs w:val="22"/>
          <w:u w:val="single"/>
        </w:rPr>
        <w:t>:</w:t>
      </w:r>
    </w:p>
    <w:p w:rsidR="00B81C9B" w:rsidRDefault="00B81C9B" w:rsidP="000A37B0">
      <w:pPr>
        <w:autoSpaceDE w:val="0"/>
        <w:autoSpaceDN w:val="0"/>
        <w:adjustRightInd w:val="0"/>
        <w:spacing w:line="300" w:lineRule="atLeast"/>
        <w:jc w:val="both"/>
        <w:rPr>
          <w:rFonts w:ascii="Arial" w:hAnsi="Arial" w:cs="Arial"/>
          <w:bCs/>
          <w:color w:val="000000"/>
          <w:sz w:val="22"/>
          <w:szCs w:val="22"/>
          <w:u w:val="single"/>
        </w:rPr>
      </w:pPr>
    </w:p>
    <w:p w:rsidR="006941CB" w:rsidRDefault="006941CB" w:rsidP="006941CB">
      <w:pPr>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 xml:space="preserve">Dokončený předmět plnění </w:t>
      </w:r>
      <w:r w:rsidRPr="00F24B22">
        <w:rPr>
          <w:rFonts w:ascii="Arial" w:hAnsi="Arial" w:cs="Arial"/>
          <w:color w:val="000000"/>
          <w:sz w:val="22"/>
          <w:szCs w:val="22"/>
        </w:rPr>
        <w:t>bude předán zhotovitelem objednateli v</w:t>
      </w:r>
      <w:r w:rsidR="004431FE">
        <w:rPr>
          <w:rFonts w:ascii="Arial" w:hAnsi="Arial" w:cs="Arial"/>
          <w:color w:val="000000"/>
          <w:sz w:val="22"/>
          <w:szCs w:val="22"/>
        </w:rPr>
        <w:t> </w:t>
      </w:r>
      <w:r w:rsidRPr="00F24B22">
        <w:rPr>
          <w:rFonts w:ascii="Arial" w:hAnsi="Arial" w:cs="Arial"/>
          <w:color w:val="000000"/>
          <w:sz w:val="22"/>
          <w:szCs w:val="22"/>
        </w:rPr>
        <w:t>místě plnění díla nejpozději</w:t>
      </w:r>
      <w:r>
        <w:rPr>
          <w:rFonts w:ascii="Arial" w:hAnsi="Arial" w:cs="Arial"/>
          <w:color w:val="000000"/>
          <w:sz w:val="22"/>
          <w:szCs w:val="22"/>
        </w:rPr>
        <w:t xml:space="preserve"> do:</w:t>
      </w:r>
    </w:p>
    <w:p w:rsidR="006941CB" w:rsidRPr="00EC1015" w:rsidRDefault="006941CB" w:rsidP="00F3789E">
      <w:pPr>
        <w:pStyle w:val="Odstavecseseznamem"/>
        <w:numPr>
          <w:ilvl w:val="0"/>
          <w:numId w:val="11"/>
        </w:numPr>
        <w:ind w:hanging="861"/>
        <w:rPr>
          <w:b/>
          <w:color w:val="000000"/>
        </w:rPr>
      </w:pPr>
      <w:r w:rsidRPr="00EC1015">
        <w:rPr>
          <w:color w:val="000000"/>
        </w:rPr>
        <w:t>Geodetické zaměření</w:t>
      </w:r>
      <w:r w:rsidRPr="00EC1015">
        <w:rPr>
          <w:color w:val="000000"/>
        </w:rPr>
        <w:tab/>
      </w:r>
      <w:r w:rsidRPr="00EC1015">
        <w:rPr>
          <w:color w:val="000000"/>
        </w:rPr>
        <w:tab/>
      </w:r>
      <w:r w:rsidR="00EC1015">
        <w:rPr>
          <w:color w:val="000000"/>
        </w:rPr>
        <w:tab/>
      </w:r>
      <w:r w:rsidR="00EC1015">
        <w:rPr>
          <w:color w:val="000000"/>
        </w:rPr>
        <w:tab/>
      </w:r>
      <w:r w:rsidR="00EC1015">
        <w:rPr>
          <w:color w:val="000000"/>
        </w:rPr>
        <w:tab/>
      </w:r>
      <w:r w:rsidR="00EC1015">
        <w:rPr>
          <w:color w:val="000000"/>
        </w:rPr>
        <w:tab/>
      </w:r>
      <w:r w:rsidR="00EC1015" w:rsidRPr="00EC1015">
        <w:rPr>
          <w:color w:val="000000"/>
        </w:rPr>
        <w:t>beze změny</w:t>
      </w:r>
      <w:r w:rsidRPr="00EC1015">
        <w:rPr>
          <w:b/>
          <w:color w:val="000000"/>
        </w:rPr>
        <w:t xml:space="preserve"> </w:t>
      </w:r>
    </w:p>
    <w:p w:rsidR="006941CB" w:rsidRDefault="006941CB" w:rsidP="00EC1015">
      <w:pPr>
        <w:autoSpaceDE w:val="0"/>
        <w:autoSpaceDN w:val="0"/>
        <w:adjustRightInd w:val="0"/>
        <w:spacing w:line="300" w:lineRule="atLeast"/>
        <w:ind w:left="283" w:hanging="861"/>
        <w:jc w:val="both"/>
        <w:rPr>
          <w:rFonts w:ascii="Arial" w:hAnsi="Arial" w:cs="Arial"/>
          <w:b/>
          <w:color w:val="000000"/>
          <w:sz w:val="22"/>
          <w:szCs w:val="22"/>
        </w:rPr>
      </w:pPr>
    </w:p>
    <w:p w:rsidR="00EC1015" w:rsidRPr="00EC1015" w:rsidRDefault="00EC1015" w:rsidP="00F3789E">
      <w:pPr>
        <w:pStyle w:val="Odstavecseseznamem"/>
        <w:numPr>
          <w:ilvl w:val="0"/>
          <w:numId w:val="11"/>
        </w:numPr>
        <w:ind w:hanging="861"/>
        <w:rPr>
          <w:color w:val="000000"/>
        </w:rPr>
      </w:pPr>
      <w:r w:rsidRPr="00EC1015">
        <w:rPr>
          <w:color w:val="000000"/>
        </w:rPr>
        <w:t>PD DUR včetně stavebně technického a inženýrsko-geologického průzkumu</w:t>
      </w:r>
    </w:p>
    <w:p w:rsidR="00EC1015" w:rsidRDefault="00EC1015" w:rsidP="00EC1015">
      <w:pPr>
        <w:tabs>
          <w:tab w:val="left" w:pos="7088"/>
        </w:tabs>
        <w:ind w:left="6223" w:hanging="861"/>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Pr="00EC1015">
        <w:rPr>
          <w:rFonts w:ascii="Arial" w:hAnsi="Arial" w:cs="Arial"/>
          <w:color w:val="000000"/>
          <w:sz w:val="22"/>
          <w:szCs w:val="22"/>
        </w:rPr>
        <w:t>beze změny</w:t>
      </w:r>
    </w:p>
    <w:p w:rsidR="00EC1015" w:rsidRPr="00EC1015" w:rsidRDefault="00EC1015" w:rsidP="00EC1015">
      <w:pPr>
        <w:tabs>
          <w:tab w:val="left" w:pos="7088"/>
        </w:tabs>
        <w:ind w:left="6223" w:hanging="861"/>
        <w:rPr>
          <w:rFonts w:ascii="Arial" w:hAnsi="Arial" w:cs="Arial"/>
          <w:color w:val="000000"/>
          <w:sz w:val="22"/>
          <w:szCs w:val="22"/>
        </w:rPr>
      </w:pPr>
    </w:p>
    <w:p w:rsidR="00EC1015" w:rsidRPr="00EC1015" w:rsidRDefault="00EC1015" w:rsidP="00F3789E">
      <w:pPr>
        <w:pStyle w:val="Odstavecseseznamem"/>
        <w:numPr>
          <w:ilvl w:val="0"/>
          <w:numId w:val="11"/>
        </w:numPr>
        <w:ind w:hanging="861"/>
        <w:rPr>
          <w:color w:val="000000"/>
        </w:rPr>
      </w:pPr>
      <w:r w:rsidRPr="00EC1015">
        <w:rPr>
          <w:color w:val="000000"/>
        </w:rPr>
        <w:t xml:space="preserve">PD DSP včetně návrhu havarijního a povodňového plánu  </w:t>
      </w:r>
      <w:r w:rsidRPr="00EC1015">
        <w:rPr>
          <w:color w:val="000000"/>
        </w:rPr>
        <w:tab/>
        <w:t>beze změny</w:t>
      </w:r>
    </w:p>
    <w:p w:rsidR="00EC1015" w:rsidRDefault="00EC1015" w:rsidP="00EC1015">
      <w:pPr>
        <w:autoSpaceDE w:val="0"/>
        <w:autoSpaceDN w:val="0"/>
        <w:adjustRightInd w:val="0"/>
        <w:spacing w:line="300" w:lineRule="atLeast"/>
        <w:ind w:left="283" w:hanging="861"/>
        <w:jc w:val="both"/>
        <w:rPr>
          <w:rFonts w:ascii="Arial" w:hAnsi="Arial" w:cs="Arial"/>
          <w:color w:val="000000"/>
          <w:sz w:val="22"/>
          <w:szCs w:val="22"/>
        </w:rPr>
      </w:pPr>
    </w:p>
    <w:p w:rsidR="00EC1015" w:rsidRPr="00EC1015" w:rsidRDefault="00EC1015" w:rsidP="00F3789E">
      <w:pPr>
        <w:pStyle w:val="Odstavecseseznamem"/>
        <w:numPr>
          <w:ilvl w:val="0"/>
          <w:numId w:val="11"/>
        </w:numPr>
        <w:ind w:hanging="861"/>
        <w:rPr>
          <w:b/>
          <w:color w:val="000000"/>
        </w:rPr>
      </w:pPr>
      <w:r w:rsidRPr="00EC1015">
        <w:rPr>
          <w:color w:val="000000"/>
        </w:rPr>
        <w:t xml:space="preserve">PD DPS včetně soupisu prací a oceněného soupisu prací a fotodokumentace </w:t>
      </w:r>
    </w:p>
    <w:p w:rsidR="00EC1015" w:rsidRDefault="00EC1015" w:rsidP="00EC1015">
      <w:pPr>
        <w:ind w:left="6372" w:firstLine="708"/>
        <w:rPr>
          <w:rFonts w:ascii="Arial" w:hAnsi="Arial" w:cs="Arial"/>
          <w:color w:val="000000"/>
          <w:sz w:val="22"/>
          <w:szCs w:val="22"/>
        </w:rPr>
      </w:pPr>
      <w:r w:rsidRPr="00EC1015">
        <w:rPr>
          <w:rFonts w:ascii="Arial" w:hAnsi="Arial" w:cs="Arial"/>
          <w:color w:val="000000"/>
          <w:sz w:val="22"/>
          <w:szCs w:val="22"/>
        </w:rPr>
        <w:t>beze změny</w:t>
      </w:r>
    </w:p>
    <w:p w:rsidR="00EC1015" w:rsidRPr="00EC1015" w:rsidRDefault="00EC1015" w:rsidP="00EC1015">
      <w:pPr>
        <w:ind w:left="6372" w:firstLine="708"/>
        <w:rPr>
          <w:rFonts w:ascii="Arial" w:hAnsi="Arial" w:cs="Arial"/>
          <w:color w:val="000000"/>
          <w:sz w:val="22"/>
          <w:szCs w:val="22"/>
        </w:rPr>
      </w:pPr>
    </w:p>
    <w:p w:rsidR="00EC1015" w:rsidRDefault="00EC1015" w:rsidP="00F3789E">
      <w:pPr>
        <w:pStyle w:val="Odstavecseseznamem"/>
        <w:numPr>
          <w:ilvl w:val="0"/>
          <w:numId w:val="11"/>
        </w:numPr>
        <w:ind w:hanging="861"/>
        <w:rPr>
          <w:color w:val="000000"/>
        </w:rPr>
      </w:pPr>
      <w:r w:rsidRPr="00087B73">
        <w:t>Zhotovení ověřeného geometrického plánu katastrálním úřadem</w:t>
      </w:r>
      <w:r w:rsidRPr="00087B73">
        <w:rPr>
          <w:color w:val="000000"/>
        </w:rPr>
        <w:t>:</w:t>
      </w:r>
      <w:r w:rsidRPr="00087B73">
        <w:rPr>
          <w:color w:val="000000"/>
        </w:rPr>
        <w:tab/>
      </w:r>
    </w:p>
    <w:p w:rsidR="00EC1015" w:rsidRPr="00EC1015" w:rsidRDefault="00EC1015" w:rsidP="00EC1015">
      <w:pPr>
        <w:rPr>
          <w:color w:val="000000"/>
        </w:rPr>
      </w:pPr>
    </w:p>
    <w:p w:rsidR="00EC1015" w:rsidRDefault="00EC1015" w:rsidP="00EC1015">
      <w:pPr>
        <w:ind w:left="4248" w:firstLine="708"/>
        <w:rPr>
          <w:rFonts w:ascii="Arial" w:hAnsi="Arial" w:cs="Arial"/>
          <w:sz w:val="22"/>
          <w:szCs w:val="22"/>
        </w:rPr>
      </w:pPr>
      <w:r w:rsidRPr="00EC1015">
        <w:rPr>
          <w:rFonts w:ascii="Arial" w:hAnsi="Arial" w:cs="Arial"/>
          <w:sz w:val="22"/>
          <w:szCs w:val="22"/>
        </w:rPr>
        <w:t>do 2 měsíců od podpisu dodatku SOD</w:t>
      </w:r>
    </w:p>
    <w:p w:rsidR="00914CB8" w:rsidRDefault="00914CB8" w:rsidP="00EC1015">
      <w:pPr>
        <w:ind w:left="4248" w:firstLine="708"/>
        <w:rPr>
          <w:rFonts w:ascii="Arial" w:hAnsi="Arial" w:cs="Arial"/>
          <w:sz w:val="22"/>
          <w:szCs w:val="22"/>
        </w:rPr>
      </w:pPr>
    </w:p>
    <w:p w:rsidR="00914CB8" w:rsidRPr="00EC1015" w:rsidRDefault="00914CB8" w:rsidP="00EC1015">
      <w:pPr>
        <w:ind w:left="4248" w:firstLine="708"/>
        <w:rPr>
          <w:rFonts w:ascii="Arial" w:hAnsi="Arial" w:cs="Arial"/>
          <w:sz w:val="22"/>
          <w:szCs w:val="22"/>
        </w:rPr>
      </w:pPr>
    </w:p>
    <w:p w:rsidR="004C15AB" w:rsidRDefault="00EC1015" w:rsidP="001B3297">
      <w:pPr>
        <w:autoSpaceDE w:val="0"/>
        <w:autoSpaceDN w:val="0"/>
        <w:adjustRightInd w:val="0"/>
        <w:spacing w:line="300" w:lineRule="atLeast"/>
        <w:jc w:val="both"/>
        <w:rPr>
          <w:rFonts w:ascii="Arial" w:hAnsi="Arial" w:cs="Arial"/>
          <w:b/>
          <w:sz w:val="22"/>
          <w:szCs w:val="22"/>
          <w:u w:val="single"/>
        </w:rPr>
      </w:pPr>
      <w:r w:rsidRPr="00EC1015">
        <w:rPr>
          <w:rFonts w:ascii="Arial" w:hAnsi="Arial" w:cs="Arial"/>
          <w:b/>
          <w:sz w:val="22"/>
          <w:szCs w:val="22"/>
          <w:u w:val="single"/>
        </w:rPr>
        <w:t>Nové znění</w:t>
      </w:r>
      <w:r>
        <w:rPr>
          <w:rFonts w:ascii="Arial" w:hAnsi="Arial" w:cs="Arial"/>
          <w:b/>
          <w:sz w:val="22"/>
          <w:szCs w:val="22"/>
          <w:u w:val="single"/>
        </w:rPr>
        <w:t>:</w:t>
      </w:r>
    </w:p>
    <w:p w:rsidR="00802F76" w:rsidRDefault="00802F76" w:rsidP="001B3297">
      <w:pPr>
        <w:autoSpaceDE w:val="0"/>
        <w:autoSpaceDN w:val="0"/>
        <w:adjustRightInd w:val="0"/>
        <w:spacing w:line="300" w:lineRule="atLeast"/>
        <w:jc w:val="both"/>
        <w:rPr>
          <w:rFonts w:ascii="Arial" w:hAnsi="Arial" w:cs="Arial"/>
          <w:b/>
          <w:sz w:val="22"/>
          <w:szCs w:val="22"/>
          <w:u w:val="single"/>
        </w:rPr>
      </w:pPr>
    </w:p>
    <w:p w:rsidR="00EC1015" w:rsidRPr="00EC1015" w:rsidRDefault="00EC1015" w:rsidP="00EC1015">
      <w:pPr>
        <w:rPr>
          <w:rFonts w:ascii="Arial" w:hAnsi="Arial" w:cs="Arial"/>
          <w:b/>
          <w:color w:val="000000"/>
          <w:sz w:val="22"/>
          <w:szCs w:val="22"/>
        </w:rPr>
      </w:pPr>
      <w:r w:rsidRPr="00EC1015">
        <w:rPr>
          <w:rFonts w:ascii="Arial" w:hAnsi="Arial" w:cs="Arial"/>
          <w:color w:val="000000"/>
          <w:sz w:val="22"/>
          <w:szCs w:val="22"/>
        </w:rPr>
        <w:t>Geodetické zaměření</w:t>
      </w:r>
      <w:r w:rsidRPr="00EC1015">
        <w:rPr>
          <w:rFonts w:ascii="Arial" w:hAnsi="Arial" w:cs="Arial"/>
          <w:color w:val="000000"/>
          <w:sz w:val="22"/>
          <w:szCs w:val="22"/>
        </w:rPr>
        <w:tab/>
      </w:r>
      <w:r w:rsidRPr="00EC1015">
        <w:rPr>
          <w:rFonts w:ascii="Arial" w:hAnsi="Arial" w:cs="Arial"/>
          <w:color w:val="000000"/>
          <w:sz w:val="22"/>
          <w:szCs w:val="22"/>
        </w:rPr>
        <w:tab/>
      </w:r>
      <w:r w:rsidRPr="00EC1015">
        <w:rPr>
          <w:rFonts w:ascii="Arial" w:hAnsi="Arial" w:cs="Arial"/>
          <w:color w:val="000000"/>
          <w:sz w:val="22"/>
          <w:szCs w:val="22"/>
        </w:rPr>
        <w:tab/>
      </w:r>
      <w:r w:rsidRPr="00EC1015">
        <w:rPr>
          <w:rFonts w:ascii="Arial" w:hAnsi="Arial" w:cs="Arial"/>
          <w:color w:val="000000"/>
          <w:sz w:val="22"/>
          <w:szCs w:val="22"/>
        </w:rPr>
        <w:tab/>
      </w:r>
      <w:r w:rsidRPr="00EC1015">
        <w:rPr>
          <w:rFonts w:ascii="Arial" w:hAnsi="Arial" w:cs="Arial"/>
          <w:color w:val="000000"/>
          <w:sz w:val="22"/>
          <w:szCs w:val="22"/>
        </w:rPr>
        <w:tab/>
      </w:r>
      <w:r w:rsidRPr="00EC1015">
        <w:rPr>
          <w:rFonts w:ascii="Arial" w:hAnsi="Arial" w:cs="Arial"/>
          <w:color w:val="000000"/>
          <w:sz w:val="22"/>
          <w:szCs w:val="22"/>
        </w:rPr>
        <w:tab/>
      </w:r>
      <w:r w:rsidR="00802F76">
        <w:rPr>
          <w:rFonts w:ascii="Arial" w:hAnsi="Arial" w:cs="Arial"/>
          <w:color w:val="000000"/>
          <w:sz w:val="22"/>
          <w:szCs w:val="22"/>
        </w:rPr>
        <w:tab/>
      </w:r>
      <w:r w:rsidR="00802F76">
        <w:rPr>
          <w:rFonts w:ascii="Arial" w:hAnsi="Arial" w:cs="Arial"/>
          <w:color w:val="000000"/>
          <w:sz w:val="22"/>
          <w:szCs w:val="22"/>
        </w:rPr>
        <w:tab/>
      </w:r>
      <w:r w:rsidRPr="00EC1015">
        <w:rPr>
          <w:rFonts w:ascii="Arial" w:hAnsi="Arial" w:cs="Arial"/>
          <w:color w:val="000000"/>
          <w:sz w:val="22"/>
          <w:szCs w:val="22"/>
        </w:rPr>
        <w:t>beze změny</w:t>
      </w:r>
      <w:r w:rsidRPr="00EC1015">
        <w:rPr>
          <w:rFonts w:ascii="Arial" w:hAnsi="Arial" w:cs="Arial"/>
          <w:b/>
          <w:color w:val="000000"/>
          <w:sz w:val="22"/>
          <w:szCs w:val="22"/>
        </w:rPr>
        <w:t xml:space="preserve"> </w:t>
      </w:r>
    </w:p>
    <w:p w:rsidR="00EC1015" w:rsidRPr="00EC1015" w:rsidRDefault="00EC1015" w:rsidP="00EC1015">
      <w:pPr>
        <w:autoSpaceDE w:val="0"/>
        <w:autoSpaceDN w:val="0"/>
        <w:adjustRightInd w:val="0"/>
        <w:spacing w:line="300" w:lineRule="atLeast"/>
        <w:ind w:left="-578"/>
        <w:jc w:val="both"/>
        <w:rPr>
          <w:rFonts w:ascii="Arial" w:hAnsi="Arial" w:cs="Arial"/>
          <w:b/>
          <w:color w:val="000000"/>
          <w:sz w:val="22"/>
          <w:szCs w:val="22"/>
        </w:rPr>
      </w:pPr>
    </w:p>
    <w:p w:rsidR="00EC1015" w:rsidRPr="00EC1015" w:rsidRDefault="00EC1015" w:rsidP="00EC1015">
      <w:pPr>
        <w:rPr>
          <w:rFonts w:ascii="Arial" w:hAnsi="Arial" w:cs="Arial"/>
          <w:color w:val="000000"/>
          <w:sz w:val="22"/>
          <w:szCs w:val="22"/>
        </w:rPr>
      </w:pPr>
      <w:r w:rsidRPr="00EC1015">
        <w:rPr>
          <w:rFonts w:ascii="Arial" w:hAnsi="Arial" w:cs="Arial"/>
          <w:color w:val="000000"/>
          <w:sz w:val="22"/>
          <w:szCs w:val="22"/>
        </w:rPr>
        <w:t>PD DUR včetně stavebně technického a inženýrsko-geologického průzkumu</w:t>
      </w:r>
    </w:p>
    <w:p w:rsidR="00EC1015" w:rsidRPr="00EC1015" w:rsidRDefault="00EC1015" w:rsidP="00EC1015">
      <w:pPr>
        <w:tabs>
          <w:tab w:val="left" w:pos="7088"/>
        </w:tabs>
        <w:ind w:left="6223" w:hanging="861"/>
        <w:rPr>
          <w:rFonts w:ascii="Arial" w:hAnsi="Arial" w:cs="Arial"/>
          <w:color w:val="000000"/>
          <w:sz w:val="22"/>
          <w:szCs w:val="22"/>
        </w:rPr>
      </w:pPr>
      <w:r w:rsidRPr="00EC1015">
        <w:rPr>
          <w:rFonts w:ascii="Arial" w:hAnsi="Arial" w:cs="Arial"/>
          <w:color w:val="000000"/>
          <w:sz w:val="22"/>
          <w:szCs w:val="22"/>
        </w:rPr>
        <w:tab/>
      </w:r>
      <w:r w:rsidRPr="00EC1015">
        <w:rPr>
          <w:rFonts w:ascii="Arial" w:hAnsi="Arial" w:cs="Arial"/>
          <w:color w:val="000000"/>
          <w:sz w:val="22"/>
          <w:szCs w:val="22"/>
        </w:rPr>
        <w:tab/>
        <w:t>beze změny</w:t>
      </w:r>
    </w:p>
    <w:p w:rsidR="00EC1015" w:rsidRPr="00EC1015" w:rsidRDefault="00EC1015" w:rsidP="00EC1015">
      <w:pPr>
        <w:tabs>
          <w:tab w:val="left" w:pos="7088"/>
        </w:tabs>
        <w:ind w:left="6223" w:hanging="861"/>
        <w:rPr>
          <w:rFonts w:ascii="Arial" w:hAnsi="Arial" w:cs="Arial"/>
          <w:color w:val="000000"/>
          <w:sz w:val="22"/>
          <w:szCs w:val="22"/>
        </w:rPr>
      </w:pPr>
    </w:p>
    <w:p w:rsidR="00EC1015" w:rsidRPr="00EC1015" w:rsidRDefault="00EC1015" w:rsidP="00EC1015">
      <w:pPr>
        <w:autoSpaceDE w:val="0"/>
        <w:autoSpaceDN w:val="0"/>
        <w:adjustRightInd w:val="0"/>
        <w:ind w:left="7080" w:hanging="7080"/>
        <w:rPr>
          <w:rFonts w:ascii="Arial" w:hAnsi="Arial" w:cs="Arial"/>
          <w:sz w:val="22"/>
          <w:szCs w:val="22"/>
        </w:rPr>
      </w:pPr>
      <w:r w:rsidRPr="00EC1015">
        <w:rPr>
          <w:rFonts w:ascii="Arial" w:hAnsi="Arial" w:cs="Arial"/>
          <w:sz w:val="22"/>
          <w:szCs w:val="22"/>
        </w:rPr>
        <w:t xml:space="preserve">Dílčí termín </w:t>
      </w:r>
      <w:r w:rsidRPr="00EC1015">
        <w:rPr>
          <w:rFonts w:ascii="Arial" w:eastAsia="Arial CE" w:hAnsi="Arial" w:cs="Arial"/>
          <w:sz w:val="22"/>
          <w:szCs w:val="22"/>
        </w:rPr>
        <w:t>(předání a převzetí PD</w:t>
      </w:r>
      <w:r w:rsidR="004431FE">
        <w:rPr>
          <w:rFonts w:ascii="Arial" w:eastAsia="Arial CE" w:hAnsi="Arial" w:cs="Arial"/>
          <w:sz w:val="22"/>
          <w:szCs w:val="22"/>
        </w:rPr>
        <w:t xml:space="preserve"> DSJ</w:t>
      </w:r>
      <w:r w:rsidR="00613D3F">
        <w:rPr>
          <w:rFonts w:ascii="Arial" w:eastAsia="Arial CE" w:hAnsi="Arial" w:cs="Arial"/>
          <w:sz w:val="22"/>
          <w:szCs w:val="22"/>
        </w:rPr>
        <w:t xml:space="preserve"> </w:t>
      </w:r>
      <w:r w:rsidRPr="00EC1015">
        <w:rPr>
          <w:rFonts w:ascii="Arial" w:eastAsia="Arial CE" w:hAnsi="Arial" w:cs="Arial"/>
          <w:sz w:val="22"/>
          <w:szCs w:val="22"/>
        </w:rPr>
        <w:t>bez dokladové části)</w:t>
      </w:r>
      <w:r w:rsidRPr="00EC1015">
        <w:rPr>
          <w:rFonts w:ascii="Arial" w:hAnsi="Arial" w:cs="Arial"/>
          <w:sz w:val="22"/>
          <w:szCs w:val="22"/>
        </w:rPr>
        <w:t xml:space="preserve">:    </w:t>
      </w:r>
      <w:r w:rsidRPr="00EC1015">
        <w:rPr>
          <w:rFonts w:ascii="Arial" w:hAnsi="Arial" w:cs="Arial"/>
          <w:sz w:val="22"/>
          <w:szCs w:val="22"/>
        </w:rPr>
        <w:tab/>
      </w:r>
      <w:r w:rsidRPr="00914CB8">
        <w:rPr>
          <w:rFonts w:ascii="Arial" w:hAnsi="Arial" w:cs="Arial"/>
          <w:b/>
          <w:sz w:val="22"/>
          <w:szCs w:val="22"/>
        </w:rPr>
        <w:t>do 14 týdnů</w:t>
      </w:r>
      <w:r w:rsidRPr="00EC1015">
        <w:rPr>
          <w:rFonts w:ascii="Arial" w:hAnsi="Arial" w:cs="Arial"/>
          <w:sz w:val="22"/>
          <w:szCs w:val="22"/>
        </w:rPr>
        <w:t xml:space="preserve"> po nabytí účinnosti smlouvy</w:t>
      </w:r>
    </w:p>
    <w:p w:rsidR="00EC1015" w:rsidRPr="00EC1015" w:rsidRDefault="00EC1015" w:rsidP="00EC1015">
      <w:pPr>
        <w:autoSpaceDE w:val="0"/>
        <w:autoSpaceDN w:val="0"/>
        <w:adjustRightInd w:val="0"/>
        <w:rPr>
          <w:rFonts w:ascii="Arial" w:hAnsi="Arial" w:cs="Arial"/>
          <w:sz w:val="22"/>
          <w:szCs w:val="22"/>
        </w:rPr>
      </w:pPr>
    </w:p>
    <w:p w:rsidR="00EC1015" w:rsidRPr="00EC1015" w:rsidRDefault="00EC1015" w:rsidP="00EC1015">
      <w:pPr>
        <w:autoSpaceDE w:val="0"/>
        <w:autoSpaceDN w:val="0"/>
        <w:adjustRightInd w:val="0"/>
        <w:ind w:left="7080" w:hanging="7080"/>
        <w:rPr>
          <w:rFonts w:ascii="Arial" w:hAnsi="Arial" w:cs="Arial"/>
          <w:sz w:val="22"/>
          <w:szCs w:val="22"/>
          <w:highlight w:val="yellow"/>
        </w:rPr>
      </w:pPr>
      <w:r w:rsidRPr="00EC1015">
        <w:rPr>
          <w:rFonts w:ascii="Arial" w:hAnsi="Arial" w:cs="Arial"/>
          <w:sz w:val="22"/>
          <w:szCs w:val="22"/>
        </w:rPr>
        <w:lastRenderedPageBreak/>
        <w:t>Dopracování dokladové části a předání kompletní PD</w:t>
      </w:r>
      <w:r w:rsidR="004431FE">
        <w:rPr>
          <w:rFonts w:ascii="Arial" w:hAnsi="Arial" w:cs="Arial"/>
          <w:sz w:val="22"/>
          <w:szCs w:val="22"/>
        </w:rPr>
        <w:t xml:space="preserve"> DSJ</w:t>
      </w:r>
      <w:r w:rsidRPr="00EC1015">
        <w:rPr>
          <w:rFonts w:ascii="Arial" w:hAnsi="Arial" w:cs="Arial"/>
          <w:sz w:val="22"/>
          <w:szCs w:val="22"/>
        </w:rPr>
        <w:t>:</w:t>
      </w:r>
      <w:r w:rsidRPr="00EC1015">
        <w:rPr>
          <w:rFonts w:ascii="Arial" w:hAnsi="Arial" w:cs="Arial"/>
          <w:sz w:val="22"/>
          <w:szCs w:val="22"/>
        </w:rPr>
        <w:tab/>
      </w:r>
      <w:r w:rsidRPr="00914CB8">
        <w:rPr>
          <w:rFonts w:ascii="Arial" w:hAnsi="Arial" w:cs="Arial"/>
          <w:b/>
          <w:sz w:val="22"/>
          <w:szCs w:val="22"/>
        </w:rPr>
        <w:t>do 26 týdnů</w:t>
      </w:r>
      <w:r w:rsidRPr="00EC1015">
        <w:rPr>
          <w:rFonts w:ascii="Arial" w:hAnsi="Arial" w:cs="Arial"/>
          <w:sz w:val="22"/>
          <w:szCs w:val="22"/>
        </w:rPr>
        <w:t xml:space="preserve"> po nabytí účinnosti smlouvy</w:t>
      </w:r>
    </w:p>
    <w:p w:rsidR="00EC1015" w:rsidRPr="00EC1015" w:rsidRDefault="00EC1015" w:rsidP="00EC1015">
      <w:pPr>
        <w:autoSpaceDE w:val="0"/>
        <w:autoSpaceDN w:val="0"/>
        <w:adjustRightInd w:val="0"/>
        <w:rPr>
          <w:rFonts w:ascii="Arial" w:hAnsi="Arial" w:cs="Arial"/>
          <w:sz w:val="22"/>
          <w:szCs w:val="22"/>
          <w:highlight w:val="yellow"/>
        </w:rPr>
      </w:pPr>
    </w:p>
    <w:p w:rsidR="00EC1015" w:rsidRDefault="00EC1015" w:rsidP="00EC1015">
      <w:pPr>
        <w:autoSpaceDE w:val="0"/>
        <w:autoSpaceDN w:val="0"/>
        <w:adjustRightInd w:val="0"/>
        <w:spacing w:line="300" w:lineRule="atLeast"/>
        <w:jc w:val="both"/>
        <w:rPr>
          <w:rFonts w:ascii="Arial" w:hAnsi="Arial" w:cs="Arial"/>
          <w:b/>
          <w:sz w:val="22"/>
          <w:szCs w:val="22"/>
        </w:rPr>
      </w:pPr>
      <w:r w:rsidRPr="00802F76">
        <w:rPr>
          <w:rFonts w:ascii="Arial" w:eastAsia="Arial CE" w:hAnsi="Arial" w:cs="Arial"/>
          <w:b/>
          <w:sz w:val="22"/>
          <w:szCs w:val="22"/>
        </w:rPr>
        <w:t xml:space="preserve">Ukončení díla </w:t>
      </w:r>
      <w:r w:rsidRPr="00914CB8">
        <w:rPr>
          <w:rFonts w:ascii="Arial" w:eastAsia="Arial CE" w:hAnsi="Arial" w:cs="Arial"/>
          <w:sz w:val="22"/>
          <w:szCs w:val="22"/>
        </w:rPr>
        <w:t>(po schválení v</w:t>
      </w:r>
      <w:r w:rsidR="004431FE">
        <w:rPr>
          <w:rFonts w:ascii="Arial" w:eastAsia="Arial CE" w:hAnsi="Arial" w:cs="Arial"/>
          <w:sz w:val="22"/>
          <w:szCs w:val="22"/>
        </w:rPr>
        <w:t> </w:t>
      </w:r>
      <w:r w:rsidRPr="00914CB8">
        <w:rPr>
          <w:rFonts w:ascii="Arial" w:eastAsia="Arial CE" w:hAnsi="Arial" w:cs="Arial"/>
          <w:sz w:val="22"/>
          <w:szCs w:val="22"/>
        </w:rPr>
        <w:t>investiční komisi objednatele)</w:t>
      </w:r>
      <w:r w:rsidRPr="00802F76">
        <w:rPr>
          <w:rFonts w:ascii="Arial" w:eastAsia="Arial CE" w:hAnsi="Arial" w:cs="Arial"/>
          <w:b/>
          <w:sz w:val="22"/>
          <w:szCs w:val="22"/>
        </w:rPr>
        <w:t>:</w:t>
      </w:r>
      <w:r w:rsidRPr="00802F76">
        <w:rPr>
          <w:rFonts w:ascii="Arial" w:hAnsi="Arial" w:cs="Arial"/>
          <w:b/>
          <w:sz w:val="22"/>
          <w:szCs w:val="22"/>
        </w:rPr>
        <w:tab/>
      </w:r>
      <w:r w:rsidRPr="00802F76">
        <w:rPr>
          <w:rFonts w:ascii="Arial" w:hAnsi="Arial" w:cs="Arial"/>
          <w:b/>
          <w:sz w:val="22"/>
          <w:szCs w:val="22"/>
        </w:rPr>
        <w:tab/>
      </w:r>
      <w:r w:rsidR="00802F76" w:rsidRPr="00802F76">
        <w:rPr>
          <w:rFonts w:ascii="Arial" w:hAnsi="Arial" w:cs="Arial"/>
          <w:b/>
          <w:sz w:val="22"/>
          <w:szCs w:val="22"/>
        </w:rPr>
        <w:t>27.09.2018</w:t>
      </w:r>
    </w:p>
    <w:p w:rsidR="00D763A8" w:rsidRPr="00802F76" w:rsidRDefault="00D763A8" w:rsidP="00EC1015">
      <w:pPr>
        <w:autoSpaceDE w:val="0"/>
        <w:autoSpaceDN w:val="0"/>
        <w:adjustRightInd w:val="0"/>
        <w:spacing w:line="300" w:lineRule="atLeast"/>
        <w:jc w:val="both"/>
        <w:rPr>
          <w:rFonts w:ascii="Arial" w:hAnsi="Arial" w:cs="Arial"/>
          <w:b/>
          <w:sz w:val="22"/>
          <w:szCs w:val="22"/>
          <w:u w:val="single"/>
        </w:rPr>
      </w:pPr>
    </w:p>
    <w:p w:rsidR="004C15AB" w:rsidRDefault="004C15AB" w:rsidP="004C15AB">
      <w:pPr>
        <w:pStyle w:val="Zkladntext"/>
        <w:overflowPunct w:val="0"/>
        <w:autoSpaceDE w:val="0"/>
        <w:autoSpaceDN w:val="0"/>
        <w:adjustRightInd w:val="0"/>
        <w:spacing w:before="120" w:after="0"/>
        <w:jc w:val="center"/>
        <w:textAlignment w:val="baseline"/>
        <w:rPr>
          <w:rFonts w:ascii="Arial CE" w:hAnsi="Arial CE" w:cs="Arial"/>
          <w:sz w:val="22"/>
          <w:szCs w:val="22"/>
        </w:rPr>
      </w:pPr>
      <w:r w:rsidRPr="001D7A19">
        <w:rPr>
          <w:rFonts w:ascii="Arial CE" w:hAnsi="Arial CE" w:cs="Arial"/>
          <w:b/>
          <w:color w:val="000000"/>
          <w:sz w:val="22"/>
          <w:szCs w:val="22"/>
          <w:u w:val="single"/>
        </w:rPr>
        <w:t xml:space="preserve">Čl. V. CENA </w:t>
      </w:r>
      <w:r w:rsidRPr="001D7A19">
        <w:rPr>
          <w:rFonts w:ascii="Arial CE" w:hAnsi="Arial CE" w:cs="Arial"/>
          <w:sz w:val="22"/>
          <w:szCs w:val="22"/>
        </w:rPr>
        <w:tab/>
      </w:r>
    </w:p>
    <w:p w:rsidR="00A2329A" w:rsidRPr="004431FE" w:rsidRDefault="004431FE" w:rsidP="004431FE">
      <w:pPr>
        <w:pStyle w:val="Zkladntext"/>
        <w:overflowPunct w:val="0"/>
        <w:autoSpaceDE w:val="0"/>
        <w:autoSpaceDN w:val="0"/>
        <w:adjustRightInd w:val="0"/>
        <w:spacing w:before="120" w:after="0"/>
        <w:textAlignment w:val="baseline"/>
        <w:rPr>
          <w:rFonts w:ascii="Arial CE" w:hAnsi="Arial CE" w:cs="Arial"/>
          <w:sz w:val="22"/>
          <w:szCs w:val="22"/>
          <w:u w:val="single"/>
        </w:rPr>
      </w:pPr>
      <w:r w:rsidRPr="004431FE">
        <w:rPr>
          <w:rFonts w:ascii="Arial CE" w:hAnsi="Arial CE" w:cs="Arial"/>
          <w:sz w:val="22"/>
          <w:szCs w:val="22"/>
          <w:u w:val="single"/>
        </w:rPr>
        <w:t>Původní znění</w:t>
      </w:r>
    </w:p>
    <w:p w:rsidR="00A2329A" w:rsidRPr="00802F76" w:rsidRDefault="00A2329A" w:rsidP="00A2329A">
      <w:pPr>
        <w:autoSpaceDE w:val="0"/>
        <w:autoSpaceDN w:val="0"/>
        <w:adjustRightInd w:val="0"/>
        <w:spacing w:line="300" w:lineRule="atLeast"/>
        <w:jc w:val="both"/>
        <w:rPr>
          <w:rFonts w:ascii="Arial" w:hAnsi="Arial" w:cs="Arial"/>
          <w:color w:val="000000"/>
          <w:sz w:val="22"/>
          <w:szCs w:val="22"/>
        </w:rPr>
      </w:pPr>
      <w:r w:rsidRPr="00802F76">
        <w:rPr>
          <w:rFonts w:ascii="Arial" w:hAnsi="Arial" w:cs="Arial"/>
          <w:sz w:val="22"/>
          <w:szCs w:val="22"/>
        </w:rPr>
        <w:t>Cena za zpracování projektové dokumentace zahrnuje veškeré</w:t>
      </w:r>
      <w:r w:rsidRPr="00802F76">
        <w:rPr>
          <w:rFonts w:ascii="Arial" w:hAnsi="Arial" w:cs="Arial"/>
          <w:color w:val="000000"/>
          <w:sz w:val="22"/>
          <w:szCs w:val="22"/>
        </w:rPr>
        <w:t xml:space="preserve"> náklady zhotovitele související s realizací díla a činí celkem 371 700 Kč bez DPH.</w:t>
      </w:r>
    </w:p>
    <w:p w:rsidR="00A2329A" w:rsidRDefault="00A2329A" w:rsidP="00A2329A">
      <w:pPr>
        <w:autoSpaceDE w:val="0"/>
        <w:autoSpaceDN w:val="0"/>
        <w:adjustRightInd w:val="0"/>
        <w:spacing w:line="300" w:lineRule="atLeast"/>
        <w:ind w:left="720"/>
        <w:jc w:val="both"/>
        <w:rPr>
          <w:rFonts w:ascii="Arial" w:hAnsi="Arial" w:cs="Arial"/>
          <w:color w:val="000000"/>
          <w:sz w:val="22"/>
          <w:szCs w:val="22"/>
        </w:rPr>
      </w:pPr>
      <w:r>
        <w:rPr>
          <w:rFonts w:ascii="Arial" w:hAnsi="Arial" w:cs="Arial"/>
          <w:color w:val="000000"/>
          <w:sz w:val="22"/>
          <w:szCs w:val="22"/>
        </w:rPr>
        <w:t>Z toho</w:t>
      </w:r>
      <w:r w:rsidRPr="00A7193E">
        <w:rPr>
          <w:rFonts w:ascii="Arial" w:hAnsi="Arial" w:cs="Arial"/>
          <w:color w:val="000000"/>
          <w:sz w:val="22"/>
          <w:szCs w:val="22"/>
        </w:rPr>
        <w:t>:</w:t>
      </w:r>
    </w:p>
    <w:p w:rsidR="00A2329A" w:rsidRPr="00802F76" w:rsidRDefault="00A2329A" w:rsidP="00F3789E">
      <w:pPr>
        <w:numPr>
          <w:ilvl w:val="0"/>
          <w:numId w:val="10"/>
        </w:numPr>
        <w:autoSpaceDE w:val="0"/>
        <w:autoSpaceDN w:val="0"/>
        <w:adjustRightInd w:val="0"/>
        <w:spacing w:line="300" w:lineRule="atLeast"/>
        <w:jc w:val="both"/>
        <w:rPr>
          <w:rFonts w:ascii="Arial" w:hAnsi="Arial" w:cs="Arial"/>
          <w:color w:val="000000"/>
          <w:sz w:val="22"/>
          <w:szCs w:val="22"/>
        </w:rPr>
      </w:pPr>
      <w:r w:rsidRPr="00802F76">
        <w:rPr>
          <w:rFonts w:ascii="Arial" w:hAnsi="Arial" w:cs="Arial"/>
          <w:color w:val="000000"/>
          <w:sz w:val="22"/>
          <w:szCs w:val="22"/>
        </w:rPr>
        <w:t>Geodetické zaměření</w:t>
      </w:r>
      <w:r w:rsidRPr="00802F76">
        <w:rPr>
          <w:rFonts w:ascii="Arial" w:hAnsi="Arial" w:cs="Arial"/>
          <w:color w:val="000000"/>
          <w:sz w:val="22"/>
          <w:szCs w:val="22"/>
        </w:rPr>
        <w:tab/>
      </w:r>
      <w:r w:rsidRPr="00802F76">
        <w:rPr>
          <w:rFonts w:ascii="Arial" w:hAnsi="Arial" w:cs="Arial"/>
          <w:color w:val="000000"/>
          <w:sz w:val="22"/>
          <w:szCs w:val="22"/>
        </w:rPr>
        <w:tab/>
      </w:r>
      <w:r w:rsidRPr="00802F76">
        <w:rPr>
          <w:rFonts w:ascii="Arial" w:hAnsi="Arial" w:cs="Arial"/>
          <w:color w:val="000000"/>
          <w:sz w:val="22"/>
          <w:szCs w:val="22"/>
        </w:rPr>
        <w:tab/>
        <w:t>11 000 Kč bez DPH – se nemění</w:t>
      </w:r>
    </w:p>
    <w:p w:rsidR="00A2329A" w:rsidRPr="00802F76" w:rsidRDefault="00A2329A" w:rsidP="00A2329A">
      <w:pPr>
        <w:autoSpaceDE w:val="0"/>
        <w:autoSpaceDN w:val="0"/>
        <w:adjustRightInd w:val="0"/>
        <w:spacing w:line="300" w:lineRule="atLeast"/>
        <w:ind w:left="720"/>
        <w:jc w:val="both"/>
        <w:rPr>
          <w:rFonts w:ascii="Arial" w:hAnsi="Arial" w:cs="Arial"/>
          <w:color w:val="000000"/>
          <w:sz w:val="22"/>
          <w:szCs w:val="22"/>
        </w:rPr>
      </w:pPr>
    </w:p>
    <w:p w:rsidR="00A2329A" w:rsidRPr="00802F76" w:rsidRDefault="00A2329A" w:rsidP="00F3789E">
      <w:pPr>
        <w:numPr>
          <w:ilvl w:val="0"/>
          <w:numId w:val="10"/>
        </w:numPr>
        <w:autoSpaceDE w:val="0"/>
        <w:autoSpaceDN w:val="0"/>
        <w:adjustRightInd w:val="0"/>
        <w:spacing w:line="300" w:lineRule="atLeast"/>
        <w:jc w:val="both"/>
        <w:rPr>
          <w:rFonts w:ascii="Arial" w:hAnsi="Arial" w:cs="Arial"/>
          <w:color w:val="000000"/>
          <w:sz w:val="22"/>
          <w:szCs w:val="22"/>
        </w:rPr>
      </w:pPr>
      <w:r w:rsidRPr="00802F76">
        <w:rPr>
          <w:rFonts w:ascii="Arial" w:hAnsi="Arial" w:cs="Arial"/>
          <w:color w:val="000000"/>
          <w:sz w:val="22"/>
          <w:szCs w:val="22"/>
        </w:rPr>
        <w:t>PD DUR včetně stavebně technického a inženýrsko-geologického průzkumu</w:t>
      </w:r>
    </w:p>
    <w:p w:rsidR="00A2329A" w:rsidRPr="00802F76" w:rsidRDefault="00A2329A" w:rsidP="00A2329A">
      <w:pPr>
        <w:autoSpaceDE w:val="0"/>
        <w:autoSpaceDN w:val="0"/>
        <w:adjustRightInd w:val="0"/>
        <w:spacing w:line="300" w:lineRule="atLeast"/>
        <w:ind w:left="851"/>
        <w:jc w:val="both"/>
        <w:rPr>
          <w:rFonts w:ascii="Arial" w:hAnsi="Arial" w:cs="Arial"/>
          <w:color w:val="000000"/>
          <w:sz w:val="22"/>
          <w:szCs w:val="22"/>
        </w:rPr>
      </w:pPr>
      <w:r w:rsidRPr="00802F76">
        <w:rPr>
          <w:rFonts w:ascii="Arial" w:hAnsi="Arial" w:cs="Arial"/>
          <w:color w:val="000000"/>
          <w:sz w:val="22"/>
          <w:szCs w:val="22"/>
        </w:rPr>
        <w:tab/>
      </w:r>
      <w:r w:rsidRPr="00802F76">
        <w:rPr>
          <w:rFonts w:ascii="Arial" w:hAnsi="Arial" w:cs="Arial"/>
          <w:color w:val="000000"/>
          <w:sz w:val="22"/>
          <w:szCs w:val="22"/>
        </w:rPr>
        <w:tab/>
      </w:r>
      <w:r w:rsidRPr="00802F76">
        <w:rPr>
          <w:rFonts w:ascii="Arial" w:hAnsi="Arial" w:cs="Arial"/>
          <w:color w:val="000000"/>
          <w:sz w:val="22"/>
          <w:szCs w:val="22"/>
        </w:rPr>
        <w:tab/>
      </w:r>
      <w:r w:rsidRPr="00802F76">
        <w:rPr>
          <w:rFonts w:ascii="Arial" w:hAnsi="Arial" w:cs="Arial"/>
          <w:color w:val="000000"/>
          <w:sz w:val="22"/>
          <w:szCs w:val="22"/>
        </w:rPr>
        <w:tab/>
      </w:r>
      <w:r w:rsidRPr="00802F76">
        <w:rPr>
          <w:rFonts w:ascii="Arial" w:hAnsi="Arial" w:cs="Arial"/>
          <w:color w:val="000000"/>
          <w:sz w:val="22"/>
          <w:szCs w:val="22"/>
        </w:rPr>
        <w:tab/>
      </w:r>
      <w:r w:rsidRPr="00802F76">
        <w:rPr>
          <w:rFonts w:ascii="Arial" w:hAnsi="Arial" w:cs="Arial"/>
          <w:color w:val="000000"/>
          <w:sz w:val="22"/>
          <w:szCs w:val="22"/>
        </w:rPr>
        <w:tab/>
        <w:t>163 000 Kč bez DPH – se nemění</w:t>
      </w:r>
    </w:p>
    <w:p w:rsidR="00A2329A" w:rsidRPr="00802F76" w:rsidRDefault="00A2329A" w:rsidP="00A2329A">
      <w:pPr>
        <w:tabs>
          <w:tab w:val="left" w:pos="1134"/>
        </w:tabs>
        <w:autoSpaceDE w:val="0"/>
        <w:autoSpaceDN w:val="0"/>
        <w:adjustRightInd w:val="0"/>
        <w:spacing w:line="300" w:lineRule="atLeast"/>
        <w:jc w:val="both"/>
        <w:rPr>
          <w:rFonts w:ascii="Arial" w:hAnsi="Arial" w:cs="Arial"/>
          <w:color w:val="000000"/>
          <w:sz w:val="22"/>
          <w:szCs w:val="22"/>
        </w:rPr>
      </w:pPr>
    </w:p>
    <w:p w:rsidR="00A2329A" w:rsidRPr="00802F76" w:rsidRDefault="00A2329A" w:rsidP="00F3789E">
      <w:pPr>
        <w:numPr>
          <w:ilvl w:val="0"/>
          <w:numId w:val="10"/>
        </w:numPr>
        <w:autoSpaceDE w:val="0"/>
        <w:autoSpaceDN w:val="0"/>
        <w:adjustRightInd w:val="0"/>
        <w:spacing w:line="300" w:lineRule="atLeast"/>
        <w:jc w:val="both"/>
        <w:rPr>
          <w:rFonts w:ascii="Arial" w:hAnsi="Arial" w:cs="Arial"/>
          <w:color w:val="000000"/>
          <w:sz w:val="22"/>
          <w:szCs w:val="22"/>
        </w:rPr>
      </w:pPr>
      <w:r w:rsidRPr="00802F76">
        <w:rPr>
          <w:rFonts w:ascii="Arial" w:hAnsi="Arial" w:cs="Arial"/>
          <w:color w:val="000000"/>
          <w:sz w:val="22"/>
          <w:szCs w:val="22"/>
        </w:rPr>
        <w:t>PD DSP</w:t>
      </w:r>
      <w:r w:rsidRPr="00802F76">
        <w:rPr>
          <w:rFonts w:ascii="Arial" w:hAnsi="Arial" w:cs="Arial"/>
          <w:color w:val="000000"/>
          <w:sz w:val="22"/>
          <w:szCs w:val="22"/>
        </w:rPr>
        <w:tab/>
        <w:t>včetně návrhu havarijního a povodňového plánu</w:t>
      </w:r>
      <w:r w:rsidRPr="00802F76">
        <w:rPr>
          <w:rFonts w:ascii="Arial" w:hAnsi="Arial" w:cs="Arial"/>
          <w:color w:val="000000"/>
          <w:sz w:val="22"/>
          <w:szCs w:val="22"/>
        </w:rPr>
        <w:tab/>
      </w:r>
      <w:r w:rsidRPr="00802F76">
        <w:rPr>
          <w:rFonts w:ascii="Arial" w:hAnsi="Arial" w:cs="Arial"/>
          <w:color w:val="000000"/>
          <w:sz w:val="22"/>
          <w:szCs w:val="22"/>
        </w:rPr>
        <w:tab/>
      </w:r>
      <w:r w:rsidRPr="00802F76">
        <w:rPr>
          <w:rFonts w:ascii="Arial" w:hAnsi="Arial" w:cs="Arial"/>
          <w:color w:val="000000"/>
          <w:sz w:val="22"/>
          <w:szCs w:val="22"/>
        </w:rPr>
        <w:tab/>
      </w:r>
      <w:r w:rsidRPr="00802F76">
        <w:rPr>
          <w:rFonts w:ascii="Arial" w:hAnsi="Arial" w:cs="Arial"/>
          <w:color w:val="000000"/>
          <w:sz w:val="22"/>
          <w:szCs w:val="22"/>
        </w:rPr>
        <w:tab/>
      </w:r>
      <w:r w:rsidRPr="00802F76">
        <w:rPr>
          <w:rFonts w:ascii="Arial" w:hAnsi="Arial" w:cs="Arial"/>
          <w:color w:val="000000"/>
          <w:sz w:val="22"/>
          <w:szCs w:val="22"/>
        </w:rPr>
        <w:tab/>
      </w:r>
      <w:r w:rsidRPr="00802F76">
        <w:rPr>
          <w:rFonts w:ascii="Arial" w:hAnsi="Arial" w:cs="Arial"/>
          <w:color w:val="000000"/>
          <w:sz w:val="22"/>
          <w:szCs w:val="22"/>
        </w:rPr>
        <w:tab/>
      </w:r>
      <w:r w:rsidRPr="00802F76">
        <w:rPr>
          <w:rFonts w:ascii="Arial" w:hAnsi="Arial" w:cs="Arial"/>
          <w:color w:val="000000"/>
          <w:sz w:val="22"/>
          <w:szCs w:val="22"/>
        </w:rPr>
        <w:tab/>
      </w:r>
      <w:r w:rsidRPr="00802F76">
        <w:rPr>
          <w:rFonts w:ascii="Arial" w:hAnsi="Arial" w:cs="Arial"/>
          <w:color w:val="000000"/>
          <w:sz w:val="22"/>
          <w:szCs w:val="22"/>
        </w:rPr>
        <w:tab/>
      </w:r>
      <w:r w:rsidRPr="00802F76">
        <w:rPr>
          <w:rFonts w:ascii="Arial" w:hAnsi="Arial" w:cs="Arial"/>
          <w:color w:val="000000"/>
          <w:sz w:val="22"/>
          <w:szCs w:val="22"/>
        </w:rPr>
        <w:tab/>
        <w:t>135 000 Kč bez DPH – se nemění</w:t>
      </w:r>
    </w:p>
    <w:p w:rsidR="00A2329A" w:rsidRPr="00802F76" w:rsidRDefault="00A2329A" w:rsidP="00A2329A">
      <w:pPr>
        <w:tabs>
          <w:tab w:val="left" w:pos="1134"/>
        </w:tabs>
        <w:autoSpaceDE w:val="0"/>
        <w:autoSpaceDN w:val="0"/>
        <w:adjustRightInd w:val="0"/>
        <w:spacing w:line="300" w:lineRule="atLeast"/>
        <w:ind w:left="360" w:firstLine="349"/>
        <w:jc w:val="both"/>
        <w:outlineLvl w:val="0"/>
        <w:rPr>
          <w:rFonts w:ascii="Arial" w:hAnsi="Arial" w:cs="Arial"/>
          <w:color w:val="000000"/>
          <w:sz w:val="22"/>
          <w:szCs w:val="22"/>
        </w:rPr>
      </w:pPr>
    </w:p>
    <w:p w:rsidR="00A2329A" w:rsidRPr="00802F76" w:rsidRDefault="00A2329A" w:rsidP="00F3789E">
      <w:pPr>
        <w:numPr>
          <w:ilvl w:val="0"/>
          <w:numId w:val="10"/>
        </w:numPr>
        <w:autoSpaceDE w:val="0"/>
        <w:autoSpaceDN w:val="0"/>
        <w:adjustRightInd w:val="0"/>
        <w:spacing w:line="300" w:lineRule="atLeast"/>
        <w:jc w:val="both"/>
        <w:rPr>
          <w:rFonts w:ascii="Arial" w:hAnsi="Arial" w:cs="Arial"/>
          <w:color w:val="000000"/>
          <w:sz w:val="22"/>
          <w:szCs w:val="22"/>
        </w:rPr>
      </w:pPr>
      <w:r w:rsidRPr="00802F76">
        <w:rPr>
          <w:rFonts w:ascii="Arial" w:hAnsi="Arial" w:cs="Arial"/>
          <w:color w:val="000000"/>
          <w:sz w:val="22"/>
          <w:szCs w:val="22"/>
        </w:rPr>
        <w:t>PD DPS</w:t>
      </w:r>
      <w:r w:rsidRPr="00802F76">
        <w:rPr>
          <w:rFonts w:ascii="Arial" w:hAnsi="Arial" w:cs="Arial"/>
          <w:color w:val="000000"/>
          <w:sz w:val="22"/>
          <w:szCs w:val="22"/>
        </w:rPr>
        <w:tab/>
      </w:r>
      <w:r w:rsidRPr="00802F76">
        <w:rPr>
          <w:rFonts w:ascii="Arial" w:hAnsi="Arial" w:cs="Arial"/>
          <w:color w:val="000000"/>
          <w:sz w:val="22"/>
          <w:szCs w:val="22"/>
        </w:rPr>
        <w:tab/>
      </w:r>
      <w:r w:rsidRPr="00802F76">
        <w:rPr>
          <w:rFonts w:ascii="Arial" w:hAnsi="Arial" w:cs="Arial"/>
          <w:color w:val="000000"/>
          <w:sz w:val="22"/>
          <w:szCs w:val="22"/>
        </w:rPr>
        <w:tab/>
      </w:r>
      <w:r w:rsidRPr="00802F76">
        <w:rPr>
          <w:rFonts w:ascii="Arial" w:hAnsi="Arial" w:cs="Arial"/>
          <w:color w:val="000000"/>
          <w:sz w:val="22"/>
          <w:szCs w:val="22"/>
        </w:rPr>
        <w:tab/>
        <w:t xml:space="preserve"> </w:t>
      </w:r>
      <w:r w:rsidRPr="00802F76">
        <w:rPr>
          <w:rFonts w:ascii="Arial" w:hAnsi="Arial" w:cs="Arial"/>
          <w:color w:val="000000"/>
          <w:sz w:val="22"/>
          <w:szCs w:val="22"/>
        </w:rPr>
        <w:tab/>
        <w:t xml:space="preserve"> 46 000 Kč bez DPH – se nemění</w:t>
      </w:r>
    </w:p>
    <w:p w:rsidR="00A2329A" w:rsidRPr="00802F76" w:rsidRDefault="00A2329A" w:rsidP="00A2329A">
      <w:pPr>
        <w:tabs>
          <w:tab w:val="left" w:pos="1134"/>
        </w:tabs>
        <w:autoSpaceDE w:val="0"/>
        <w:autoSpaceDN w:val="0"/>
        <w:adjustRightInd w:val="0"/>
        <w:spacing w:line="300" w:lineRule="atLeast"/>
        <w:ind w:left="360" w:firstLine="349"/>
        <w:jc w:val="both"/>
        <w:outlineLvl w:val="0"/>
        <w:rPr>
          <w:rFonts w:ascii="Arial" w:hAnsi="Arial" w:cs="Arial"/>
          <w:color w:val="000000"/>
          <w:sz w:val="22"/>
          <w:szCs w:val="22"/>
        </w:rPr>
      </w:pPr>
    </w:p>
    <w:p w:rsidR="00A2329A" w:rsidRPr="00802F76" w:rsidRDefault="00A2329A" w:rsidP="00F3789E">
      <w:pPr>
        <w:numPr>
          <w:ilvl w:val="0"/>
          <w:numId w:val="10"/>
        </w:numPr>
        <w:autoSpaceDE w:val="0"/>
        <w:autoSpaceDN w:val="0"/>
        <w:adjustRightInd w:val="0"/>
        <w:spacing w:line="300" w:lineRule="atLeast"/>
        <w:jc w:val="both"/>
        <w:rPr>
          <w:rFonts w:ascii="Arial" w:hAnsi="Arial" w:cs="Arial"/>
          <w:sz w:val="22"/>
          <w:szCs w:val="22"/>
        </w:rPr>
      </w:pPr>
      <w:r w:rsidRPr="00802F76">
        <w:rPr>
          <w:rFonts w:ascii="Arial" w:hAnsi="Arial" w:cs="Arial"/>
          <w:sz w:val="22"/>
          <w:szCs w:val="22"/>
        </w:rPr>
        <w:t>zhotovení ověřeného geometrického plánu katastrálním úřadem</w:t>
      </w:r>
    </w:p>
    <w:p w:rsidR="00A2329A" w:rsidRPr="00802F76" w:rsidRDefault="00A2329A" w:rsidP="00A2329A">
      <w:pPr>
        <w:autoSpaceDE w:val="0"/>
        <w:autoSpaceDN w:val="0"/>
        <w:adjustRightInd w:val="0"/>
        <w:spacing w:line="300" w:lineRule="atLeast"/>
        <w:ind w:left="1080"/>
        <w:jc w:val="both"/>
        <w:rPr>
          <w:rFonts w:ascii="Arial" w:hAnsi="Arial" w:cs="Arial"/>
          <w:color w:val="000000"/>
          <w:sz w:val="22"/>
          <w:szCs w:val="22"/>
        </w:rPr>
      </w:pPr>
      <w:r w:rsidRPr="00802F76">
        <w:rPr>
          <w:rFonts w:ascii="Arial" w:hAnsi="Arial" w:cs="Arial"/>
          <w:color w:val="000000"/>
          <w:sz w:val="22"/>
          <w:szCs w:val="22"/>
        </w:rPr>
        <w:tab/>
      </w:r>
      <w:r w:rsidRPr="00802F76">
        <w:rPr>
          <w:rFonts w:ascii="Arial" w:hAnsi="Arial" w:cs="Arial"/>
          <w:color w:val="000000"/>
          <w:sz w:val="22"/>
          <w:szCs w:val="22"/>
        </w:rPr>
        <w:tab/>
      </w:r>
      <w:r w:rsidRPr="00802F76">
        <w:rPr>
          <w:rFonts w:ascii="Arial" w:hAnsi="Arial" w:cs="Arial"/>
          <w:color w:val="000000"/>
          <w:sz w:val="22"/>
          <w:szCs w:val="22"/>
        </w:rPr>
        <w:tab/>
      </w:r>
      <w:r w:rsidRPr="00802F76">
        <w:rPr>
          <w:rFonts w:ascii="Arial" w:hAnsi="Arial" w:cs="Arial"/>
          <w:color w:val="000000"/>
          <w:sz w:val="22"/>
          <w:szCs w:val="22"/>
        </w:rPr>
        <w:tab/>
      </w:r>
      <w:r w:rsidRPr="00802F76">
        <w:rPr>
          <w:rFonts w:ascii="Arial" w:hAnsi="Arial" w:cs="Arial"/>
          <w:color w:val="000000"/>
          <w:sz w:val="22"/>
          <w:szCs w:val="22"/>
        </w:rPr>
        <w:tab/>
      </w:r>
      <w:r w:rsidRPr="00802F76">
        <w:rPr>
          <w:rFonts w:ascii="Arial" w:hAnsi="Arial" w:cs="Arial"/>
          <w:color w:val="000000"/>
          <w:sz w:val="22"/>
          <w:szCs w:val="22"/>
        </w:rPr>
        <w:tab/>
        <w:t xml:space="preserve"> 16 700 Kč bez DPH – se doplňuje</w:t>
      </w:r>
    </w:p>
    <w:p w:rsidR="004C15AB" w:rsidRDefault="004C15AB" w:rsidP="001B3297">
      <w:pPr>
        <w:autoSpaceDE w:val="0"/>
        <w:autoSpaceDN w:val="0"/>
        <w:adjustRightInd w:val="0"/>
        <w:spacing w:line="300" w:lineRule="atLeast"/>
        <w:jc w:val="both"/>
        <w:rPr>
          <w:rFonts w:ascii="Arial" w:hAnsi="Arial" w:cs="Arial"/>
          <w:bCs/>
          <w:i/>
          <w:color w:val="000000"/>
          <w:sz w:val="22"/>
          <w:szCs w:val="22"/>
          <w:u w:val="single"/>
        </w:rPr>
      </w:pPr>
    </w:p>
    <w:p w:rsidR="00985A42" w:rsidRPr="004431FE" w:rsidRDefault="004C15AB" w:rsidP="00111BF1">
      <w:pPr>
        <w:autoSpaceDE w:val="0"/>
        <w:autoSpaceDN w:val="0"/>
        <w:adjustRightInd w:val="0"/>
        <w:spacing w:line="300" w:lineRule="atLeast"/>
        <w:jc w:val="both"/>
        <w:rPr>
          <w:rFonts w:ascii="Arial" w:hAnsi="Arial" w:cs="Arial"/>
          <w:b/>
          <w:bCs/>
          <w:i/>
          <w:color w:val="000000"/>
          <w:sz w:val="22"/>
          <w:szCs w:val="22"/>
          <w:u w:val="single"/>
        </w:rPr>
      </w:pPr>
      <w:r w:rsidRPr="004431FE">
        <w:rPr>
          <w:rFonts w:ascii="Arial" w:hAnsi="Arial" w:cs="Arial"/>
          <w:b/>
          <w:bCs/>
          <w:i/>
          <w:color w:val="000000"/>
          <w:sz w:val="22"/>
          <w:szCs w:val="22"/>
          <w:u w:val="single"/>
        </w:rPr>
        <w:t>Nové znění:</w:t>
      </w:r>
    </w:p>
    <w:p w:rsidR="004C15AB" w:rsidRDefault="004C15AB" w:rsidP="004C15AB">
      <w:pPr>
        <w:jc w:val="both"/>
        <w:rPr>
          <w:rFonts w:ascii="Arial CE" w:hAnsi="Arial CE" w:cs="Arial"/>
          <w:b/>
          <w:sz w:val="22"/>
          <w:szCs w:val="22"/>
        </w:rPr>
      </w:pPr>
    </w:p>
    <w:p w:rsidR="004C15AB" w:rsidRDefault="004C15AB" w:rsidP="004C15AB">
      <w:pPr>
        <w:jc w:val="both"/>
        <w:rPr>
          <w:rFonts w:ascii="Arial CE" w:hAnsi="Arial CE" w:cs="Arial"/>
          <w:b/>
          <w:color w:val="000000"/>
          <w:sz w:val="22"/>
          <w:szCs w:val="22"/>
        </w:rPr>
      </w:pPr>
      <w:r w:rsidRPr="001D7A19">
        <w:rPr>
          <w:rFonts w:ascii="Arial CE" w:hAnsi="Arial CE" w:cs="Arial"/>
          <w:b/>
          <w:sz w:val="22"/>
          <w:szCs w:val="22"/>
        </w:rPr>
        <w:t xml:space="preserve">Cena díla </w:t>
      </w:r>
      <w:r w:rsidRPr="001D7A19">
        <w:rPr>
          <w:rFonts w:ascii="Arial CE" w:hAnsi="Arial CE" w:cs="Arial"/>
          <w:color w:val="000000"/>
          <w:sz w:val="22"/>
          <w:szCs w:val="22"/>
        </w:rPr>
        <w:t xml:space="preserve">zahrnuje veškeré náklady </w:t>
      </w:r>
      <w:r w:rsidR="00802F76">
        <w:rPr>
          <w:rFonts w:ascii="Arial CE" w:hAnsi="Arial CE" w:cs="Arial"/>
          <w:color w:val="000000"/>
          <w:sz w:val="22"/>
          <w:szCs w:val="22"/>
        </w:rPr>
        <w:t xml:space="preserve">zhotovitele </w:t>
      </w:r>
      <w:r w:rsidRPr="001D7A19">
        <w:rPr>
          <w:rFonts w:ascii="Arial CE" w:hAnsi="Arial CE" w:cs="Arial"/>
          <w:color w:val="000000"/>
          <w:sz w:val="22"/>
          <w:szCs w:val="22"/>
        </w:rPr>
        <w:t xml:space="preserve">související s realizací díla a činí </w:t>
      </w:r>
      <w:r w:rsidRPr="001D7A19">
        <w:rPr>
          <w:rFonts w:ascii="Arial CE" w:hAnsi="Arial CE" w:cs="Arial"/>
          <w:b/>
          <w:color w:val="000000"/>
          <w:sz w:val="22"/>
          <w:szCs w:val="22"/>
        </w:rPr>
        <w:t xml:space="preserve">celkem: </w:t>
      </w:r>
    </w:p>
    <w:p w:rsidR="004C15AB" w:rsidRPr="001D7A19" w:rsidRDefault="004C15AB" w:rsidP="004C15AB">
      <w:pPr>
        <w:jc w:val="both"/>
        <w:rPr>
          <w:rFonts w:ascii="Arial CE" w:hAnsi="Arial CE" w:cs="Arial"/>
          <w:b/>
          <w:color w:val="000000"/>
          <w:sz w:val="22"/>
          <w:szCs w:val="22"/>
        </w:rPr>
      </w:pPr>
    </w:p>
    <w:p w:rsidR="004C15AB" w:rsidRPr="001D7A19" w:rsidRDefault="00802F76" w:rsidP="00802F76">
      <w:pPr>
        <w:ind w:left="2832" w:firstLine="708"/>
        <w:jc w:val="center"/>
        <w:rPr>
          <w:rFonts w:ascii="Arial CE" w:hAnsi="Arial CE" w:cs="Arial"/>
          <w:sz w:val="22"/>
          <w:szCs w:val="22"/>
        </w:rPr>
      </w:pPr>
      <w:r>
        <w:rPr>
          <w:rFonts w:ascii="Arial CE" w:hAnsi="Arial CE" w:cs="Arial"/>
          <w:b/>
          <w:sz w:val="22"/>
          <w:szCs w:val="22"/>
        </w:rPr>
        <w:t>371 700</w:t>
      </w:r>
      <w:r w:rsidR="004C15AB">
        <w:rPr>
          <w:rFonts w:ascii="Arial CE" w:hAnsi="Arial CE" w:cs="Arial"/>
          <w:b/>
          <w:sz w:val="22"/>
          <w:szCs w:val="22"/>
        </w:rPr>
        <w:t>,00</w:t>
      </w:r>
      <w:r w:rsidR="004C15AB" w:rsidRPr="001D7A19">
        <w:rPr>
          <w:rFonts w:ascii="Arial CE" w:hAnsi="Arial CE" w:cs="Arial"/>
          <w:b/>
          <w:sz w:val="22"/>
          <w:szCs w:val="22"/>
        </w:rPr>
        <w:t xml:space="preserve"> Kč bez </w:t>
      </w:r>
      <w:r w:rsidR="004C15AB" w:rsidRPr="001D7A19">
        <w:rPr>
          <w:rFonts w:ascii="Arial CE" w:hAnsi="Arial CE" w:cs="Arial"/>
          <w:b/>
          <w:color w:val="000000"/>
          <w:sz w:val="22"/>
          <w:szCs w:val="22"/>
        </w:rPr>
        <w:t>DPH.</w:t>
      </w:r>
    </w:p>
    <w:p w:rsidR="004C15AB" w:rsidRDefault="004C15AB" w:rsidP="004C15AB">
      <w:pPr>
        <w:ind w:left="426" w:hanging="426"/>
        <w:jc w:val="both"/>
        <w:rPr>
          <w:rFonts w:ascii="Arial CE" w:hAnsi="Arial CE" w:cs="Arial"/>
          <w:sz w:val="22"/>
          <w:szCs w:val="22"/>
        </w:rPr>
      </w:pPr>
    </w:p>
    <w:p w:rsidR="004C15AB" w:rsidRDefault="004C15AB" w:rsidP="004C15AB">
      <w:pPr>
        <w:ind w:left="426" w:hanging="426"/>
        <w:jc w:val="both"/>
        <w:rPr>
          <w:rFonts w:ascii="Arial CE" w:hAnsi="Arial CE" w:cs="Arial"/>
          <w:sz w:val="22"/>
          <w:szCs w:val="22"/>
        </w:rPr>
      </w:pPr>
      <w:r w:rsidRPr="001D7A19">
        <w:rPr>
          <w:rFonts w:ascii="Arial CE" w:hAnsi="Arial CE" w:cs="Arial"/>
          <w:sz w:val="22"/>
          <w:szCs w:val="22"/>
        </w:rPr>
        <w:t>Cena díla je součtem cen za jednotlivé pracovní činnosti:</w:t>
      </w:r>
    </w:p>
    <w:p w:rsidR="004C15AB" w:rsidRPr="001D7A19" w:rsidRDefault="004C15AB" w:rsidP="004C15AB">
      <w:pPr>
        <w:ind w:left="426" w:hanging="426"/>
        <w:jc w:val="both"/>
        <w:rPr>
          <w:rFonts w:ascii="Arial CE" w:hAnsi="Arial CE" w:cs="Arial"/>
          <w:sz w:val="22"/>
          <w:szCs w:val="22"/>
        </w:rPr>
      </w:pPr>
    </w:p>
    <w:p w:rsidR="00A2329A" w:rsidRDefault="00A2329A" w:rsidP="00A2329A">
      <w:pPr>
        <w:autoSpaceDE w:val="0"/>
        <w:autoSpaceDN w:val="0"/>
        <w:adjustRightInd w:val="0"/>
        <w:spacing w:line="300" w:lineRule="atLeast"/>
        <w:jc w:val="both"/>
        <w:rPr>
          <w:rFonts w:ascii="Arial" w:hAnsi="Arial" w:cs="Arial"/>
          <w:b/>
          <w:color w:val="000000"/>
          <w:sz w:val="22"/>
          <w:szCs w:val="22"/>
        </w:rPr>
      </w:pPr>
      <w:r>
        <w:rPr>
          <w:rFonts w:ascii="Arial" w:hAnsi="Arial" w:cs="Arial"/>
          <w:color w:val="000000"/>
          <w:sz w:val="22"/>
          <w:szCs w:val="22"/>
        </w:rPr>
        <w:t>Geodetické zaměření</w:t>
      </w:r>
      <w:r>
        <w:rPr>
          <w:rFonts w:ascii="Arial" w:hAnsi="Arial" w:cs="Arial"/>
          <w:color w:val="000000"/>
          <w:sz w:val="22"/>
          <w:szCs w:val="22"/>
        </w:rPr>
        <w:tab/>
      </w:r>
      <w:r>
        <w:rPr>
          <w:rFonts w:ascii="Arial" w:hAnsi="Arial" w:cs="Arial"/>
          <w:color w:val="000000"/>
          <w:sz w:val="22"/>
          <w:szCs w:val="22"/>
        </w:rPr>
        <w:tab/>
      </w:r>
      <w:r w:rsidRPr="00A7193E">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11 000</w:t>
      </w:r>
      <w:r w:rsidRPr="00A7193E">
        <w:rPr>
          <w:rFonts w:ascii="Arial" w:hAnsi="Arial" w:cs="Arial"/>
          <w:color w:val="000000"/>
          <w:sz w:val="22"/>
          <w:szCs w:val="22"/>
        </w:rPr>
        <w:t xml:space="preserve"> Kč bez DPH</w:t>
      </w:r>
      <w:r>
        <w:rPr>
          <w:rFonts w:ascii="Arial" w:hAnsi="Arial" w:cs="Arial"/>
          <w:color w:val="000000"/>
          <w:sz w:val="22"/>
          <w:szCs w:val="22"/>
        </w:rPr>
        <w:t xml:space="preserve"> </w:t>
      </w:r>
      <w:r w:rsidRPr="00D25459">
        <w:rPr>
          <w:rFonts w:ascii="Arial" w:hAnsi="Arial" w:cs="Arial"/>
          <w:b/>
          <w:color w:val="000000"/>
          <w:sz w:val="22"/>
          <w:szCs w:val="22"/>
        </w:rPr>
        <w:t>– se nemění</w:t>
      </w:r>
    </w:p>
    <w:p w:rsidR="00A2329A" w:rsidRPr="00D25459" w:rsidRDefault="00A2329A" w:rsidP="00A2329A">
      <w:pPr>
        <w:autoSpaceDE w:val="0"/>
        <w:autoSpaceDN w:val="0"/>
        <w:adjustRightInd w:val="0"/>
        <w:spacing w:line="300" w:lineRule="atLeast"/>
        <w:jc w:val="both"/>
        <w:rPr>
          <w:rFonts w:ascii="Arial" w:hAnsi="Arial" w:cs="Arial"/>
          <w:b/>
          <w:color w:val="000000"/>
          <w:sz w:val="22"/>
          <w:szCs w:val="22"/>
        </w:rPr>
      </w:pPr>
    </w:p>
    <w:p w:rsidR="00A2329A" w:rsidRDefault="00A2329A" w:rsidP="00A2329A">
      <w:pPr>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PD DUR včetně stavebně technického a inženýrsko-geologického průzkumu</w:t>
      </w:r>
    </w:p>
    <w:p w:rsidR="00A2329A" w:rsidRDefault="00A2329A" w:rsidP="00A2329A">
      <w:pPr>
        <w:autoSpaceDE w:val="0"/>
        <w:autoSpaceDN w:val="0"/>
        <w:adjustRightInd w:val="0"/>
        <w:spacing w:line="300" w:lineRule="atLeast"/>
        <w:ind w:left="851"/>
        <w:jc w:val="both"/>
        <w:rPr>
          <w:rFonts w:ascii="Arial" w:hAnsi="Arial" w:cs="Arial"/>
          <w:b/>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163 000 Kč bez DPH </w:t>
      </w:r>
      <w:r w:rsidRPr="00D25459">
        <w:rPr>
          <w:rFonts w:ascii="Arial" w:hAnsi="Arial" w:cs="Arial"/>
          <w:b/>
          <w:color w:val="000000"/>
          <w:sz w:val="22"/>
          <w:szCs w:val="22"/>
        </w:rPr>
        <w:t>– se nemění</w:t>
      </w:r>
    </w:p>
    <w:p w:rsidR="00A2329A" w:rsidRDefault="00A2329A" w:rsidP="00A2329A">
      <w:pPr>
        <w:autoSpaceDE w:val="0"/>
        <w:autoSpaceDN w:val="0"/>
        <w:adjustRightInd w:val="0"/>
        <w:spacing w:line="300" w:lineRule="atLeast"/>
        <w:ind w:left="851"/>
        <w:jc w:val="both"/>
        <w:rPr>
          <w:rFonts w:ascii="Arial" w:hAnsi="Arial" w:cs="Arial"/>
          <w:b/>
          <w:color w:val="000000"/>
          <w:sz w:val="22"/>
          <w:szCs w:val="22"/>
        </w:rPr>
      </w:pPr>
    </w:p>
    <w:p w:rsidR="00A2329A" w:rsidRDefault="00A2329A" w:rsidP="00A2329A">
      <w:pPr>
        <w:autoSpaceDE w:val="0"/>
        <w:autoSpaceDN w:val="0"/>
        <w:adjustRightInd w:val="0"/>
        <w:spacing w:line="300" w:lineRule="atLeast"/>
        <w:jc w:val="both"/>
        <w:rPr>
          <w:rFonts w:ascii="Arial" w:hAnsi="Arial" w:cs="Arial"/>
          <w:b/>
          <w:color w:val="000000"/>
          <w:sz w:val="22"/>
          <w:szCs w:val="22"/>
        </w:rPr>
      </w:pPr>
      <w:r>
        <w:rPr>
          <w:rFonts w:ascii="Arial" w:hAnsi="Arial" w:cs="Arial"/>
          <w:b/>
          <w:color w:val="000000"/>
          <w:sz w:val="22"/>
          <w:szCs w:val="22"/>
        </w:rPr>
        <w:t>PD DSJ včetně HP a PP</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181 000,00 Kč bez DPH</w:t>
      </w:r>
    </w:p>
    <w:p w:rsidR="00A2329A" w:rsidRDefault="00A2329A" w:rsidP="00A2329A">
      <w:pPr>
        <w:autoSpaceDE w:val="0"/>
        <w:autoSpaceDN w:val="0"/>
        <w:adjustRightInd w:val="0"/>
        <w:spacing w:line="300" w:lineRule="atLeast"/>
        <w:jc w:val="both"/>
        <w:rPr>
          <w:rFonts w:ascii="Arial" w:hAnsi="Arial" w:cs="Arial"/>
          <w:sz w:val="22"/>
          <w:szCs w:val="22"/>
        </w:rPr>
      </w:pPr>
    </w:p>
    <w:p w:rsidR="00A2329A" w:rsidRDefault="00A2329A" w:rsidP="00A2329A">
      <w:pPr>
        <w:autoSpaceDE w:val="0"/>
        <w:autoSpaceDN w:val="0"/>
        <w:adjustRightInd w:val="0"/>
        <w:spacing w:line="300" w:lineRule="atLeast"/>
        <w:jc w:val="both"/>
        <w:rPr>
          <w:rFonts w:ascii="Arial" w:hAnsi="Arial" w:cs="Arial"/>
          <w:sz w:val="22"/>
          <w:szCs w:val="22"/>
        </w:rPr>
      </w:pPr>
      <w:r>
        <w:rPr>
          <w:rFonts w:ascii="Arial" w:hAnsi="Arial" w:cs="Arial"/>
          <w:sz w:val="22"/>
          <w:szCs w:val="22"/>
        </w:rPr>
        <w:t>Z</w:t>
      </w:r>
      <w:r w:rsidRPr="00087B73">
        <w:rPr>
          <w:rFonts w:ascii="Arial" w:hAnsi="Arial" w:cs="Arial"/>
          <w:sz w:val="22"/>
          <w:szCs w:val="22"/>
        </w:rPr>
        <w:t>hotovení ověřeného geometrického plánu</w:t>
      </w:r>
      <w:r w:rsidRPr="006E0814">
        <w:rPr>
          <w:rFonts w:ascii="Arial" w:hAnsi="Arial" w:cs="Arial"/>
          <w:sz w:val="22"/>
          <w:szCs w:val="22"/>
        </w:rPr>
        <w:t xml:space="preserve"> </w:t>
      </w:r>
      <w:r w:rsidRPr="00087B73">
        <w:rPr>
          <w:rFonts w:ascii="Arial" w:hAnsi="Arial" w:cs="Arial"/>
          <w:sz w:val="22"/>
          <w:szCs w:val="22"/>
        </w:rPr>
        <w:t>katastrálním úřadem</w:t>
      </w:r>
    </w:p>
    <w:p w:rsidR="00A2329A" w:rsidRPr="00A7193E" w:rsidRDefault="00A2329A" w:rsidP="00A2329A">
      <w:pPr>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16 700 Kč bez DPH </w:t>
      </w:r>
      <w:r w:rsidRPr="00D25459">
        <w:rPr>
          <w:rFonts w:ascii="Arial" w:hAnsi="Arial" w:cs="Arial"/>
          <w:b/>
          <w:color w:val="000000"/>
          <w:sz w:val="22"/>
          <w:szCs w:val="22"/>
        </w:rPr>
        <w:t xml:space="preserve">– se </w:t>
      </w:r>
      <w:r>
        <w:rPr>
          <w:rFonts w:ascii="Arial" w:hAnsi="Arial" w:cs="Arial"/>
          <w:b/>
          <w:color w:val="000000"/>
          <w:sz w:val="22"/>
          <w:szCs w:val="22"/>
        </w:rPr>
        <w:t>nemění</w:t>
      </w:r>
    </w:p>
    <w:p w:rsidR="00A2329A" w:rsidRDefault="00A2329A" w:rsidP="00A2329A">
      <w:pPr>
        <w:autoSpaceDE w:val="0"/>
        <w:autoSpaceDN w:val="0"/>
        <w:adjustRightInd w:val="0"/>
        <w:spacing w:line="300" w:lineRule="atLeast"/>
        <w:jc w:val="both"/>
        <w:rPr>
          <w:rFonts w:ascii="Arial" w:hAnsi="Arial" w:cs="Arial"/>
          <w:color w:val="000000"/>
          <w:sz w:val="22"/>
          <w:szCs w:val="22"/>
        </w:rPr>
      </w:pPr>
    </w:p>
    <w:p w:rsidR="00D763A8" w:rsidRDefault="00D763A8" w:rsidP="00A2329A">
      <w:pPr>
        <w:autoSpaceDE w:val="0"/>
        <w:autoSpaceDN w:val="0"/>
        <w:adjustRightInd w:val="0"/>
        <w:spacing w:line="300" w:lineRule="atLeast"/>
        <w:jc w:val="both"/>
        <w:rPr>
          <w:rFonts w:ascii="Arial" w:hAnsi="Arial" w:cs="Arial"/>
          <w:color w:val="000000"/>
          <w:sz w:val="22"/>
          <w:szCs w:val="22"/>
        </w:rPr>
      </w:pPr>
    </w:p>
    <w:p w:rsidR="00D763A8" w:rsidRPr="00A7193E" w:rsidRDefault="00D763A8" w:rsidP="00A2329A">
      <w:pPr>
        <w:autoSpaceDE w:val="0"/>
        <w:autoSpaceDN w:val="0"/>
        <w:adjustRightInd w:val="0"/>
        <w:spacing w:line="300" w:lineRule="atLeast"/>
        <w:jc w:val="both"/>
        <w:rPr>
          <w:rFonts w:ascii="Arial" w:hAnsi="Arial" w:cs="Arial"/>
          <w:color w:val="000000"/>
          <w:sz w:val="22"/>
          <w:szCs w:val="22"/>
        </w:rPr>
      </w:pPr>
    </w:p>
    <w:p w:rsidR="00802F76" w:rsidRPr="00D763A8" w:rsidRDefault="00802F76" w:rsidP="00802F76">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D763A8">
        <w:rPr>
          <w:rFonts w:ascii="Arial CE" w:hAnsi="Arial CE" w:cs="Arial"/>
          <w:b/>
          <w:color w:val="000000"/>
          <w:szCs w:val="22"/>
          <w:u w:val="single"/>
        </w:rPr>
        <w:t>Čl. V. PLATEBNÍ PODMÍNKY</w:t>
      </w:r>
    </w:p>
    <w:p w:rsidR="004C15AB" w:rsidRPr="00564821" w:rsidRDefault="00802F76" w:rsidP="00111BF1">
      <w:pPr>
        <w:autoSpaceDE w:val="0"/>
        <w:autoSpaceDN w:val="0"/>
        <w:adjustRightInd w:val="0"/>
        <w:spacing w:line="300" w:lineRule="atLeast"/>
        <w:jc w:val="both"/>
        <w:rPr>
          <w:rFonts w:ascii="Arial" w:hAnsi="Arial" w:cs="Arial"/>
          <w:bCs/>
          <w:i/>
          <w:color w:val="000000"/>
          <w:sz w:val="22"/>
          <w:szCs w:val="22"/>
          <w:u w:val="single"/>
        </w:rPr>
      </w:pPr>
      <w:r w:rsidRPr="00564821">
        <w:rPr>
          <w:rFonts w:ascii="Arial" w:hAnsi="Arial" w:cs="Arial"/>
          <w:bCs/>
          <w:i/>
          <w:color w:val="000000"/>
          <w:sz w:val="22"/>
          <w:szCs w:val="22"/>
          <w:u w:val="single"/>
        </w:rPr>
        <w:t>Část p</w:t>
      </w:r>
      <w:r w:rsidR="004C15AB" w:rsidRPr="00564821">
        <w:rPr>
          <w:rFonts w:ascii="Arial" w:hAnsi="Arial" w:cs="Arial"/>
          <w:bCs/>
          <w:i/>
          <w:color w:val="000000"/>
          <w:sz w:val="22"/>
          <w:szCs w:val="22"/>
          <w:u w:val="single"/>
        </w:rPr>
        <w:t>ůvodní znění</w:t>
      </w:r>
    </w:p>
    <w:p w:rsidR="004C15AB" w:rsidRPr="00564821" w:rsidRDefault="004C15AB" w:rsidP="00111BF1">
      <w:pPr>
        <w:autoSpaceDE w:val="0"/>
        <w:autoSpaceDN w:val="0"/>
        <w:adjustRightInd w:val="0"/>
        <w:spacing w:line="300" w:lineRule="atLeast"/>
        <w:jc w:val="both"/>
        <w:rPr>
          <w:rFonts w:ascii="Arial" w:hAnsi="Arial" w:cs="Arial"/>
          <w:bCs/>
          <w:i/>
          <w:color w:val="000000"/>
          <w:sz w:val="22"/>
          <w:szCs w:val="22"/>
          <w:u w:val="single"/>
        </w:rPr>
      </w:pPr>
    </w:p>
    <w:p w:rsidR="004C15AB" w:rsidRPr="00564821" w:rsidRDefault="004C15AB" w:rsidP="004C15AB">
      <w:pPr>
        <w:autoSpaceDE w:val="0"/>
        <w:autoSpaceDN w:val="0"/>
        <w:adjustRightInd w:val="0"/>
        <w:ind w:left="426" w:hanging="66"/>
        <w:jc w:val="both"/>
        <w:rPr>
          <w:rFonts w:ascii="Arial CE" w:hAnsi="Arial CE" w:cs="Arial"/>
          <w:sz w:val="22"/>
          <w:szCs w:val="22"/>
        </w:rPr>
      </w:pPr>
      <w:r w:rsidRPr="00564821">
        <w:rPr>
          <w:rFonts w:ascii="Arial CE" w:hAnsi="Arial CE" w:cs="Arial"/>
          <w:sz w:val="22"/>
          <w:szCs w:val="22"/>
        </w:rPr>
        <w:lastRenderedPageBreak/>
        <w:t>Fakturace bude provedena následovně:</w:t>
      </w:r>
    </w:p>
    <w:p w:rsidR="00802F76" w:rsidRPr="00564821" w:rsidRDefault="00802F76" w:rsidP="00F3789E">
      <w:pPr>
        <w:numPr>
          <w:ilvl w:val="0"/>
          <w:numId w:val="1"/>
        </w:numPr>
        <w:tabs>
          <w:tab w:val="left" w:pos="1134"/>
        </w:tabs>
        <w:autoSpaceDE w:val="0"/>
        <w:autoSpaceDN w:val="0"/>
        <w:adjustRightInd w:val="0"/>
        <w:spacing w:line="300" w:lineRule="atLeast"/>
        <w:jc w:val="both"/>
        <w:outlineLvl w:val="0"/>
        <w:rPr>
          <w:rFonts w:ascii="Arial" w:hAnsi="Arial" w:cs="Arial"/>
          <w:sz w:val="22"/>
          <w:szCs w:val="22"/>
        </w:rPr>
      </w:pPr>
      <w:r w:rsidRPr="00564821">
        <w:rPr>
          <w:rFonts w:ascii="Arial" w:hAnsi="Arial" w:cs="Arial"/>
          <w:sz w:val="22"/>
          <w:szCs w:val="22"/>
        </w:rPr>
        <w:t>Fakturace za zpracování projektové dokumentace bude provedena vystavením daňových dokladů formou dílčího plnění:</w:t>
      </w:r>
    </w:p>
    <w:p w:rsidR="00802F76" w:rsidRPr="00564821" w:rsidRDefault="00802F76" w:rsidP="00802F76">
      <w:pPr>
        <w:tabs>
          <w:tab w:val="left" w:pos="1134"/>
        </w:tabs>
        <w:autoSpaceDE w:val="0"/>
        <w:autoSpaceDN w:val="0"/>
        <w:adjustRightInd w:val="0"/>
        <w:spacing w:line="300" w:lineRule="atLeast"/>
        <w:ind w:left="720"/>
        <w:jc w:val="both"/>
        <w:outlineLvl w:val="0"/>
        <w:rPr>
          <w:rFonts w:ascii="Arial" w:hAnsi="Arial" w:cs="Arial"/>
          <w:sz w:val="22"/>
          <w:szCs w:val="22"/>
        </w:rPr>
      </w:pPr>
    </w:p>
    <w:p w:rsidR="00802F76" w:rsidRPr="00564821" w:rsidRDefault="00802F76" w:rsidP="00802F76">
      <w:pPr>
        <w:autoSpaceDE w:val="0"/>
        <w:autoSpaceDN w:val="0"/>
        <w:adjustRightInd w:val="0"/>
        <w:spacing w:line="300" w:lineRule="atLeast"/>
        <w:ind w:left="1134" w:hanging="425"/>
        <w:jc w:val="both"/>
        <w:rPr>
          <w:rFonts w:ascii="Arial" w:hAnsi="Arial" w:cs="Arial"/>
          <w:sz w:val="22"/>
          <w:szCs w:val="22"/>
        </w:rPr>
      </w:pPr>
      <w:r w:rsidRPr="00564821">
        <w:rPr>
          <w:rFonts w:ascii="Arial" w:hAnsi="Arial" w:cs="Arial"/>
          <w:sz w:val="22"/>
          <w:szCs w:val="22"/>
        </w:rPr>
        <w:t>a)</w:t>
      </w:r>
      <w:r w:rsidRPr="00564821">
        <w:rPr>
          <w:rFonts w:ascii="Arial" w:hAnsi="Arial" w:cs="Arial"/>
          <w:sz w:val="22"/>
          <w:szCs w:val="22"/>
        </w:rPr>
        <w:tab/>
        <w:t>první dílčí plnění za zpracování geodetického zaměření ve výši 100 % ceny dle bodu 1a) čl. V, tzn. 11 000,- Kč bez DPH – se nemění</w:t>
      </w:r>
    </w:p>
    <w:p w:rsidR="00802F76" w:rsidRPr="00564821" w:rsidRDefault="00802F76" w:rsidP="00802F76">
      <w:pPr>
        <w:autoSpaceDE w:val="0"/>
        <w:autoSpaceDN w:val="0"/>
        <w:adjustRightInd w:val="0"/>
        <w:spacing w:line="300" w:lineRule="atLeast"/>
        <w:ind w:left="1134" w:hanging="425"/>
        <w:jc w:val="both"/>
        <w:rPr>
          <w:rFonts w:ascii="Arial" w:hAnsi="Arial" w:cs="Arial"/>
          <w:sz w:val="22"/>
          <w:szCs w:val="22"/>
        </w:rPr>
      </w:pPr>
      <w:r w:rsidRPr="00564821">
        <w:rPr>
          <w:rFonts w:ascii="Arial" w:hAnsi="Arial" w:cs="Arial"/>
          <w:sz w:val="22"/>
          <w:szCs w:val="22"/>
        </w:rPr>
        <w:t>b)</w:t>
      </w:r>
      <w:r w:rsidRPr="00564821">
        <w:rPr>
          <w:rFonts w:ascii="Arial" w:hAnsi="Arial" w:cs="Arial"/>
          <w:sz w:val="22"/>
          <w:szCs w:val="22"/>
        </w:rPr>
        <w:tab/>
        <w:t xml:space="preserve">druhé dílčí plnění za zpracování PD DUR ve výši 80 % ceny dle bodu 1b) čl. V, </w:t>
      </w:r>
    </w:p>
    <w:p w:rsidR="00802F76" w:rsidRPr="00564821" w:rsidRDefault="00802F76" w:rsidP="00802F76">
      <w:pPr>
        <w:autoSpaceDE w:val="0"/>
        <w:autoSpaceDN w:val="0"/>
        <w:adjustRightInd w:val="0"/>
        <w:spacing w:line="300" w:lineRule="atLeast"/>
        <w:ind w:left="1134" w:hanging="425"/>
        <w:jc w:val="both"/>
        <w:rPr>
          <w:rFonts w:ascii="Arial" w:hAnsi="Arial" w:cs="Arial"/>
          <w:sz w:val="22"/>
          <w:szCs w:val="22"/>
        </w:rPr>
      </w:pPr>
      <w:r w:rsidRPr="00564821">
        <w:rPr>
          <w:rFonts w:ascii="Arial" w:hAnsi="Arial" w:cs="Arial"/>
          <w:sz w:val="22"/>
          <w:szCs w:val="22"/>
        </w:rPr>
        <w:tab/>
        <w:t xml:space="preserve"> tzn. 130 400,- Kč bez DPH – se nemění</w:t>
      </w:r>
    </w:p>
    <w:p w:rsidR="00802F76" w:rsidRPr="00564821" w:rsidRDefault="00802F76" w:rsidP="00802F76">
      <w:pPr>
        <w:autoSpaceDE w:val="0"/>
        <w:autoSpaceDN w:val="0"/>
        <w:adjustRightInd w:val="0"/>
        <w:spacing w:line="300" w:lineRule="atLeast"/>
        <w:ind w:left="1134" w:hanging="425"/>
        <w:jc w:val="both"/>
        <w:rPr>
          <w:rFonts w:ascii="Arial" w:hAnsi="Arial" w:cs="Arial"/>
          <w:sz w:val="22"/>
          <w:szCs w:val="22"/>
        </w:rPr>
      </w:pPr>
      <w:r w:rsidRPr="00564821">
        <w:rPr>
          <w:rFonts w:ascii="Arial" w:hAnsi="Arial" w:cs="Arial"/>
          <w:sz w:val="22"/>
          <w:szCs w:val="22"/>
        </w:rPr>
        <w:t>c)</w:t>
      </w:r>
      <w:r w:rsidRPr="00564821">
        <w:rPr>
          <w:rFonts w:ascii="Arial" w:hAnsi="Arial" w:cs="Arial"/>
          <w:sz w:val="22"/>
          <w:szCs w:val="22"/>
        </w:rPr>
        <w:tab/>
        <w:t xml:space="preserve">třetí dílčí plnění za kompletní dílo PD DUR ve výši 20 % ceny dle bodu 1c) čl. V, </w:t>
      </w:r>
    </w:p>
    <w:p w:rsidR="00802F76" w:rsidRPr="00564821" w:rsidRDefault="00802F76" w:rsidP="00802F76">
      <w:pPr>
        <w:autoSpaceDE w:val="0"/>
        <w:autoSpaceDN w:val="0"/>
        <w:adjustRightInd w:val="0"/>
        <w:spacing w:line="300" w:lineRule="atLeast"/>
        <w:ind w:left="1134" w:hanging="425"/>
        <w:jc w:val="both"/>
        <w:rPr>
          <w:rFonts w:ascii="Arial" w:hAnsi="Arial" w:cs="Arial"/>
          <w:sz w:val="22"/>
          <w:szCs w:val="22"/>
        </w:rPr>
      </w:pPr>
      <w:r w:rsidRPr="00564821">
        <w:rPr>
          <w:rFonts w:ascii="Arial" w:hAnsi="Arial" w:cs="Arial"/>
          <w:sz w:val="22"/>
          <w:szCs w:val="22"/>
        </w:rPr>
        <w:tab/>
        <w:t xml:space="preserve"> tzn. 32 600,- Kč bez DPH – se nemění</w:t>
      </w:r>
    </w:p>
    <w:p w:rsidR="00802F76" w:rsidRPr="00564821" w:rsidRDefault="00802F76" w:rsidP="00802F76">
      <w:pPr>
        <w:autoSpaceDE w:val="0"/>
        <w:autoSpaceDN w:val="0"/>
        <w:adjustRightInd w:val="0"/>
        <w:spacing w:line="300" w:lineRule="atLeast"/>
        <w:ind w:left="1134" w:hanging="425"/>
        <w:jc w:val="both"/>
        <w:rPr>
          <w:rFonts w:ascii="Arial" w:hAnsi="Arial" w:cs="Arial"/>
          <w:sz w:val="22"/>
          <w:szCs w:val="22"/>
        </w:rPr>
      </w:pPr>
      <w:r w:rsidRPr="00564821">
        <w:rPr>
          <w:rFonts w:ascii="Arial" w:hAnsi="Arial" w:cs="Arial"/>
          <w:sz w:val="22"/>
          <w:szCs w:val="22"/>
        </w:rPr>
        <w:t>d)</w:t>
      </w:r>
      <w:r w:rsidRPr="00564821">
        <w:rPr>
          <w:rFonts w:ascii="Arial" w:hAnsi="Arial" w:cs="Arial"/>
          <w:sz w:val="22"/>
          <w:szCs w:val="22"/>
        </w:rPr>
        <w:tab/>
        <w:t>čtvrté dílčí plnění za zpracování ověřeného geometrického plánu ve výši 100 % ceny dle bodu 1 d) čl. V, tzn. 16 700 Kč – se doplňuje</w:t>
      </w:r>
    </w:p>
    <w:p w:rsidR="00802F76" w:rsidRPr="00564821" w:rsidRDefault="00802F76" w:rsidP="00802F76">
      <w:pPr>
        <w:autoSpaceDE w:val="0"/>
        <w:autoSpaceDN w:val="0"/>
        <w:adjustRightInd w:val="0"/>
        <w:spacing w:line="300" w:lineRule="atLeast"/>
        <w:ind w:left="1134" w:hanging="425"/>
        <w:jc w:val="both"/>
        <w:rPr>
          <w:rFonts w:ascii="Arial" w:hAnsi="Arial" w:cs="Arial"/>
          <w:sz w:val="22"/>
          <w:szCs w:val="22"/>
        </w:rPr>
      </w:pPr>
      <w:r w:rsidRPr="00564821">
        <w:rPr>
          <w:rFonts w:ascii="Arial" w:hAnsi="Arial" w:cs="Arial"/>
          <w:sz w:val="22"/>
          <w:szCs w:val="22"/>
        </w:rPr>
        <w:t>e)</w:t>
      </w:r>
      <w:r w:rsidRPr="00564821">
        <w:rPr>
          <w:rFonts w:ascii="Arial" w:hAnsi="Arial" w:cs="Arial"/>
          <w:sz w:val="22"/>
          <w:szCs w:val="22"/>
        </w:rPr>
        <w:tab/>
        <w:t>páté dílčí plnění za zpracování PD DSP ve výši 80 % ceny dle bodu 1c) čl. V,</w:t>
      </w:r>
    </w:p>
    <w:p w:rsidR="00802F76" w:rsidRPr="00564821" w:rsidRDefault="00802F76" w:rsidP="00802F76">
      <w:pPr>
        <w:autoSpaceDE w:val="0"/>
        <w:autoSpaceDN w:val="0"/>
        <w:adjustRightInd w:val="0"/>
        <w:spacing w:line="300" w:lineRule="atLeast"/>
        <w:ind w:left="1134" w:hanging="426"/>
        <w:jc w:val="both"/>
        <w:rPr>
          <w:rFonts w:ascii="Arial" w:hAnsi="Arial"/>
          <w:bCs/>
          <w:color w:val="000000"/>
          <w:sz w:val="22"/>
          <w:szCs w:val="22"/>
        </w:rPr>
      </w:pPr>
      <w:r w:rsidRPr="00564821">
        <w:rPr>
          <w:rFonts w:ascii="Arial" w:hAnsi="Arial" w:cs="Arial"/>
          <w:sz w:val="22"/>
          <w:szCs w:val="22"/>
        </w:rPr>
        <w:tab/>
        <w:t xml:space="preserve">tzn. 108 000,- Kč bez DPH </w:t>
      </w:r>
      <w:r w:rsidRPr="00564821">
        <w:rPr>
          <w:rFonts w:ascii="Arial" w:hAnsi="Arial"/>
          <w:sz w:val="22"/>
          <w:szCs w:val="22"/>
        </w:rPr>
        <w:t>– se mění číslování</w:t>
      </w:r>
    </w:p>
    <w:p w:rsidR="00802F76" w:rsidRPr="00564821" w:rsidRDefault="00802F76" w:rsidP="00802F76">
      <w:pPr>
        <w:autoSpaceDE w:val="0"/>
        <w:autoSpaceDN w:val="0"/>
        <w:adjustRightInd w:val="0"/>
        <w:spacing w:line="300" w:lineRule="atLeast"/>
        <w:ind w:left="1134" w:hanging="426"/>
        <w:jc w:val="both"/>
        <w:rPr>
          <w:rFonts w:ascii="Arial" w:hAnsi="Arial"/>
          <w:bCs/>
          <w:color w:val="000000"/>
          <w:sz w:val="22"/>
          <w:szCs w:val="22"/>
        </w:rPr>
      </w:pPr>
      <w:r w:rsidRPr="00564821">
        <w:rPr>
          <w:rFonts w:ascii="Arial" w:hAnsi="Arial" w:cs="Arial"/>
          <w:sz w:val="22"/>
          <w:szCs w:val="22"/>
        </w:rPr>
        <w:t>f)</w:t>
      </w:r>
      <w:r w:rsidRPr="00564821">
        <w:rPr>
          <w:rFonts w:ascii="Arial" w:hAnsi="Arial" w:cs="Arial"/>
          <w:sz w:val="22"/>
          <w:szCs w:val="22"/>
        </w:rPr>
        <w:tab/>
        <w:t>šesté dílčí plnění za kompletní dílo PD DSP ve výši 20 % ceny dle bodu 1c) čl. V, tzn. 27 000,- Kč bez DPH.</w:t>
      </w:r>
      <w:r w:rsidRPr="00564821">
        <w:rPr>
          <w:rFonts w:ascii="Arial" w:hAnsi="Arial"/>
          <w:sz w:val="22"/>
          <w:szCs w:val="22"/>
        </w:rPr>
        <w:t xml:space="preserve"> – se mění číslování</w:t>
      </w:r>
    </w:p>
    <w:p w:rsidR="00802F76" w:rsidRPr="00564821" w:rsidRDefault="00802F76" w:rsidP="00802F76">
      <w:pPr>
        <w:autoSpaceDE w:val="0"/>
        <w:autoSpaceDN w:val="0"/>
        <w:adjustRightInd w:val="0"/>
        <w:spacing w:line="300" w:lineRule="atLeast"/>
        <w:ind w:left="1134" w:hanging="425"/>
        <w:jc w:val="both"/>
        <w:rPr>
          <w:rFonts w:ascii="Arial" w:hAnsi="Arial" w:cs="Arial"/>
          <w:sz w:val="22"/>
          <w:szCs w:val="22"/>
        </w:rPr>
      </w:pPr>
      <w:r w:rsidRPr="00564821">
        <w:rPr>
          <w:rFonts w:ascii="Arial" w:hAnsi="Arial" w:cs="Arial"/>
          <w:sz w:val="22"/>
          <w:szCs w:val="22"/>
        </w:rPr>
        <w:t>g)</w:t>
      </w:r>
      <w:r w:rsidRPr="00564821">
        <w:rPr>
          <w:rFonts w:ascii="Arial" w:hAnsi="Arial" w:cs="Arial"/>
          <w:sz w:val="22"/>
          <w:szCs w:val="22"/>
        </w:rPr>
        <w:tab/>
        <w:t xml:space="preserve">sedmé dílčí plnění za zpracování PD DPS ve výši 80 % ceny dle bodu 1d) čl. V, </w:t>
      </w:r>
    </w:p>
    <w:p w:rsidR="00802F76" w:rsidRPr="00564821" w:rsidRDefault="00802F76" w:rsidP="00802F76">
      <w:pPr>
        <w:autoSpaceDE w:val="0"/>
        <w:autoSpaceDN w:val="0"/>
        <w:adjustRightInd w:val="0"/>
        <w:spacing w:line="300" w:lineRule="atLeast"/>
        <w:ind w:left="1134" w:hanging="426"/>
        <w:jc w:val="both"/>
        <w:rPr>
          <w:rFonts w:ascii="Arial" w:hAnsi="Arial"/>
          <w:bCs/>
          <w:color w:val="000000"/>
          <w:sz w:val="22"/>
          <w:szCs w:val="22"/>
        </w:rPr>
      </w:pPr>
      <w:r w:rsidRPr="00564821">
        <w:rPr>
          <w:rFonts w:ascii="Arial" w:hAnsi="Arial" w:cs="Arial"/>
          <w:sz w:val="22"/>
          <w:szCs w:val="22"/>
        </w:rPr>
        <w:tab/>
        <w:t>tzn. 36 800,- Kč bez DPH</w:t>
      </w:r>
      <w:r w:rsidRPr="00564821">
        <w:rPr>
          <w:rFonts w:ascii="Arial" w:hAnsi="Arial"/>
          <w:sz w:val="22"/>
          <w:szCs w:val="22"/>
        </w:rPr>
        <w:t>– se mění číslování</w:t>
      </w:r>
    </w:p>
    <w:p w:rsidR="00802F76" w:rsidRPr="00564821" w:rsidRDefault="00802F76" w:rsidP="00802F76">
      <w:pPr>
        <w:autoSpaceDE w:val="0"/>
        <w:autoSpaceDN w:val="0"/>
        <w:adjustRightInd w:val="0"/>
        <w:spacing w:line="300" w:lineRule="atLeast"/>
        <w:ind w:left="1134" w:hanging="425"/>
        <w:jc w:val="both"/>
        <w:rPr>
          <w:rFonts w:ascii="Arial" w:hAnsi="Arial" w:cs="Arial"/>
          <w:sz w:val="22"/>
          <w:szCs w:val="22"/>
        </w:rPr>
      </w:pPr>
      <w:r w:rsidRPr="00564821">
        <w:rPr>
          <w:rFonts w:ascii="Arial" w:hAnsi="Arial" w:cs="Arial"/>
          <w:sz w:val="22"/>
          <w:szCs w:val="22"/>
        </w:rPr>
        <w:t>h)</w:t>
      </w:r>
      <w:r w:rsidRPr="00564821">
        <w:rPr>
          <w:rFonts w:ascii="Arial" w:hAnsi="Arial" w:cs="Arial"/>
          <w:sz w:val="22"/>
          <w:szCs w:val="22"/>
        </w:rPr>
        <w:tab/>
        <w:t xml:space="preserve">celkové plnění za zpracování PD DPS ve výši 20 % ceny dle bodu 1d) čl. V, </w:t>
      </w:r>
    </w:p>
    <w:p w:rsidR="00802F76" w:rsidRPr="00564821" w:rsidRDefault="00802F76" w:rsidP="00802F76">
      <w:pPr>
        <w:autoSpaceDE w:val="0"/>
        <w:autoSpaceDN w:val="0"/>
        <w:adjustRightInd w:val="0"/>
        <w:spacing w:line="300" w:lineRule="atLeast"/>
        <w:ind w:left="1134" w:hanging="426"/>
        <w:jc w:val="both"/>
        <w:rPr>
          <w:rFonts w:ascii="Arial" w:hAnsi="Arial"/>
          <w:bCs/>
          <w:color w:val="000000"/>
          <w:sz w:val="22"/>
          <w:szCs w:val="22"/>
        </w:rPr>
      </w:pPr>
      <w:r w:rsidRPr="00564821">
        <w:rPr>
          <w:rFonts w:ascii="Arial" w:hAnsi="Arial" w:cs="Arial"/>
          <w:sz w:val="22"/>
          <w:szCs w:val="22"/>
        </w:rPr>
        <w:tab/>
        <w:t>tzn. 9 200,- Kč bez DPH</w:t>
      </w:r>
      <w:r w:rsidRPr="00564821">
        <w:rPr>
          <w:rFonts w:ascii="Arial" w:hAnsi="Arial"/>
          <w:sz w:val="22"/>
          <w:szCs w:val="22"/>
        </w:rPr>
        <w:t>– se mění číslování</w:t>
      </w:r>
    </w:p>
    <w:p w:rsidR="004C15AB" w:rsidRDefault="004C15AB" w:rsidP="00802F76">
      <w:pPr>
        <w:autoSpaceDE w:val="0"/>
        <w:autoSpaceDN w:val="0"/>
        <w:adjustRightInd w:val="0"/>
        <w:spacing w:line="300" w:lineRule="atLeast"/>
        <w:ind w:left="1134" w:hanging="425"/>
        <w:jc w:val="both"/>
        <w:rPr>
          <w:rFonts w:ascii="Arial" w:hAnsi="Arial" w:cs="Arial"/>
          <w:sz w:val="22"/>
          <w:szCs w:val="22"/>
        </w:rPr>
      </w:pPr>
    </w:p>
    <w:p w:rsidR="00914CB8" w:rsidRPr="00802F76" w:rsidRDefault="00914CB8" w:rsidP="00802F76">
      <w:pPr>
        <w:autoSpaceDE w:val="0"/>
        <w:autoSpaceDN w:val="0"/>
        <w:adjustRightInd w:val="0"/>
        <w:spacing w:line="300" w:lineRule="atLeast"/>
        <w:ind w:left="1134" w:hanging="425"/>
        <w:jc w:val="both"/>
        <w:rPr>
          <w:rFonts w:ascii="Arial" w:hAnsi="Arial" w:cs="Arial"/>
          <w:sz w:val="22"/>
          <w:szCs w:val="22"/>
        </w:rPr>
      </w:pPr>
    </w:p>
    <w:p w:rsidR="004C15AB" w:rsidRPr="00914CB8" w:rsidRDefault="004431FE" w:rsidP="00111BF1">
      <w:pPr>
        <w:autoSpaceDE w:val="0"/>
        <w:autoSpaceDN w:val="0"/>
        <w:adjustRightInd w:val="0"/>
        <w:spacing w:line="300" w:lineRule="atLeast"/>
        <w:jc w:val="both"/>
        <w:rPr>
          <w:rFonts w:ascii="Arial" w:hAnsi="Arial" w:cs="Arial"/>
          <w:b/>
          <w:bCs/>
          <w:color w:val="000000"/>
          <w:sz w:val="22"/>
          <w:szCs w:val="22"/>
          <w:u w:val="single"/>
        </w:rPr>
      </w:pPr>
      <w:r>
        <w:rPr>
          <w:rFonts w:ascii="Arial" w:hAnsi="Arial" w:cs="Arial"/>
          <w:b/>
          <w:bCs/>
          <w:color w:val="000000"/>
          <w:sz w:val="22"/>
          <w:szCs w:val="22"/>
          <w:u w:val="single"/>
        </w:rPr>
        <w:t>Část n</w:t>
      </w:r>
      <w:r w:rsidR="004C15AB" w:rsidRPr="00914CB8">
        <w:rPr>
          <w:rFonts w:ascii="Arial" w:hAnsi="Arial" w:cs="Arial"/>
          <w:b/>
          <w:bCs/>
          <w:color w:val="000000"/>
          <w:sz w:val="22"/>
          <w:szCs w:val="22"/>
          <w:u w:val="single"/>
        </w:rPr>
        <w:t>ové znění</w:t>
      </w:r>
    </w:p>
    <w:p w:rsidR="004C15AB" w:rsidRDefault="004C15AB" w:rsidP="00111BF1">
      <w:pPr>
        <w:autoSpaceDE w:val="0"/>
        <w:autoSpaceDN w:val="0"/>
        <w:adjustRightInd w:val="0"/>
        <w:spacing w:line="300" w:lineRule="atLeast"/>
        <w:jc w:val="both"/>
        <w:rPr>
          <w:rFonts w:ascii="Arial" w:hAnsi="Arial" w:cs="Arial"/>
          <w:bCs/>
          <w:i/>
          <w:color w:val="000000"/>
          <w:sz w:val="22"/>
          <w:szCs w:val="22"/>
          <w:u w:val="single"/>
        </w:rPr>
      </w:pPr>
    </w:p>
    <w:p w:rsidR="00564821" w:rsidRPr="00715BB0" w:rsidRDefault="00564821" w:rsidP="00F3789E">
      <w:pPr>
        <w:pStyle w:val="Odstavecseseznamem"/>
        <w:numPr>
          <w:ilvl w:val="0"/>
          <w:numId w:val="3"/>
        </w:numPr>
        <w:spacing w:line="240" w:lineRule="auto"/>
        <w:rPr>
          <w:rFonts w:ascii="Arial CE" w:hAnsi="Arial CE"/>
        </w:rPr>
      </w:pPr>
      <w:r>
        <w:rPr>
          <w:rFonts w:ascii="Arial CE" w:hAnsi="Arial CE"/>
        </w:rPr>
        <w:t>Objednavatel</w:t>
      </w:r>
      <w:r w:rsidRPr="00715BB0">
        <w:rPr>
          <w:rFonts w:ascii="Arial CE" w:hAnsi="Arial CE"/>
        </w:rPr>
        <w:t xml:space="preserve"> nebude poskytovat </w:t>
      </w:r>
      <w:r>
        <w:rPr>
          <w:rFonts w:ascii="Arial CE" w:hAnsi="Arial CE"/>
        </w:rPr>
        <w:t>zhotoviteli</w:t>
      </w:r>
      <w:r w:rsidRPr="00715BB0">
        <w:rPr>
          <w:rFonts w:ascii="Arial CE" w:hAnsi="Arial CE"/>
        </w:rPr>
        <w:t xml:space="preserve"> zálohy.</w:t>
      </w:r>
    </w:p>
    <w:p w:rsidR="00564821" w:rsidRPr="001D7A19" w:rsidRDefault="00564821" w:rsidP="00564821">
      <w:pPr>
        <w:autoSpaceDE w:val="0"/>
        <w:autoSpaceDN w:val="0"/>
        <w:adjustRightInd w:val="0"/>
        <w:jc w:val="both"/>
        <w:rPr>
          <w:rFonts w:ascii="Arial CE" w:hAnsi="Arial CE"/>
          <w:szCs w:val="22"/>
        </w:rPr>
      </w:pPr>
    </w:p>
    <w:p w:rsidR="00564821" w:rsidRPr="00FA40A9" w:rsidRDefault="00564821" w:rsidP="00F3789E">
      <w:pPr>
        <w:pStyle w:val="Odstavecseseznamem"/>
        <w:numPr>
          <w:ilvl w:val="0"/>
          <w:numId w:val="3"/>
        </w:numPr>
        <w:spacing w:line="240" w:lineRule="auto"/>
        <w:rPr>
          <w:rFonts w:ascii="Arial CE" w:hAnsi="Arial CE"/>
        </w:rPr>
      </w:pPr>
      <w:r w:rsidRPr="00715BB0">
        <w:rPr>
          <w:rFonts w:ascii="Arial CE" w:hAnsi="Arial CE"/>
        </w:rPr>
        <w:t>Cena díla bude hrazena na základě dílčích faktur a konečné faktury, kterou bude provedeno</w:t>
      </w:r>
      <w:r>
        <w:rPr>
          <w:rFonts w:ascii="Arial CE" w:hAnsi="Arial CE"/>
        </w:rPr>
        <w:t xml:space="preserve"> </w:t>
      </w:r>
      <w:r w:rsidRPr="00715BB0">
        <w:rPr>
          <w:rFonts w:ascii="Arial CE" w:hAnsi="Arial CE"/>
        </w:rPr>
        <w:t>vyúčtování po dokončení, předání a převzetí díla bez vad</w:t>
      </w:r>
      <w:r>
        <w:rPr>
          <w:rFonts w:ascii="Arial CE" w:hAnsi="Arial CE"/>
        </w:rPr>
        <w:t xml:space="preserve">. </w:t>
      </w:r>
      <w:r w:rsidRPr="00715BB0">
        <w:rPr>
          <w:rFonts w:ascii="Arial CE" w:hAnsi="Arial CE"/>
        </w:rPr>
        <w:t xml:space="preserve">Veškeré faktury je </w:t>
      </w:r>
      <w:r>
        <w:rPr>
          <w:rFonts w:ascii="Arial CE" w:hAnsi="Arial CE"/>
        </w:rPr>
        <w:t>zhotovitel</w:t>
      </w:r>
      <w:r w:rsidRPr="00715BB0">
        <w:rPr>
          <w:rFonts w:ascii="Arial CE" w:hAnsi="Arial CE"/>
        </w:rPr>
        <w:t xml:space="preserve"> povinen prokazatelně doručit </w:t>
      </w:r>
      <w:r>
        <w:rPr>
          <w:rFonts w:ascii="Arial CE" w:hAnsi="Arial CE"/>
        </w:rPr>
        <w:t>zadavateli</w:t>
      </w:r>
      <w:r w:rsidRPr="00715BB0">
        <w:rPr>
          <w:rFonts w:ascii="Arial CE" w:hAnsi="Arial CE"/>
        </w:rPr>
        <w:t xml:space="preserve"> nejpozději do </w:t>
      </w:r>
      <w:r w:rsidRPr="00FB25F1">
        <w:rPr>
          <w:rFonts w:ascii="Arial CE" w:hAnsi="Arial CE"/>
          <w:b/>
        </w:rPr>
        <w:t>7 pracovních dnů</w:t>
      </w:r>
      <w:r w:rsidRPr="00715BB0">
        <w:rPr>
          <w:rFonts w:ascii="Arial CE" w:hAnsi="Arial CE"/>
        </w:rPr>
        <w:t xml:space="preserve"> ode dne uskutečnění plnění. V případě pozdějšího doručení faktury </w:t>
      </w:r>
      <w:r>
        <w:rPr>
          <w:rFonts w:ascii="Arial CE" w:hAnsi="Arial CE"/>
        </w:rPr>
        <w:t>objednavateli</w:t>
      </w:r>
      <w:r w:rsidRPr="00715BB0">
        <w:rPr>
          <w:rFonts w:ascii="Arial CE" w:hAnsi="Arial CE"/>
        </w:rPr>
        <w:t xml:space="preserve"> nebude tato </w:t>
      </w:r>
      <w:r>
        <w:rPr>
          <w:rFonts w:ascii="Arial CE" w:hAnsi="Arial CE"/>
        </w:rPr>
        <w:t>objednavatelem</w:t>
      </w:r>
      <w:r w:rsidRPr="00715BB0">
        <w:rPr>
          <w:rFonts w:ascii="Arial CE" w:hAnsi="Arial CE"/>
        </w:rPr>
        <w:t xml:space="preserve"> přijata a </w:t>
      </w:r>
      <w:r>
        <w:rPr>
          <w:rFonts w:ascii="Arial CE" w:hAnsi="Arial CE"/>
        </w:rPr>
        <w:t>zhotovitel</w:t>
      </w:r>
      <w:r w:rsidRPr="00715BB0">
        <w:rPr>
          <w:rFonts w:ascii="Arial CE" w:hAnsi="Arial CE"/>
        </w:rPr>
        <w:t xml:space="preserve"> zajistí vystavení nové faktury</w:t>
      </w:r>
      <w:r>
        <w:rPr>
          <w:rFonts w:ascii="Arial CE" w:hAnsi="Arial CE"/>
        </w:rPr>
        <w:t xml:space="preserve"> k datu dalšího dílčího plnění.</w:t>
      </w:r>
    </w:p>
    <w:p w:rsidR="00564821" w:rsidRDefault="00564821" w:rsidP="00564821">
      <w:pPr>
        <w:autoSpaceDE w:val="0"/>
        <w:autoSpaceDN w:val="0"/>
        <w:adjustRightInd w:val="0"/>
        <w:ind w:left="426" w:hanging="66"/>
        <w:jc w:val="both"/>
        <w:rPr>
          <w:rFonts w:ascii="Arial CE" w:hAnsi="Arial CE" w:cs="Arial"/>
          <w:szCs w:val="22"/>
        </w:rPr>
      </w:pPr>
    </w:p>
    <w:p w:rsidR="00564821" w:rsidRDefault="00564821" w:rsidP="00564821">
      <w:pPr>
        <w:autoSpaceDE w:val="0"/>
        <w:autoSpaceDN w:val="0"/>
        <w:adjustRightInd w:val="0"/>
        <w:ind w:left="426" w:hanging="66"/>
        <w:jc w:val="both"/>
        <w:rPr>
          <w:rFonts w:ascii="Arial CE" w:hAnsi="Arial CE" w:cs="Arial"/>
          <w:szCs w:val="22"/>
        </w:rPr>
      </w:pPr>
      <w:r w:rsidRPr="007901CA">
        <w:rPr>
          <w:rFonts w:ascii="Arial CE" w:hAnsi="Arial CE" w:cs="Arial"/>
          <w:szCs w:val="22"/>
        </w:rPr>
        <w:t>Fakturace bude provedena následovně:</w:t>
      </w:r>
    </w:p>
    <w:p w:rsidR="00564821" w:rsidRPr="00564821" w:rsidRDefault="00564821" w:rsidP="00F3789E">
      <w:pPr>
        <w:pStyle w:val="Odstavecseseznamem"/>
        <w:numPr>
          <w:ilvl w:val="0"/>
          <w:numId w:val="4"/>
        </w:numPr>
      </w:pPr>
      <w:r w:rsidRPr="00564821">
        <w:t>první dílčí plnění za zpracování geodetického zaměření ve výši 100 % ceny dle bodu 1a) čl. V, tzn. 11 000,- Kč bez DPH – se nemění</w:t>
      </w:r>
    </w:p>
    <w:p w:rsidR="00564821" w:rsidRPr="00564821" w:rsidRDefault="00564821" w:rsidP="00F3789E">
      <w:pPr>
        <w:pStyle w:val="Odstavecseseznamem"/>
        <w:numPr>
          <w:ilvl w:val="0"/>
          <w:numId w:val="4"/>
        </w:numPr>
      </w:pPr>
      <w:r w:rsidRPr="00564821">
        <w:t xml:space="preserve">druhé dílčí plnění za zpracování PD DUR ve výši 80 % ceny dle bodu 1b) čl. V, </w:t>
      </w:r>
    </w:p>
    <w:p w:rsidR="00564821" w:rsidRPr="00564821" w:rsidRDefault="00564821" w:rsidP="00564821">
      <w:pPr>
        <w:ind w:left="360" w:firstLine="348"/>
        <w:rPr>
          <w:rFonts w:ascii="Arial" w:hAnsi="Arial" w:cs="Arial"/>
          <w:sz w:val="22"/>
          <w:szCs w:val="22"/>
        </w:rPr>
      </w:pPr>
      <w:r w:rsidRPr="00564821">
        <w:rPr>
          <w:rFonts w:ascii="Arial" w:hAnsi="Arial" w:cs="Arial"/>
          <w:sz w:val="22"/>
          <w:szCs w:val="22"/>
        </w:rPr>
        <w:t>tzn. 130 400,- Kč bez DPH – se nemění</w:t>
      </w:r>
    </w:p>
    <w:p w:rsidR="00564821" w:rsidRPr="00564821" w:rsidRDefault="00564821" w:rsidP="00F3789E">
      <w:pPr>
        <w:pStyle w:val="Odstavecseseznamem"/>
        <w:numPr>
          <w:ilvl w:val="0"/>
          <w:numId w:val="4"/>
        </w:numPr>
      </w:pPr>
      <w:r w:rsidRPr="00564821">
        <w:t xml:space="preserve">třetí dílčí plnění za kompletní dílo PD DUR ve výši 20 % ceny dle bodu 1c) čl. V, </w:t>
      </w:r>
    </w:p>
    <w:p w:rsidR="00564821" w:rsidRPr="00564821" w:rsidRDefault="00564821" w:rsidP="00564821">
      <w:pPr>
        <w:ind w:left="360"/>
        <w:rPr>
          <w:rFonts w:ascii="Arial" w:hAnsi="Arial" w:cs="Arial"/>
          <w:sz w:val="22"/>
          <w:szCs w:val="22"/>
        </w:rPr>
      </w:pPr>
      <w:r w:rsidRPr="00564821">
        <w:rPr>
          <w:rFonts w:ascii="Arial" w:hAnsi="Arial" w:cs="Arial"/>
          <w:sz w:val="22"/>
          <w:szCs w:val="22"/>
        </w:rPr>
        <w:tab/>
        <w:t xml:space="preserve"> tzn. 32 600,- Kč bez DPH – se nemění</w:t>
      </w:r>
    </w:p>
    <w:p w:rsidR="00564821" w:rsidRPr="00564821" w:rsidRDefault="00564821" w:rsidP="00F3789E">
      <w:pPr>
        <w:pStyle w:val="Odstavecseseznamem"/>
        <w:numPr>
          <w:ilvl w:val="0"/>
          <w:numId w:val="4"/>
        </w:numPr>
      </w:pPr>
      <w:r w:rsidRPr="00564821">
        <w:t>čtvrté dílčí plnění za zpracování ověřeného geometrického plánu ve výši 100 % ceny dle bodu 1 d) čl. V, tzn. 16 700 Kč – se nemění</w:t>
      </w:r>
    </w:p>
    <w:p w:rsidR="00564821" w:rsidRPr="00564821" w:rsidRDefault="00564821" w:rsidP="00F3789E">
      <w:pPr>
        <w:pStyle w:val="Odstavecseseznamem"/>
        <w:numPr>
          <w:ilvl w:val="0"/>
          <w:numId w:val="4"/>
        </w:numPr>
        <w:suppressAutoHyphens/>
        <w:autoSpaceDE/>
        <w:autoSpaceDN/>
        <w:adjustRightInd/>
        <w:spacing w:line="240" w:lineRule="auto"/>
        <w:contextualSpacing/>
        <w:rPr>
          <w:rFonts w:ascii="Arial CE" w:hAnsi="Arial CE"/>
          <w:b/>
        </w:rPr>
      </w:pPr>
      <w:r w:rsidRPr="00A87606">
        <w:rPr>
          <w:rFonts w:ascii="Arial CE" w:hAnsi="Arial CE"/>
        </w:rPr>
        <w:t xml:space="preserve">V případě </w:t>
      </w:r>
      <w:r>
        <w:rPr>
          <w:rFonts w:ascii="Arial CE" w:hAnsi="Arial CE"/>
        </w:rPr>
        <w:t xml:space="preserve">pátého </w:t>
      </w:r>
      <w:r w:rsidRPr="00A87606">
        <w:rPr>
          <w:rFonts w:ascii="Arial CE" w:hAnsi="Arial CE"/>
        </w:rPr>
        <w:t xml:space="preserve">dílčího plnění dnem protokolárního předání a převzetí kompletní PD stupně </w:t>
      </w:r>
      <w:r>
        <w:rPr>
          <w:rFonts w:ascii="Arial CE" w:hAnsi="Arial CE"/>
        </w:rPr>
        <w:t>DSJ (</w:t>
      </w:r>
      <w:r w:rsidRPr="00A87606">
        <w:rPr>
          <w:rFonts w:ascii="Arial CE" w:hAnsi="Arial CE"/>
        </w:rPr>
        <w:t>DSP/DPS</w:t>
      </w:r>
      <w:r>
        <w:rPr>
          <w:rFonts w:ascii="Arial CE" w:hAnsi="Arial CE"/>
        </w:rPr>
        <w:t>)</w:t>
      </w:r>
      <w:r w:rsidRPr="00A87606">
        <w:rPr>
          <w:rFonts w:ascii="Arial CE" w:hAnsi="Arial CE"/>
        </w:rPr>
        <w:t xml:space="preserve"> </w:t>
      </w:r>
      <w:r w:rsidRPr="00564821">
        <w:rPr>
          <w:rFonts w:ascii="Arial CE" w:hAnsi="Arial CE"/>
        </w:rPr>
        <w:t xml:space="preserve">bez dokladové části ve výši </w:t>
      </w:r>
      <w:r w:rsidRPr="00564821">
        <w:rPr>
          <w:rFonts w:ascii="Arial CE" w:hAnsi="Arial CE"/>
          <w:b/>
        </w:rPr>
        <w:t>60% ceny, tj. 108 600,00 Kč bez DPH.</w:t>
      </w:r>
    </w:p>
    <w:p w:rsidR="00564821" w:rsidRPr="00C33382" w:rsidRDefault="00564821" w:rsidP="00F3789E">
      <w:pPr>
        <w:pStyle w:val="Odstavecseseznamem"/>
        <w:numPr>
          <w:ilvl w:val="0"/>
          <w:numId w:val="4"/>
        </w:numPr>
        <w:autoSpaceDE/>
        <w:autoSpaceDN/>
        <w:adjustRightInd/>
        <w:spacing w:line="240" w:lineRule="auto"/>
        <w:jc w:val="left"/>
        <w:rPr>
          <w:rFonts w:ascii="Arial CE" w:hAnsi="Arial CE"/>
          <w:b/>
        </w:rPr>
      </w:pPr>
      <w:r w:rsidRPr="005623EC">
        <w:rPr>
          <w:rFonts w:ascii="Arial CE" w:hAnsi="Arial CE"/>
        </w:rPr>
        <w:t xml:space="preserve">V případě </w:t>
      </w:r>
      <w:r w:rsidRPr="00C33382">
        <w:rPr>
          <w:rFonts w:ascii="Arial CE" w:hAnsi="Arial CE"/>
        </w:rPr>
        <w:t>druhého</w:t>
      </w:r>
      <w:r w:rsidRPr="005623EC">
        <w:rPr>
          <w:rFonts w:ascii="Arial CE" w:hAnsi="Arial CE"/>
        </w:rPr>
        <w:t xml:space="preserve"> dílčího plnění dnem protokolárního předání a převzetí </w:t>
      </w:r>
      <w:r w:rsidRPr="00564821">
        <w:rPr>
          <w:rFonts w:ascii="Arial CE" w:hAnsi="Arial CE"/>
        </w:rPr>
        <w:t xml:space="preserve">dokladové části k stupni DSJ (DSP/DPS) </w:t>
      </w:r>
      <w:r w:rsidRPr="00564821">
        <w:rPr>
          <w:rFonts w:ascii="Arial CE" w:hAnsi="Arial CE"/>
          <w:b/>
        </w:rPr>
        <w:t>ve výši 20% ceny, tj. 36</w:t>
      </w:r>
      <w:r w:rsidRPr="00564821">
        <w:rPr>
          <w:rFonts w:ascii="Arial CE" w:eastAsia="Arial CE" w:hAnsi="Arial CE" w:cs="Arial CE"/>
          <w:b/>
        </w:rPr>
        <w:t> 200, 00 Kč bez DPH</w:t>
      </w:r>
      <w:r w:rsidRPr="00A87606">
        <w:rPr>
          <w:rFonts w:ascii="Arial CE" w:eastAsia="Arial CE" w:hAnsi="Arial CE" w:cs="Arial CE"/>
        </w:rPr>
        <w:t xml:space="preserve">. </w:t>
      </w:r>
    </w:p>
    <w:p w:rsidR="00564821" w:rsidRPr="00A87606" w:rsidRDefault="00564821" w:rsidP="00F3789E">
      <w:pPr>
        <w:pStyle w:val="Odstavecseseznamem"/>
        <w:numPr>
          <w:ilvl w:val="0"/>
          <w:numId w:val="4"/>
        </w:numPr>
        <w:suppressAutoHyphens/>
        <w:autoSpaceDE/>
        <w:autoSpaceDN/>
        <w:adjustRightInd/>
        <w:spacing w:line="240" w:lineRule="auto"/>
        <w:contextualSpacing/>
        <w:rPr>
          <w:rFonts w:ascii="Arial CE" w:eastAsia="Arial CE" w:hAnsi="Arial CE" w:cs="Arial CE"/>
        </w:rPr>
      </w:pPr>
      <w:r w:rsidRPr="00A87606">
        <w:rPr>
          <w:rFonts w:ascii="Arial CE" w:eastAsia="Arial CE" w:hAnsi="Arial CE" w:cs="Arial CE"/>
        </w:rPr>
        <w:lastRenderedPageBreak/>
        <w:t xml:space="preserve">V případě celkového plnění dnem podpisu „Rozhodnutí“ o schválení PD stupně </w:t>
      </w:r>
      <w:r>
        <w:rPr>
          <w:rFonts w:ascii="Arial CE" w:hAnsi="Arial CE"/>
        </w:rPr>
        <w:t>DSJ (</w:t>
      </w:r>
      <w:r w:rsidRPr="00A87606">
        <w:rPr>
          <w:rFonts w:ascii="Arial CE" w:hAnsi="Arial CE"/>
        </w:rPr>
        <w:t>DSP/DPS</w:t>
      </w:r>
      <w:r>
        <w:rPr>
          <w:rFonts w:ascii="Arial CE" w:hAnsi="Arial CE"/>
        </w:rPr>
        <w:t>)</w:t>
      </w:r>
      <w:r w:rsidRPr="00A87606">
        <w:rPr>
          <w:rFonts w:ascii="Arial CE" w:hAnsi="Arial CE"/>
        </w:rPr>
        <w:t xml:space="preserve"> </w:t>
      </w:r>
      <w:r w:rsidRPr="00A87606">
        <w:rPr>
          <w:rFonts w:ascii="Arial CE" w:eastAsia="Arial CE" w:hAnsi="Arial CE" w:cs="Arial CE"/>
        </w:rPr>
        <w:t xml:space="preserve">generálním ředitelem Povodí Ohře, s. p., po předchozím projednání v investiční komisi ve výši zbývajících </w:t>
      </w:r>
      <w:r w:rsidRPr="00564821">
        <w:rPr>
          <w:rFonts w:ascii="Arial CE" w:eastAsia="Arial CE" w:hAnsi="Arial CE" w:cs="Arial CE"/>
          <w:b/>
        </w:rPr>
        <w:t xml:space="preserve">20% ceny, tj. </w:t>
      </w:r>
      <w:r w:rsidRPr="00564821">
        <w:rPr>
          <w:rFonts w:ascii="Arial CE" w:hAnsi="Arial CE"/>
          <w:b/>
        </w:rPr>
        <w:t>36</w:t>
      </w:r>
      <w:r w:rsidRPr="00564821">
        <w:rPr>
          <w:rFonts w:ascii="Arial CE" w:eastAsia="Arial CE" w:hAnsi="Arial CE" w:cs="Arial CE"/>
          <w:b/>
        </w:rPr>
        <w:t> 200, 00 Kč bez DPH</w:t>
      </w:r>
      <w:r w:rsidRPr="00A87606">
        <w:rPr>
          <w:rFonts w:ascii="Arial CE" w:eastAsia="Arial CE" w:hAnsi="Arial CE" w:cs="Arial CE"/>
        </w:rPr>
        <w:t xml:space="preserve">. </w:t>
      </w:r>
    </w:p>
    <w:p w:rsidR="00564821" w:rsidRPr="00564821" w:rsidRDefault="00564821" w:rsidP="00564821">
      <w:pPr>
        <w:suppressAutoHyphens/>
        <w:ind w:left="1080" w:hanging="371"/>
        <w:jc w:val="both"/>
        <w:rPr>
          <w:rFonts w:ascii="Arial CE" w:eastAsia="Arial CE" w:hAnsi="Arial CE" w:cs="Arial CE"/>
          <w:sz w:val="22"/>
          <w:szCs w:val="22"/>
        </w:rPr>
      </w:pPr>
      <w:r w:rsidRPr="00564821">
        <w:rPr>
          <w:rFonts w:ascii="Arial CE" w:eastAsia="Arial CE" w:hAnsi="Arial CE" w:cs="Arial CE"/>
          <w:sz w:val="22"/>
          <w:szCs w:val="22"/>
        </w:rPr>
        <w:t xml:space="preserve">Schválení PD v IK je povinen objednavatel oznámit zhotoviteli do 5 pracovních </w:t>
      </w:r>
    </w:p>
    <w:p w:rsidR="00564821" w:rsidRPr="00564821" w:rsidRDefault="00564821" w:rsidP="00564821">
      <w:pPr>
        <w:suppressAutoHyphens/>
        <w:ind w:left="1080" w:hanging="371"/>
        <w:jc w:val="both"/>
        <w:rPr>
          <w:rFonts w:ascii="Arial CE" w:eastAsia="Arial CE" w:hAnsi="Arial CE" w:cs="Arial CE"/>
          <w:sz w:val="22"/>
          <w:szCs w:val="22"/>
        </w:rPr>
      </w:pPr>
      <w:r w:rsidRPr="00564821">
        <w:rPr>
          <w:rFonts w:ascii="Arial CE" w:eastAsia="Arial CE" w:hAnsi="Arial CE" w:cs="Arial CE"/>
          <w:sz w:val="22"/>
          <w:szCs w:val="22"/>
        </w:rPr>
        <w:t>dnů po podpisu Rozhodnutí generálním ředitelem Povodí Ohře, s. p.</w:t>
      </w:r>
    </w:p>
    <w:p w:rsidR="00564821" w:rsidRPr="00A87606" w:rsidRDefault="00564821" w:rsidP="00F3789E">
      <w:pPr>
        <w:pStyle w:val="Odstavecseseznamem"/>
        <w:numPr>
          <w:ilvl w:val="0"/>
          <w:numId w:val="4"/>
        </w:numPr>
        <w:suppressAutoHyphens/>
        <w:autoSpaceDE/>
        <w:autoSpaceDN/>
        <w:adjustRightInd/>
        <w:spacing w:line="240" w:lineRule="auto"/>
        <w:contextualSpacing/>
        <w:rPr>
          <w:rFonts w:ascii="Arial CE" w:eastAsia="Arial CE" w:hAnsi="Arial CE" w:cs="Arial CE"/>
        </w:rPr>
      </w:pPr>
      <w:r w:rsidRPr="00A87606">
        <w:rPr>
          <w:rFonts w:ascii="Arial CE" w:eastAsia="Arial CE" w:hAnsi="Arial CE" w:cs="Arial CE"/>
        </w:rPr>
        <w:t>Autorský dozor</w:t>
      </w:r>
      <w:r w:rsidRPr="00A87606">
        <w:rPr>
          <w:rFonts w:ascii="Arial CE" w:eastAsia="Arial CE" w:hAnsi="Arial CE" w:cs="Arial CE"/>
          <w:b/>
        </w:rPr>
        <w:t xml:space="preserve"> </w:t>
      </w:r>
      <w:r w:rsidRPr="00A87606">
        <w:rPr>
          <w:rFonts w:ascii="Arial CE" w:eastAsia="Arial CE" w:hAnsi="Arial CE" w:cs="Arial CE"/>
        </w:rPr>
        <w:t>je</w:t>
      </w:r>
      <w:r w:rsidRPr="00A87606">
        <w:rPr>
          <w:rFonts w:ascii="Arial CE" w:eastAsia="Arial CE" w:hAnsi="Arial CE" w:cs="Arial CE"/>
          <w:b/>
        </w:rPr>
        <w:t xml:space="preserve"> </w:t>
      </w:r>
      <w:r w:rsidRPr="00A87606">
        <w:rPr>
          <w:rFonts w:ascii="Arial CE" w:eastAsia="Arial CE" w:hAnsi="Arial CE" w:cs="Arial CE"/>
        </w:rPr>
        <w:t>uskutečněný výkon na stavbě dle</w:t>
      </w:r>
      <w:r w:rsidRPr="00A87606">
        <w:rPr>
          <w:rFonts w:ascii="Arial CE" w:eastAsia="Arial CE" w:hAnsi="Arial CE" w:cs="Arial CE"/>
          <w:b/>
        </w:rPr>
        <w:t xml:space="preserve"> </w:t>
      </w:r>
      <w:r w:rsidRPr="00A87606">
        <w:rPr>
          <w:rFonts w:ascii="Arial CE" w:eastAsia="Arial CE" w:hAnsi="Arial CE" w:cs="Arial CE"/>
        </w:rPr>
        <w:t>skutečného rozsahu prací (počtu hodin) odsouhlasený TDS – čtvrtletně.</w:t>
      </w:r>
    </w:p>
    <w:p w:rsidR="00564821" w:rsidRPr="00A87606" w:rsidRDefault="00564821" w:rsidP="00564821">
      <w:pPr>
        <w:suppressAutoHyphens/>
        <w:contextualSpacing/>
        <w:jc w:val="both"/>
        <w:rPr>
          <w:rFonts w:ascii="Arial CE" w:eastAsia="Arial CE" w:hAnsi="Arial CE" w:cs="Arial CE"/>
        </w:rPr>
      </w:pPr>
    </w:p>
    <w:p w:rsidR="00564821" w:rsidRPr="009244AD" w:rsidRDefault="00564821" w:rsidP="00F3789E">
      <w:pPr>
        <w:pStyle w:val="Odstavecseseznamem"/>
        <w:numPr>
          <w:ilvl w:val="0"/>
          <w:numId w:val="3"/>
        </w:numPr>
        <w:spacing w:line="240" w:lineRule="auto"/>
        <w:rPr>
          <w:rFonts w:ascii="Arial CE" w:hAnsi="Arial CE"/>
        </w:rPr>
      </w:pPr>
      <w:r w:rsidRPr="009244AD">
        <w:rPr>
          <w:rFonts w:ascii="Arial CE" w:hAnsi="Arial CE"/>
        </w:rPr>
        <w:t>Všechny faktury musí splňovat náležitosti ve smyslu daňových a účetních předpisů platných na území České republiky, zejména zákona č. 563/1991 Sb., o účetnictví</w:t>
      </w:r>
      <w:r>
        <w:rPr>
          <w:rFonts w:ascii="Arial CE" w:hAnsi="Arial CE"/>
        </w:rPr>
        <w:t>, ve znění pozdějších předpisů</w:t>
      </w:r>
      <w:r w:rsidRPr="009244AD">
        <w:rPr>
          <w:rFonts w:ascii="Arial CE" w:hAnsi="Arial CE"/>
        </w:rPr>
        <w:t xml:space="preserve"> a zákona č. 235/2004 Sb., o DPH v platném znění a dále náležitosti stanovené smlouvou.</w:t>
      </w:r>
    </w:p>
    <w:p w:rsidR="00564821" w:rsidRPr="00564821" w:rsidRDefault="00564821" w:rsidP="00564821">
      <w:pPr>
        <w:autoSpaceDE w:val="0"/>
        <w:autoSpaceDN w:val="0"/>
        <w:adjustRightInd w:val="0"/>
        <w:ind w:left="360"/>
        <w:jc w:val="both"/>
        <w:rPr>
          <w:rFonts w:ascii="Arial" w:hAnsi="Arial" w:cs="Arial"/>
          <w:b/>
          <w:sz w:val="22"/>
          <w:szCs w:val="22"/>
        </w:rPr>
      </w:pPr>
      <w:r w:rsidRPr="00564821">
        <w:rPr>
          <w:rFonts w:ascii="Arial CE" w:hAnsi="Arial CE" w:cs="Arial"/>
          <w:sz w:val="22"/>
          <w:szCs w:val="22"/>
        </w:rPr>
        <w:t>V případě chybějících nebo chybných náležitostí vrátí objednavatel zhotoviteli fakturu k opravě. Lhůta pro zaplacení pak počíná běžet od doby vrácení opravené faktury. Předat faktury lze i elektronicky na adresu</w:t>
      </w:r>
      <w:r w:rsidRPr="00564821">
        <w:rPr>
          <w:rFonts w:ascii="Arial" w:hAnsi="Arial" w:cs="Arial"/>
          <w:b/>
          <w:sz w:val="22"/>
          <w:szCs w:val="22"/>
        </w:rPr>
        <w:t xml:space="preserve">: </w:t>
      </w:r>
      <w:hyperlink r:id="rId7" w:history="1">
        <w:r w:rsidRPr="00564821">
          <w:rPr>
            <w:rFonts w:ascii="Arial" w:hAnsi="Arial" w:cs="Arial"/>
            <w:b/>
            <w:sz w:val="22"/>
          </w:rPr>
          <w:t>faktury-pr@poh.cz</w:t>
        </w:r>
      </w:hyperlink>
      <w:r w:rsidRPr="00564821">
        <w:rPr>
          <w:rFonts w:ascii="Arial" w:hAnsi="Arial" w:cs="Arial"/>
          <w:b/>
          <w:sz w:val="22"/>
          <w:szCs w:val="22"/>
        </w:rPr>
        <w:t>.</w:t>
      </w:r>
    </w:p>
    <w:p w:rsidR="00564821" w:rsidRPr="001D7A19" w:rsidRDefault="00564821" w:rsidP="00564821">
      <w:pPr>
        <w:autoSpaceDE w:val="0"/>
        <w:autoSpaceDN w:val="0"/>
        <w:adjustRightInd w:val="0"/>
        <w:ind w:left="426"/>
        <w:jc w:val="both"/>
        <w:rPr>
          <w:rFonts w:ascii="Arial CE" w:hAnsi="Arial CE" w:cs="Arial"/>
          <w:szCs w:val="22"/>
        </w:rPr>
      </w:pPr>
    </w:p>
    <w:p w:rsidR="009E498B" w:rsidRDefault="009E498B" w:rsidP="009E498B">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Pr>
          <w:rFonts w:ascii="Arial CE" w:hAnsi="Arial CE" w:cs="Arial"/>
          <w:b/>
          <w:color w:val="000000"/>
          <w:sz w:val="22"/>
          <w:szCs w:val="22"/>
          <w:u w:val="single"/>
        </w:rPr>
        <w:t>COMPLIANCE DOLOŽKA</w:t>
      </w:r>
      <w:r w:rsidR="00E253FD">
        <w:rPr>
          <w:rFonts w:ascii="Arial CE" w:hAnsi="Arial CE" w:cs="Arial"/>
          <w:b/>
          <w:color w:val="000000"/>
          <w:sz w:val="22"/>
          <w:szCs w:val="22"/>
          <w:u w:val="single"/>
        </w:rPr>
        <w:t xml:space="preserve"> DODATKU Č. 4</w:t>
      </w:r>
    </w:p>
    <w:p w:rsidR="00E253FD" w:rsidRPr="00E253FD" w:rsidRDefault="00E253FD" w:rsidP="00F3789E">
      <w:pPr>
        <w:pStyle w:val="Zkladntext"/>
        <w:numPr>
          <w:ilvl w:val="0"/>
          <w:numId w:val="5"/>
        </w:numPr>
        <w:overflowPunct w:val="0"/>
        <w:autoSpaceDE w:val="0"/>
        <w:autoSpaceDN w:val="0"/>
        <w:adjustRightInd w:val="0"/>
        <w:spacing w:before="120" w:after="0"/>
        <w:ind w:left="567" w:hanging="567"/>
        <w:jc w:val="both"/>
        <w:textAlignment w:val="baseline"/>
        <w:rPr>
          <w:rFonts w:ascii="Arial" w:hAnsi="Arial" w:cs="Arial"/>
          <w:sz w:val="22"/>
          <w:szCs w:val="22"/>
        </w:rPr>
      </w:pPr>
      <w:r w:rsidRPr="00E253FD">
        <w:rPr>
          <w:rFonts w:ascii="Arial" w:hAnsi="Arial"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E253FD" w:rsidRPr="00E253FD" w:rsidRDefault="00E253FD" w:rsidP="00F3789E">
      <w:pPr>
        <w:pStyle w:val="Zkladntext"/>
        <w:numPr>
          <w:ilvl w:val="0"/>
          <w:numId w:val="5"/>
        </w:numPr>
        <w:overflowPunct w:val="0"/>
        <w:autoSpaceDE w:val="0"/>
        <w:autoSpaceDN w:val="0"/>
        <w:adjustRightInd w:val="0"/>
        <w:spacing w:before="120" w:after="0"/>
        <w:ind w:left="567" w:hanging="567"/>
        <w:jc w:val="both"/>
        <w:textAlignment w:val="baseline"/>
        <w:rPr>
          <w:rFonts w:ascii="Arial" w:hAnsi="Arial" w:cs="Arial"/>
          <w:sz w:val="22"/>
          <w:szCs w:val="22"/>
        </w:rPr>
      </w:pPr>
      <w:r w:rsidRPr="00E253FD">
        <w:rPr>
          <w:rFonts w:ascii="Arial" w:hAnsi="Arial"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E253FD" w:rsidRPr="00E253FD" w:rsidRDefault="00E253FD" w:rsidP="00F3789E">
      <w:pPr>
        <w:pStyle w:val="Zkladntext"/>
        <w:numPr>
          <w:ilvl w:val="0"/>
          <w:numId w:val="5"/>
        </w:numPr>
        <w:overflowPunct w:val="0"/>
        <w:autoSpaceDE w:val="0"/>
        <w:autoSpaceDN w:val="0"/>
        <w:adjustRightInd w:val="0"/>
        <w:spacing w:before="120" w:after="0"/>
        <w:ind w:left="567" w:hanging="567"/>
        <w:jc w:val="both"/>
        <w:textAlignment w:val="baseline"/>
        <w:rPr>
          <w:rFonts w:ascii="Arial" w:hAnsi="Arial" w:cs="Arial"/>
          <w:sz w:val="22"/>
          <w:szCs w:val="22"/>
        </w:rPr>
      </w:pPr>
      <w:r w:rsidRPr="00E253FD">
        <w:rPr>
          <w:rFonts w:ascii="Arial" w:hAnsi="Arial" w:cs="Arial"/>
          <w:sz w:val="22"/>
          <w:szCs w:val="22"/>
        </w:rPr>
        <w:t xml:space="preserve">Zhotovitel prohlašuje, že se seznámil se zásadami, hodnotami a cíli </w:t>
      </w:r>
      <w:proofErr w:type="spellStart"/>
      <w:r w:rsidRPr="00E253FD">
        <w:rPr>
          <w:rFonts w:ascii="Arial" w:hAnsi="Arial" w:cs="Arial"/>
          <w:sz w:val="22"/>
          <w:szCs w:val="22"/>
        </w:rPr>
        <w:t>Compliance</w:t>
      </w:r>
      <w:proofErr w:type="spellEnd"/>
      <w:r w:rsidRPr="00E253FD">
        <w:rPr>
          <w:rFonts w:ascii="Arial" w:hAnsi="Arial" w:cs="Arial"/>
          <w:sz w:val="22"/>
          <w:szCs w:val="22"/>
        </w:rPr>
        <w:t xml:space="preserve"> programu Povodí Ohře, státní podnik, (viz </w:t>
      </w:r>
      <w:hyperlink r:id="rId8" w:history="1">
        <w:r w:rsidRPr="00E253FD">
          <w:rPr>
            <w:rFonts w:ascii="Arial" w:hAnsi="Arial" w:cs="Arial"/>
            <w:sz w:val="22"/>
            <w:szCs w:val="22"/>
          </w:rPr>
          <w:t>http://www.poh.cz/profilfirmy/Compliance_programy.htm</w:t>
        </w:r>
      </w:hyperlink>
      <w:r w:rsidRPr="00E253FD">
        <w:rPr>
          <w:rFonts w:ascii="Arial" w:hAnsi="Arial" w:cs="Arial"/>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E253FD" w:rsidRPr="00E253FD" w:rsidRDefault="00E253FD" w:rsidP="00F3789E">
      <w:pPr>
        <w:pStyle w:val="Zkladntext"/>
        <w:numPr>
          <w:ilvl w:val="0"/>
          <w:numId w:val="5"/>
        </w:numPr>
        <w:overflowPunct w:val="0"/>
        <w:autoSpaceDE w:val="0"/>
        <w:autoSpaceDN w:val="0"/>
        <w:adjustRightInd w:val="0"/>
        <w:spacing w:before="120" w:after="0"/>
        <w:ind w:left="567" w:hanging="567"/>
        <w:jc w:val="both"/>
        <w:textAlignment w:val="baseline"/>
        <w:rPr>
          <w:rFonts w:ascii="Arial" w:hAnsi="Arial" w:cs="Arial"/>
          <w:color w:val="000000"/>
          <w:sz w:val="22"/>
          <w:szCs w:val="22"/>
          <w:u w:val="single"/>
        </w:rPr>
      </w:pPr>
      <w:r w:rsidRPr="00E253FD">
        <w:rPr>
          <w:rFonts w:ascii="Arial" w:hAnsi="Arial"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9E498B" w:rsidRPr="00730147" w:rsidRDefault="009E498B" w:rsidP="009E498B">
      <w:pPr>
        <w:tabs>
          <w:tab w:val="num" w:pos="480"/>
        </w:tabs>
        <w:rPr>
          <w:rFonts w:ascii="Arial CE" w:hAnsi="Arial CE" w:cs="Arial"/>
          <w:b/>
          <w:sz w:val="22"/>
          <w:szCs w:val="22"/>
        </w:rPr>
      </w:pPr>
    </w:p>
    <w:p w:rsidR="009E498B" w:rsidRDefault="009E498B" w:rsidP="009E498B">
      <w:pPr>
        <w:autoSpaceDE w:val="0"/>
        <w:autoSpaceDN w:val="0"/>
        <w:adjustRightInd w:val="0"/>
        <w:jc w:val="both"/>
        <w:rPr>
          <w:rFonts w:ascii="Arial CE" w:hAnsi="Arial CE"/>
          <w:color w:val="000000"/>
          <w:sz w:val="22"/>
          <w:szCs w:val="22"/>
        </w:rPr>
      </w:pPr>
    </w:p>
    <w:p w:rsidR="009E498B" w:rsidRDefault="009E498B" w:rsidP="009E498B">
      <w:pPr>
        <w:pStyle w:val="Zkladntext"/>
        <w:overflowPunct w:val="0"/>
        <w:autoSpaceDE w:val="0"/>
        <w:autoSpaceDN w:val="0"/>
        <w:adjustRightInd w:val="0"/>
        <w:spacing w:before="120" w:after="0"/>
        <w:ind w:left="1416" w:firstLine="708"/>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ZÁVĚREČNÁ USTANOVENÍ</w:t>
      </w:r>
      <w:r>
        <w:rPr>
          <w:rFonts w:ascii="Arial CE" w:hAnsi="Arial CE" w:cs="Arial"/>
          <w:b/>
          <w:color w:val="000000"/>
          <w:sz w:val="22"/>
          <w:szCs w:val="22"/>
          <w:u w:val="single"/>
        </w:rPr>
        <w:t xml:space="preserve"> DODATKU Č. </w:t>
      </w:r>
      <w:r w:rsidR="00E253FD">
        <w:rPr>
          <w:rFonts w:ascii="Arial CE" w:hAnsi="Arial CE" w:cs="Arial"/>
          <w:b/>
          <w:color w:val="000000"/>
          <w:sz w:val="22"/>
          <w:szCs w:val="22"/>
          <w:u w:val="single"/>
        </w:rPr>
        <w:t>4</w:t>
      </w:r>
    </w:p>
    <w:p w:rsidR="009E498B" w:rsidRPr="007A4D01" w:rsidRDefault="009E498B" w:rsidP="009E498B">
      <w:pPr>
        <w:autoSpaceDE w:val="0"/>
        <w:autoSpaceDN w:val="0"/>
        <w:adjustRightInd w:val="0"/>
        <w:spacing w:line="300" w:lineRule="atLeast"/>
        <w:jc w:val="both"/>
        <w:rPr>
          <w:rFonts w:ascii="Arial" w:hAnsi="Arial" w:cs="Arial"/>
          <w:bCs/>
          <w:color w:val="000000"/>
          <w:sz w:val="22"/>
          <w:szCs w:val="22"/>
        </w:rPr>
      </w:pPr>
    </w:p>
    <w:p w:rsidR="009E498B" w:rsidRPr="0077712F" w:rsidRDefault="009E498B" w:rsidP="00F3789E">
      <w:pPr>
        <w:pStyle w:val="Odstavecseseznamem"/>
        <w:numPr>
          <w:ilvl w:val="0"/>
          <w:numId w:val="6"/>
        </w:numPr>
        <w:spacing w:line="240" w:lineRule="auto"/>
        <w:rPr>
          <w:bCs/>
        </w:rPr>
      </w:pPr>
      <w:r w:rsidRPr="0077712F">
        <w:rPr>
          <w:bCs/>
        </w:rPr>
        <w:t>Ostatní ujednání předmětné smlouvy zůstávají beze změn.</w:t>
      </w:r>
    </w:p>
    <w:p w:rsidR="009E498B" w:rsidRPr="009E498B" w:rsidRDefault="009E498B" w:rsidP="009E498B">
      <w:pPr>
        <w:ind w:left="66"/>
        <w:rPr>
          <w:bCs/>
        </w:rPr>
      </w:pPr>
    </w:p>
    <w:p w:rsidR="009E498B" w:rsidRPr="0077712F" w:rsidRDefault="009E498B" w:rsidP="00F3789E">
      <w:pPr>
        <w:pStyle w:val="Odstavecseseznamem"/>
        <w:numPr>
          <w:ilvl w:val="0"/>
          <w:numId w:val="6"/>
        </w:numPr>
        <w:spacing w:line="240" w:lineRule="auto"/>
        <w:rPr>
          <w:bCs/>
        </w:rPr>
      </w:pPr>
      <w:r w:rsidRPr="0077712F">
        <w:rPr>
          <w:bCs/>
        </w:rPr>
        <w:t xml:space="preserve">Smluvní strany prohlašují, že se s obsahem dodatku č. </w:t>
      </w:r>
      <w:r w:rsidR="00E253FD">
        <w:rPr>
          <w:bCs/>
        </w:rPr>
        <w:t>4</w:t>
      </w:r>
      <w:r w:rsidRPr="0077712F">
        <w:rPr>
          <w:bCs/>
        </w:rPr>
        <w:t xml:space="preserve"> seznámily, s ním souhlasí, neboť tento odpovídá jejich projevené vůli a na důkaz připojují svoje podpisy.</w:t>
      </w:r>
    </w:p>
    <w:p w:rsidR="009E498B" w:rsidRPr="009E498B" w:rsidRDefault="009E498B" w:rsidP="009E498B">
      <w:pPr>
        <w:ind w:left="66"/>
        <w:rPr>
          <w:bCs/>
        </w:rPr>
      </w:pPr>
    </w:p>
    <w:p w:rsidR="009E498B" w:rsidRPr="00240A9C" w:rsidRDefault="009E498B" w:rsidP="00F3789E">
      <w:pPr>
        <w:pStyle w:val="Odstavecseseznamem"/>
        <w:numPr>
          <w:ilvl w:val="0"/>
          <w:numId w:val="6"/>
        </w:numPr>
        <w:spacing w:line="240" w:lineRule="auto"/>
        <w:rPr>
          <w:rFonts w:ascii="Arial CE" w:hAnsi="Arial CE"/>
          <w:bCs/>
        </w:rPr>
      </w:pPr>
      <w:r w:rsidRPr="00067F4D">
        <w:rPr>
          <w:rFonts w:ascii="Arial CE" w:hAnsi="Arial CE"/>
          <w:bCs/>
          <w:color w:val="000000"/>
        </w:rPr>
        <w:lastRenderedPageBreak/>
        <w:t xml:space="preserve">Na svědectví tohoto smluvní strany tímto podepisují </w:t>
      </w:r>
      <w:r>
        <w:rPr>
          <w:rFonts w:ascii="Arial CE" w:hAnsi="Arial CE"/>
          <w:bCs/>
          <w:color w:val="000000"/>
        </w:rPr>
        <w:t xml:space="preserve">dodatek č. </w:t>
      </w:r>
      <w:r w:rsidR="00E253FD">
        <w:rPr>
          <w:rFonts w:ascii="Arial CE" w:hAnsi="Arial CE"/>
          <w:bCs/>
          <w:color w:val="000000"/>
        </w:rPr>
        <w:t>4</w:t>
      </w:r>
      <w:r>
        <w:rPr>
          <w:rFonts w:ascii="Arial CE" w:hAnsi="Arial CE"/>
          <w:bCs/>
          <w:color w:val="000000"/>
        </w:rPr>
        <w:t xml:space="preserve"> </w:t>
      </w:r>
      <w:r w:rsidRPr="00067F4D">
        <w:rPr>
          <w:rFonts w:ascii="Arial CE" w:hAnsi="Arial CE"/>
          <w:bCs/>
          <w:color w:val="000000"/>
        </w:rPr>
        <w:t>smlouv</w:t>
      </w:r>
      <w:r>
        <w:rPr>
          <w:rFonts w:ascii="Arial CE" w:hAnsi="Arial CE"/>
          <w:bCs/>
          <w:color w:val="000000"/>
        </w:rPr>
        <w:t>y</w:t>
      </w:r>
      <w:r w:rsidRPr="00067F4D">
        <w:rPr>
          <w:rFonts w:ascii="Arial CE" w:hAnsi="Arial CE"/>
          <w:bCs/>
          <w:color w:val="000000"/>
        </w:rPr>
        <w:t xml:space="preserve">. Tato smlouva je vyhotovena ve </w:t>
      </w:r>
      <w:r w:rsidRPr="00067F4D">
        <w:rPr>
          <w:rFonts w:ascii="Arial CE" w:hAnsi="Arial CE"/>
          <w:bCs/>
        </w:rPr>
        <w:t>dvou</w:t>
      </w:r>
      <w:r w:rsidRPr="00067F4D">
        <w:rPr>
          <w:rFonts w:ascii="Arial CE" w:hAnsi="Arial CE"/>
          <w:bCs/>
          <w:color w:val="000000"/>
        </w:rPr>
        <w:t xml:space="preserve"> vyhotoveních, z nichž každé má platnost originálu. Každá ze smluvních stran obdrží </w:t>
      </w:r>
      <w:r w:rsidRPr="00067F4D">
        <w:rPr>
          <w:rFonts w:ascii="Arial CE" w:hAnsi="Arial CE"/>
          <w:bCs/>
        </w:rPr>
        <w:t>jedno</w:t>
      </w:r>
      <w:r w:rsidRPr="00067F4D">
        <w:rPr>
          <w:rFonts w:ascii="Arial CE" w:hAnsi="Arial CE"/>
          <w:bCs/>
          <w:color w:val="000000"/>
        </w:rPr>
        <w:t xml:space="preserve"> vyhotovení smlouvy. </w:t>
      </w:r>
    </w:p>
    <w:p w:rsidR="009E498B" w:rsidRPr="00240A9C" w:rsidRDefault="009E498B" w:rsidP="009E498B">
      <w:pPr>
        <w:autoSpaceDE w:val="0"/>
        <w:autoSpaceDN w:val="0"/>
        <w:adjustRightInd w:val="0"/>
        <w:jc w:val="both"/>
        <w:rPr>
          <w:rFonts w:ascii="Arial CE" w:hAnsi="Arial CE" w:cs="Arial"/>
          <w:bCs/>
          <w:sz w:val="22"/>
          <w:szCs w:val="22"/>
        </w:rPr>
      </w:pPr>
    </w:p>
    <w:p w:rsidR="009E498B" w:rsidRPr="00240A9C" w:rsidRDefault="009E498B" w:rsidP="00F3789E">
      <w:pPr>
        <w:pStyle w:val="Odstavecseseznamem"/>
        <w:numPr>
          <w:ilvl w:val="0"/>
          <w:numId w:val="6"/>
        </w:numPr>
        <w:spacing w:line="240" w:lineRule="auto"/>
        <w:rPr>
          <w:rFonts w:ascii="Arial CE" w:hAnsi="Arial CE"/>
          <w:bCs/>
          <w:color w:val="000000"/>
        </w:rPr>
      </w:pPr>
      <w:r>
        <w:rPr>
          <w:rFonts w:ascii="Arial CE" w:hAnsi="Arial CE"/>
          <w:bCs/>
          <w:color w:val="000000"/>
        </w:rPr>
        <w:t>S</w:t>
      </w:r>
      <w:r w:rsidRPr="00240A9C">
        <w:rPr>
          <w:rFonts w:ascii="Arial CE" w:hAnsi="Arial CE"/>
          <w:bCs/>
          <w:color w:val="000000"/>
        </w:rPr>
        <w:t>mluvní strany nepovažují žádné ustanovení smlouvy za obchodní tajemství.</w:t>
      </w:r>
    </w:p>
    <w:p w:rsidR="009E498B" w:rsidRPr="00495198" w:rsidRDefault="009E498B" w:rsidP="009E498B">
      <w:pPr>
        <w:autoSpaceDE w:val="0"/>
        <w:autoSpaceDN w:val="0"/>
        <w:adjustRightInd w:val="0"/>
        <w:jc w:val="both"/>
        <w:rPr>
          <w:rFonts w:ascii="Arial CE" w:hAnsi="Arial CE" w:cs="Arial"/>
          <w:bCs/>
          <w:sz w:val="22"/>
          <w:szCs w:val="22"/>
        </w:rPr>
      </w:pPr>
    </w:p>
    <w:p w:rsidR="009E498B" w:rsidRPr="00240A9C" w:rsidRDefault="009E498B" w:rsidP="00F3789E">
      <w:pPr>
        <w:pStyle w:val="Odstavecseseznamem"/>
        <w:numPr>
          <w:ilvl w:val="0"/>
          <w:numId w:val="6"/>
        </w:numPr>
        <w:spacing w:line="240" w:lineRule="auto"/>
        <w:rPr>
          <w:rFonts w:ascii="Arial CE" w:hAnsi="Arial CE"/>
          <w:bCs/>
          <w:color w:val="000000"/>
        </w:rPr>
      </w:pPr>
      <w:r>
        <w:rPr>
          <w:rFonts w:ascii="Arial CE" w:hAnsi="Arial CE"/>
          <w:bCs/>
          <w:color w:val="000000"/>
        </w:rPr>
        <w:t xml:space="preserve">Dodatek č. </w:t>
      </w:r>
      <w:r w:rsidR="00E253FD">
        <w:rPr>
          <w:rFonts w:ascii="Arial CE" w:hAnsi="Arial CE"/>
          <w:bCs/>
          <w:color w:val="000000"/>
        </w:rPr>
        <w:t>4</w:t>
      </w:r>
      <w:r>
        <w:rPr>
          <w:rFonts w:ascii="Arial CE" w:hAnsi="Arial CE"/>
          <w:bCs/>
          <w:color w:val="000000"/>
        </w:rPr>
        <w:t xml:space="preserve"> s</w:t>
      </w:r>
      <w:r w:rsidRPr="00240A9C">
        <w:rPr>
          <w:rFonts w:ascii="Arial CE" w:hAnsi="Arial CE"/>
          <w:bCs/>
          <w:color w:val="000000"/>
        </w:rPr>
        <w:t>mlouv</w:t>
      </w:r>
      <w:r>
        <w:rPr>
          <w:rFonts w:ascii="Arial CE" w:hAnsi="Arial CE"/>
          <w:bCs/>
          <w:color w:val="000000"/>
        </w:rPr>
        <w:t>y</w:t>
      </w:r>
      <w:r w:rsidRPr="00240A9C">
        <w:rPr>
          <w:rFonts w:ascii="Arial CE" w:hAnsi="Arial CE"/>
          <w:bCs/>
          <w:color w:val="000000"/>
        </w:rPr>
        <w:t xml:space="preserve"> nabývá platnosti dnem jejího podpisu poslední ze smluvních stran a účinnosti zveřejněním v Registru smluv, pokud této účinnosti dle příslušných ustanovení smlouvy nenabude později.</w:t>
      </w:r>
    </w:p>
    <w:p w:rsidR="009E498B" w:rsidRDefault="009E498B" w:rsidP="009E498B">
      <w:pPr>
        <w:autoSpaceDE w:val="0"/>
        <w:autoSpaceDN w:val="0"/>
        <w:adjustRightInd w:val="0"/>
        <w:spacing w:line="300" w:lineRule="atLeast"/>
        <w:jc w:val="both"/>
        <w:rPr>
          <w:rFonts w:ascii="Arial CE" w:hAnsi="Arial CE" w:cs="Arial"/>
          <w:bCs/>
          <w:color w:val="000000"/>
          <w:sz w:val="22"/>
          <w:szCs w:val="22"/>
        </w:rPr>
      </w:pPr>
    </w:p>
    <w:p w:rsidR="00050B22" w:rsidRPr="00050B22" w:rsidRDefault="00050B22" w:rsidP="00050B22">
      <w:pPr>
        <w:pStyle w:val="Odstavecseseznamem"/>
        <w:numPr>
          <w:ilvl w:val="0"/>
          <w:numId w:val="0"/>
        </w:numPr>
        <w:ind w:left="1070"/>
        <w:rPr>
          <w:color w:val="000000"/>
        </w:rPr>
      </w:pPr>
    </w:p>
    <w:p w:rsidR="00C1070E" w:rsidRDefault="00C1070E" w:rsidP="00550FE6">
      <w:pPr>
        <w:autoSpaceDE w:val="0"/>
        <w:autoSpaceDN w:val="0"/>
        <w:adjustRightInd w:val="0"/>
        <w:spacing w:line="300" w:lineRule="atLeast"/>
        <w:jc w:val="both"/>
        <w:rPr>
          <w:rFonts w:ascii="Arial" w:hAnsi="Arial" w:cs="Arial"/>
          <w:bCs/>
          <w:sz w:val="22"/>
          <w:szCs w:val="22"/>
        </w:rPr>
      </w:pPr>
    </w:p>
    <w:p w:rsidR="00DF6622" w:rsidRPr="0030391C" w:rsidRDefault="00DF6622" w:rsidP="00550FE6">
      <w:pPr>
        <w:autoSpaceDE w:val="0"/>
        <w:autoSpaceDN w:val="0"/>
        <w:adjustRightInd w:val="0"/>
        <w:spacing w:line="300" w:lineRule="atLeast"/>
        <w:jc w:val="both"/>
        <w:rPr>
          <w:rFonts w:ascii="Arial" w:hAnsi="Arial" w:cs="Arial"/>
          <w:bCs/>
          <w:sz w:val="22"/>
          <w:szCs w:val="22"/>
        </w:rPr>
      </w:pPr>
    </w:p>
    <w:p w:rsidR="00E253FD" w:rsidRPr="002644BA" w:rsidRDefault="00E253FD" w:rsidP="00E253FD">
      <w:pPr>
        <w:autoSpaceDE w:val="0"/>
        <w:autoSpaceDN w:val="0"/>
        <w:adjustRightInd w:val="0"/>
        <w:jc w:val="both"/>
        <w:rPr>
          <w:rFonts w:ascii="Arial" w:hAnsi="Arial"/>
          <w:sz w:val="22"/>
          <w:szCs w:val="22"/>
        </w:rPr>
      </w:pPr>
      <w:r w:rsidRPr="00550FE6">
        <w:rPr>
          <w:rFonts w:ascii="Arial" w:hAnsi="Arial" w:cs="Arial"/>
          <w:color w:val="000000"/>
          <w:sz w:val="22"/>
          <w:szCs w:val="22"/>
        </w:rPr>
        <w:t>v Chomutově dne</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sz w:val="22"/>
          <w:szCs w:val="22"/>
        </w:rPr>
        <w:t>V </w:t>
      </w:r>
      <w:r w:rsidRPr="002644BA">
        <w:rPr>
          <w:rFonts w:ascii="Arial" w:hAnsi="Arial"/>
          <w:sz w:val="22"/>
          <w:szCs w:val="22"/>
        </w:rPr>
        <w:t>Praze dne</w:t>
      </w:r>
    </w:p>
    <w:p w:rsidR="00E253FD" w:rsidRDefault="00E253FD" w:rsidP="00E253FD">
      <w:pPr>
        <w:autoSpaceDE w:val="0"/>
        <w:autoSpaceDN w:val="0"/>
        <w:adjustRightInd w:val="0"/>
        <w:jc w:val="both"/>
        <w:rPr>
          <w:rFonts w:ascii="Arial" w:hAnsi="Arial"/>
          <w:sz w:val="22"/>
          <w:szCs w:val="22"/>
        </w:rPr>
      </w:pPr>
    </w:p>
    <w:p w:rsidR="00E253FD" w:rsidRDefault="00E253FD" w:rsidP="00E253FD">
      <w:pPr>
        <w:autoSpaceDE w:val="0"/>
        <w:autoSpaceDN w:val="0"/>
        <w:adjustRightInd w:val="0"/>
        <w:jc w:val="both"/>
        <w:rPr>
          <w:rFonts w:ascii="Arial" w:hAnsi="Arial"/>
          <w:sz w:val="22"/>
          <w:szCs w:val="22"/>
        </w:rPr>
      </w:pPr>
    </w:p>
    <w:p w:rsidR="00E253FD" w:rsidRDefault="00E253FD" w:rsidP="00E253FD">
      <w:pPr>
        <w:autoSpaceDE w:val="0"/>
        <w:autoSpaceDN w:val="0"/>
        <w:adjustRightInd w:val="0"/>
        <w:jc w:val="both"/>
        <w:rPr>
          <w:rFonts w:ascii="Arial" w:hAnsi="Arial"/>
          <w:sz w:val="22"/>
          <w:szCs w:val="22"/>
        </w:rPr>
      </w:pPr>
    </w:p>
    <w:p w:rsidR="00E253FD" w:rsidRDefault="00E253FD" w:rsidP="00E253FD">
      <w:pPr>
        <w:autoSpaceDE w:val="0"/>
        <w:autoSpaceDN w:val="0"/>
        <w:adjustRightInd w:val="0"/>
        <w:jc w:val="both"/>
        <w:rPr>
          <w:rFonts w:ascii="Arial" w:hAnsi="Arial"/>
          <w:sz w:val="22"/>
          <w:szCs w:val="22"/>
        </w:rPr>
      </w:pPr>
    </w:p>
    <w:p w:rsidR="00E253FD" w:rsidRDefault="00E253FD" w:rsidP="00E253FD">
      <w:pPr>
        <w:autoSpaceDE w:val="0"/>
        <w:autoSpaceDN w:val="0"/>
        <w:adjustRightInd w:val="0"/>
        <w:jc w:val="both"/>
        <w:rPr>
          <w:rFonts w:ascii="Arial" w:hAnsi="Arial"/>
          <w:sz w:val="22"/>
          <w:szCs w:val="22"/>
        </w:rPr>
      </w:pPr>
    </w:p>
    <w:p w:rsidR="00E253FD" w:rsidRDefault="00E253FD" w:rsidP="00E253FD">
      <w:pPr>
        <w:autoSpaceDE w:val="0"/>
        <w:autoSpaceDN w:val="0"/>
        <w:adjustRightInd w:val="0"/>
        <w:jc w:val="both"/>
        <w:rPr>
          <w:rFonts w:ascii="Arial" w:hAnsi="Arial"/>
          <w:sz w:val="22"/>
          <w:szCs w:val="22"/>
        </w:rPr>
      </w:pPr>
    </w:p>
    <w:p w:rsidR="00E253FD" w:rsidRDefault="00E253FD" w:rsidP="00E253FD">
      <w:pPr>
        <w:autoSpaceDE w:val="0"/>
        <w:autoSpaceDN w:val="0"/>
        <w:adjustRightInd w:val="0"/>
        <w:jc w:val="both"/>
        <w:rPr>
          <w:rFonts w:ascii="Arial" w:hAnsi="Arial"/>
          <w:sz w:val="22"/>
          <w:szCs w:val="22"/>
        </w:rPr>
      </w:pPr>
    </w:p>
    <w:p w:rsidR="00E253FD" w:rsidRDefault="00E253FD" w:rsidP="00E253FD">
      <w:pPr>
        <w:autoSpaceDE w:val="0"/>
        <w:autoSpaceDN w:val="0"/>
        <w:adjustRightInd w:val="0"/>
        <w:jc w:val="both"/>
        <w:rPr>
          <w:rFonts w:ascii="Arial" w:hAnsi="Arial"/>
          <w:sz w:val="22"/>
          <w:szCs w:val="22"/>
        </w:rPr>
      </w:pPr>
    </w:p>
    <w:p w:rsidR="00E253FD" w:rsidRDefault="00E253FD" w:rsidP="00E253FD">
      <w:pPr>
        <w:autoSpaceDE w:val="0"/>
        <w:autoSpaceDN w:val="0"/>
        <w:adjustRightInd w:val="0"/>
        <w:jc w:val="both"/>
        <w:rPr>
          <w:rFonts w:ascii="Arial" w:hAnsi="Arial"/>
          <w:sz w:val="22"/>
          <w:szCs w:val="22"/>
        </w:rPr>
      </w:pPr>
    </w:p>
    <w:p w:rsidR="00E253FD" w:rsidRDefault="00E253FD" w:rsidP="00E253FD">
      <w:pPr>
        <w:autoSpaceDE w:val="0"/>
        <w:autoSpaceDN w:val="0"/>
        <w:adjustRightInd w:val="0"/>
        <w:jc w:val="both"/>
        <w:rPr>
          <w:rFonts w:ascii="Arial" w:hAnsi="Arial"/>
          <w:sz w:val="22"/>
          <w:szCs w:val="22"/>
        </w:rPr>
      </w:pPr>
    </w:p>
    <w:p w:rsidR="00E253FD" w:rsidRDefault="00E253FD" w:rsidP="00E253FD">
      <w:pPr>
        <w:autoSpaceDE w:val="0"/>
        <w:autoSpaceDN w:val="0"/>
        <w:adjustRightInd w:val="0"/>
        <w:jc w:val="both"/>
        <w:rPr>
          <w:rFonts w:ascii="Arial" w:hAnsi="Arial"/>
          <w:sz w:val="22"/>
          <w:szCs w:val="22"/>
        </w:rPr>
      </w:pPr>
    </w:p>
    <w:p w:rsidR="00E253FD" w:rsidRDefault="00E253FD" w:rsidP="00E253FD">
      <w:pPr>
        <w:autoSpaceDE w:val="0"/>
        <w:autoSpaceDN w:val="0"/>
        <w:adjustRightInd w:val="0"/>
        <w:jc w:val="both"/>
        <w:rPr>
          <w:rFonts w:ascii="Arial" w:hAnsi="Arial"/>
          <w:sz w:val="22"/>
          <w:szCs w:val="22"/>
        </w:rPr>
      </w:pPr>
    </w:p>
    <w:p w:rsidR="00E253FD" w:rsidRPr="00241C08" w:rsidRDefault="00E253FD" w:rsidP="00E253FD">
      <w:pPr>
        <w:autoSpaceDE w:val="0"/>
        <w:autoSpaceDN w:val="0"/>
        <w:adjustRightInd w:val="0"/>
        <w:jc w:val="both"/>
        <w:rPr>
          <w:rFonts w:ascii="Arial" w:hAnsi="Arial"/>
          <w:sz w:val="22"/>
          <w:szCs w:val="22"/>
        </w:rPr>
      </w:pPr>
      <w:r w:rsidRPr="00241C08">
        <w:rPr>
          <w:rFonts w:ascii="Arial" w:hAnsi="Arial"/>
          <w:sz w:val="22"/>
          <w:szCs w:val="22"/>
        </w:rPr>
        <w:t>……………………………………</w:t>
      </w:r>
      <w:r>
        <w:rPr>
          <w:rFonts w:ascii="Arial" w:hAnsi="Arial"/>
          <w:sz w:val="22"/>
          <w:szCs w:val="22"/>
        </w:rPr>
        <w:tab/>
      </w:r>
      <w:r>
        <w:rPr>
          <w:rFonts w:ascii="Arial" w:hAnsi="Arial"/>
          <w:sz w:val="22"/>
          <w:szCs w:val="22"/>
        </w:rPr>
        <w:tab/>
      </w:r>
      <w:r>
        <w:rPr>
          <w:rFonts w:ascii="Arial" w:hAnsi="Arial"/>
          <w:sz w:val="22"/>
          <w:szCs w:val="22"/>
        </w:rPr>
        <w:tab/>
      </w:r>
      <w:r w:rsidRPr="00241C08">
        <w:rPr>
          <w:rFonts w:ascii="Arial" w:hAnsi="Arial"/>
          <w:sz w:val="22"/>
          <w:szCs w:val="22"/>
        </w:rPr>
        <w:t>…………………………………….</w:t>
      </w:r>
    </w:p>
    <w:p w:rsidR="00A87F0E" w:rsidRDefault="00A87F0E" w:rsidP="00E253FD">
      <w:pPr>
        <w:autoSpaceDE w:val="0"/>
        <w:autoSpaceDN w:val="0"/>
        <w:adjustRightInd w:val="0"/>
        <w:jc w:val="both"/>
        <w:rPr>
          <w:rFonts w:ascii="Arial" w:hAnsi="Arial"/>
          <w:sz w:val="22"/>
          <w:szCs w:val="22"/>
        </w:rPr>
      </w:pPr>
    </w:p>
    <w:p w:rsidR="00E253FD" w:rsidRDefault="00E253FD" w:rsidP="00E253FD">
      <w:pPr>
        <w:autoSpaceDE w:val="0"/>
        <w:autoSpaceDN w:val="0"/>
        <w:adjustRightInd w:val="0"/>
        <w:jc w:val="both"/>
        <w:rPr>
          <w:rFonts w:ascii="Arial" w:hAnsi="Arial"/>
          <w:sz w:val="22"/>
          <w:szCs w:val="22"/>
        </w:rPr>
      </w:pPr>
      <w:r w:rsidRPr="00241C08">
        <w:rPr>
          <w:rFonts w:ascii="Arial" w:hAnsi="Arial"/>
          <w:sz w:val="22"/>
          <w:szCs w:val="22"/>
        </w:rPr>
        <w:t>investiční ředitel</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roofErr w:type="spellStart"/>
      <w:r>
        <w:rPr>
          <w:rFonts w:ascii="Arial" w:hAnsi="Arial"/>
          <w:sz w:val="22"/>
          <w:szCs w:val="22"/>
        </w:rPr>
        <w:t>ředitel</w:t>
      </w:r>
      <w:proofErr w:type="spellEnd"/>
      <w:r>
        <w:rPr>
          <w:rFonts w:ascii="Arial" w:hAnsi="Arial"/>
          <w:sz w:val="22"/>
          <w:szCs w:val="22"/>
        </w:rPr>
        <w:t xml:space="preserve"> divize 02</w:t>
      </w:r>
    </w:p>
    <w:p w:rsidR="00E253FD" w:rsidRPr="00241C08" w:rsidRDefault="00E253FD" w:rsidP="00E253FD">
      <w:pPr>
        <w:autoSpaceDE w:val="0"/>
        <w:autoSpaceDN w:val="0"/>
        <w:adjustRightInd w:val="0"/>
        <w:jc w:val="both"/>
        <w:rPr>
          <w:rFonts w:ascii="Arial" w:hAnsi="Arial"/>
          <w:sz w:val="22"/>
          <w:szCs w:val="22"/>
        </w:rPr>
      </w:pPr>
      <w:r w:rsidRPr="00241C08">
        <w:rPr>
          <w:rFonts w:ascii="Arial" w:hAnsi="Arial"/>
          <w:sz w:val="22"/>
          <w:szCs w:val="22"/>
        </w:rPr>
        <w:t>Povodí Ohře, státní podnik</w:t>
      </w:r>
      <w:r w:rsidRPr="00241C08">
        <w:rPr>
          <w:rFonts w:ascii="Arial" w:hAnsi="Arial"/>
          <w:sz w:val="22"/>
          <w:szCs w:val="22"/>
        </w:rPr>
        <w:tab/>
        <w:t xml:space="preserve"> </w:t>
      </w:r>
      <w:r>
        <w:rPr>
          <w:rFonts w:ascii="Arial" w:hAnsi="Arial"/>
          <w:sz w:val="22"/>
          <w:szCs w:val="22"/>
        </w:rPr>
        <w:tab/>
      </w:r>
      <w:r>
        <w:rPr>
          <w:rFonts w:ascii="Arial" w:hAnsi="Arial"/>
          <w:sz w:val="22"/>
          <w:szCs w:val="22"/>
        </w:rPr>
        <w:tab/>
      </w:r>
      <w:r>
        <w:rPr>
          <w:rFonts w:ascii="Arial" w:hAnsi="Arial"/>
          <w:sz w:val="22"/>
          <w:szCs w:val="22"/>
        </w:rPr>
        <w:tab/>
        <w:t>Vodohospodářský rozvoj a výstavba, a.s.</w:t>
      </w:r>
    </w:p>
    <w:p w:rsidR="00E253FD" w:rsidRPr="00241C08" w:rsidRDefault="00E253FD" w:rsidP="00E253FD">
      <w:pPr>
        <w:autoSpaceDE w:val="0"/>
        <w:autoSpaceDN w:val="0"/>
        <w:adjustRightInd w:val="0"/>
        <w:jc w:val="both"/>
        <w:rPr>
          <w:rFonts w:ascii="Arial" w:hAnsi="Arial"/>
          <w:sz w:val="22"/>
          <w:szCs w:val="22"/>
        </w:rPr>
      </w:pPr>
      <w:r w:rsidRPr="00241C08">
        <w:rPr>
          <w:rFonts w:ascii="Arial" w:hAnsi="Arial"/>
          <w:b/>
          <w:sz w:val="22"/>
          <w:szCs w:val="22"/>
        </w:rPr>
        <w:t>objednatel</w:t>
      </w:r>
      <w:r w:rsidRPr="00241C08">
        <w:rPr>
          <w:rFonts w:ascii="Arial" w:hAnsi="Arial"/>
          <w:sz w:val="22"/>
          <w:szCs w:val="22"/>
        </w:rPr>
        <w:t xml:space="preserve"> (podpis, razítko)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241C08">
        <w:rPr>
          <w:rFonts w:ascii="Arial" w:hAnsi="Arial"/>
          <w:b/>
          <w:sz w:val="22"/>
          <w:szCs w:val="22"/>
        </w:rPr>
        <w:t>zhotovitel</w:t>
      </w:r>
      <w:r w:rsidRPr="00241C08">
        <w:rPr>
          <w:rFonts w:ascii="Arial" w:hAnsi="Arial"/>
          <w:sz w:val="22"/>
          <w:szCs w:val="22"/>
        </w:rPr>
        <w:t xml:space="preserve"> (podpis, razítko)</w:t>
      </w:r>
    </w:p>
    <w:p w:rsidR="00E253FD" w:rsidRPr="00A46DED" w:rsidRDefault="00E253FD" w:rsidP="00E253FD">
      <w:pPr>
        <w:autoSpaceDE w:val="0"/>
        <w:autoSpaceDN w:val="0"/>
        <w:adjustRightInd w:val="0"/>
        <w:jc w:val="both"/>
        <w:rPr>
          <w:rFonts w:ascii="Arial" w:hAnsi="Arial" w:cs="Arial"/>
          <w:b/>
          <w:sz w:val="22"/>
          <w:szCs w:val="22"/>
        </w:rPr>
      </w:pPr>
    </w:p>
    <w:p w:rsidR="00C406C6" w:rsidRPr="009200FC" w:rsidRDefault="00C406C6" w:rsidP="00900AD0">
      <w:pPr>
        <w:autoSpaceDE w:val="0"/>
        <w:autoSpaceDN w:val="0"/>
        <w:adjustRightInd w:val="0"/>
        <w:jc w:val="both"/>
        <w:rPr>
          <w:rFonts w:ascii="Arial" w:hAnsi="Arial" w:cs="Arial"/>
          <w:b/>
          <w:sz w:val="22"/>
          <w:szCs w:val="22"/>
        </w:rPr>
      </w:pPr>
    </w:p>
    <w:sectPr w:rsidR="00C406C6" w:rsidRPr="009200FC" w:rsidSect="00936966">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A28" w:rsidRDefault="00D24A28">
      <w:r>
        <w:separator/>
      </w:r>
    </w:p>
  </w:endnote>
  <w:endnote w:type="continuationSeparator" w:id="0">
    <w:p w:rsidR="00D24A28" w:rsidRDefault="00D2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A28" w:rsidRDefault="00D24A28">
      <w:r>
        <w:separator/>
      </w:r>
    </w:p>
  </w:footnote>
  <w:footnote w:type="continuationSeparator" w:id="0">
    <w:p w:rsidR="00D24A28" w:rsidRDefault="00D24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E022A"/>
    <w:multiLevelType w:val="hybridMultilevel"/>
    <w:tmpl w:val="757453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8C7E8C"/>
    <w:multiLevelType w:val="hybridMultilevel"/>
    <w:tmpl w:val="E1C84834"/>
    <w:lvl w:ilvl="0" w:tplc="7F3CB486">
      <w:start w:val="1"/>
      <w:numFmt w:val="decimal"/>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7FD1CC2"/>
    <w:multiLevelType w:val="hybridMultilevel"/>
    <w:tmpl w:val="DAE873A4"/>
    <w:lvl w:ilvl="0" w:tplc="0405000F">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99244E1"/>
    <w:multiLevelType w:val="hybridMultilevel"/>
    <w:tmpl w:val="06B6E0FE"/>
    <w:lvl w:ilvl="0" w:tplc="FE2445B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5518A3"/>
    <w:multiLevelType w:val="hybridMultilevel"/>
    <w:tmpl w:val="84B2079E"/>
    <w:lvl w:ilvl="0" w:tplc="09766358">
      <w:start w:val="2"/>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E5D06AC"/>
    <w:multiLevelType w:val="hybridMultilevel"/>
    <w:tmpl w:val="A74CBA9A"/>
    <w:lvl w:ilvl="0" w:tplc="89DAFDD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3996228"/>
    <w:multiLevelType w:val="hybridMultilevel"/>
    <w:tmpl w:val="FD2288EA"/>
    <w:lvl w:ilvl="0" w:tplc="E5381D60">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61BF3388"/>
    <w:multiLevelType w:val="hybridMultilevel"/>
    <w:tmpl w:val="A6A0E23A"/>
    <w:lvl w:ilvl="0" w:tplc="51A80E72">
      <w:start w:val="1"/>
      <w:numFmt w:val="lowerLetter"/>
      <w:lvlText w:val="%1)"/>
      <w:lvlJc w:val="left"/>
      <w:pPr>
        <w:ind w:left="1080" w:hanging="360"/>
      </w:pPr>
      <w:rPr>
        <w:rFonts w:hint="default"/>
        <w:b w:val="0"/>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63870853"/>
    <w:multiLevelType w:val="hybridMultilevel"/>
    <w:tmpl w:val="9328E0EA"/>
    <w:lvl w:ilvl="0" w:tplc="363E3CA8">
      <w:start w:val="1"/>
      <w:numFmt w:val="decimal"/>
      <w:lvlText w:val="%1."/>
      <w:lvlJc w:val="left"/>
      <w:pPr>
        <w:ind w:left="1003" w:hanging="360"/>
      </w:pPr>
      <w:rPr>
        <w:b w:val="0"/>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start w:val="1"/>
      <w:numFmt w:val="lowerRoman"/>
      <w:lvlText w:val="%9."/>
      <w:lvlJc w:val="right"/>
      <w:pPr>
        <w:ind w:left="6763" w:hanging="180"/>
      </w:pPr>
    </w:lvl>
  </w:abstractNum>
  <w:abstractNum w:abstractNumId="9" w15:restartNumberingAfterBreak="0">
    <w:nsid w:val="6F0B3A60"/>
    <w:multiLevelType w:val="hybridMultilevel"/>
    <w:tmpl w:val="4810F4C8"/>
    <w:lvl w:ilvl="0" w:tplc="64B021BA">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8C3171A"/>
    <w:multiLevelType w:val="hybridMultilevel"/>
    <w:tmpl w:val="4810F4C8"/>
    <w:lvl w:ilvl="0" w:tplc="64B021BA">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A6F5A66"/>
    <w:multiLevelType w:val="hybridMultilevel"/>
    <w:tmpl w:val="29F279A0"/>
    <w:lvl w:ilvl="0" w:tplc="55529D90">
      <w:start w:val="1"/>
      <w:numFmt w:val="lowerLetter"/>
      <w:pStyle w:val="Odstavecseseznamem"/>
      <w:lvlText w:val="%1)"/>
      <w:lvlJc w:val="left"/>
      <w:pPr>
        <w:ind w:left="1070" w:hanging="360"/>
      </w:pPr>
      <w:rPr>
        <w:rFonts w:hint="default"/>
        <w:b w:val="0"/>
        <w:color w:val="00000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7B0B1CEB"/>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7F605CBF"/>
    <w:multiLevelType w:val="hybridMultilevel"/>
    <w:tmpl w:val="985EC9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1"/>
  </w:num>
  <w:num w:numId="3">
    <w:abstractNumId w:val="13"/>
  </w:num>
  <w:num w:numId="4">
    <w:abstractNumId w:val="1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5"/>
  </w:num>
  <w:num w:numId="9">
    <w:abstractNumId w:val="10"/>
  </w:num>
  <w:num w:numId="10">
    <w:abstractNumId w:val="7"/>
  </w:num>
  <w:num w:numId="11">
    <w:abstractNumId w:val="8"/>
  </w:num>
  <w:num w:numId="12">
    <w:abstractNumId w:val="14"/>
  </w:num>
  <w:num w:numId="13">
    <w:abstractNumId w:val="1"/>
  </w:num>
  <w:num w:numId="14">
    <w:abstractNumId w:val="11"/>
  </w:num>
  <w:num w:numId="15">
    <w:abstractNumId w:val="11"/>
  </w:num>
  <w:num w:numId="16">
    <w:abstractNumId w:val="4"/>
  </w:num>
  <w:num w:numId="17">
    <w:abstractNumId w:val="0"/>
  </w:num>
  <w:num w:numId="18">
    <w:abstractNumId w:val="11"/>
  </w:num>
  <w:num w:numId="1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A5C"/>
    <w:rsid w:val="00004E9A"/>
    <w:rsid w:val="00005727"/>
    <w:rsid w:val="0000641B"/>
    <w:rsid w:val="000064C7"/>
    <w:rsid w:val="00013F60"/>
    <w:rsid w:val="000144A7"/>
    <w:rsid w:val="00015E80"/>
    <w:rsid w:val="0001791B"/>
    <w:rsid w:val="000207C1"/>
    <w:rsid w:val="0002273E"/>
    <w:rsid w:val="00034BA8"/>
    <w:rsid w:val="000430D0"/>
    <w:rsid w:val="00044C72"/>
    <w:rsid w:val="0005023D"/>
    <w:rsid w:val="00050B22"/>
    <w:rsid w:val="0005263F"/>
    <w:rsid w:val="00063463"/>
    <w:rsid w:val="00066581"/>
    <w:rsid w:val="00071836"/>
    <w:rsid w:val="00072382"/>
    <w:rsid w:val="00074234"/>
    <w:rsid w:val="000849C7"/>
    <w:rsid w:val="000860CF"/>
    <w:rsid w:val="00087C49"/>
    <w:rsid w:val="00092C90"/>
    <w:rsid w:val="00095B36"/>
    <w:rsid w:val="000A0720"/>
    <w:rsid w:val="000A1737"/>
    <w:rsid w:val="000A27D0"/>
    <w:rsid w:val="000A37B0"/>
    <w:rsid w:val="000A47ED"/>
    <w:rsid w:val="000B05E6"/>
    <w:rsid w:val="000B2794"/>
    <w:rsid w:val="000B6567"/>
    <w:rsid w:val="000D06FB"/>
    <w:rsid w:val="000D779E"/>
    <w:rsid w:val="000D7986"/>
    <w:rsid w:val="000E2308"/>
    <w:rsid w:val="000E3357"/>
    <w:rsid w:val="000E4F55"/>
    <w:rsid w:val="000E71D5"/>
    <w:rsid w:val="000E7264"/>
    <w:rsid w:val="000E7A5A"/>
    <w:rsid w:val="001002C7"/>
    <w:rsid w:val="00111BF1"/>
    <w:rsid w:val="0012216C"/>
    <w:rsid w:val="001234E1"/>
    <w:rsid w:val="00131DB2"/>
    <w:rsid w:val="001343F0"/>
    <w:rsid w:val="00137C04"/>
    <w:rsid w:val="001420A1"/>
    <w:rsid w:val="001428BA"/>
    <w:rsid w:val="001437B5"/>
    <w:rsid w:val="001450BD"/>
    <w:rsid w:val="00146426"/>
    <w:rsid w:val="0015045B"/>
    <w:rsid w:val="001524C4"/>
    <w:rsid w:val="0015625D"/>
    <w:rsid w:val="001605CC"/>
    <w:rsid w:val="001610D0"/>
    <w:rsid w:val="0016514E"/>
    <w:rsid w:val="001677A4"/>
    <w:rsid w:val="00170228"/>
    <w:rsid w:val="00173166"/>
    <w:rsid w:val="00181A71"/>
    <w:rsid w:val="001823BD"/>
    <w:rsid w:val="001825D8"/>
    <w:rsid w:val="00182A6E"/>
    <w:rsid w:val="00185B2F"/>
    <w:rsid w:val="0019335F"/>
    <w:rsid w:val="0019377F"/>
    <w:rsid w:val="001A3460"/>
    <w:rsid w:val="001A37C5"/>
    <w:rsid w:val="001A71DC"/>
    <w:rsid w:val="001B2A5C"/>
    <w:rsid w:val="001B3297"/>
    <w:rsid w:val="001B5CE4"/>
    <w:rsid w:val="001C5C42"/>
    <w:rsid w:val="001D12CC"/>
    <w:rsid w:val="001D1C6B"/>
    <w:rsid w:val="001D670C"/>
    <w:rsid w:val="001E0E47"/>
    <w:rsid w:val="001E511D"/>
    <w:rsid w:val="001E709E"/>
    <w:rsid w:val="001F0314"/>
    <w:rsid w:val="001F0A5C"/>
    <w:rsid w:val="001F0DE2"/>
    <w:rsid w:val="001F5BCE"/>
    <w:rsid w:val="00205FED"/>
    <w:rsid w:val="0020612F"/>
    <w:rsid w:val="002104D8"/>
    <w:rsid w:val="00216C13"/>
    <w:rsid w:val="00217EF8"/>
    <w:rsid w:val="00224E8F"/>
    <w:rsid w:val="00225003"/>
    <w:rsid w:val="002301AA"/>
    <w:rsid w:val="00230B00"/>
    <w:rsid w:val="0024041E"/>
    <w:rsid w:val="002414B9"/>
    <w:rsid w:val="00243718"/>
    <w:rsid w:val="00245449"/>
    <w:rsid w:val="00252516"/>
    <w:rsid w:val="00255940"/>
    <w:rsid w:val="00261E24"/>
    <w:rsid w:val="00265C3B"/>
    <w:rsid w:val="002666DF"/>
    <w:rsid w:val="00267486"/>
    <w:rsid w:val="0027079D"/>
    <w:rsid w:val="00271CC4"/>
    <w:rsid w:val="00276333"/>
    <w:rsid w:val="00281F45"/>
    <w:rsid w:val="0028327E"/>
    <w:rsid w:val="00284D3C"/>
    <w:rsid w:val="002877C9"/>
    <w:rsid w:val="00291656"/>
    <w:rsid w:val="00292C91"/>
    <w:rsid w:val="00295CC0"/>
    <w:rsid w:val="002A5C22"/>
    <w:rsid w:val="002A633C"/>
    <w:rsid w:val="002B1B6F"/>
    <w:rsid w:val="002B31E2"/>
    <w:rsid w:val="002B6BA7"/>
    <w:rsid w:val="002C0478"/>
    <w:rsid w:val="002C130C"/>
    <w:rsid w:val="002C1521"/>
    <w:rsid w:val="002C1E74"/>
    <w:rsid w:val="002C3A97"/>
    <w:rsid w:val="002D287D"/>
    <w:rsid w:val="002D47B9"/>
    <w:rsid w:val="002D5913"/>
    <w:rsid w:val="002E6E9A"/>
    <w:rsid w:val="002E7453"/>
    <w:rsid w:val="002F0122"/>
    <w:rsid w:val="002F0722"/>
    <w:rsid w:val="002F0874"/>
    <w:rsid w:val="002F2130"/>
    <w:rsid w:val="002F4AD4"/>
    <w:rsid w:val="002F5CFE"/>
    <w:rsid w:val="0030391C"/>
    <w:rsid w:val="003053A3"/>
    <w:rsid w:val="00307DF0"/>
    <w:rsid w:val="0031185E"/>
    <w:rsid w:val="00313B0F"/>
    <w:rsid w:val="003169D7"/>
    <w:rsid w:val="0032120F"/>
    <w:rsid w:val="00323890"/>
    <w:rsid w:val="00323D67"/>
    <w:rsid w:val="00324EF0"/>
    <w:rsid w:val="00334095"/>
    <w:rsid w:val="003466EB"/>
    <w:rsid w:val="00350B41"/>
    <w:rsid w:val="0035344E"/>
    <w:rsid w:val="00354A01"/>
    <w:rsid w:val="003555A0"/>
    <w:rsid w:val="003577D1"/>
    <w:rsid w:val="0036103F"/>
    <w:rsid w:val="00366D56"/>
    <w:rsid w:val="00370907"/>
    <w:rsid w:val="00376A92"/>
    <w:rsid w:val="0038143E"/>
    <w:rsid w:val="00384006"/>
    <w:rsid w:val="00387024"/>
    <w:rsid w:val="00396139"/>
    <w:rsid w:val="003B017F"/>
    <w:rsid w:val="003C0F0F"/>
    <w:rsid w:val="003C10CE"/>
    <w:rsid w:val="003C4315"/>
    <w:rsid w:val="003C779D"/>
    <w:rsid w:val="003D39A5"/>
    <w:rsid w:val="003E67A3"/>
    <w:rsid w:val="003F0A23"/>
    <w:rsid w:val="003F0E49"/>
    <w:rsid w:val="003F113D"/>
    <w:rsid w:val="003F6484"/>
    <w:rsid w:val="003F7C36"/>
    <w:rsid w:val="00402059"/>
    <w:rsid w:val="004054E1"/>
    <w:rsid w:val="004070E3"/>
    <w:rsid w:val="00410E03"/>
    <w:rsid w:val="004159B2"/>
    <w:rsid w:val="00417204"/>
    <w:rsid w:val="004178D9"/>
    <w:rsid w:val="00434390"/>
    <w:rsid w:val="00441DD6"/>
    <w:rsid w:val="00442E2F"/>
    <w:rsid w:val="004431FE"/>
    <w:rsid w:val="00443C11"/>
    <w:rsid w:val="0044406E"/>
    <w:rsid w:val="00454086"/>
    <w:rsid w:val="00456AA0"/>
    <w:rsid w:val="0046220D"/>
    <w:rsid w:val="004671F1"/>
    <w:rsid w:val="00471ADB"/>
    <w:rsid w:val="004722FC"/>
    <w:rsid w:val="00477091"/>
    <w:rsid w:val="004872E9"/>
    <w:rsid w:val="00490727"/>
    <w:rsid w:val="00490E21"/>
    <w:rsid w:val="00493A8D"/>
    <w:rsid w:val="004A09E3"/>
    <w:rsid w:val="004A534F"/>
    <w:rsid w:val="004B38C0"/>
    <w:rsid w:val="004C15AB"/>
    <w:rsid w:val="004C25FB"/>
    <w:rsid w:val="004C338C"/>
    <w:rsid w:val="004D4E40"/>
    <w:rsid w:val="004E03B9"/>
    <w:rsid w:val="004E0EA4"/>
    <w:rsid w:val="004F6665"/>
    <w:rsid w:val="005039CA"/>
    <w:rsid w:val="005116EF"/>
    <w:rsid w:val="0051336E"/>
    <w:rsid w:val="00514CF2"/>
    <w:rsid w:val="00516BA6"/>
    <w:rsid w:val="005235CC"/>
    <w:rsid w:val="00531A6B"/>
    <w:rsid w:val="0053499C"/>
    <w:rsid w:val="00550FE6"/>
    <w:rsid w:val="00552DB0"/>
    <w:rsid w:val="00555373"/>
    <w:rsid w:val="005570AB"/>
    <w:rsid w:val="005637D5"/>
    <w:rsid w:val="00564821"/>
    <w:rsid w:val="00565903"/>
    <w:rsid w:val="005678E6"/>
    <w:rsid w:val="00576041"/>
    <w:rsid w:val="005765E8"/>
    <w:rsid w:val="005803C5"/>
    <w:rsid w:val="005A56DF"/>
    <w:rsid w:val="005A7F15"/>
    <w:rsid w:val="005B17DE"/>
    <w:rsid w:val="005B6D8C"/>
    <w:rsid w:val="005C2B6F"/>
    <w:rsid w:val="005C7FCD"/>
    <w:rsid w:val="005D2D95"/>
    <w:rsid w:val="005E428C"/>
    <w:rsid w:val="005F262C"/>
    <w:rsid w:val="005F27F5"/>
    <w:rsid w:val="005F342A"/>
    <w:rsid w:val="005F5390"/>
    <w:rsid w:val="00600B6B"/>
    <w:rsid w:val="00607726"/>
    <w:rsid w:val="00613D3F"/>
    <w:rsid w:val="00615236"/>
    <w:rsid w:val="006155F2"/>
    <w:rsid w:val="006166E3"/>
    <w:rsid w:val="00621A69"/>
    <w:rsid w:val="00625570"/>
    <w:rsid w:val="00625F6C"/>
    <w:rsid w:val="00626956"/>
    <w:rsid w:val="00627E43"/>
    <w:rsid w:val="006310FF"/>
    <w:rsid w:val="00636EA7"/>
    <w:rsid w:val="00637990"/>
    <w:rsid w:val="00641CA8"/>
    <w:rsid w:val="00644AE3"/>
    <w:rsid w:val="00652CBF"/>
    <w:rsid w:val="0065492A"/>
    <w:rsid w:val="00662F5E"/>
    <w:rsid w:val="006774BA"/>
    <w:rsid w:val="0067773C"/>
    <w:rsid w:val="006805A7"/>
    <w:rsid w:val="00683D4B"/>
    <w:rsid w:val="00683F3C"/>
    <w:rsid w:val="006905A7"/>
    <w:rsid w:val="006913C4"/>
    <w:rsid w:val="0069238D"/>
    <w:rsid w:val="006941CB"/>
    <w:rsid w:val="00695E32"/>
    <w:rsid w:val="006A1C87"/>
    <w:rsid w:val="006A31ED"/>
    <w:rsid w:val="006A557E"/>
    <w:rsid w:val="006A7788"/>
    <w:rsid w:val="006B2468"/>
    <w:rsid w:val="006B2E78"/>
    <w:rsid w:val="006B7A00"/>
    <w:rsid w:val="006C2C4A"/>
    <w:rsid w:val="006C415A"/>
    <w:rsid w:val="006D0A2E"/>
    <w:rsid w:val="006D1158"/>
    <w:rsid w:val="006D234D"/>
    <w:rsid w:val="006D6532"/>
    <w:rsid w:val="006D7F72"/>
    <w:rsid w:val="006E0D17"/>
    <w:rsid w:val="006E0F3C"/>
    <w:rsid w:val="006E3FBD"/>
    <w:rsid w:val="006F4D40"/>
    <w:rsid w:val="007007AD"/>
    <w:rsid w:val="007035A2"/>
    <w:rsid w:val="00705DB9"/>
    <w:rsid w:val="00706B13"/>
    <w:rsid w:val="0071143B"/>
    <w:rsid w:val="00714412"/>
    <w:rsid w:val="00716728"/>
    <w:rsid w:val="007176CA"/>
    <w:rsid w:val="00724377"/>
    <w:rsid w:val="0072493D"/>
    <w:rsid w:val="00725471"/>
    <w:rsid w:val="0072665C"/>
    <w:rsid w:val="00731396"/>
    <w:rsid w:val="007344E2"/>
    <w:rsid w:val="00735659"/>
    <w:rsid w:val="007415A4"/>
    <w:rsid w:val="00742471"/>
    <w:rsid w:val="007549BC"/>
    <w:rsid w:val="00760049"/>
    <w:rsid w:val="00761ACB"/>
    <w:rsid w:val="0076450F"/>
    <w:rsid w:val="00766244"/>
    <w:rsid w:val="007679C7"/>
    <w:rsid w:val="00767FBE"/>
    <w:rsid w:val="00785957"/>
    <w:rsid w:val="00786A06"/>
    <w:rsid w:val="00787F78"/>
    <w:rsid w:val="00790B05"/>
    <w:rsid w:val="00791BBC"/>
    <w:rsid w:val="00793CB2"/>
    <w:rsid w:val="007945F8"/>
    <w:rsid w:val="0079698D"/>
    <w:rsid w:val="007A0548"/>
    <w:rsid w:val="007A0B29"/>
    <w:rsid w:val="007A18B3"/>
    <w:rsid w:val="007A4D01"/>
    <w:rsid w:val="007A6407"/>
    <w:rsid w:val="007B20DD"/>
    <w:rsid w:val="007D3B70"/>
    <w:rsid w:val="007D7191"/>
    <w:rsid w:val="007E2B53"/>
    <w:rsid w:val="007E435B"/>
    <w:rsid w:val="007E55ED"/>
    <w:rsid w:val="007E5CE0"/>
    <w:rsid w:val="007E7E10"/>
    <w:rsid w:val="007F01D0"/>
    <w:rsid w:val="007F325E"/>
    <w:rsid w:val="00802F76"/>
    <w:rsid w:val="0080571A"/>
    <w:rsid w:val="00805ED4"/>
    <w:rsid w:val="00813572"/>
    <w:rsid w:val="008159DA"/>
    <w:rsid w:val="00817ED0"/>
    <w:rsid w:val="00822E10"/>
    <w:rsid w:val="00824970"/>
    <w:rsid w:val="00825878"/>
    <w:rsid w:val="0082798B"/>
    <w:rsid w:val="00830BEE"/>
    <w:rsid w:val="0083129E"/>
    <w:rsid w:val="00837DF3"/>
    <w:rsid w:val="008412E1"/>
    <w:rsid w:val="00844A69"/>
    <w:rsid w:val="008454C3"/>
    <w:rsid w:val="00851EEC"/>
    <w:rsid w:val="00852DAA"/>
    <w:rsid w:val="00857E2B"/>
    <w:rsid w:val="00860EDB"/>
    <w:rsid w:val="00862580"/>
    <w:rsid w:val="00865239"/>
    <w:rsid w:val="00877265"/>
    <w:rsid w:val="00877DCF"/>
    <w:rsid w:val="00881716"/>
    <w:rsid w:val="00882549"/>
    <w:rsid w:val="0089032E"/>
    <w:rsid w:val="00894A52"/>
    <w:rsid w:val="00894BD6"/>
    <w:rsid w:val="00896CE0"/>
    <w:rsid w:val="008A44A0"/>
    <w:rsid w:val="008B2FC3"/>
    <w:rsid w:val="008B65D8"/>
    <w:rsid w:val="008B68D0"/>
    <w:rsid w:val="008C0CD9"/>
    <w:rsid w:val="008C2289"/>
    <w:rsid w:val="008C5FE8"/>
    <w:rsid w:val="008C60D1"/>
    <w:rsid w:val="008D2DD2"/>
    <w:rsid w:val="008E0EB5"/>
    <w:rsid w:val="008E4C5E"/>
    <w:rsid w:val="008E66DA"/>
    <w:rsid w:val="008F1CF2"/>
    <w:rsid w:val="008F2D17"/>
    <w:rsid w:val="008F77A6"/>
    <w:rsid w:val="00900AD0"/>
    <w:rsid w:val="00902744"/>
    <w:rsid w:val="00904E01"/>
    <w:rsid w:val="00913009"/>
    <w:rsid w:val="00914CB8"/>
    <w:rsid w:val="00917626"/>
    <w:rsid w:val="00917B08"/>
    <w:rsid w:val="009200FC"/>
    <w:rsid w:val="009330C5"/>
    <w:rsid w:val="00933BB3"/>
    <w:rsid w:val="00936966"/>
    <w:rsid w:val="00942D97"/>
    <w:rsid w:val="00952370"/>
    <w:rsid w:val="00954BF6"/>
    <w:rsid w:val="00957FDF"/>
    <w:rsid w:val="00961D77"/>
    <w:rsid w:val="00964640"/>
    <w:rsid w:val="00965320"/>
    <w:rsid w:val="00977677"/>
    <w:rsid w:val="00977DCB"/>
    <w:rsid w:val="00981010"/>
    <w:rsid w:val="00985A42"/>
    <w:rsid w:val="00987028"/>
    <w:rsid w:val="00990BD7"/>
    <w:rsid w:val="009941D9"/>
    <w:rsid w:val="00995E44"/>
    <w:rsid w:val="009969A1"/>
    <w:rsid w:val="009A6BBF"/>
    <w:rsid w:val="009B0C1B"/>
    <w:rsid w:val="009C0B2E"/>
    <w:rsid w:val="009C3982"/>
    <w:rsid w:val="009C48F2"/>
    <w:rsid w:val="009C6DCB"/>
    <w:rsid w:val="009D07E5"/>
    <w:rsid w:val="009D1C63"/>
    <w:rsid w:val="009D1CAC"/>
    <w:rsid w:val="009E498B"/>
    <w:rsid w:val="009E574B"/>
    <w:rsid w:val="009E6154"/>
    <w:rsid w:val="009F0D7D"/>
    <w:rsid w:val="009F1469"/>
    <w:rsid w:val="009F2069"/>
    <w:rsid w:val="009F2412"/>
    <w:rsid w:val="009F3C86"/>
    <w:rsid w:val="009F69E5"/>
    <w:rsid w:val="00A00842"/>
    <w:rsid w:val="00A11726"/>
    <w:rsid w:val="00A150D7"/>
    <w:rsid w:val="00A21EF9"/>
    <w:rsid w:val="00A22A03"/>
    <w:rsid w:val="00A2329A"/>
    <w:rsid w:val="00A2706F"/>
    <w:rsid w:val="00A27569"/>
    <w:rsid w:val="00A302B0"/>
    <w:rsid w:val="00A34178"/>
    <w:rsid w:val="00A342AC"/>
    <w:rsid w:val="00A34A78"/>
    <w:rsid w:val="00A369BB"/>
    <w:rsid w:val="00A376A3"/>
    <w:rsid w:val="00A40730"/>
    <w:rsid w:val="00A462C2"/>
    <w:rsid w:val="00A50603"/>
    <w:rsid w:val="00A50937"/>
    <w:rsid w:val="00A52191"/>
    <w:rsid w:val="00A550AC"/>
    <w:rsid w:val="00A64BB4"/>
    <w:rsid w:val="00A73996"/>
    <w:rsid w:val="00A77DF3"/>
    <w:rsid w:val="00A77EAD"/>
    <w:rsid w:val="00A87F0E"/>
    <w:rsid w:val="00A9149E"/>
    <w:rsid w:val="00A919A2"/>
    <w:rsid w:val="00A92260"/>
    <w:rsid w:val="00A95B2E"/>
    <w:rsid w:val="00A96625"/>
    <w:rsid w:val="00A97269"/>
    <w:rsid w:val="00A9757F"/>
    <w:rsid w:val="00AA0F64"/>
    <w:rsid w:val="00AA4583"/>
    <w:rsid w:val="00AA59B6"/>
    <w:rsid w:val="00AA6A5D"/>
    <w:rsid w:val="00AC0E4D"/>
    <w:rsid w:val="00AC65B7"/>
    <w:rsid w:val="00AC71F6"/>
    <w:rsid w:val="00AD6454"/>
    <w:rsid w:val="00AE06FD"/>
    <w:rsid w:val="00AE72B1"/>
    <w:rsid w:val="00AF5E4E"/>
    <w:rsid w:val="00AF6440"/>
    <w:rsid w:val="00AF723A"/>
    <w:rsid w:val="00AF7AB1"/>
    <w:rsid w:val="00B00FFB"/>
    <w:rsid w:val="00B024CC"/>
    <w:rsid w:val="00B04C9D"/>
    <w:rsid w:val="00B04EF5"/>
    <w:rsid w:val="00B138BC"/>
    <w:rsid w:val="00B14FB5"/>
    <w:rsid w:val="00B15BBF"/>
    <w:rsid w:val="00B25F86"/>
    <w:rsid w:val="00B275D2"/>
    <w:rsid w:val="00B30D84"/>
    <w:rsid w:val="00B330A6"/>
    <w:rsid w:val="00B33D58"/>
    <w:rsid w:val="00B411D4"/>
    <w:rsid w:val="00B52C69"/>
    <w:rsid w:val="00B542AC"/>
    <w:rsid w:val="00B6299F"/>
    <w:rsid w:val="00B715A3"/>
    <w:rsid w:val="00B7496F"/>
    <w:rsid w:val="00B802B7"/>
    <w:rsid w:val="00B81C9B"/>
    <w:rsid w:val="00B8283A"/>
    <w:rsid w:val="00B8787D"/>
    <w:rsid w:val="00B92F89"/>
    <w:rsid w:val="00B94102"/>
    <w:rsid w:val="00B96D28"/>
    <w:rsid w:val="00BB34A8"/>
    <w:rsid w:val="00BB5803"/>
    <w:rsid w:val="00BB6962"/>
    <w:rsid w:val="00BB732C"/>
    <w:rsid w:val="00BB7F83"/>
    <w:rsid w:val="00BC09E9"/>
    <w:rsid w:val="00BC1FC2"/>
    <w:rsid w:val="00BD3E44"/>
    <w:rsid w:val="00BD4392"/>
    <w:rsid w:val="00BD5C36"/>
    <w:rsid w:val="00BD6B9F"/>
    <w:rsid w:val="00BE1DCB"/>
    <w:rsid w:val="00BE619F"/>
    <w:rsid w:val="00BF5464"/>
    <w:rsid w:val="00C01C84"/>
    <w:rsid w:val="00C03149"/>
    <w:rsid w:val="00C1070E"/>
    <w:rsid w:val="00C11206"/>
    <w:rsid w:val="00C1302D"/>
    <w:rsid w:val="00C149E4"/>
    <w:rsid w:val="00C24044"/>
    <w:rsid w:val="00C269BF"/>
    <w:rsid w:val="00C34521"/>
    <w:rsid w:val="00C406C6"/>
    <w:rsid w:val="00C5469F"/>
    <w:rsid w:val="00C57625"/>
    <w:rsid w:val="00C63EDE"/>
    <w:rsid w:val="00C66F7D"/>
    <w:rsid w:val="00C67694"/>
    <w:rsid w:val="00C676E9"/>
    <w:rsid w:val="00C70363"/>
    <w:rsid w:val="00C7157C"/>
    <w:rsid w:val="00C71695"/>
    <w:rsid w:val="00C716E1"/>
    <w:rsid w:val="00C73020"/>
    <w:rsid w:val="00C73B12"/>
    <w:rsid w:val="00C858F8"/>
    <w:rsid w:val="00C93902"/>
    <w:rsid w:val="00CA0C14"/>
    <w:rsid w:val="00CA5D64"/>
    <w:rsid w:val="00CB12F4"/>
    <w:rsid w:val="00CB27A4"/>
    <w:rsid w:val="00CB7D68"/>
    <w:rsid w:val="00CC2598"/>
    <w:rsid w:val="00CC626D"/>
    <w:rsid w:val="00CD2096"/>
    <w:rsid w:val="00CD28B8"/>
    <w:rsid w:val="00CD5B95"/>
    <w:rsid w:val="00CE3228"/>
    <w:rsid w:val="00CE6395"/>
    <w:rsid w:val="00CE7D07"/>
    <w:rsid w:val="00CE7F23"/>
    <w:rsid w:val="00CF0FB4"/>
    <w:rsid w:val="00CF6A7F"/>
    <w:rsid w:val="00D05ECD"/>
    <w:rsid w:val="00D111CD"/>
    <w:rsid w:val="00D12F7E"/>
    <w:rsid w:val="00D23F86"/>
    <w:rsid w:val="00D243FF"/>
    <w:rsid w:val="00D24A28"/>
    <w:rsid w:val="00D268C2"/>
    <w:rsid w:val="00D315FC"/>
    <w:rsid w:val="00D37ACA"/>
    <w:rsid w:val="00D37E95"/>
    <w:rsid w:val="00D411A9"/>
    <w:rsid w:val="00D42953"/>
    <w:rsid w:val="00D51F12"/>
    <w:rsid w:val="00D5438A"/>
    <w:rsid w:val="00D57311"/>
    <w:rsid w:val="00D61609"/>
    <w:rsid w:val="00D61C2C"/>
    <w:rsid w:val="00D62719"/>
    <w:rsid w:val="00D6628A"/>
    <w:rsid w:val="00D7313D"/>
    <w:rsid w:val="00D763A8"/>
    <w:rsid w:val="00D76A79"/>
    <w:rsid w:val="00D76FDB"/>
    <w:rsid w:val="00D77318"/>
    <w:rsid w:val="00D80AAD"/>
    <w:rsid w:val="00D84ED6"/>
    <w:rsid w:val="00D85F78"/>
    <w:rsid w:val="00D94C3E"/>
    <w:rsid w:val="00DA2CD7"/>
    <w:rsid w:val="00DA49FD"/>
    <w:rsid w:val="00DA4E04"/>
    <w:rsid w:val="00DA5A0A"/>
    <w:rsid w:val="00DA7017"/>
    <w:rsid w:val="00DA7E83"/>
    <w:rsid w:val="00DC43A7"/>
    <w:rsid w:val="00DC4645"/>
    <w:rsid w:val="00DC5046"/>
    <w:rsid w:val="00DD5633"/>
    <w:rsid w:val="00DD615F"/>
    <w:rsid w:val="00DD62FB"/>
    <w:rsid w:val="00DE0746"/>
    <w:rsid w:val="00DE3251"/>
    <w:rsid w:val="00DF0E7C"/>
    <w:rsid w:val="00DF53B2"/>
    <w:rsid w:val="00DF5CCB"/>
    <w:rsid w:val="00DF6622"/>
    <w:rsid w:val="00E025F9"/>
    <w:rsid w:val="00E10D17"/>
    <w:rsid w:val="00E1103C"/>
    <w:rsid w:val="00E12AFB"/>
    <w:rsid w:val="00E1564D"/>
    <w:rsid w:val="00E21666"/>
    <w:rsid w:val="00E253FD"/>
    <w:rsid w:val="00E324CF"/>
    <w:rsid w:val="00E40272"/>
    <w:rsid w:val="00E40B7D"/>
    <w:rsid w:val="00E5140A"/>
    <w:rsid w:val="00E54502"/>
    <w:rsid w:val="00E560BE"/>
    <w:rsid w:val="00E578CD"/>
    <w:rsid w:val="00E6264C"/>
    <w:rsid w:val="00E62B33"/>
    <w:rsid w:val="00E63A15"/>
    <w:rsid w:val="00E64430"/>
    <w:rsid w:val="00E64E8D"/>
    <w:rsid w:val="00E65521"/>
    <w:rsid w:val="00E67AFA"/>
    <w:rsid w:val="00E762E3"/>
    <w:rsid w:val="00E8167F"/>
    <w:rsid w:val="00E8792E"/>
    <w:rsid w:val="00E87DF8"/>
    <w:rsid w:val="00E92154"/>
    <w:rsid w:val="00E9281A"/>
    <w:rsid w:val="00E9349C"/>
    <w:rsid w:val="00E97CC8"/>
    <w:rsid w:val="00EA3408"/>
    <w:rsid w:val="00EA60FB"/>
    <w:rsid w:val="00EA6C76"/>
    <w:rsid w:val="00EA7E17"/>
    <w:rsid w:val="00EB0B2D"/>
    <w:rsid w:val="00EB127D"/>
    <w:rsid w:val="00EB360B"/>
    <w:rsid w:val="00EB39BC"/>
    <w:rsid w:val="00EB715A"/>
    <w:rsid w:val="00EC1015"/>
    <w:rsid w:val="00EC53AA"/>
    <w:rsid w:val="00ED4266"/>
    <w:rsid w:val="00ED5DB6"/>
    <w:rsid w:val="00EE5BB5"/>
    <w:rsid w:val="00EE7B73"/>
    <w:rsid w:val="00EE7DD3"/>
    <w:rsid w:val="00EF15C2"/>
    <w:rsid w:val="00EF286B"/>
    <w:rsid w:val="00EF52F1"/>
    <w:rsid w:val="00EF6C1D"/>
    <w:rsid w:val="00EF72B3"/>
    <w:rsid w:val="00F00FD7"/>
    <w:rsid w:val="00F1373F"/>
    <w:rsid w:val="00F1588F"/>
    <w:rsid w:val="00F210BD"/>
    <w:rsid w:val="00F23E5E"/>
    <w:rsid w:val="00F23FAA"/>
    <w:rsid w:val="00F24B22"/>
    <w:rsid w:val="00F27A55"/>
    <w:rsid w:val="00F3789E"/>
    <w:rsid w:val="00F411E1"/>
    <w:rsid w:val="00F4254B"/>
    <w:rsid w:val="00F42E6F"/>
    <w:rsid w:val="00F443E7"/>
    <w:rsid w:val="00F60594"/>
    <w:rsid w:val="00F76104"/>
    <w:rsid w:val="00F87EE2"/>
    <w:rsid w:val="00F9033E"/>
    <w:rsid w:val="00F97BA5"/>
    <w:rsid w:val="00FA1B80"/>
    <w:rsid w:val="00FA30CC"/>
    <w:rsid w:val="00FA60EE"/>
    <w:rsid w:val="00FB0BA0"/>
    <w:rsid w:val="00FB16D9"/>
    <w:rsid w:val="00FB7901"/>
    <w:rsid w:val="00FC312B"/>
    <w:rsid w:val="00FC336B"/>
    <w:rsid w:val="00FC3EF1"/>
    <w:rsid w:val="00FC4F0B"/>
    <w:rsid w:val="00FD2025"/>
    <w:rsid w:val="00FE4CA2"/>
    <w:rsid w:val="00FF51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A0518"/>
  <w15:docId w15:val="{58C86035-DD28-494E-BC98-A34AAE2F6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D1CAC"/>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71695"/>
    <w:pPr>
      <w:tabs>
        <w:tab w:val="center" w:pos="4536"/>
        <w:tab w:val="right" w:pos="9072"/>
      </w:tabs>
    </w:pPr>
  </w:style>
  <w:style w:type="paragraph" w:styleId="Zpat">
    <w:name w:val="footer"/>
    <w:basedOn w:val="Normln"/>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link w:val="ZkladntextodsazenChar"/>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044C72"/>
    <w:pPr>
      <w:numPr>
        <w:numId w:val="2"/>
      </w:numPr>
      <w:autoSpaceDE w:val="0"/>
      <w:autoSpaceDN w:val="0"/>
      <w:adjustRightInd w:val="0"/>
      <w:spacing w:line="300" w:lineRule="atLeast"/>
      <w:jc w:val="both"/>
    </w:pPr>
    <w:rPr>
      <w:rFonts w:ascii="Arial" w:hAnsi="Arial" w:cs="Arial"/>
      <w:sz w:val="22"/>
      <w:szCs w:val="22"/>
    </w:r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rPr>
  </w:style>
  <w:style w:type="character" w:customStyle="1" w:styleId="Zkladntext3Char">
    <w:name w:val="Základní text 3 Char"/>
    <w:link w:val="Zkladntext3"/>
    <w:rsid w:val="00A919A2"/>
    <w:rPr>
      <w:sz w:val="16"/>
      <w:szCs w:val="16"/>
    </w:rPr>
  </w:style>
  <w:style w:type="character" w:customStyle="1" w:styleId="ZkladntextodsazenChar">
    <w:name w:val="Základní text odsazený Char"/>
    <w:basedOn w:val="Standardnpsmoodstavce"/>
    <w:link w:val="Zkladntextodsazen"/>
    <w:rsid w:val="00894BD6"/>
    <w:rPr>
      <w:sz w:val="24"/>
      <w:szCs w:val="24"/>
    </w:rPr>
  </w:style>
  <w:style w:type="character" w:styleId="Odkaznakoment">
    <w:name w:val="annotation reference"/>
    <w:basedOn w:val="Standardnpsmoodstavce"/>
    <w:uiPriority w:val="99"/>
    <w:semiHidden/>
    <w:unhideWhenUsed/>
    <w:rsid w:val="00851EEC"/>
    <w:rPr>
      <w:sz w:val="16"/>
      <w:szCs w:val="16"/>
    </w:rPr>
  </w:style>
  <w:style w:type="paragraph" w:styleId="Textkomente">
    <w:name w:val="annotation text"/>
    <w:basedOn w:val="Normln"/>
    <w:link w:val="TextkomenteChar"/>
    <w:uiPriority w:val="99"/>
    <w:semiHidden/>
    <w:unhideWhenUsed/>
    <w:rsid w:val="00851EEC"/>
    <w:rPr>
      <w:sz w:val="20"/>
      <w:szCs w:val="20"/>
    </w:rPr>
  </w:style>
  <w:style w:type="character" w:customStyle="1" w:styleId="TextkomenteChar">
    <w:name w:val="Text komentáře Char"/>
    <w:basedOn w:val="Standardnpsmoodstavce"/>
    <w:link w:val="Textkomente"/>
    <w:uiPriority w:val="99"/>
    <w:semiHidden/>
    <w:rsid w:val="00851EEC"/>
  </w:style>
  <w:style w:type="paragraph" w:styleId="Pedmtkomente">
    <w:name w:val="annotation subject"/>
    <w:basedOn w:val="Textkomente"/>
    <w:next w:val="Textkomente"/>
    <w:link w:val="PedmtkomenteChar"/>
    <w:uiPriority w:val="99"/>
    <w:semiHidden/>
    <w:unhideWhenUsed/>
    <w:rsid w:val="00851EEC"/>
    <w:rPr>
      <w:b/>
      <w:bCs/>
    </w:rPr>
  </w:style>
  <w:style w:type="character" w:customStyle="1" w:styleId="PedmtkomenteChar">
    <w:name w:val="Předmět komentáře Char"/>
    <w:basedOn w:val="TextkomenteChar"/>
    <w:link w:val="Pedmtkomente"/>
    <w:uiPriority w:val="99"/>
    <w:semiHidden/>
    <w:rsid w:val="00851EEC"/>
    <w:rPr>
      <w:b/>
      <w:bCs/>
    </w:rPr>
  </w:style>
  <w:style w:type="paragraph" w:styleId="Revize">
    <w:name w:val="Revision"/>
    <w:hidden/>
    <w:uiPriority w:val="99"/>
    <w:semiHidden/>
    <w:rsid w:val="007415A4"/>
    <w:rPr>
      <w:sz w:val="24"/>
      <w:szCs w:val="24"/>
    </w:rPr>
  </w:style>
  <w:style w:type="character" w:customStyle="1" w:styleId="Internetovodkaz">
    <w:name w:val="Internetový odkaz"/>
    <w:rsid w:val="00A9757F"/>
    <w:rPr>
      <w:color w:val="0000FF"/>
      <w:u w:val="single"/>
      <w:lang w:val="cs-CZ" w:eastAsia="cs-CZ" w:bidi="cs-CZ"/>
    </w:rPr>
  </w:style>
  <w:style w:type="paragraph" w:customStyle="1" w:styleId="Vchoz">
    <w:name w:val="Výchozí"/>
    <w:rsid w:val="00A9757F"/>
    <w:pPr>
      <w:suppressAutoHyphens/>
      <w:spacing w:after="200" w:line="276" w:lineRule="auto"/>
    </w:pPr>
    <w:rPr>
      <w:sz w:val="24"/>
      <w:szCs w:val="24"/>
    </w:rPr>
  </w:style>
  <w:style w:type="character" w:customStyle="1" w:styleId="ZkladntextChar">
    <w:name w:val="Základní text Char"/>
    <w:link w:val="Zkladntext"/>
    <w:rsid w:val="00F9033E"/>
    <w:rPr>
      <w:sz w:val="24"/>
      <w:szCs w:val="24"/>
    </w:rPr>
  </w:style>
  <w:style w:type="paragraph" w:customStyle="1" w:styleId="Smluvn">
    <w:name w:val="Smluvní"/>
    <w:basedOn w:val="Normln"/>
    <w:uiPriority w:val="99"/>
    <w:rsid w:val="004178D9"/>
    <w:pPr>
      <w:spacing w:before="120" w:line="360" w:lineRule="auto"/>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86043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filfirmy/Compliance_programy.htm"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8</Pages>
  <Words>1864</Words>
  <Characters>11001</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12840</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Kren</dc:creator>
  <cp:lastModifiedBy>Veselá Klára</cp:lastModifiedBy>
  <cp:revision>23</cp:revision>
  <cp:lastPrinted>2014-09-24T07:03:00Z</cp:lastPrinted>
  <dcterms:created xsi:type="dcterms:W3CDTF">2017-03-29T06:04:00Z</dcterms:created>
  <dcterms:modified xsi:type="dcterms:W3CDTF">2022-01-20T08:04:00Z</dcterms:modified>
</cp:coreProperties>
</file>