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8C27" w14:textId="0803A83E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40"/>
          <w:szCs w:val="40"/>
        </w:rPr>
      </w:pPr>
      <w:r w:rsidRPr="002B410B">
        <w:rPr>
          <w:rFonts w:ascii="Tahoma" w:hAnsi="Tahoma" w:cs="Tahoma"/>
          <w:b/>
          <w:sz w:val="40"/>
          <w:szCs w:val="40"/>
        </w:rPr>
        <w:t>SMLOUVA O DÍLO</w:t>
      </w:r>
      <w:r w:rsidR="002A5652">
        <w:rPr>
          <w:rFonts w:ascii="Tahoma" w:hAnsi="Tahoma" w:cs="Tahoma"/>
          <w:b/>
          <w:sz w:val="40"/>
          <w:szCs w:val="40"/>
        </w:rPr>
        <w:t xml:space="preserve"> </w:t>
      </w:r>
      <w:r w:rsidR="002A5652" w:rsidRPr="00F05B05">
        <w:rPr>
          <w:rFonts w:ascii="Tahoma" w:hAnsi="Tahoma" w:cs="Tahoma"/>
          <w:b/>
          <w:sz w:val="28"/>
          <w:szCs w:val="28"/>
        </w:rPr>
        <w:t>č.</w:t>
      </w:r>
      <w:r w:rsidR="007D3E73">
        <w:rPr>
          <w:rFonts w:ascii="Tahoma" w:hAnsi="Tahoma" w:cs="Tahoma"/>
          <w:b/>
          <w:sz w:val="28"/>
          <w:szCs w:val="28"/>
        </w:rPr>
        <w:t xml:space="preserve"> S/85/13/1/2022/10</w:t>
      </w:r>
    </w:p>
    <w:p w14:paraId="105B5B22" w14:textId="77777777" w:rsidR="00412F2E" w:rsidRPr="002B410B" w:rsidRDefault="00412F2E" w:rsidP="002B410B">
      <w:pPr>
        <w:pStyle w:val="Bezmezer"/>
        <w:rPr>
          <w:rFonts w:ascii="Tahoma" w:hAnsi="Tahoma" w:cs="Tahoma"/>
        </w:rPr>
      </w:pPr>
    </w:p>
    <w:p w14:paraId="1BC3EC37" w14:textId="77777777" w:rsidR="00412F2E" w:rsidRPr="002B410B" w:rsidRDefault="00412F2E" w:rsidP="002B410B">
      <w:pPr>
        <w:pStyle w:val="Bezmezer"/>
        <w:rPr>
          <w:rFonts w:ascii="Tahoma" w:hAnsi="Tahoma" w:cs="Tahoma"/>
          <w:b/>
        </w:rPr>
      </w:pPr>
    </w:p>
    <w:p w14:paraId="4649B62F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sz w:val="20"/>
          <w:szCs w:val="20"/>
        </w:rPr>
      </w:pPr>
      <w:r w:rsidRPr="002B410B">
        <w:rPr>
          <w:rFonts w:ascii="Tahoma" w:hAnsi="Tahoma" w:cs="Tahoma"/>
          <w:sz w:val="20"/>
          <w:szCs w:val="20"/>
        </w:rPr>
        <w:t>uzavřená níže uvedeného dne, měsíce a roku mezi následujícími smluvními stranami:</w:t>
      </w:r>
    </w:p>
    <w:p w14:paraId="14DF141D" w14:textId="77777777" w:rsidR="003305F1" w:rsidRPr="002B410B" w:rsidRDefault="003305F1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4D134F09" w14:textId="77777777" w:rsidR="00412F2E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78CBF671" w14:textId="77777777" w:rsidR="00D3424B" w:rsidRPr="002B410B" w:rsidRDefault="00D3424B" w:rsidP="00D3424B">
      <w:pPr>
        <w:pStyle w:val="Bezmezer"/>
        <w:numPr>
          <w:ilvl w:val="0"/>
          <w:numId w:val="1"/>
        </w:numPr>
        <w:ind w:left="284" w:hanging="284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>Lesy města Brna, a.s.</w:t>
      </w:r>
    </w:p>
    <w:p w14:paraId="43BA35A7" w14:textId="77777777" w:rsidR="00D3424B" w:rsidRPr="002B410B" w:rsidRDefault="00D3424B" w:rsidP="00D3424B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2B410B">
        <w:rPr>
          <w:rFonts w:ascii="Tahoma" w:hAnsi="Tahoma" w:cs="Tahoma"/>
          <w:sz w:val="20"/>
          <w:szCs w:val="20"/>
        </w:rPr>
        <w:t>IČO: 60713356</w:t>
      </w:r>
    </w:p>
    <w:p w14:paraId="59A91106" w14:textId="77777777" w:rsidR="00D3424B" w:rsidRPr="002B410B" w:rsidRDefault="00D3424B" w:rsidP="00D3424B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2B410B">
        <w:rPr>
          <w:rFonts w:ascii="Tahoma" w:hAnsi="Tahoma" w:cs="Tahoma"/>
          <w:sz w:val="20"/>
          <w:szCs w:val="20"/>
        </w:rPr>
        <w:t>se sídlem Křížkovského 247, 664 34 Kuřim</w:t>
      </w:r>
    </w:p>
    <w:p w14:paraId="45FEE65A" w14:textId="77777777" w:rsidR="00D3424B" w:rsidRPr="002B410B" w:rsidRDefault="00D3424B" w:rsidP="00D3424B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2B410B">
        <w:rPr>
          <w:rFonts w:ascii="Tahoma" w:hAnsi="Tahoma" w:cs="Tahoma"/>
          <w:sz w:val="20"/>
          <w:szCs w:val="20"/>
        </w:rPr>
        <w:t>zapsaná v obchodním rejstříku vedeném u Krajského soudu v Brně, oddíl B, vložka 4713</w:t>
      </w:r>
    </w:p>
    <w:p w14:paraId="5ED7D5FF" w14:textId="77777777" w:rsidR="00D3424B" w:rsidRPr="00F05B05" w:rsidRDefault="00D3424B" w:rsidP="00D3424B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2B410B">
        <w:rPr>
          <w:rFonts w:ascii="Tahoma" w:hAnsi="Tahoma" w:cs="Tahoma"/>
          <w:sz w:val="20"/>
          <w:szCs w:val="20"/>
        </w:rPr>
        <w:t>jednající/zastoupená:</w:t>
      </w:r>
      <w:r w:rsidR="0007765C">
        <w:rPr>
          <w:rFonts w:ascii="Tahoma" w:hAnsi="Tahoma" w:cs="Tahoma"/>
          <w:sz w:val="20"/>
          <w:szCs w:val="20"/>
        </w:rPr>
        <w:t xml:space="preserve"> Ludvíkem Kadlecem,</w:t>
      </w:r>
      <w:r w:rsidRPr="00F05B05">
        <w:rPr>
          <w:rFonts w:ascii="Tahoma" w:hAnsi="Tahoma" w:cs="Tahoma"/>
          <w:b/>
          <w:sz w:val="20"/>
          <w:szCs w:val="20"/>
        </w:rPr>
        <w:t xml:space="preserve"> </w:t>
      </w:r>
      <w:r w:rsidRPr="00F05B05">
        <w:rPr>
          <w:rFonts w:ascii="Tahoma" w:hAnsi="Tahoma" w:cs="Tahoma"/>
          <w:sz w:val="20"/>
          <w:szCs w:val="20"/>
        </w:rPr>
        <w:t>předsed</w:t>
      </w:r>
      <w:r w:rsidR="0007765C">
        <w:rPr>
          <w:rFonts w:ascii="Tahoma" w:hAnsi="Tahoma" w:cs="Tahoma"/>
          <w:sz w:val="20"/>
          <w:szCs w:val="20"/>
        </w:rPr>
        <w:t>ou</w:t>
      </w:r>
      <w:r w:rsidRPr="00F05B05">
        <w:rPr>
          <w:rFonts w:ascii="Tahoma" w:hAnsi="Tahoma" w:cs="Tahoma"/>
          <w:sz w:val="20"/>
          <w:szCs w:val="20"/>
        </w:rPr>
        <w:t xml:space="preserve"> představenstva</w:t>
      </w:r>
    </w:p>
    <w:p w14:paraId="19398689" w14:textId="77777777" w:rsidR="00D3424B" w:rsidRDefault="00D3424B" w:rsidP="00D3424B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F05B05">
        <w:rPr>
          <w:rFonts w:ascii="Tahoma" w:hAnsi="Tahoma" w:cs="Tahoma"/>
          <w:sz w:val="20"/>
          <w:szCs w:val="20"/>
        </w:rPr>
        <w:t>oprávněný k podpisu:</w:t>
      </w:r>
      <w:r w:rsidR="0007765C">
        <w:rPr>
          <w:rFonts w:ascii="Tahoma" w:hAnsi="Tahoma" w:cs="Tahoma"/>
          <w:sz w:val="20"/>
          <w:szCs w:val="20"/>
        </w:rPr>
        <w:t xml:space="preserve"> </w:t>
      </w:r>
      <w:r w:rsidRPr="002B410B">
        <w:rPr>
          <w:rFonts w:ascii="Tahoma" w:hAnsi="Tahoma" w:cs="Tahoma"/>
          <w:b/>
          <w:sz w:val="20"/>
          <w:szCs w:val="20"/>
        </w:rPr>
        <w:t>Ing. Jiří Neshyba</w:t>
      </w:r>
      <w:r w:rsidRPr="002B410B">
        <w:rPr>
          <w:rFonts w:ascii="Tahoma" w:hAnsi="Tahoma" w:cs="Tahoma"/>
          <w:sz w:val="20"/>
          <w:szCs w:val="20"/>
        </w:rPr>
        <w:t>, ředitel a.s.</w:t>
      </w:r>
    </w:p>
    <w:p w14:paraId="4EEAE2A7" w14:textId="77777777" w:rsidR="00D3424B" w:rsidRDefault="00D3424B" w:rsidP="00D3424B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</w:p>
    <w:p w14:paraId="2405F2F1" w14:textId="77777777" w:rsidR="00D3424B" w:rsidRPr="00D3424B" w:rsidRDefault="00D3424B" w:rsidP="00D3424B">
      <w:pPr>
        <w:pStyle w:val="Bezmezer"/>
        <w:ind w:left="720" w:hanging="436"/>
        <w:rPr>
          <w:rFonts w:ascii="Tahoma" w:hAnsi="Tahoma" w:cs="Tahoma"/>
          <w:b/>
          <w:sz w:val="20"/>
          <w:szCs w:val="20"/>
        </w:rPr>
      </w:pPr>
      <w:r w:rsidRPr="00D3424B">
        <w:rPr>
          <w:rFonts w:ascii="Tahoma" w:hAnsi="Tahoma" w:cs="Tahoma"/>
          <w:b/>
          <w:sz w:val="20"/>
          <w:szCs w:val="20"/>
        </w:rPr>
        <w:t>(</w:t>
      </w:r>
      <w:r w:rsidRPr="00D3424B">
        <w:rPr>
          <w:rFonts w:ascii="Tahoma" w:hAnsi="Tahoma" w:cs="Tahoma"/>
          <w:sz w:val="20"/>
          <w:szCs w:val="20"/>
        </w:rPr>
        <w:t>dále jen</w:t>
      </w:r>
      <w:r w:rsidRPr="00D3424B">
        <w:rPr>
          <w:rFonts w:ascii="Tahoma" w:hAnsi="Tahoma" w:cs="Tahoma"/>
          <w:b/>
          <w:sz w:val="20"/>
          <w:szCs w:val="20"/>
        </w:rPr>
        <w:t xml:space="preserve"> zadavatel)</w:t>
      </w:r>
    </w:p>
    <w:p w14:paraId="1345CBF7" w14:textId="77777777" w:rsidR="00412F2E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77AE6FFC" w14:textId="77777777" w:rsidR="00412F2E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  <w:r w:rsidRPr="002B410B">
        <w:rPr>
          <w:rFonts w:ascii="Tahoma" w:hAnsi="Tahoma" w:cs="Tahoma"/>
          <w:sz w:val="20"/>
          <w:szCs w:val="20"/>
        </w:rPr>
        <w:t>a</w:t>
      </w:r>
    </w:p>
    <w:p w14:paraId="7A0B0BA8" w14:textId="77777777" w:rsidR="00412F2E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14CB28A4" w14:textId="79E3A278" w:rsidR="00412F2E" w:rsidRPr="009476D7" w:rsidRDefault="002D38CA" w:rsidP="002B410B">
      <w:pPr>
        <w:pStyle w:val="Bezmezer"/>
        <w:numPr>
          <w:ilvl w:val="0"/>
          <w:numId w:val="1"/>
        </w:numPr>
        <w:ind w:left="284" w:hanging="284"/>
        <w:rPr>
          <w:rFonts w:ascii="Tahoma" w:hAnsi="Tahoma" w:cs="Tahoma"/>
          <w:b/>
          <w:sz w:val="20"/>
          <w:szCs w:val="20"/>
        </w:rPr>
      </w:pPr>
      <w:proofErr w:type="spellStart"/>
      <w:r w:rsidRPr="009476D7">
        <w:rPr>
          <w:rFonts w:ascii="Tahoma" w:hAnsi="Tahoma" w:cs="Tahoma"/>
          <w:b/>
          <w:sz w:val="20"/>
          <w:szCs w:val="20"/>
        </w:rPr>
        <w:t>Regioprojekt</w:t>
      </w:r>
      <w:proofErr w:type="spellEnd"/>
      <w:r w:rsidRPr="009476D7">
        <w:rPr>
          <w:rFonts w:ascii="Tahoma" w:hAnsi="Tahoma" w:cs="Tahoma"/>
          <w:b/>
          <w:sz w:val="20"/>
          <w:szCs w:val="20"/>
        </w:rPr>
        <w:t xml:space="preserve"> Brno, s.r.o.</w:t>
      </w:r>
      <w:r w:rsidR="001C235B" w:rsidRPr="001C235B">
        <w:rPr>
          <w:rFonts w:ascii="Arial" w:hAnsi="Arial" w:cs="Arial"/>
          <w:b/>
          <w:bCs/>
          <w:color w:val="000000"/>
        </w:rPr>
        <w:t xml:space="preserve"> </w:t>
      </w:r>
    </w:p>
    <w:p w14:paraId="50E2D1C0" w14:textId="2841A2DE" w:rsidR="00EC5BEC" w:rsidRPr="009476D7" w:rsidRDefault="00EC5BEC" w:rsidP="002B410B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9476D7">
        <w:rPr>
          <w:rFonts w:ascii="Tahoma" w:hAnsi="Tahoma" w:cs="Tahoma"/>
          <w:sz w:val="20"/>
          <w:szCs w:val="20"/>
        </w:rPr>
        <w:t xml:space="preserve">IČO: </w:t>
      </w:r>
      <w:r w:rsidR="002D38CA" w:rsidRPr="009476D7">
        <w:rPr>
          <w:rFonts w:ascii="Tahoma" w:hAnsi="Tahoma" w:cs="Tahoma"/>
          <w:sz w:val="20"/>
          <w:szCs w:val="20"/>
        </w:rPr>
        <w:t>00220079</w:t>
      </w:r>
    </w:p>
    <w:p w14:paraId="2895991B" w14:textId="6816528D" w:rsidR="00EC5BEC" w:rsidRPr="009476D7" w:rsidRDefault="00EC5BEC" w:rsidP="002B410B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9476D7">
        <w:rPr>
          <w:rFonts w:ascii="Tahoma" w:hAnsi="Tahoma" w:cs="Tahoma"/>
          <w:sz w:val="20"/>
          <w:szCs w:val="20"/>
        </w:rPr>
        <w:t>se sídlem</w:t>
      </w:r>
      <w:r w:rsidR="00D3424B" w:rsidRPr="009476D7">
        <w:rPr>
          <w:rFonts w:ascii="Tahoma" w:hAnsi="Tahoma" w:cs="Tahoma"/>
          <w:sz w:val="20"/>
          <w:szCs w:val="20"/>
        </w:rPr>
        <w:t>:</w:t>
      </w:r>
      <w:r w:rsidR="002D38CA" w:rsidRPr="009476D7">
        <w:rPr>
          <w:rFonts w:ascii="Tahoma" w:hAnsi="Tahoma" w:cs="Tahoma"/>
          <w:sz w:val="20"/>
          <w:szCs w:val="20"/>
        </w:rPr>
        <w:t xml:space="preserve"> U Svitavy 1077/2, 618 00 Brno</w:t>
      </w:r>
    </w:p>
    <w:p w14:paraId="0E1F58EF" w14:textId="576F403B" w:rsidR="00412F2E" w:rsidRPr="009476D7" w:rsidRDefault="00412F2E" w:rsidP="002B410B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9476D7">
        <w:rPr>
          <w:rFonts w:ascii="Tahoma" w:hAnsi="Tahoma" w:cs="Tahoma"/>
          <w:sz w:val="20"/>
          <w:szCs w:val="20"/>
        </w:rPr>
        <w:t xml:space="preserve">zapsaná v obchodním rejstříku vedeném </w:t>
      </w:r>
      <w:r w:rsidR="00EC5BEC" w:rsidRPr="009476D7">
        <w:rPr>
          <w:rFonts w:ascii="Tahoma" w:hAnsi="Tahoma" w:cs="Tahoma"/>
          <w:sz w:val="20"/>
          <w:szCs w:val="20"/>
        </w:rPr>
        <w:t xml:space="preserve">u </w:t>
      </w:r>
      <w:r w:rsidR="002D38CA" w:rsidRPr="009476D7">
        <w:rPr>
          <w:rFonts w:ascii="Tahoma" w:hAnsi="Tahoma" w:cs="Tahoma"/>
          <w:sz w:val="20"/>
          <w:szCs w:val="20"/>
        </w:rPr>
        <w:t>Krajského soudu v Brně, oddíl C, vložka 335</w:t>
      </w:r>
    </w:p>
    <w:p w14:paraId="63A37E2C" w14:textId="47169970" w:rsidR="002E3D78" w:rsidRPr="009476D7" w:rsidRDefault="00412F2E" w:rsidP="002B410B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9476D7">
        <w:rPr>
          <w:rFonts w:ascii="Tahoma" w:hAnsi="Tahoma" w:cs="Tahoma"/>
          <w:sz w:val="20"/>
          <w:szCs w:val="20"/>
        </w:rPr>
        <w:t>jednající/zastoupená</w:t>
      </w:r>
      <w:r w:rsidR="00EC5BEC" w:rsidRPr="009476D7">
        <w:rPr>
          <w:rFonts w:ascii="Tahoma" w:hAnsi="Tahoma" w:cs="Tahoma"/>
          <w:sz w:val="20"/>
          <w:szCs w:val="20"/>
        </w:rPr>
        <w:t>:</w:t>
      </w:r>
      <w:r w:rsidR="002D38CA" w:rsidRPr="009476D7">
        <w:rPr>
          <w:rFonts w:ascii="Tahoma" w:hAnsi="Tahoma" w:cs="Tahoma"/>
          <w:sz w:val="20"/>
          <w:szCs w:val="20"/>
        </w:rPr>
        <w:t xml:space="preserve"> Ing. Petrem </w:t>
      </w:r>
      <w:proofErr w:type="spellStart"/>
      <w:r w:rsidR="002D38CA" w:rsidRPr="009476D7">
        <w:rPr>
          <w:rFonts w:ascii="Tahoma" w:hAnsi="Tahoma" w:cs="Tahoma"/>
          <w:sz w:val="20"/>
          <w:szCs w:val="20"/>
        </w:rPr>
        <w:t>Marčákem</w:t>
      </w:r>
      <w:proofErr w:type="spellEnd"/>
      <w:r w:rsidR="002D38CA" w:rsidRPr="009476D7">
        <w:rPr>
          <w:rFonts w:ascii="Tahoma" w:hAnsi="Tahoma" w:cs="Tahoma"/>
          <w:sz w:val="20"/>
          <w:szCs w:val="20"/>
        </w:rPr>
        <w:t>, jednatelem</w:t>
      </w:r>
    </w:p>
    <w:p w14:paraId="122C446A" w14:textId="27DAFF58" w:rsidR="002A5652" w:rsidRPr="009476D7" w:rsidRDefault="002D38CA" w:rsidP="002B410B">
      <w:pPr>
        <w:pStyle w:val="Bezmezer"/>
        <w:ind w:left="720" w:hanging="436"/>
        <w:rPr>
          <w:rFonts w:ascii="Tahoma" w:hAnsi="Tahoma" w:cs="Tahoma"/>
          <w:bCs/>
          <w:sz w:val="20"/>
          <w:szCs w:val="20"/>
        </w:rPr>
      </w:pPr>
      <w:r w:rsidRPr="009476D7">
        <w:rPr>
          <w:rFonts w:ascii="Tahoma" w:hAnsi="Tahoma" w:cs="Tahoma"/>
          <w:bCs/>
          <w:sz w:val="20"/>
          <w:szCs w:val="20"/>
        </w:rPr>
        <w:t xml:space="preserve">tel. </w:t>
      </w:r>
      <w:proofErr w:type="spellStart"/>
      <w:r w:rsidR="0054152B">
        <w:rPr>
          <w:rFonts w:ascii="Tahoma" w:hAnsi="Tahoma" w:cs="Tahoma"/>
          <w:bCs/>
          <w:sz w:val="20"/>
          <w:szCs w:val="20"/>
        </w:rPr>
        <w:t>xxxxxxxxxxxxx</w:t>
      </w:r>
      <w:proofErr w:type="spellEnd"/>
    </w:p>
    <w:p w14:paraId="24122B2D" w14:textId="4D897800" w:rsidR="002D38CA" w:rsidRPr="009476D7" w:rsidRDefault="002D38CA" w:rsidP="002B410B">
      <w:pPr>
        <w:pStyle w:val="Bezmezer"/>
        <w:ind w:left="720" w:hanging="436"/>
        <w:rPr>
          <w:rFonts w:ascii="Tahoma" w:hAnsi="Tahoma" w:cs="Tahoma"/>
          <w:bCs/>
          <w:sz w:val="20"/>
          <w:szCs w:val="20"/>
        </w:rPr>
      </w:pPr>
      <w:r w:rsidRPr="009476D7">
        <w:rPr>
          <w:rFonts w:ascii="Tahoma" w:hAnsi="Tahoma" w:cs="Tahoma"/>
          <w:bCs/>
          <w:sz w:val="20"/>
          <w:szCs w:val="20"/>
        </w:rPr>
        <w:t xml:space="preserve">email: </w:t>
      </w:r>
      <w:proofErr w:type="spellStart"/>
      <w:r w:rsidR="0054152B">
        <w:rPr>
          <w:rFonts w:ascii="Tahoma" w:hAnsi="Tahoma" w:cs="Tahoma"/>
          <w:bCs/>
          <w:sz w:val="20"/>
          <w:szCs w:val="20"/>
        </w:rPr>
        <w:t>xxxxxxxxxxxxxxxxx</w:t>
      </w:r>
      <w:proofErr w:type="spellEnd"/>
    </w:p>
    <w:p w14:paraId="47495599" w14:textId="77777777" w:rsidR="00D3424B" w:rsidRPr="009476D7" w:rsidRDefault="00D3424B" w:rsidP="002B410B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</w:p>
    <w:p w14:paraId="6365A62C" w14:textId="77777777" w:rsidR="00412F2E" w:rsidRPr="002B410B" w:rsidRDefault="00D3424B" w:rsidP="002B410B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9476D7">
        <w:rPr>
          <w:rFonts w:ascii="Tahoma" w:hAnsi="Tahoma" w:cs="Tahoma"/>
          <w:sz w:val="20"/>
          <w:szCs w:val="20"/>
        </w:rPr>
        <w:t xml:space="preserve"> </w:t>
      </w:r>
      <w:r w:rsidR="00412F2E" w:rsidRPr="009476D7">
        <w:rPr>
          <w:rFonts w:ascii="Tahoma" w:hAnsi="Tahoma" w:cs="Tahoma"/>
          <w:sz w:val="20"/>
          <w:szCs w:val="20"/>
        </w:rPr>
        <w:t xml:space="preserve">(dále jen </w:t>
      </w:r>
      <w:r w:rsidR="00412F2E" w:rsidRPr="009476D7">
        <w:rPr>
          <w:rFonts w:ascii="Tahoma" w:hAnsi="Tahoma" w:cs="Tahoma"/>
          <w:b/>
          <w:sz w:val="20"/>
          <w:szCs w:val="20"/>
        </w:rPr>
        <w:t>„</w:t>
      </w:r>
      <w:r w:rsidRPr="009476D7">
        <w:rPr>
          <w:rFonts w:ascii="Tahoma" w:hAnsi="Tahoma" w:cs="Tahoma"/>
          <w:b/>
          <w:sz w:val="20"/>
          <w:szCs w:val="20"/>
        </w:rPr>
        <w:t>Zhotovitel</w:t>
      </w:r>
      <w:r w:rsidR="00412F2E" w:rsidRPr="009476D7">
        <w:rPr>
          <w:rFonts w:ascii="Tahoma" w:hAnsi="Tahoma" w:cs="Tahoma"/>
          <w:b/>
          <w:sz w:val="20"/>
          <w:szCs w:val="20"/>
        </w:rPr>
        <w:t>“</w:t>
      </w:r>
      <w:r w:rsidR="00412F2E" w:rsidRPr="009476D7">
        <w:rPr>
          <w:rFonts w:ascii="Tahoma" w:hAnsi="Tahoma" w:cs="Tahoma"/>
          <w:sz w:val="20"/>
          <w:szCs w:val="20"/>
        </w:rPr>
        <w:t>)</w:t>
      </w:r>
    </w:p>
    <w:p w14:paraId="4DA4CCC9" w14:textId="77777777" w:rsidR="003305F1" w:rsidRPr="002B410B" w:rsidRDefault="003305F1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46511CF3" w14:textId="77777777" w:rsidR="00C96819" w:rsidRPr="002B410B" w:rsidRDefault="00C96819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30D07FA1" w14:textId="77777777" w:rsidR="00C96819" w:rsidRPr="002B410B" w:rsidRDefault="00C96819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49BD05CD" w14:textId="77777777" w:rsidR="00C96819" w:rsidRPr="002B410B" w:rsidRDefault="00C96819" w:rsidP="002B410B">
      <w:pPr>
        <w:pStyle w:val="Bezmezer"/>
        <w:rPr>
          <w:rFonts w:ascii="Tahoma" w:hAnsi="Tahoma" w:cs="Tahoma"/>
          <w:b/>
          <w:sz w:val="20"/>
          <w:szCs w:val="20"/>
        </w:rPr>
      </w:pPr>
    </w:p>
    <w:p w14:paraId="739459CB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>I.</w:t>
      </w:r>
    </w:p>
    <w:p w14:paraId="1D45B629" w14:textId="18EB5CC0" w:rsidR="00412F2E" w:rsidRDefault="0007765C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Předmět smlouvy</w:t>
      </w:r>
    </w:p>
    <w:p w14:paraId="18520287" w14:textId="1D37ACAE" w:rsidR="003465FF" w:rsidRDefault="003465FF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14:paraId="2C3EF52A" w14:textId="11C7D020" w:rsidR="003465FF" w:rsidRPr="003465FF" w:rsidRDefault="003465FF" w:rsidP="003465FF">
      <w:pPr>
        <w:pStyle w:val="Bezmezer"/>
        <w:jc w:val="both"/>
        <w:rPr>
          <w:sz w:val="24"/>
          <w:szCs w:val="24"/>
          <w:lang w:eastAsia="cs-CZ"/>
        </w:rPr>
      </w:pPr>
      <w:r w:rsidRPr="003465FF">
        <w:rPr>
          <w:rFonts w:ascii="Tahoma" w:hAnsi="Tahoma" w:cs="Tahoma"/>
          <w:b/>
        </w:rPr>
        <w:t>Název:</w:t>
      </w:r>
      <w:r>
        <w:rPr>
          <w:rFonts w:ascii="Tahoma" w:hAnsi="Tahoma" w:cs="Tahoma"/>
          <w:b/>
          <w:sz w:val="20"/>
          <w:szCs w:val="20"/>
        </w:rPr>
        <w:t xml:space="preserve"> </w:t>
      </w:r>
      <w:bookmarkStart w:id="0" w:name="_Hlk90283751"/>
      <w:r w:rsidRPr="003465FF">
        <w:rPr>
          <w:rFonts w:ascii="Tahoma" w:hAnsi="Tahoma" w:cs="Tahoma"/>
          <w:lang w:eastAsia="cs-CZ"/>
        </w:rPr>
        <w:t>Sloučená zakázka na vypracování 3 PD – Parkoviště, opěrná zeď a pojezdový rošt</w:t>
      </w:r>
    </w:p>
    <w:bookmarkEnd w:id="0"/>
    <w:p w14:paraId="166A0EA6" w14:textId="77777777" w:rsidR="00412F2E" w:rsidRPr="002B410B" w:rsidRDefault="00412F2E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01BAD382" w14:textId="77777777" w:rsidR="00296E49" w:rsidRDefault="0007765C" w:rsidP="002B410B">
      <w:pPr>
        <w:rPr>
          <w:rFonts w:ascii="Tahoma" w:hAnsi="Tahoma" w:cs="Tahoma"/>
        </w:rPr>
      </w:pPr>
      <w:r>
        <w:rPr>
          <w:rFonts w:ascii="Tahoma" w:hAnsi="Tahoma" w:cs="Tahoma"/>
        </w:rPr>
        <w:t>Předmětem smlouvy</w:t>
      </w:r>
      <w:r w:rsidR="00412F2E" w:rsidRPr="002B410B">
        <w:rPr>
          <w:rFonts w:ascii="Tahoma" w:hAnsi="Tahoma" w:cs="Tahoma"/>
        </w:rPr>
        <w:t xml:space="preserve"> je</w:t>
      </w:r>
      <w:r w:rsidR="00412F2E" w:rsidRPr="002B410B">
        <w:rPr>
          <w:rFonts w:ascii="Tahoma" w:hAnsi="Tahoma" w:cs="Tahoma"/>
          <w:i/>
        </w:rPr>
        <w:t xml:space="preserve"> </w:t>
      </w:r>
      <w:r w:rsidR="00923BF8" w:rsidRPr="002B410B">
        <w:rPr>
          <w:rFonts w:ascii="Tahoma" w:hAnsi="Tahoma" w:cs="Tahoma"/>
        </w:rPr>
        <w:t xml:space="preserve">vypracování </w:t>
      </w:r>
      <w:r w:rsidR="00296E49">
        <w:rPr>
          <w:rFonts w:ascii="Tahoma" w:hAnsi="Tahoma" w:cs="Tahoma"/>
        </w:rPr>
        <w:t xml:space="preserve">následující </w:t>
      </w:r>
      <w:r w:rsidR="00923BF8" w:rsidRPr="002B410B">
        <w:rPr>
          <w:rFonts w:ascii="Tahoma" w:hAnsi="Tahoma" w:cs="Tahoma"/>
        </w:rPr>
        <w:t>projektové dokumentace</w:t>
      </w:r>
      <w:r w:rsidR="00296E49">
        <w:rPr>
          <w:rFonts w:ascii="Tahoma" w:hAnsi="Tahoma" w:cs="Tahoma"/>
        </w:rPr>
        <w:t>:</w:t>
      </w:r>
    </w:p>
    <w:p w14:paraId="7DC0C247" w14:textId="0AADEFDE" w:rsidR="0007005D" w:rsidRDefault="007C1C53" w:rsidP="00296E49">
      <w:pPr>
        <w:pStyle w:val="Odstavecseseznamem"/>
        <w:numPr>
          <w:ilvl w:val="0"/>
          <w:numId w:val="37"/>
        </w:numPr>
        <w:rPr>
          <w:rFonts w:ascii="Tahoma" w:hAnsi="Tahoma" w:cs="Tahoma"/>
          <w:b/>
        </w:rPr>
      </w:pPr>
      <w:bookmarkStart w:id="1" w:name="_Hlk90047426"/>
      <w:r>
        <w:rPr>
          <w:rFonts w:ascii="Tahoma" w:hAnsi="Tahoma" w:cs="Tahoma"/>
          <w:b/>
          <w:bCs/>
          <w:u w:val="single"/>
        </w:rPr>
        <w:t>Regulované p</w:t>
      </w:r>
      <w:r w:rsidR="00296E49" w:rsidRPr="00B30E69">
        <w:rPr>
          <w:rFonts w:ascii="Tahoma" w:hAnsi="Tahoma" w:cs="Tahoma"/>
          <w:b/>
          <w:bCs/>
          <w:u w:val="single"/>
        </w:rPr>
        <w:t>arkoviště s</w:t>
      </w:r>
      <w:r w:rsidR="00B30E69" w:rsidRPr="00B30E69">
        <w:rPr>
          <w:rFonts w:ascii="Tahoma" w:hAnsi="Tahoma" w:cs="Tahoma"/>
          <w:b/>
          <w:bCs/>
          <w:u w:val="single"/>
        </w:rPr>
        <w:t> platebním terminálem a závorami</w:t>
      </w:r>
      <w:r w:rsidR="00B30E69">
        <w:rPr>
          <w:rFonts w:ascii="Tahoma" w:hAnsi="Tahoma" w:cs="Tahoma"/>
        </w:rPr>
        <w:t xml:space="preserve"> -</w:t>
      </w:r>
      <w:r w:rsidR="00D7581C">
        <w:rPr>
          <w:rFonts w:ascii="Tahoma" w:hAnsi="Tahoma" w:cs="Tahoma"/>
        </w:rPr>
        <w:t xml:space="preserve"> </w:t>
      </w:r>
      <w:r w:rsidR="00FF36E1">
        <w:rPr>
          <w:rFonts w:ascii="Tahoma" w:hAnsi="Tahoma" w:cs="Tahoma"/>
        </w:rPr>
        <w:t>d</w:t>
      </w:r>
      <w:r w:rsidR="0007765C" w:rsidRPr="00296E49">
        <w:rPr>
          <w:rFonts w:ascii="Tahoma" w:hAnsi="Tahoma" w:cs="Tahoma"/>
        </w:rPr>
        <w:t>ále jen "</w:t>
      </w:r>
      <w:r w:rsidR="0007765C" w:rsidRPr="00296E49">
        <w:rPr>
          <w:rFonts w:ascii="Tahoma" w:hAnsi="Tahoma" w:cs="Tahoma"/>
          <w:b/>
        </w:rPr>
        <w:t>Dokumentace</w:t>
      </w:r>
      <w:r w:rsidR="00B30E69">
        <w:rPr>
          <w:rFonts w:ascii="Tahoma" w:hAnsi="Tahoma" w:cs="Tahoma"/>
          <w:b/>
        </w:rPr>
        <w:t xml:space="preserve"> č.1</w:t>
      </w:r>
      <w:r w:rsidR="0007765C" w:rsidRPr="00296E49">
        <w:rPr>
          <w:rFonts w:ascii="Tahoma" w:hAnsi="Tahoma" w:cs="Tahoma"/>
          <w:b/>
        </w:rPr>
        <w:t>".</w:t>
      </w:r>
    </w:p>
    <w:p w14:paraId="6DE77D97" w14:textId="77777777" w:rsidR="00B30E69" w:rsidRDefault="00B30E69" w:rsidP="00B30E69">
      <w:pPr>
        <w:pStyle w:val="Odstavecseseznamem"/>
        <w:ind w:left="720"/>
        <w:rPr>
          <w:rFonts w:ascii="Tahoma" w:hAnsi="Tahoma" w:cs="Tahoma"/>
          <w:b/>
        </w:rPr>
      </w:pPr>
    </w:p>
    <w:p w14:paraId="209BB159" w14:textId="591CBA79" w:rsidR="00B30E69" w:rsidRPr="00DB6664" w:rsidRDefault="00B30E69" w:rsidP="00296E49">
      <w:pPr>
        <w:pStyle w:val="Odstavecseseznamem"/>
        <w:numPr>
          <w:ilvl w:val="0"/>
          <w:numId w:val="37"/>
        </w:numPr>
        <w:rPr>
          <w:rFonts w:ascii="Tahoma" w:hAnsi="Tahoma" w:cs="Tahoma"/>
          <w:b/>
          <w:u w:val="single"/>
        </w:rPr>
      </w:pPr>
      <w:r w:rsidRPr="00B30E69">
        <w:rPr>
          <w:rFonts w:ascii="Tahoma" w:hAnsi="Tahoma" w:cs="Tahoma"/>
          <w:b/>
          <w:u w:val="single"/>
        </w:rPr>
        <w:t>Stabilizace svahu opěrnou zdí s terénními stupni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Cs/>
        </w:rPr>
        <w:t>–</w:t>
      </w:r>
      <w:bookmarkStart w:id="2" w:name="_Hlk90049031"/>
      <w:r w:rsidR="00FF36E1">
        <w:rPr>
          <w:rFonts w:ascii="Tahoma" w:hAnsi="Tahoma" w:cs="Tahoma"/>
          <w:bCs/>
        </w:rPr>
        <w:t xml:space="preserve"> d</w:t>
      </w:r>
      <w:r w:rsidR="00DB6664" w:rsidRPr="00296E49">
        <w:rPr>
          <w:rFonts w:ascii="Tahoma" w:hAnsi="Tahoma" w:cs="Tahoma"/>
        </w:rPr>
        <w:t>ále jen "</w:t>
      </w:r>
      <w:r w:rsidR="00DB6664" w:rsidRPr="00296E49">
        <w:rPr>
          <w:rFonts w:ascii="Tahoma" w:hAnsi="Tahoma" w:cs="Tahoma"/>
          <w:b/>
        </w:rPr>
        <w:t>Dokumentace</w:t>
      </w:r>
      <w:r w:rsidR="00DB6664">
        <w:rPr>
          <w:rFonts w:ascii="Tahoma" w:hAnsi="Tahoma" w:cs="Tahoma"/>
          <w:b/>
        </w:rPr>
        <w:t xml:space="preserve"> č.2</w:t>
      </w:r>
      <w:r w:rsidR="00DB6664" w:rsidRPr="00296E49">
        <w:rPr>
          <w:rFonts w:ascii="Tahoma" w:hAnsi="Tahoma" w:cs="Tahoma"/>
          <w:b/>
        </w:rPr>
        <w:t>".</w:t>
      </w:r>
      <w:bookmarkEnd w:id="2"/>
    </w:p>
    <w:p w14:paraId="38151F1A" w14:textId="77777777" w:rsidR="00DB6664" w:rsidRPr="00DB6664" w:rsidRDefault="00DB6664" w:rsidP="00DB6664">
      <w:pPr>
        <w:pStyle w:val="Odstavecseseznamem"/>
        <w:rPr>
          <w:rFonts w:ascii="Tahoma" w:hAnsi="Tahoma" w:cs="Tahoma"/>
          <w:b/>
          <w:u w:val="single"/>
        </w:rPr>
      </w:pPr>
    </w:p>
    <w:p w14:paraId="3E0099B2" w14:textId="201A357C" w:rsidR="00DB6664" w:rsidRPr="00FF36E1" w:rsidRDefault="00DB6664" w:rsidP="00296E49">
      <w:pPr>
        <w:pStyle w:val="Odstavecseseznamem"/>
        <w:numPr>
          <w:ilvl w:val="0"/>
          <w:numId w:val="37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Přejezdový rošt </w:t>
      </w:r>
      <w:r>
        <w:rPr>
          <w:rFonts w:ascii="Tahoma" w:hAnsi="Tahoma" w:cs="Tahoma"/>
          <w:bCs/>
        </w:rPr>
        <w:t>–</w:t>
      </w:r>
      <w:r w:rsidR="00FF36E1">
        <w:rPr>
          <w:rFonts w:ascii="Tahoma" w:hAnsi="Tahoma" w:cs="Tahoma"/>
          <w:bCs/>
        </w:rPr>
        <w:t xml:space="preserve"> d</w:t>
      </w:r>
      <w:r w:rsidR="00D32DD2" w:rsidRPr="00296E49">
        <w:rPr>
          <w:rFonts w:ascii="Tahoma" w:hAnsi="Tahoma" w:cs="Tahoma"/>
        </w:rPr>
        <w:t>ále jen "</w:t>
      </w:r>
      <w:r w:rsidR="00D32DD2" w:rsidRPr="00296E49">
        <w:rPr>
          <w:rFonts w:ascii="Tahoma" w:hAnsi="Tahoma" w:cs="Tahoma"/>
          <w:b/>
        </w:rPr>
        <w:t>Dokumentace</w:t>
      </w:r>
      <w:r w:rsidR="00D32DD2">
        <w:rPr>
          <w:rFonts w:ascii="Tahoma" w:hAnsi="Tahoma" w:cs="Tahoma"/>
          <w:b/>
        </w:rPr>
        <w:t xml:space="preserve"> č.3</w:t>
      </w:r>
      <w:r w:rsidR="00D32DD2" w:rsidRPr="00296E49">
        <w:rPr>
          <w:rFonts w:ascii="Tahoma" w:hAnsi="Tahoma" w:cs="Tahoma"/>
          <w:b/>
        </w:rPr>
        <w:t>".</w:t>
      </w:r>
    </w:p>
    <w:p w14:paraId="30FE53F1" w14:textId="77777777" w:rsidR="00FF36E1" w:rsidRPr="00FF36E1" w:rsidRDefault="00FF36E1" w:rsidP="00FF36E1">
      <w:pPr>
        <w:pStyle w:val="Odstavecseseznamem"/>
        <w:rPr>
          <w:rFonts w:ascii="Tahoma" w:hAnsi="Tahoma" w:cs="Tahoma"/>
          <w:b/>
          <w:u w:val="single"/>
        </w:rPr>
      </w:pPr>
    </w:p>
    <w:p w14:paraId="2882AAAE" w14:textId="5CF15AF5" w:rsidR="00FF36E1" w:rsidRPr="00FF36E1" w:rsidRDefault="00FF36E1" w:rsidP="00FF36E1">
      <w:pPr>
        <w:pStyle w:val="Odstavecseseznamem"/>
        <w:ind w:left="720"/>
        <w:rPr>
          <w:rFonts w:ascii="Tahoma" w:hAnsi="Tahoma" w:cs="Tahoma"/>
          <w:b/>
        </w:rPr>
      </w:pPr>
      <w:r w:rsidRPr="00FF36E1">
        <w:rPr>
          <w:rFonts w:ascii="Tahoma" w:hAnsi="Tahoma" w:cs="Tahoma"/>
          <w:b/>
        </w:rPr>
        <w:t>Souhrnně dokumentace 1 – 3</w:t>
      </w:r>
      <w:r w:rsidR="003465FF">
        <w:rPr>
          <w:rFonts w:ascii="Tahoma" w:hAnsi="Tahoma" w:cs="Tahoma"/>
          <w:b/>
        </w:rPr>
        <w:t xml:space="preserve"> jen</w:t>
      </w:r>
      <w:r w:rsidRPr="00FF36E1">
        <w:rPr>
          <w:rFonts w:ascii="Tahoma" w:hAnsi="Tahoma" w:cs="Tahoma"/>
          <w:b/>
        </w:rPr>
        <w:t xml:space="preserve"> Dokumentace</w:t>
      </w:r>
    </w:p>
    <w:p w14:paraId="6CD981CF" w14:textId="77777777" w:rsidR="00FF36E1" w:rsidRPr="00B30E69" w:rsidRDefault="00FF36E1" w:rsidP="00FF36E1">
      <w:pPr>
        <w:pStyle w:val="Odstavecseseznamem"/>
        <w:ind w:left="720"/>
        <w:rPr>
          <w:rFonts w:ascii="Tahoma" w:hAnsi="Tahoma" w:cs="Tahoma"/>
          <w:b/>
          <w:u w:val="single"/>
        </w:rPr>
      </w:pPr>
    </w:p>
    <w:bookmarkEnd w:id="1"/>
    <w:p w14:paraId="66EA2509" w14:textId="2B5BC34C" w:rsidR="00412F2E" w:rsidRPr="002B410B" w:rsidRDefault="00D3424B" w:rsidP="002B410B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Zhotovitel</w:t>
      </w:r>
      <w:r w:rsidR="00412F2E" w:rsidRPr="002B410B">
        <w:rPr>
          <w:rFonts w:ascii="Tahoma" w:hAnsi="Tahoma" w:cs="Tahoma"/>
        </w:rPr>
        <w:t xml:space="preserve"> se zavazuje pro </w:t>
      </w:r>
      <w:r w:rsidR="0007765C" w:rsidRPr="0007765C">
        <w:rPr>
          <w:rFonts w:ascii="Tahoma" w:hAnsi="Tahoma" w:cs="Tahoma"/>
          <w:b/>
        </w:rPr>
        <w:t>Zadavatele</w:t>
      </w:r>
      <w:r w:rsidR="00412F2E" w:rsidRPr="0007765C">
        <w:rPr>
          <w:rFonts w:ascii="Tahoma" w:hAnsi="Tahoma" w:cs="Tahoma"/>
          <w:b/>
        </w:rPr>
        <w:t xml:space="preserve"> </w:t>
      </w:r>
      <w:r w:rsidR="00412F2E" w:rsidRPr="002B410B">
        <w:rPr>
          <w:rFonts w:ascii="Tahoma" w:hAnsi="Tahoma" w:cs="Tahoma"/>
        </w:rPr>
        <w:t xml:space="preserve">v souladu s jeho požadavky zpracovat </w:t>
      </w:r>
      <w:r w:rsidR="00412F2E" w:rsidRPr="0007765C">
        <w:rPr>
          <w:rFonts w:ascii="Tahoma" w:hAnsi="Tahoma" w:cs="Tahoma"/>
          <w:b/>
        </w:rPr>
        <w:t>Dokumentaci</w:t>
      </w:r>
      <w:r w:rsidR="00065CA8">
        <w:rPr>
          <w:rFonts w:ascii="Tahoma" w:hAnsi="Tahoma" w:cs="Tahoma"/>
          <w:b/>
        </w:rPr>
        <w:t xml:space="preserve"> </w:t>
      </w:r>
      <w:r w:rsidR="00412F2E" w:rsidRPr="002B410B">
        <w:rPr>
          <w:rFonts w:ascii="Tahoma" w:hAnsi="Tahoma" w:cs="Tahoma"/>
        </w:rPr>
        <w:t xml:space="preserve"> a provést další úkony popsané v odstavcích 2</w:t>
      </w:r>
      <w:r w:rsidR="0007765C">
        <w:rPr>
          <w:rFonts w:ascii="Tahoma" w:hAnsi="Tahoma" w:cs="Tahoma"/>
        </w:rPr>
        <w:t xml:space="preserve">.2. </w:t>
      </w:r>
      <w:r w:rsidR="00412F2E" w:rsidRPr="002B410B">
        <w:rPr>
          <w:rFonts w:ascii="Tahoma" w:hAnsi="Tahoma" w:cs="Tahoma"/>
        </w:rPr>
        <w:t xml:space="preserve"> až </w:t>
      </w:r>
      <w:r w:rsidR="0007765C">
        <w:rPr>
          <w:rFonts w:ascii="Tahoma" w:hAnsi="Tahoma" w:cs="Tahoma"/>
        </w:rPr>
        <w:t>2.</w:t>
      </w:r>
      <w:r w:rsidR="00412F2E" w:rsidRPr="002B410B">
        <w:rPr>
          <w:rFonts w:ascii="Tahoma" w:hAnsi="Tahoma" w:cs="Tahoma"/>
        </w:rPr>
        <w:t>5</w:t>
      </w:r>
      <w:r w:rsidR="00E47BF7">
        <w:rPr>
          <w:rFonts w:ascii="Tahoma" w:hAnsi="Tahoma" w:cs="Tahoma"/>
        </w:rPr>
        <w:t>.</w:t>
      </w:r>
      <w:r w:rsidR="00412F2E" w:rsidRPr="002B410B">
        <w:rPr>
          <w:rFonts w:ascii="Tahoma" w:hAnsi="Tahoma" w:cs="Tahoma"/>
        </w:rPr>
        <w:t xml:space="preserve"> tohoto článku. </w:t>
      </w:r>
      <w:r w:rsidR="0007765C" w:rsidRPr="0007765C">
        <w:rPr>
          <w:rFonts w:ascii="Tahoma" w:hAnsi="Tahoma" w:cs="Tahoma"/>
          <w:b/>
        </w:rPr>
        <w:t>Zadavatel</w:t>
      </w:r>
      <w:r w:rsidR="00412F2E" w:rsidRPr="002B410B">
        <w:rPr>
          <w:rFonts w:ascii="Tahoma" w:hAnsi="Tahoma" w:cs="Tahoma"/>
        </w:rPr>
        <w:t xml:space="preserve"> se zavazuje zaplatit </w:t>
      </w:r>
      <w:r w:rsidR="0007765C" w:rsidRPr="0007765C">
        <w:rPr>
          <w:rFonts w:ascii="Tahoma" w:hAnsi="Tahoma" w:cs="Tahoma"/>
          <w:b/>
        </w:rPr>
        <w:t>Zhotoviteli</w:t>
      </w:r>
      <w:r w:rsidR="00412F2E" w:rsidRPr="002B410B">
        <w:rPr>
          <w:rFonts w:ascii="Tahoma" w:hAnsi="Tahoma" w:cs="Tahoma"/>
        </w:rPr>
        <w:t xml:space="preserve"> cenu dle článku IV. této </w:t>
      </w:r>
      <w:r w:rsidR="00993DB6" w:rsidRPr="002B410B">
        <w:rPr>
          <w:rFonts w:ascii="Tahoma" w:hAnsi="Tahoma" w:cs="Tahoma"/>
        </w:rPr>
        <w:t>S</w:t>
      </w:r>
      <w:r w:rsidR="00412F2E" w:rsidRPr="002B410B">
        <w:rPr>
          <w:rFonts w:ascii="Tahoma" w:hAnsi="Tahoma" w:cs="Tahoma"/>
        </w:rPr>
        <w:t>mlouvy.</w:t>
      </w:r>
    </w:p>
    <w:p w14:paraId="3F9BC53A" w14:textId="77777777" w:rsidR="00412F2E" w:rsidRDefault="00412F2E" w:rsidP="002B410B">
      <w:pPr>
        <w:ind w:left="348"/>
        <w:rPr>
          <w:rFonts w:ascii="Tahoma" w:hAnsi="Tahoma" w:cs="Tahoma"/>
        </w:rPr>
      </w:pPr>
    </w:p>
    <w:p w14:paraId="55EA1EAE" w14:textId="77777777" w:rsidR="004F6109" w:rsidRDefault="004F6109" w:rsidP="002B410B">
      <w:pPr>
        <w:ind w:left="348"/>
        <w:rPr>
          <w:rFonts w:ascii="Tahoma" w:hAnsi="Tahoma" w:cs="Tahoma"/>
        </w:rPr>
      </w:pPr>
    </w:p>
    <w:p w14:paraId="11A7E689" w14:textId="77777777" w:rsidR="004F6109" w:rsidRPr="002B410B" w:rsidRDefault="004F6109" w:rsidP="004F6109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Pr="002B410B">
        <w:rPr>
          <w:rFonts w:ascii="Tahoma" w:hAnsi="Tahoma" w:cs="Tahoma"/>
          <w:b/>
          <w:sz w:val="20"/>
          <w:szCs w:val="20"/>
        </w:rPr>
        <w:t>I.</w:t>
      </w:r>
    </w:p>
    <w:p w14:paraId="7143C9C4" w14:textId="77777777" w:rsidR="004F6109" w:rsidRPr="002B410B" w:rsidRDefault="004F6109" w:rsidP="004F6109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Rozsah a specifikace Dokumentace</w:t>
      </w:r>
    </w:p>
    <w:p w14:paraId="50A066A7" w14:textId="77777777" w:rsidR="004F6109" w:rsidRDefault="004F6109" w:rsidP="002B410B">
      <w:pPr>
        <w:ind w:left="348"/>
        <w:rPr>
          <w:rFonts w:ascii="Tahoma" w:hAnsi="Tahoma" w:cs="Tahoma"/>
        </w:rPr>
      </w:pPr>
    </w:p>
    <w:p w14:paraId="348EF7A6" w14:textId="77777777" w:rsidR="004F6109" w:rsidRPr="002B410B" w:rsidRDefault="004F6109" w:rsidP="002B410B">
      <w:pPr>
        <w:ind w:left="348"/>
        <w:rPr>
          <w:rFonts w:ascii="Tahoma" w:hAnsi="Tahoma" w:cs="Tahoma"/>
        </w:rPr>
      </w:pPr>
    </w:p>
    <w:p w14:paraId="6BBF731E" w14:textId="77777777" w:rsidR="00412F2E" w:rsidRPr="002B410B" w:rsidRDefault="00B95D7D" w:rsidP="002B410B">
      <w:pPr>
        <w:rPr>
          <w:rFonts w:ascii="Tahoma" w:hAnsi="Tahoma" w:cs="Tahoma"/>
        </w:rPr>
      </w:pPr>
      <w:r w:rsidRPr="002B410B">
        <w:rPr>
          <w:rFonts w:ascii="Tahoma" w:hAnsi="Tahoma" w:cs="Tahoma"/>
        </w:rPr>
        <w:t>2.</w:t>
      </w:r>
      <w:r w:rsidR="004F6109">
        <w:rPr>
          <w:rFonts w:ascii="Tahoma" w:hAnsi="Tahoma" w:cs="Tahoma"/>
        </w:rPr>
        <w:t>1</w:t>
      </w:r>
      <w:r w:rsidR="0007765C">
        <w:rPr>
          <w:rFonts w:ascii="Tahoma" w:hAnsi="Tahoma" w:cs="Tahoma"/>
        </w:rPr>
        <w:t>.</w:t>
      </w:r>
      <w:r w:rsidRPr="002B410B">
        <w:rPr>
          <w:rFonts w:ascii="Tahoma" w:hAnsi="Tahoma" w:cs="Tahoma"/>
        </w:rPr>
        <w:t xml:space="preserve"> </w:t>
      </w:r>
      <w:r w:rsidR="00412F2E" w:rsidRPr="002B410B">
        <w:rPr>
          <w:rFonts w:ascii="Tahoma" w:hAnsi="Tahoma" w:cs="Tahoma"/>
        </w:rPr>
        <w:t xml:space="preserve">Rozsah </w:t>
      </w:r>
      <w:r w:rsidR="00412F2E" w:rsidRPr="004F6109">
        <w:rPr>
          <w:rFonts w:ascii="Tahoma" w:hAnsi="Tahoma" w:cs="Tahoma"/>
          <w:b/>
        </w:rPr>
        <w:t>Dokumentace</w:t>
      </w:r>
      <w:r w:rsidR="00412F2E" w:rsidRPr="002B410B">
        <w:rPr>
          <w:rFonts w:ascii="Tahoma" w:hAnsi="Tahoma" w:cs="Tahoma"/>
        </w:rPr>
        <w:t xml:space="preserve"> a dalších úkonů, jejichž provedení je předmětem této </w:t>
      </w:r>
      <w:r w:rsidR="00993DB6" w:rsidRPr="002B410B">
        <w:rPr>
          <w:rFonts w:ascii="Tahoma" w:hAnsi="Tahoma" w:cs="Tahoma"/>
        </w:rPr>
        <w:t>S</w:t>
      </w:r>
      <w:r w:rsidR="00412F2E" w:rsidRPr="002B410B">
        <w:rPr>
          <w:rFonts w:ascii="Tahoma" w:hAnsi="Tahoma" w:cs="Tahoma"/>
        </w:rPr>
        <w:t>mlouvy, je následující:</w:t>
      </w:r>
    </w:p>
    <w:p w14:paraId="2AB0419B" w14:textId="77777777" w:rsidR="00412F2E" w:rsidRPr="002B410B" w:rsidRDefault="00412F2E" w:rsidP="002B410B">
      <w:pPr>
        <w:pStyle w:val="Textkomente"/>
        <w:jc w:val="left"/>
        <w:rPr>
          <w:rFonts w:ascii="Tahoma" w:hAnsi="Tahoma" w:cs="Tahoma"/>
          <w:b/>
          <w:color w:val="548DD4"/>
        </w:rPr>
      </w:pPr>
    </w:p>
    <w:p w14:paraId="15CCFF17" w14:textId="72975E47" w:rsidR="00065CA8" w:rsidRDefault="00065CA8" w:rsidP="00065CA8">
      <w:pPr>
        <w:pStyle w:val="Odstavecseseznamem"/>
        <w:numPr>
          <w:ilvl w:val="2"/>
          <w:numId w:val="39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u w:val="single"/>
        </w:rPr>
        <w:t xml:space="preserve">Dokumentace č.1 </w:t>
      </w:r>
      <w:r w:rsidR="007C1C53">
        <w:rPr>
          <w:rFonts w:ascii="Tahoma" w:hAnsi="Tahoma" w:cs="Tahoma"/>
          <w:b/>
          <w:bCs/>
          <w:u w:val="single"/>
        </w:rPr>
        <w:t>–</w:t>
      </w:r>
      <w:r>
        <w:rPr>
          <w:rFonts w:ascii="Tahoma" w:hAnsi="Tahoma" w:cs="Tahoma"/>
          <w:b/>
          <w:bCs/>
          <w:u w:val="single"/>
        </w:rPr>
        <w:t xml:space="preserve"> </w:t>
      </w:r>
      <w:r w:rsidR="007C1C53">
        <w:rPr>
          <w:rFonts w:ascii="Tahoma" w:hAnsi="Tahoma" w:cs="Tahoma"/>
          <w:b/>
          <w:bCs/>
          <w:u w:val="single"/>
        </w:rPr>
        <w:t>Regulované p</w:t>
      </w:r>
      <w:r w:rsidRPr="00B30E69">
        <w:rPr>
          <w:rFonts w:ascii="Tahoma" w:hAnsi="Tahoma" w:cs="Tahoma"/>
          <w:b/>
          <w:bCs/>
          <w:u w:val="single"/>
        </w:rPr>
        <w:t>arkoviště s platebním terminálem a závorami</w:t>
      </w:r>
      <w:r>
        <w:rPr>
          <w:rFonts w:ascii="Tahoma" w:hAnsi="Tahoma" w:cs="Tahoma"/>
        </w:rPr>
        <w:t xml:space="preserve"> - PD</w:t>
      </w:r>
      <w:r w:rsidRPr="00296E49">
        <w:rPr>
          <w:rFonts w:ascii="Tahoma" w:hAnsi="Tahoma" w:cs="Tahoma"/>
        </w:rPr>
        <w:t xml:space="preserve"> pro vydání</w:t>
      </w:r>
      <w:r w:rsidR="001F40B8">
        <w:rPr>
          <w:rFonts w:ascii="Tahoma" w:hAnsi="Tahoma" w:cs="Tahoma"/>
        </w:rPr>
        <w:t xml:space="preserve"> sloučeného</w:t>
      </w:r>
      <w:r w:rsidRPr="00296E49">
        <w:rPr>
          <w:rFonts w:ascii="Tahoma" w:hAnsi="Tahoma" w:cs="Tahoma"/>
        </w:rPr>
        <w:t xml:space="preserve"> územní</w:t>
      </w:r>
      <w:r w:rsidR="000D3620">
        <w:rPr>
          <w:rFonts w:ascii="Tahoma" w:hAnsi="Tahoma" w:cs="Tahoma"/>
        </w:rPr>
        <w:t xml:space="preserve"> a stavební řízení</w:t>
      </w:r>
      <w:r w:rsidRPr="00296E49">
        <w:rPr>
          <w:rFonts w:ascii="Tahoma" w:hAnsi="Tahoma" w:cs="Tahoma"/>
        </w:rPr>
        <w:t>, zajištění vyjádření všech dotčených subjektů včetně poplatků</w:t>
      </w:r>
      <w:r w:rsidR="001F40B8">
        <w:rPr>
          <w:rFonts w:ascii="Tahoma" w:hAnsi="Tahoma" w:cs="Tahoma"/>
        </w:rPr>
        <w:t xml:space="preserve">. </w:t>
      </w:r>
      <w:r w:rsidRPr="00296E49">
        <w:rPr>
          <w:rFonts w:ascii="Tahoma" w:hAnsi="Tahoma" w:cs="Tahoma"/>
        </w:rPr>
        <w:t xml:space="preserve">Součástí zakázky je </w:t>
      </w:r>
      <w:r w:rsidR="001F40B8">
        <w:rPr>
          <w:rFonts w:ascii="Tahoma" w:hAnsi="Tahoma" w:cs="Tahoma"/>
        </w:rPr>
        <w:t xml:space="preserve">projednání a </w:t>
      </w:r>
      <w:r w:rsidRPr="00296E49">
        <w:rPr>
          <w:rFonts w:ascii="Tahoma" w:hAnsi="Tahoma" w:cs="Tahoma"/>
        </w:rPr>
        <w:t xml:space="preserve">vyřízení rozhodnutí umístění stavby a stavební povolení na stavbu </w:t>
      </w:r>
      <w:r>
        <w:rPr>
          <w:rFonts w:ascii="Tahoma" w:hAnsi="Tahoma" w:cs="Tahoma"/>
        </w:rPr>
        <w:t>placeného parkoviště pro návštěvníky Obory Holedná.</w:t>
      </w:r>
      <w:r w:rsidRPr="00296E49">
        <w:rPr>
          <w:rFonts w:ascii="Tahoma" w:hAnsi="Tahoma" w:cs="Tahoma"/>
        </w:rPr>
        <w:t xml:space="preserve"> Zadavatel požaduje, aby dokumentace </w:t>
      </w:r>
      <w:r w:rsidRPr="00296E49">
        <w:rPr>
          <w:rFonts w:ascii="Tahoma" w:hAnsi="Tahoma" w:cs="Tahoma"/>
        </w:rPr>
        <w:lastRenderedPageBreak/>
        <w:t xml:space="preserve">pro stavební povolení (DSP) obsahovala rovněž veškeré náležitosti dokumentace pro provedení stavby. Součástí zakázky jsou i veškeré inženýrské činnosti související se zajištění kompletních podkladů pro vydání příslušných rozhodnutí stavebního úřadu až do nabytí jejich právní moci. </w:t>
      </w:r>
      <w:r>
        <w:rPr>
          <w:rFonts w:ascii="Tahoma" w:hAnsi="Tahoma" w:cs="Tahoma"/>
        </w:rPr>
        <w:t xml:space="preserve">Součástí PD bude rovněž výkaz výměr, položkový rozpočet a slepý položkový rozpočet v editovatelné podobě pro zadávací dokumentaci výběrového řízení na realizaci zakázky. </w:t>
      </w:r>
    </w:p>
    <w:p w14:paraId="7462E2D4" w14:textId="77777777" w:rsidR="00065CA8" w:rsidRDefault="00065CA8" w:rsidP="00065CA8">
      <w:pPr>
        <w:pStyle w:val="Odstavecseseznamem"/>
        <w:ind w:left="720"/>
        <w:rPr>
          <w:rFonts w:ascii="Tahoma" w:hAnsi="Tahoma" w:cs="Tahoma"/>
          <w:b/>
        </w:rPr>
      </w:pPr>
    </w:p>
    <w:p w14:paraId="1F060540" w14:textId="4EDE4313" w:rsidR="00065CA8" w:rsidRPr="004E4F91" w:rsidRDefault="00065CA8" w:rsidP="00182637">
      <w:pPr>
        <w:pStyle w:val="Odstavecseseznamem"/>
        <w:numPr>
          <w:ilvl w:val="2"/>
          <w:numId w:val="39"/>
        </w:numPr>
        <w:rPr>
          <w:rFonts w:ascii="Tahoma" w:hAnsi="Tahoma" w:cs="Tahoma"/>
          <w:b/>
          <w:u w:val="single"/>
        </w:rPr>
      </w:pPr>
      <w:r w:rsidRPr="004E4F91">
        <w:rPr>
          <w:rFonts w:ascii="Tahoma" w:hAnsi="Tahoma" w:cs="Tahoma"/>
          <w:b/>
          <w:u w:val="single"/>
        </w:rPr>
        <w:t xml:space="preserve">Dokumentace č.2 - Stabilizace svahu opěrnou zdí s terénními stupni </w:t>
      </w:r>
      <w:r w:rsidRPr="004E4F91">
        <w:rPr>
          <w:rFonts w:ascii="Tahoma" w:hAnsi="Tahoma" w:cs="Tahoma"/>
          <w:bCs/>
        </w:rPr>
        <w:t xml:space="preserve">– PD pro společné územní a stavební řízení na výstavbu opěrné zdi s terénními stupni, umožňující sezení návštěvníků amfiteátru v areálu U Mravence Lesíka včetně projednání a úhrady poplatků a zajištění vydání stavebního povolení. </w:t>
      </w:r>
      <w:r w:rsidRPr="004E4F91">
        <w:rPr>
          <w:rFonts w:ascii="Tahoma" w:hAnsi="Tahoma" w:cs="Tahoma"/>
        </w:rPr>
        <w:t xml:space="preserve">Zadavatel požaduje, aby dokumentace pro stavební povolení (DSP) obsahovala rovněž veškeré náležitosti dokumentace pro provedení stavby. Součástí zakázky jsou i veškeré inženýrské činnosti související se zajištění kompletních podkladů pro vydání příslušných rozhodnutí stavebního úřadu až do nabytí jejich právní moci. Součástí PD bude rovněž výkaz výměr, položkový rozpočet a slepý položkový rozpočet v editovatelné podobě pro zadávací dokumentaci výběrového řízení na realizaci zakázky. </w:t>
      </w:r>
    </w:p>
    <w:p w14:paraId="47171A9D" w14:textId="77777777" w:rsidR="004E4F91" w:rsidRPr="004E4F91" w:rsidRDefault="004E4F91" w:rsidP="004E4F91">
      <w:pPr>
        <w:pStyle w:val="Odstavecseseznamem"/>
        <w:rPr>
          <w:rFonts w:ascii="Tahoma" w:hAnsi="Tahoma" w:cs="Tahoma"/>
          <w:b/>
          <w:u w:val="single"/>
        </w:rPr>
      </w:pPr>
    </w:p>
    <w:p w14:paraId="3FC015F4" w14:textId="77777777" w:rsidR="004E4F91" w:rsidRPr="004E4F91" w:rsidRDefault="004E4F91" w:rsidP="004E4F91">
      <w:pPr>
        <w:pStyle w:val="Odstavecseseznamem"/>
        <w:ind w:left="1440"/>
        <w:rPr>
          <w:rFonts w:ascii="Tahoma" w:hAnsi="Tahoma" w:cs="Tahoma"/>
          <w:b/>
          <w:u w:val="single"/>
        </w:rPr>
      </w:pPr>
    </w:p>
    <w:p w14:paraId="450425FE" w14:textId="3E5D7229" w:rsidR="00065CA8" w:rsidRPr="00B30E69" w:rsidRDefault="004E4F91" w:rsidP="00065CA8">
      <w:pPr>
        <w:pStyle w:val="Odstavecseseznamem"/>
        <w:numPr>
          <w:ilvl w:val="2"/>
          <w:numId w:val="39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Dokumentace č.3 - </w:t>
      </w:r>
      <w:r w:rsidR="00065CA8">
        <w:rPr>
          <w:rFonts w:ascii="Tahoma" w:hAnsi="Tahoma" w:cs="Tahoma"/>
          <w:b/>
          <w:u w:val="single"/>
        </w:rPr>
        <w:t xml:space="preserve">Přejezdový rošt </w:t>
      </w:r>
      <w:r w:rsidR="00065CA8">
        <w:rPr>
          <w:rFonts w:ascii="Tahoma" w:hAnsi="Tahoma" w:cs="Tahoma"/>
          <w:bCs/>
        </w:rPr>
        <w:t xml:space="preserve">– Zjednodušená PD pro realizaci výstavby přejezdového roštu do vjezdové brány areálu U Mravence Lesíka. Přejezdový rošt bude dimenzován na únosnost přejezdu odvozní soupravy na dlouhé dříví – cca 45 tun. </w:t>
      </w:r>
      <w:r w:rsidR="00065CA8">
        <w:rPr>
          <w:rFonts w:ascii="Tahoma" w:hAnsi="Tahoma" w:cs="Tahoma"/>
        </w:rPr>
        <w:t>Součástí PD bude rovněž výkaz výměr, položkový rozpočet a slepý položkový rozpočet v editovatelné podobě pro zadávací dokumentaci výběrového řízení na realizaci zakázky.</w:t>
      </w:r>
    </w:p>
    <w:p w14:paraId="6A8C5B72" w14:textId="77777777" w:rsidR="00065CA8" w:rsidRDefault="00065CA8" w:rsidP="00C0656F">
      <w:pPr>
        <w:ind w:left="993" w:hanging="645"/>
        <w:rPr>
          <w:rFonts w:ascii="Tahoma" w:hAnsi="Tahoma" w:cs="Tahoma"/>
        </w:rPr>
      </w:pPr>
    </w:p>
    <w:p w14:paraId="1C4BD611" w14:textId="77777777" w:rsidR="00412F2E" w:rsidRPr="002B410B" w:rsidRDefault="00412F2E" w:rsidP="002B410B">
      <w:pPr>
        <w:rPr>
          <w:rFonts w:ascii="Tahoma" w:hAnsi="Tahoma" w:cs="Tahoma"/>
        </w:rPr>
      </w:pPr>
    </w:p>
    <w:p w14:paraId="245FFBEE" w14:textId="0AE2CFAE" w:rsidR="00412F2E" w:rsidRPr="002B410B" w:rsidRDefault="004F6109" w:rsidP="002B410B">
      <w:pPr>
        <w:rPr>
          <w:rFonts w:ascii="Tahoma" w:hAnsi="Tahoma" w:cs="Tahoma"/>
        </w:rPr>
      </w:pPr>
      <w:r>
        <w:rPr>
          <w:rFonts w:ascii="Tahoma" w:hAnsi="Tahoma" w:cs="Tahoma"/>
        </w:rPr>
        <w:t>2.2</w:t>
      </w:r>
      <w:r w:rsidR="00B95D7D" w:rsidRPr="002B410B">
        <w:rPr>
          <w:rFonts w:ascii="Tahoma" w:hAnsi="Tahoma" w:cs="Tahoma"/>
        </w:rPr>
        <w:t xml:space="preserve">. </w:t>
      </w:r>
      <w:r w:rsidR="00412F2E" w:rsidRPr="002B410B">
        <w:rPr>
          <w:rFonts w:ascii="Tahoma" w:hAnsi="Tahoma" w:cs="Tahoma"/>
        </w:rPr>
        <w:t xml:space="preserve">V rámci </w:t>
      </w:r>
      <w:r w:rsidR="004E4F91">
        <w:rPr>
          <w:rFonts w:ascii="Tahoma" w:hAnsi="Tahoma" w:cs="Tahoma"/>
        </w:rPr>
        <w:t xml:space="preserve">realizace </w:t>
      </w:r>
      <w:r w:rsidR="004E4F91" w:rsidRPr="004E4F91">
        <w:rPr>
          <w:rFonts w:ascii="Tahoma" w:hAnsi="Tahoma" w:cs="Tahoma"/>
          <w:b/>
          <w:bCs/>
        </w:rPr>
        <w:t xml:space="preserve">Dokumentace </w:t>
      </w:r>
      <w:r w:rsidR="00412F2E" w:rsidRPr="002B410B">
        <w:rPr>
          <w:rFonts w:ascii="Tahoma" w:hAnsi="Tahoma" w:cs="Tahoma"/>
        </w:rPr>
        <w:t xml:space="preserve">dle </w:t>
      </w:r>
      <w:r>
        <w:rPr>
          <w:rFonts w:ascii="Tahoma" w:hAnsi="Tahoma" w:cs="Tahoma"/>
        </w:rPr>
        <w:t>odstavce 2.1.</w:t>
      </w:r>
      <w:r w:rsidR="001B5D13" w:rsidRPr="002B410B">
        <w:rPr>
          <w:rFonts w:ascii="Tahoma" w:hAnsi="Tahoma" w:cs="Tahoma"/>
        </w:rPr>
        <w:t xml:space="preserve"> tohoto článku</w:t>
      </w:r>
      <w:r w:rsidR="00C0656F">
        <w:rPr>
          <w:rFonts w:ascii="Tahoma" w:hAnsi="Tahoma" w:cs="Tahoma"/>
        </w:rPr>
        <w:t xml:space="preserve"> je předmětem zaká</w:t>
      </w:r>
      <w:r w:rsidR="00412F2E" w:rsidRPr="002B410B">
        <w:rPr>
          <w:rFonts w:ascii="Tahoma" w:hAnsi="Tahoma" w:cs="Tahoma"/>
        </w:rPr>
        <w:t>zk</w:t>
      </w:r>
      <w:r w:rsidR="00E47BF7">
        <w:rPr>
          <w:rFonts w:ascii="Tahoma" w:hAnsi="Tahoma" w:cs="Tahoma"/>
        </w:rPr>
        <w:t xml:space="preserve">y </w:t>
      </w:r>
      <w:r w:rsidR="00412F2E" w:rsidRPr="002B410B">
        <w:rPr>
          <w:rFonts w:ascii="Tahoma" w:hAnsi="Tahoma" w:cs="Tahoma"/>
        </w:rPr>
        <w:t xml:space="preserve">též zastupování </w:t>
      </w:r>
      <w:r w:rsidR="00E47BF7" w:rsidRPr="00E47BF7">
        <w:rPr>
          <w:rFonts w:ascii="Tahoma" w:hAnsi="Tahoma" w:cs="Tahoma"/>
          <w:b/>
        </w:rPr>
        <w:t>Zadavatele</w:t>
      </w:r>
      <w:r w:rsidR="00412F2E" w:rsidRPr="002B410B">
        <w:rPr>
          <w:rFonts w:ascii="Tahoma" w:hAnsi="Tahoma" w:cs="Tahoma"/>
        </w:rPr>
        <w:t xml:space="preserve"> při úkonech souvisejících s projednáním </w:t>
      </w:r>
      <w:r w:rsidR="00412F2E" w:rsidRPr="00E47BF7">
        <w:rPr>
          <w:rFonts w:ascii="Tahoma" w:hAnsi="Tahoma" w:cs="Tahoma"/>
          <w:b/>
        </w:rPr>
        <w:t>Dokumentace</w:t>
      </w:r>
      <w:r w:rsidR="004E4F91">
        <w:rPr>
          <w:rFonts w:ascii="Tahoma" w:hAnsi="Tahoma" w:cs="Tahoma"/>
          <w:b/>
        </w:rPr>
        <w:t xml:space="preserve"> </w:t>
      </w:r>
      <w:r w:rsidR="00412F2E" w:rsidRPr="002B410B">
        <w:rPr>
          <w:rFonts w:ascii="Tahoma" w:hAnsi="Tahoma" w:cs="Tahoma"/>
        </w:rPr>
        <w:t xml:space="preserve"> s dotč</w:t>
      </w:r>
      <w:r w:rsidR="0007005D" w:rsidRPr="002B410B">
        <w:rPr>
          <w:rFonts w:ascii="Tahoma" w:hAnsi="Tahoma" w:cs="Tahoma"/>
        </w:rPr>
        <w:t xml:space="preserve">enými orgány a účastníky řízení. </w:t>
      </w:r>
      <w:r w:rsidR="00E47BF7" w:rsidRPr="00E47BF7">
        <w:rPr>
          <w:rFonts w:ascii="Tahoma" w:hAnsi="Tahoma" w:cs="Tahoma"/>
          <w:b/>
        </w:rPr>
        <w:t>Zadavatel</w:t>
      </w:r>
      <w:r w:rsidR="00412F2E" w:rsidRPr="002B410B">
        <w:rPr>
          <w:rFonts w:ascii="Tahoma" w:hAnsi="Tahoma" w:cs="Tahoma"/>
        </w:rPr>
        <w:t xml:space="preserve"> z</w:t>
      </w:r>
      <w:r w:rsidR="00E47BF7">
        <w:rPr>
          <w:rFonts w:ascii="Tahoma" w:hAnsi="Tahoma" w:cs="Tahoma"/>
        </w:rPr>
        <w:t xml:space="preserve">a tímto účelem uděluje </w:t>
      </w:r>
      <w:r w:rsidR="00E47BF7" w:rsidRPr="00E47BF7">
        <w:rPr>
          <w:rFonts w:ascii="Tahoma" w:hAnsi="Tahoma" w:cs="Tahoma"/>
          <w:b/>
        </w:rPr>
        <w:t>Zhotoviteli</w:t>
      </w:r>
      <w:r w:rsidR="00E47BF7">
        <w:rPr>
          <w:rFonts w:ascii="Tahoma" w:hAnsi="Tahoma" w:cs="Tahoma"/>
        </w:rPr>
        <w:t xml:space="preserve"> plnou moc. </w:t>
      </w:r>
    </w:p>
    <w:p w14:paraId="1150A451" w14:textId="77777777" w:rsidR="00412F2E" w:rsidRPr="002B410B" w:rsidRDefault="00412F2E" w:rsidP="002B410B">
      <w:pPr>
        <w:ind w:left="348"/>
        <w:rPr>
          <w:rFonts w:ascii="Tahoma" w:hAnsi="Tahoma" w:cs="Tahoma"/>
        </w:rPr>
      </w:pPr>
    </w:p>
    <w:p w14:paraId="5DBC7C82" w14:textId="3408AE93" w:rsidR="00FF2D82" w:rsidRDefault="004F6109" w:rsidP="00FF2D82">
      <w:r>
        <w:rPr>
          <w:rFonts w:ascii="Tahoma" w:hAnsi="Tahoma" w:cs="Tahoma"/>
        </w:rPr>
        <w:t>2.3</w:t>
      </w:r>
      <w:r w:rsidR="00B95D7D" w:rsidRPr="002B410B">
        <w:rPr>
          <w:rFonts w:ascii="Tahoma" w:hAnsi="Tahoma" w:cs="Tahoma"/>
        </w:rPr>
        <w:t xml:space="preserve">. </w:t>
      </w:r>
      <w:r w:rsidR="00FF2D82" w:rsidRPr="00C0656F">
        <w:rPr>
          <w:b/>
        </w:rPr>
        <w:t xml:space="preserve">Dokumentace </w:t>
      </w:r>
      <w:r w:rsidR="004E4F91">
        <w:rPr>
          <w:b/>
        </w:rPr>
        <w:t xml:space="preserve">č.1 – </w:t>
      </w:r>
      <w:r w:rsidR="00812B53">
        <w:rPr>
          <w:b/>
        </w:rPr>
        <w:t>2</w:t>
      </w:r>
      <w:r w:rsidR="004E4F91">
        <w:rPr>
          <w:b/>
        </w:rPr>
        <w:t xml:space="preserve"> </w:t>
      </w:r>
      <w:r w:rsidR="00FF2D82">
        <w:t>bude vypracována dle platné legislativy</w:t>
      </w:r>
      <w:r w:rsidR="00C0656F">
        <w:t xml:space="preserve"> </w:t>
      </w:r>
      <w:r w:rsidR="00FF2D82">
        <w:t xml:space="preserve">a bude </w:t>
      </w:r>
      <w:r w:rsidR="00FF2D82" w:rsidRPr="00FF36E1">
        <w:rPr>
          <w:b/>
          <w:bCs/>
        </w:rPr>
        <w:t xml:space="preserve">zadavateli </w:t>
      </w:r>
      <w:r w:rsidR="00FF2D82">
        <w:t xml:space="preserve">předána v 6 ti </w:t>
      </w:r>
      <w:proofErr w:type="spellStart"/>
      <w:r w:rsidR="00FF2D82">
        <w:t>paré</w:t>
      </w:r>
      <w:proofErr w:type="spellEnd"/>
      <w:r w:rsidR="00FF2D82">
        <w:t xml:space="preserve"> (2 výtisky potvrzeny stavebním úřadem) a v elektronické podobě v PDF, dále pravomocné rozhodnutí úřadu o povolení stavby.</w:t>
      </w:r>
    </w:p>
    <w:p w14:paraId="23017333" w14:textId="6A5E50A2" w:rsidR="00FF2D82" w:rsidRDefault="00FF2D82" w:rsidP="00FF2D82">
      <w:r>
        <w:t xml:space="preserve">Položkový rozpočet bude zpracován v rozpočtářském programu a </w:t>
      </w:r>
      <w:r w:rsidRPr="00FF36E1">
        <w:rPr>
          <w:b/>
          <w:bCs/>
        </w:rPr>
        <w:t>zadavateli</w:t>
      </w:r>
      <w:r>
        <w:t xml:space="preserve"> předán ve dvou </w:t>
      </w:r>
      <w:proofErr w:type="spellStart"/>
      <w:r>
        <w:t>paré</w:t>
      </w:r>
      <w:proofErr w:type="spellEnd"/>
      <w:r>
        <w:t xml:space="preserve"> a v elektronické podobě ve formátu PDF a editovatelném formátu umožňujícím jeho využití ve výběrovém řízení na zhotovitele stavby. </w:t>
      </w:r>
    </w:p>
    <w:p w14:paraId="3F4859AD" w14:textId="2BBEED22" w:rsidR="00812B53" w:rsidRPr="00812B53" w:rsidRDefault="00812B53" w:rsidP="00FF2D82">
      <w:r>
        <w:rPr>
          <w:b/>
          <w:bCs/>
        </w:rPr>
        <w:t xml:space="preserve">Dokumentace č.3 </w:t>
      </w:r>
      <w:r>
        <w:t xml:space="preserve">bude vypracována dle platné legislativy a bude </w:t>
      </w:r>
      <w:r w:rsidRPr="00FF36E1">
        <w:rPr>
          <w:b/>
          <w:bCs/>
        </w:rPr>
        <w:t>zadavateli</w:t>
      </w:r>
      <w:r>
        <w:t xml:space="preserve"> předána v 6 ti </w:t>
      </w:r>
      <w:proofErr w:type="spellStart"/>
      <w:r>
        <w:t>paré</w:t>
      </w:r>
      <w:proofErr w:type="spellEnd"/>
      <w:r>
        <w:t xml:space="preserve">. Položkový rozpočet bude zpracován v rozpočtářském programu a </w:t>
      </w:r>
      <w:r w:rsidRPr="00FF36E1">
        <w:rPr>
          <w:b/>
          <w:bCs/>
        </w:rPr>
        <w:t>zadavateli</w:t>
      </w:r>
      <w:r>
        <w:t xml:space="preserve"> předán ve dvou </w:t>
      </w:r>
      <w:proofErr w:type="spellStart"/>
      <w:r>
        <w:t>paré</w:t>
      </w:r>
      <w:proofErr w:type="spellEnd"/>
      <w:r>
        <w:t xml:space="preserve"> a v elektronické podobě ve formátu PDF a editovatelném formátu umožňujícím jeho využití ve výběrovém řízení na zhotovitele stavby.</w:t>
      </w:r>
    </w:p>
    <w:p w14:paraId="3AF8B70A" w14:textId="77777777" w:rsidR="00812B53" w:rsidRDefault="00812B53" w:rsidP="00FF2D82"/>
    <w:p w14:paraId="09AD3B8E" w14:textId="77777777" w:rsidR="00412F2E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55D269C3" w14:textId="5459467F" w:rsidR="003305F1" w:rsidRPr="00812B53" w:rsidRDefault="004F6109" w:rsidP="002B410B">
      <w:pPr>
        <w:pStyle w:val="Bezmez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2.4</w:t>
      </w:r>
      <w:r w:rsidR="003454FD" w:rsidRPr="002B410B">
        <w:rPr>
          <w:rFonts w:ascii="Tahoma" w:eastAsia="Times New Roman" w:hAnsi="Tahoma" w:cs="Tahoma"/>
          <w:sz w:val="20"/>
          <w:szCs w:val="20"/>
        </w:rPr>
        <w:t xml:space="preserve">. </w:t>
      </w:r>
      <w:r w:rsidR="00FF2D82">
        <w:rPr>
          <w:rFonts w:ascii="Tahoma" w:eastAsia="Times New Roman" w:hAnsi="Tahoma" w:cs="Tahoma"/>
          <w:sz w:val="20"/>
          <w:szCs w:val="20"/>
        </w:rPr>
        <w:t>Součástí</w:t>
      </w:r>
      <w:r w:rsidR="00FF2D82" w:rsidRPr="00FF2D82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FF2D82" w:rsidRPr="00812B53">
        <w:rPr>
          <w:rFonts w:ascii="Tahoma" w:eastAsia="Times New Roman" w:hAnsi="Tahoma" w:cs="Tahoma"/>
          <w:b/>
          <w:sz w:val="20"/>
          <w:szCs w:val="20"/>
        </w:rPr>
        <w:t>Dokumentace</w:t>
      </w:r>
      <w:r w:rsidR="00E61CB8" w:rsidRPr="00812B53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812B53" w:rsidRPr="00812B53">
        <w:rPr>
          <w:rFonts w:ascii="Tahoma" w:eastAsia="Times New Roman" w:hAnsi="Tahoma" w:cs="Tahoma"/>
          <w:b/>
          <w:sz w:val="20"/>
          <w:szCs w:val="20"/>
        </w:rPr>
        <w:t>č. 1 – 2</w:t>
      </w:r>
      <w:r w:rsidR="00812B53">
        <w:rPr>
          <w:rFonts w:ascii="Tahoma" w:eastAsia="Times New Roman" w:hAnsi="Tahoma" w:cs="Tahoma"/>
          <w:sz w:val="20"/>
          <w:szCs w:val="20"/>
        </w:rPr>
        <w:t xml:space="preserve"> </w:t>
      </w:r>
      <w:r w:rsidR="00E61CB8" w:rsidRPr="002B410B">
        <w:rPr>
          <w:rFonts w:ascii="Tahoma" w:eastAsia="Times New Roman" w:hAnsi="Tahoma" w:cs="Tahoma"/>
          <w:sz w:val="20"/>
          <w:szCs w:val="20"/>
        </w:rPr>
        <w:t xml:space="preserve">zpracované podle této </w:t>
      </w:r>
      <w:r w:rsidR="00A76D70" w:rsidRPr="002B410B">
        <w:rPr>
          <w:rFonts w:ascii="Tahoma" w:eastAsia="Times New Roman" w:hAnsi="Tahoma" w:cs="Tahoma"/>
          <w:sz w:val="20"/>
          <w:szCs w:val="20"/>
        </w:rPr>
        <w:t>S</w:t>
      </w:r>
      <w:r w:rsidR="003454FD" w:rsidRPr="002B410B">
        <w:rPr>
          <w:rFonts w:ascii="Tahoma" w:eastAsia="Times New Roman" w:hAnsi="Tahoma" w:cs="Tahoma"/>
          <w:sz w:val="20"/>
          <w:szCs w:val="20"/>
        </w:rPr>
        <w:t xml:space="preserve">mlouvy </w:t>
      </w:r>
      <w:r w:rsidR="009A18FA" w:rsidRPr="002B410B">
        <w:rPr>
          <w:rFonts w:ascii="Tahoma" w:eastAsia="Times New Roman" w:hAnsi="Tahoma" w:cs="Tahoma"/>
          <w:sz w:val="20"/>
          <w:szCs w:val="20"/>
        </w:rPr>
        <w:t>je</w:t>
      </w:r>
      <w:r w:rsidR="004E4F91">
        <w:rPr>
          <w:rFonts w:ascii="Tahoma" w:eastAsia="Times New Roman" w:hAnsi="Tahoma" w:cs="Tahoma"/>
          <w:sz w:val="20"/>
          <w:szCs w:val="20"/>
        </w:rPr>
        <w:t xml:space="preserve"> i </w:t>
      </w:r>
      <w:r w:rsidR="00812B53">
        <w:rPr>
          <w:rFonts w:ascii="Tahoma" w:eastAsia="Times New Roman" w:hAnsi="Tahoma" w:cs="Tahoma"/>
          <w:sz w:val="20"/>
          <w:szCs w:val="20"/>
        </w:rPr>
        <w:t>z</w:t>
      </w:r>
      <w:r w:rsidR="004E4F91" w:rsidRPr="00812B53">
        <w:rPr>
          <w:rFonts w:ascii="Tahoma" w:hAnsi="Tahoma" w:cs="Tahoma"/>
          <w:sz w:val="20"/>
          <w:szCs w:val="20"/>
        </w:rPr>
        <w:t>ajištění vyjádření všech dotčených subjektů pro sloučené územní i stavební řízení včetně úhrady případných poplatků</w:t>
      </w:r>
      <w:r w:rsidR="00812B53">
        <w:rPr>
          <w:rFonts w:ascii="Tahoma" w:hAnsi="Tahoma" w:cs="Tahoma"/>
          <w:sz w:val="20"/>
          <w:szCs w:val="20"/>
        </w:rPr>
        <w:t xml:space="preserve"> a p</w:t>
      </w:r>
      <w:r w:rsidR="00812B53" w:rsidRPr="00812B53">
        <w:rPr>
          <w:rFonts w:ascii="Tahoma" w:hAnsi="Tahoma" w:cs="Tahoma"/>
          <w:sz w:val="20"/>
          <w:szCs w:val="20"/>
        </w:rPr>
        <w:t>rojednání a zajištění vydání povolení stavby vč. úhrady správního poplatku stavebnímu úřadu</w:t>
      </w:r>
    </w:p>
    <w:p w14:paraId="321E4E41" w14:textId="77777777" w:rsidR="00812B53" w:rsidRPr="002B410B" w:rsidRDefault="00812B53" w:rsidP="000D3620">
      <w:pPr>
        <w:pStyle w:val="Bezmezer"/>
        <w:rPr>
          <w:rFonts w:ascii="Tahoma" w:hAnsi="Tahoma" w:cs="Tahoma"/>
          <w:b/>
          <w:sz w:val="20"/>
          <w:szCs w:val="20"/>
        </w:rPr>
      </w:pPr>
    </w:p>
    <w:p w14:paraId="09CC1266" w14:textId="77777777" w:rsidR="00C96819" w:rsidRPr="002B410B" w:rsidRDefault="00C96819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14:paraId="74EA8255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>III.</w:t>
      </w:r>
    </w:p>
    <w:p w14:paraId="6396E852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>Doba a místo plnění</w:t>
      </w:r>
    </w:p>
    <w:p w14:paraId="2F5B6BEE" w14:textId="77777777" w:rsidR="00412F2E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614850A4" w14:textId="77777777" w:rsidR="00412F2E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2E4A92D9" w14:textId="78500DDA" w:rsidR="00412F2E" w:rsidRPr="002B410B" w:rsidRDefault="00FF2D82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="00B95D7D" w:rsidRPr="002B410B">
        <w:rPr>
          <w:rFonts w:ascii="Tahoma" w:hAnsi="Tahoma" w:cs="Tahoma"/>
          <w:sz w:val="20"/>
          <w:szCs w:val="20"/>
        </w:rPr>
        <w:t xml:space="preserve">1. </w:t>
      </w:r>
      <w:r w:rsidR="00412F2E" w:rsidRPr="002B410B">
        <w:rPr>
          <w:rFonts w:ascii="Tahoma" w:hAnsi="Tahoma" w:cs="Tahoma"/>
          <w:sz w:val="20"/>
          <w:szCs w:val="20"/>
        </w:rPr>
        <w:t xml:space="preserve">Smluvní strany se dohodly na následujících termínech plnění </w:t>
      </w:r>
      <w:r w:rsidR="00FF36E1">
        <w:rPr>
          <w:rFonts w:ascii="Tahoma" w:hAnsi="Tahoma" w:cs="Tahoma"/>
          <w:b/>
          <w:bCs/>
          <w:sz w:val="20"/>
          <w:szCs w:val="20"/>
        </w:rPr>
        <w:t>Dokumentace</w:t>
      </w:r>
      <w:r w:rsidR="00412F2E" w:rsidRPr="002B410B">
        <w:rPr>
          <w:rFonts w:ascii="Tahoma" w:hAnsi="Tahoma" w:cs="Tahoma"/>
          <w:sz w:val="20"/>
          <w:szCs w:val="20"/>
        </w:rPr>
        <w:t>:</w:t>
      </w:r>
    </w:p>
    <w:p w14:paraId="7DF05E8D" w14:textId="77777777" w:rsidR="00412F2E" w:rsidRPr="002B410B" w:rsidRDefault="00412F2E" w:rsidP="002B410B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14:paraId="0968519E" w14:textId="292CDAD3" w:rsidR="00FF2D82" w:rsidRDefault="00812B53" w:rsidP="00767C6A">
      <w:pPr>
        <w:pStyle w:val="Bezmezer"/>
        <w:ind w:left="2268" w:hanging="1920"/>
        <w:jc w:val="both"/>
        <w:rPr>
          <w:rFonts w:ascii="Tahoma" w:hAnsi="Tahoma" w:cs="Tahoma"/>
          <w:b/>
          <w:sz w:val="20"/>
          <w:szCs w:val="20"/>
        </w:rPr>
      </w:pPr>
      <w:bookmarkStart w:id="3" w:name="_Hlk90048403"/>
      <w:r>
        <w:rPr>
          <w:rFonts w:ascii="Tahoma" w:hAnsi="Tahoma" w:cs="Tahoma"/>
          <w:b/>
          <w:sz w:val="20"/>
          <w:szCs w:val="20"/>
          <w:u w:val="single"/>
        </w:rPr>
        <w:t xml:space="preserve">Dokumentace č.1: </w:t>
      </w:r>
      <w:r>
        <w:rPr>
          <w:rFonts w:ascii="Tahoma" w:hAnsi="Tahoma" w:cs="Tahoma"/>
          <w:bCs/>
          <w:sz w:val="20"/>
          <w:szCs w:val="20"/>
        </w:rPr>
        <w:t>předložení PD pro sloučené</w:t>
      </w:r>
      <w:r w:rsidR="00767C6A">
        <w:rPr>
          <w:rFonts w:ascii="Tahoma" w:hAnsi="Tahoma" w:cs="Tahoma"/>
          <w:bCs/>
          <w:sz w:val="20"/>
          <w:szCs w:val="20"/>
        </w:rPr>
        <w:t xml:space="preserve"> územní a stavební řízení včetně doložení</w:t>
      </w:r>
      <w:r w:rsidR="0053777F">
        <w:rPr>
          <w:rFonts w:ascii="Tahoma" w:hAnsi="Tahoma" w:cs="Tahoma"/>
          <w:bCs/>
          <w:sz w:val="20"/>
          <w:szCs w:val="20"/>
        </w:rPr>
        <w:t xml:space="preserve"> </w:t>
      </w:r>
      <w:r w:rsidR="0053777F">
        <w:rPr>
          <w:rFonts w:ascii="Tahoma" w:hAnsi="Tahoma" w:cs="Tahoma"/>
          <w:sz w:val="20"/>
          <w:szCs w:val="20"/>
        </w:rPr>
        <w:t>veškerých potřebných závazných stanovisek dotčených orgánů státní správy a dalších potřebných souhlasů a vyjádření</w:t>
      </w:r>
      <w:r w:rsidR="0053777F">
        <w:rPr>
          <w:rFonts w:ascii="Tahoma" w:hAnsi="Tahoma" w:cs="Tahoma"/>
          <w:bCs/>
          <w:sz w:val="20"/>
          <w:szCs w:val="20"/>
        </w:rPr>
        <w:t xml:space="preserve"> apod. stavebnímu úřadu </w:t>
      </w:r>
      <w:r w:rsidR="00767C6A" w:rsidRPr="00767C6A">
        <w:rPr>
          <w:rFonts w:ascii="Tahoma" w:hAnsi="Tahoma" w:cs="Tahoma"/>
          <w:b/>
          <w:sz w:val="20"/>
          <w:szCs w:val="20"/>
        </w:rPr>
        <w:t xml:space="preserve">– termín 30. </w:t>
      </w:r>
      <w:r w:rsidR="001F40B8">
        <w:rPr>
          <w:rFonts w:ascii="Tahoma" w:hAnsi="Tahoma" w:cs="Tahoma"/>
          <w:b/>
          <w:sz w:val="20"/>
          <w:szCs w:val="20"/>
        </w:rPr>
        <w:t>9</w:t>
      </w:r>
      <w:r w:rsidR="00767C6A" w:rsidRPr="00767C6A">
        <w:rPr>
          <w:rFonts w:ascii="Tahoma" w:hAnsi="Tahoma" w:cs="Tahoma"/>
          <w:b/>
          <w:sz w:val="20"/>
          <w:szCs w:val="20"/>
        </w:rPr>
        <w:t>. 2022</w:t>
      </w:r>
    </w:p>
    <w:bookmarkEnd w:id="3"/>
    <w:p w14:paraId="67A251E2" w14:textId="592C3B6B" w:rsidR="00767C6A" w:rsidRDefault="00767C6A" w:rsidP="00767C6A">
      <w:pPr>
        <w:pStyle w:val="Bezmezer"/>
        <w:ind w:left="2268" w:hanging="1920"/>
        <w:jc w:val="both"/>
        <w:rPr>
          <w:rFonts w:ascii="Tahoma" w:hAnsi="Tahoma" w:cs="Tahoma"/>
          <w:bCs/>
          <w:sz w:val="20"/>
          <w:szCs w:val="20"/>
        </w:rPr>
      </w:pPr>
    </w:p>
    <w:p w14:paraId="55A28335" w14:textId="5AEA1B97" w:rsidR="00767C6A" w:rsidRDefault="00767C6A" w:rsidP="00767C6A">
      <w:pPr>
        <w:pStyle w:val="Bezmezer"/>
        <w:ind w:left="2268" w:hanging="19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Dokumentace č.2: </w:t>
      </w:r>
      <w:r>
        <w:rPr>
          <w:rFonts w:ascii="Tahoma" w:hAnsi="Tahoma" w:cs="Tahoma"/>
          <w:bCs/>
          <w:sz w:val="20"/>
          <w:szCs w:val="20"/>
        </w:rPr>
        <w:t xml:space="preserve">předložení PD pro sloučené územní a stavební řízení včetně doložení </w:t>
      </w:r>
      <w:r w:rsidR="0053777F">
        <w:rPr>
          <w:rFonts w:ascii="Tahoma" w:hAnsi="Tahoma" w:cs="Tahoma"/>
          <w:sz w:val="20"/>
          <w:szCs w:val="20"/>
        </w:rPr>
        <w:t>veškerých potřebných závazných stanovisek dotčených orgánů státní správy a dalších potřebných souhlasů a vyjádření</w:t>
      </w:r>
      <w:r>
        <w:rPr>
          <w:rFonts w:ascii="Tahoma" w:hAnsi="Tahoma" w:cs="Tahoma"/>
          <w:bCs/>
          <w:sz w:val="20"/>
          <w:szCs w:val="20"/>
        </w:rPr>
        <w:t xml:space="preserve"> apod. stavebnímu úřadu </w:t>
      </w:r>
      <w:r w:rsidRPr="00767C6A">
        <w:rPr>
          <w:rFonts w:ascii="Tahoma" w:hAnsi="Tahoma" w:cs="Tahoma"/>
          <w:b/>
          <w:sz w:val="20"/>
          <w:szCs w:val="20"/>
        </w:rPr>
        <w:t>– termín 30. 6. 2022</w:t>
      </w:r>
    </w:p>
    <w:p w14:paraId="10F05C6E" w14:textId="7016924B" w:rsidR="00767C6A" w:rsidRDefault="00767C6A" w:rsidP="00767C6A">
      <w:pPr>
        <w:pStyle w:val="Bezmezer"/>
        <w:ind w:left="2268" w:hanging="1920"/>
        <w:jc w:val="both"/>
        <w:rPr>
          <w:rFonts w:ascii="Tahoma" w:hAnsi="Tahoma" w:cs="Tahoma"/>
          <w:bCs/>
          <w:sz w:val="20"/>
          <w:szCs w:val="20"/>
        </w:rPr>
      </w:pPr>
    </w:p>
    <w:p w14:paraId="5A07C2E8" w14:textId="58661154" w:rsidR="00767C6A" w:rsidRDefault="00767C6A" w:rsidP="00767C6A">
      <w:pPr>
        <w:pStyle w:val="Bezmezer"/>
        <w:ind w:left="2268" w:hanging="19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Dokumentace č.</w:t>
      </w:r>
      <w:r w:rsidR="00D32DD2">
        <w:rPr>
          <w:rFonts w:ascii="Tahoma" w:hAnsi="Tahoma" w:cs="Tahoma"/>
          <w:b/>
          <w:sz w:val="20"/>
          <w:szCs w:val="20"/>
          <w:u w:val="single"/>
        </w:rPr>
        <w:t>3</w:t>
      </w:r>
      <w:r>
        <w:rPr>
          <w:rFonts w:ascii="Tahoma" w:hAnsi="Tahoma" w:cs="Tahoma"/>
          <w:b/>
          <w:sz w:val="20"/>
          <w:szCs w:val="20"/>
          <w:u w:val="single"/>
        </w:rPr>
        <w:t xml:space="preserve">: </w:t>
      </w:r>
      <w:r>
        <w:rPr>
          <w:rFonts w:ascii="Tahoma" w:hAnsi="Tahoma" w:cs="Tahoma"/>
          <w:bCs/>
          <w:sz w:val="20"/>
          <w:szCs w:val="20"/>
        </w:rPr>
        <w:t xml:space="preserve">předložení zjednodušené PD pro realizaci roštu dle čl. 2.1.3. </w:t>
      </w:r>
      <w:r w:rsidRPr="00767C6A">
        <w:rPr>
          <w:rFonts w:ascii="Tahoma" w:hAnsi="Tahoma" w:cs="Tahoma"/>
          <w:b/>
          <w:sz w:val="20"/>
          <w:szCs w:val="20"/>
        </w:rPr>
        <w:t xml:space="preserve">– termín 30. </w:t>
      </w:r>
      <w:r>
        <w:rPr>
          <w:rFonts w:ascii="Tahoma" w:hAnsi="Tahoma" w:cs="Tahoma"/>
          <w:b/>
          <w:sz w:val="20"/>
          <w:szCs w:val="20"/>
        </w:rPr>
        <w:t>4</w:t>
      </w:r>
      <w:r w:rsidRPr="00767C6A">
        <w:rPr>
          <w:rFonts w:ascii="Tahoma" w:hAnsi="Tahoma" w:cs="Tahoma"/>
          <w:b/>
          <w:sz w:val="20"/>
          <w:szCs w:val="20"/>
        </w:rPr>
        <w:t>. 2022</w:t>
      </w:r>
    </w:p>
    <w:p w14:paraId="48F5784B" w14:textId="77777777" w:rsidR="00412F2E" w:rsidRPr="002B410B" w:rsidRDefault="00412F2E" w:rsidP="0053777F">
      <w:pPr>
        <w:rPr>
          <w:rFonts w:ascii="Tahoma" w:hAnsi="Tahoma" w:cs="Tahoma"/>
        </w:rPr>
      </w:pPr>
    </w:p>
    <w:p w14:paraId="0C14AFB0" w14:textId="77777777" w:rsidR="00412F2E" w:rsidRPr="002B410B" w:rsidRDefault="00412F2E" w:rsidP="002B410B">
      <w:pPr>
        <w:pStyle w:val="Bezmezer"/>
        <w:ind w:left="708"/>
        <w:jc w:val="both"/>
        <w:rPr>
          <w:rFonts w:ascii="Tahoma" w:hAnsi="Tahoma" w:cs="Tahoma"/>
          <w:sz w:val="20"/>
          <w:szCs w:val="20"/>
        </w:rPr>
      </w:pPr>
    </w:p>
    <w:p w14:paraId="10A4AFA2" w14:textId="356275BA" w:rsidR="00121EEB" w:rsidRPr="00D32DD2" w:rsidRDefault="0068591F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3.2</w:t>
      </w:r>
      <w:r w:rsidR="00B95D7D" w:rsidRPr="002B410B">
        <w:rPr>
          <w:rFonts w:ascii="Tahoma" w:hAnsi="Tahoma" w:cs="Tahoma"/>
          <w:sz w:val="20"/>
          <w:szCs w:val="20"/>
        </w:rPr>
        <w:t xml:space="preserve">. </w:t>
      </w:r>
      <w:r w:rsidRPr="0068591F">
        <w:rPr>
          <w:rFonts w:ascii="Tahoma" w:hAnsi="Tahoma" w:cs="Tahoma"/>
          <w:b/>
          <w:sz w:val="20"/>
          <w:szCs w:val="20"/>
        </w:rPr>
        <w:t>Zhotovitel</w:t>
      </w:r>
      <w:r w:rsidR="00412F2E" w:rsidRPr="002B410B">
        <w:rPr>
          <w:rFonts w:ascii="Tahoma" w:hAnsi="Tahoma" w:cs="Tahoma"/>
          <w:sz w:val="20"/>
          <w:szCs w:val="20"/>
        </w:rPr>
        <w:t xml:space="preserve"> je povinen </w:t>
      </w:r>
      <w:r w:rsidR="00412F2E" w:rsidRPr="000B5AD7">
        <w:rPr>
          <w:rFonts w:ascii="Tahoma" w:hAnsi="Tahoma" w:cs="Tahoma"/>
          <w:b/>
          <w:sz w:val="20"/>
          <w:szCs w:val="20"/>
        </w:rPr>
        <w:t>Dokumentac</w:t>
      </w:r>
      <w:r w:rsidR="00FF36E1">
        <w:rPr>
          <w:rFonts w:ascii="Tahoma" w:hAnsi="Tahoma" w:cs="Tahoma"/>
          <w:b/>
          <w:sz w:val="20"/>
          <w:szCs w:val="20"/>
        </w:rPr>
        <w:t>i</w:t>
      </w:r>
      <w:r w:rsidR="000B5AD7">
        <w:rPr>
          <w:rFonts w:ascii="Tahoma" w:hAnsi="Tahoma" w:cs="Tahoma"/>
          <w:sz w:val="20"/>
          <w:szCs w:val="20"/>
        </w:rPr>
        <w:t xml:space="preserve"> předat </w:t>
      </w:r>
      <w:r w:rsidR="000B5AD7" w:rsidRPr="000B5AD7">
        <w:rPr>
          <w:rFonts w:ascii="Tahoma" w:hAnsi="Tahoma" w:cs="Tahoma"/>
          <w:b/>
          <w:sz w:val="20"/>
          <w:szCs w:val="20"/>
        </w:rPr>
        <w:t>Zadavateli</w:t>
      </w:r>
      <w:r w:rsidR="001075C1" w:rsidRPr="002B410B">
        <w:rPr>
          <w:rFonts w:ascii="Tahoma" w:hAnsi="Tahoma" w:cs="Tahoma"/>
          <w:sz w:val="20"/>
          <w:szCs w:val="20"/>
        </w:rPr>
        <w:t xml:space="preserve"> na adre</w:t>
      </w:r>
      <w:r w:rsidR="003408C6" w:rsidRPr="002B410B">
        <w:rPr>
          <w:rFonts w:ascii="Tahoma" w:hAnsi="Tahoma" w:cs="Tahoma"/>
          <w:sz w:val="20"/>
          <w:szCs w:val="20"/>
        </w:rPr>
        <w:t xml:space="preserve">se jeho sídla uvedené </w:t>
      </w:r>
      <w:r w:rsidR="00412F2E" w:rsidRPr="002B410B">
        <w:rPr>
          <w:rFonts w:ascii="Tahoma" w:hAnsi="Tahoma" w:cs="Tahoma"/>
          <w:sz w:val="20"/>
          <w:szCs w:val="20"/>
        </w:rPr>
        <w:t xml:space="preserve">v záhlaví této Smlouvy nejpozději v poslední den lhůt stanovených výše v odstavci </w:t>
      </w:r>
      <w:r w:rsidR="000B5AD7">
        <w:rPr>
          <w:rFonts w:ascii="Tahoma" w:hAnsi="Tahoma" w:cs="Tahoma"/>
          <w:sz w:val="20"/>
          <w:szCs w:val="20"/>
        </w:rPr>
        <w:t>3.</w:t>
      </w:r>
      <w:r w:rsidR="00412F2E" w:rsidRPr="002B410B">
        <w:rPr>
          <w:rFonts w:ascii="Tahoma" w:hAnsi="Tahoma" w:cs="Tahoma"/>
          <w:sz w:val="20"/>
          <w:szCs w:val="20"/>
        </w:rPr>
        <w:t>1</w:t>
      </w:r>
      <w:r w:rsidR="000B5AD7">
        <w:rPr>
          <w:rFonts w:ascii="Tahoma" w:hAnsi="Tahoma" w:cs="Tahoma"/>
          <w:sz w:val="20"/>
          <w:szCs w:val="20"/>
        </w:rPr>
        <w:t>.</w:t>
      </w:r>
      <w:r w:rsidR="00412F2E" w:rsidRPr="002B410B">
        <w:rPr>
          <w:rFonts w:ascii="Tahoma" w:hAnsi="Tahoma" w:cs="Tahoma"/>
          <w:sz w:val="20"/>
          <w:szCs w:val="20"/>
        </w:rPr>
        <w:t xml:space="preserve"> tohoto článku a </w:t>
      </w:r>
      <w:r w:rsidR="000B5AD7" w:rsidRPr="000B5AD7">
        <w:rPr>
          <w:rFonts w:ascii="Tahoma" w:hAnsi="Tahoma" w:cs="Tahoma"/>
          <w:b/>
          <w:sz w:val="20"/>
          <w:szCs w:val="20"/>
        </w:rPr>
        <w:t>Zadavatel</w:t>
      </w:r>
      <w:r w:rsidR="00412F2E" w:rsidRPr="002B410B">
        <w:rPr>
          <w:rFonts w:ascii="Tahoma" w:hAnsi="Tahoma" w:cs="Tahoma"/>
          <w:sz w:val="20"/>
          <w:szCs w:val="20"/>
        </w:rPr>
        <w:t xml:space="preserve"> je povinen danou  </w:t>
      </w:r>
      <w:r w:rsidR="00412F2E" w:rsidRPr="000B5AD7">
        <w:rPr>
          <w:rFonts w:ascii="Tahoma" w:hAnsi="Tahoma" w:cs="Tahoma"/>
          <w:b/>
          <w:sz w:val="20"/>
          <w:szCs w:val="20"/>
        </w:rPr>
        <w:t>Dokumentac</w:t>
      </w:r>
      <w:r w:rsidR="0053777F">
        <w:rPr>
          <w:rFonts w:ascii="Tahoma" w:hAnsi="Tahoma" w:cs="Tahoma"/>
          <w:b/>
          <w:sz w:val="20"/>
          <w:szCs w:val="20"/>
        </w:rPr>
        <w:t>i</w:t>
      </w:r>
      <w:r w:rsidR="000B5AD7">
        <w:rPr>
          <w:rFonts w:ascii="Tahoma" w:hAnsi="Tahoma" w:cs="Tahoma"/>
          <w:sz w:val="20"/>
          <w:szCs w:val="20"/>
        </w:rPr>
        <w:t xml:space="preserve"> od </w:t>
      </w:r>
      <w:r w:rsidR="000B5AD7" w:rsidRPr="000B5AD7">
        <w:rPr>
          <w:rFonts w:ascii="Tahoma" w:hAnsi="Tahoma" w:cs="Tahoma"/>
          <w:b/>
          <w:sz w:val="20"/>
          <w:szCs w:val="20"/>
        </w:rPr>
        <w:t>Zhotovitele</w:t>
      </w:r>
      <w:r w:rsidR="00412F2E" w:rsidRPr="002B410B">
        <w:rPr>
          <w:rFonts w:ascii="Tahoma" w:hAnsi="Tahoma" w:cs="Tahoma"/>
          <w:sz w:val="20"/>
          <w:szCs w:val="20"/>
        </w:rPr>
        <w:t xml:space="preserve"> převzít. Připadne-li poslední den lhůty na sobotu, neděli nebo svátek, je posledním </w:t>
      </w:r>
      <w:r w:rsidR="00412F2E" w:rsidRPr="002B410B">
        <w:rPr>
          <w:rFonts w:ascii="Tahoma" w:hAnsi="Tahoma" w:cs="Tahoma"/>
          <w:sz w:val="20"/>
          <w:szCs w:val="20"/>
        </w:rPr>
        <w:lastRenderedPageBreak/>
        <w:t>dnem lhůty nejbližší příští pracovní den.</w:t>
      </w:r>
      <w:r w:rsidR="004A59AB" w:rsidRPr="002B410B">
        <w:t xml:space="preserve"> </w:t>
      </w:r>
      <w:r w:rsidR="004A59AB" w:rsidRPr="002B410B">
        <w:rPr>
          <w:rFonts w:ascii="Tahoma" w:hAnsi="Tahoma" w:cs="Tahoma"/>
          <w:sz w:val="20"/>
          <w:szCs w:val="20"/>
        </w:rPr>
        <w:t xml:space="preserve">Za ukončení prací </w:t>
      </w:r>
      <w:r w:rsidR="0053777F">
        <w:rPr>
          <w:rFonts w:ascii="Tahoma" w:hAnsi="Tahoma" w:cs="Tahoma"/>
          <w:sz w:val="20"/>
          <w:szCs w:val="20"/>
        </w:rPr>
        <w:t xml:space="preserve">u </w:t>
      </w:r>
      <w:r w:rsidR="0053777F" w:rsidRPr="00D32DD2">
        <w:rPr>
          <w:rFonts w:ascii="Tahoma" w:hAnsi="Tahoma" w:cs="Tahoma"/>
          <w:b/>
          <w:bCs/>
          <w:sz w:val="20"/>
          <w:szCs w:val="20"/>
        </w:rPr>
        <w:t>Dokumentace</w:t>
      </w:r>
      <w:r w:rsidR="00D32DD2" w:rsidRPr="00D32DD2">
        <w:rPr>
          <w:rFonts w:ascii="Tahoma" w:hAnsi="Tahoma" w:cs="Tahoma"/>
          <w:b/>
          <w:bCs/>
          <w:sz w:val="20"/>
          <w:szCs w:val="20"/>
        </w:rPr>
        <w:t xml:space="preserve"> č.1 - 2</w:t>
      </w:r>
      <w:r w:rsidR="0053777F">
        <w:rPr>
          <w:rFonts w:ascii="Tahoma" w:hAnsi="Tahoma" w:cs="Tahoma"/>
          <w:sz w:val="20"/>
          <w:szCs w:val="20"/>
        </w:rPr>
        <w:t xml:space="preserve"> je </w:t>
      </w:r>
      <w:r w:rsidR="004A59AB" w:rsidRPr="002B410B">
        <w:rPr>
          <w:rFonts w:ascii="Tahoma" w:hAnsi="Tahoma" w:cs="Tahoma"/>
          <w:sz w:val="20"/>
          <w:szCs w:val="20"/>
        </w:rPr>
        <w:t>považováno doručení právoplatného rozh</w:t>
      </w:r>
      <w:r w:rsidR="000B5AD7">
        <w:rPr>
          <w:rFonts w:ascii="Tahoma" w:hAnsi="Tahoma" w:cs="Tahoma"/>
          <w:sz w:val="20"/>
          <w:szCs w:val="20"/>
        </w:rPr>
        <w:t xml:space="preserve">odnutí stavebního úřadu </w:t>
      </w:r>
      <w:r w:rsidR="000B5AD7" w:rsidRPr="000B5AD7">
        <w:rPr>
          <w:rFonts w:ascii="Tahoma" w:hAnsi="Tahoma" w:cs="Tahoma"/>
          <w:b/>
          <w:sz w:val="20"/>
          <w:szCs w:val="20"/>
        </w:rPr>
        <w:t>Zadavateli</w:t>
      </w:r>
      <w:r w:rsidR="00D32DD2">
        <w:rPr>
          <w:rFonts w:ascii="Tahoma" w:hAnsi="Tahoma" w:cs="Tahoma"/>
          <w:sz w:val="20"/>
          <w:szCs w:val="20"/>
        </w:rPr>
        <w:t xml:space="preserve">, u </w:t>
      </w:r>
      <w:r w:rsidR="00D32DD2">
        <w:rPr>
          <w:rFonts w:ascii="Tahoma" w:hAnsi="Tahoma" w:cs="Tahoma"/>
          <w:b/>
          <w:bCs/>
          <w:sz w:val="20"/>
          <w:szCs w:val="20"/>
        </w:rPr>
        <w:t xml:space="preserve">Dokumentace č.3 </w:t>
      </w:r>
      <w:r w:rsidR="00D32DD2">
        <w:rPr>
          <w:rFonts w:ascii="Tahoma" w:hAnsi="Tahoma" w:cs="Tahoma"/>
          <w:sz w:val="20"/>
          <w:szCs w:val="20"/>
        </w:rPr>
        <w:t>doručení dle čl. 3.1.</w:t>
      </w:r>
    </w:p>
    <w:p w14:paraId="18F29246" w14:textId="77777777" w:rsidR="00412F2E" w:rsidRPr="002B410B" w:rsidRDefault="00412F2E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2CE258A7" w14:textId="7BF1A2BE" w:rsidR="00412F2E" w:rsidRPr="002B410B" w:rsidRDefault="00B2553B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="00B95D7D" w:rsidRPr="002B410B">
        <w:rPr>
          <w:rFonts w:ascii="Tahoma" w:hAnsi="Tahoma" w:cs="Tahoma"/>
          <w:sz w:val="20"/>
          <w:szCs w:val="20"/>
        </w:rPr>
        <w:t xml:space="preserve">3. </w:t>
      </w:r>
      <w:r w:rsidR="00412F2E" w:rsidRPr="002B410B">
        <w:rPr>
          <w:rFonts w:ascii="Tahoma" w:hAnsi="Tahoma" w:cs="Tahoma"/>
          <w:sz w:val="20"/>
          <w:szCs w:val="20"/>
        </w:rPr>
        <w:t xml:space="preserve">O předání a převzetí příslušné části </w:t>
      </w:r>
      <w:r w:rsidR="00412F2E" w:rsidRPr="00351B4B">
        <w:rPr>
          <w:rFonts w:ascii="Tahoma" w:hAnsi="Tahoma" w:cs="Tahoma"/>
          <w:b/>
          <w:sz w:val="20"/>
          <w:szCs w:val="20"/>
        </w:rPr>
        <w:t>Dokumentace</w:t>
      </w:r>
      <w:r w:rsidR="00412F2E" w:rsidRPr="002B410B">
        <w:rPr>
          <w:rFonts w:ascii="Tahoma" w:hAnsi="Tahoma" w:cs="Tahoma"/>
          <w:sz w:val="20"/>
          <w:szCs w:val="20"/>
        </w:rPr>
        <w:t xml:space="preserve"> bude mezi </w:t>
      </w:r>
      <w:r w:rsidR="00351B4B" w:rsidRPr="00351B4B">
        <w:rPr>
          <w:rFonts w:ascii="Tahoma" w:hAnsi="Tahoma" w:cs="Tahoma"/>
          <w:b/>
          <w:sz w:val="20"/>
          <w:szCs w:val="20"/>
        </w:rPr>
        <w:t>Zadavatelem</w:t>
      </w:r>
      <w:r w:rsidR="00351B4B">
        <w:rPr>
          <w:rFonts w:ascii="Tahoma" w:hAnsi="Tahoma" w:cs="Tahoma"/>
          <w:sz w:val="20"/>
          <w:szCs w:val="20"/>
        </w:rPr>
        <w:t xml:space="preserve"> a </w:t>
      </w:r>
      <w:r w:rsidR="00351B4B" w:rsidRPr="00351B4B">
        <w:rPr>
          <w:rFonts w:ascii="Tahoma" w:hAnsi="Tahoma" w:cs="Tahoma"/>
          <w:b/>
          <w:sz w:val="20"/>
          <w:szCs w:val="20"/>
        </w:rPr>
        <w:t>Zhotovitelem</w:t>
      </w:r>
      <w:r w:rsidR="00412F2E" w:rsidRPr="002B410B">
        <w:rPr>
          <w:rFonts w:ascii="Tahoma" w:hAnsi="Tahoma" w:cs="Tahoma"/>
          <w:sz w:val="20"/>
          <w:szCs w:val="20"/>
        </w:rPr>
        <w:t xml:space="preserve"> podepsán předávací protokol. Po předání dané části </w:t>
      </w:r>
      <w:r w:rsidR="00412F2E" w:rsidRPr="00351B4B">
        <w:rPr>
          <w:rFonts w:ascii="Tahoma" w:hAnsi="Tahoma" w:cs="Tahoma"/>
          <w:b/>
          <w:sz w:val="20"/>
          <w:szCs w:val="20"/>
        </w:rPr>
        <w:t>Dokumentace</w:t>
      </w:r>
      <w:r w:rsidR="00351B4B">
        <w:rPr>
          <w:rFonts w:ascii="Tahoma" w:hAnsi="Tahoma" w:cs="Tahoma"/>
          <w:sz w:val="20"/>
          <w:szCs w:val="20"/>
        </w:rPr>
        <w:t xml:space="preserve"> je </w:t>
      </w:r>
      <w:r w:rsidR="00351B4B" w:rsidRPr="00B2553B">
        <w:rPr>
          <w:rFonts w:ascii="Tahoma" w:hAnsi="Tahoma" w:cs="Tahoma"/>
          <w:b/>
          <w:sz w:val="20"/>
          <w:szCs w:val="20"/>
        </w:rPr>
        <w:t>Zadavatel</w:t>
      </w:r>
      <w:r w:rsidR="00412F2E" w:rsidRPr="002B410B">
        <w:rPr>
          <w:rFonts w:ascii="Tahoma" w:hAnsi="Tahoma" w:cs="Tahoma"/>
          <w:sz w:val="20"/>
          <w:szCs w:val="20"/>
        </w:rPr>
        <w:t xml:space="preserve"> povinen ji prověřit </w:t>
      </w:r>
      <w:r>
        <w:rPr>
          <w:rFonts w:ascii="Tahoma" w:hAnsi="Tahoma" w:cs="Tahoma"/>
          <w:sz w:val="20"/>
          <w:szCs w:val="20"/>
        </w:rPr>
        <w:t xml:space="preserve">a odsouhlasit. Nezašle-li </w:t>
      </w:r>
      <w:r w:rsidRPr="00B2553B">
        <w:rPr>
          <w:rFonts w:ascii="Tahoma" w:hAnsi="Tahoma" w:cs="Tahoma"/>
          <w:b/>
          <w:sz w:val="20"/>
          <w:szCs w:val="20"/>
        </w:rPr>
        <w:t>Zadavatel</w:t>
      </w:r>
      <w:r w:rsidR="00412F2E" w:rsidRPr="002B410B">
        <w:rPr>
          <w:rFonts w:ascii="Tahoma" w:hAnsi="Tahoma" w:cs="Tahoma"/>
          <w:sz w:val="20"/>
          <w:szCs w:val="20"/>
        </w:rPr>
        <w:t xml:space="preserve"> nejpozději do 5 pracovních dnů po podepsání př</w:t>
      </w:r>
      <w:r>
        <w:rPr>
          <w:rFonts w:ascii="Tahoma" w:hAnsi="Tahoma" w:cs="Tahoma"/>
          <w:sz w:val="20"/>
          <w:szCs w:val="20"/>
        </w:rPr>
        <w:t xml:space="preserve">edávacího protokolu </w:t>
      </w:r>
      <w:r w:rsidRPr="00B2553B">
        <w:rPr>
          <w:rFonts w:ascii="Tahoma" w:hAnsi="Tahoma" w:cs="Tahoma"/>
          <w:b/>
          <w:sz w:val="20"/>
          <w:szCs w:val="20"/>
        </w:rPr>
        <w:t>Zhotoviteli</w:t>
      </w:r>
      <w:r w:rsidR="00412F2E" w:rsidRPr="002B410B">
        <w:rPr>
          <w:rFonts w:ascii="Tahoma" w:hAnsi="Tahoma" w:cs="Tahoma"/>
          <w:sz w:val="20"/>
          <w:szCs w:val="20"/>
        </w:rPr>
        <w:t xml:space="preserve"> ohledně příslušné předané části </w:t>
      </w:r>
      <w:r w:rsidR="00412F2E" w:rsidRPr="00B2553B">
        <w:rPr>
          <w:rFonts w:ascii="Tahoma" w:hAnsi="Tahoma" w:cs="Tahoma"/>
          <w:b/>
          <w:sz w:val="20"/>
          <w:szCs w:val="20"/>
        </w:rPr>
        <w:t>Dokumentace</w:t>
      </w:r>
      <w:r w:rsidR="00412F2E" w:rsidRPr="002B410B">
        <w:rPr>
          <w:rFonts w:ascii="Tahoma" w:hAnsi="Tahoma" w:cs="Tahoma"/>
          <w:sz w:val="20"/>
          <w:szCs w:val="20"/>
        </w:rPr>
        <w:t xml:space="preserve"> písemně</w:t>
      </w:r>
      <w:r>
        <w:rPr>
          <w:rFonts w:ascii="Tahoma" w:hAnsi="Tahoma" w:cs="Tahoma"/>
          <w:sz w:val="20"/>
          <w:szCs w:val="20"/>
        </w:rPr>
        <w:t xml:space="preserve"> námitky, má se za to, že </w:t>
      </w:r>
      <w:r w:rsidRPr="00B2553B">
        <w:rPr>
          <w:rFonts w:ascii="Tahoma" w:hAnsi="Tahoma" w:cs="Tahoma"/>
          <w:b/>
          <w:sz w:val="20"/>
          <w:szCs w:val="20"/>
        </w:rPr>
        <w:t>Zadavatel</w:t>
      </w:r>
      <w:r w:rsidR="00412F2E" w:rsidRPr="002B410B">
        <w:rPr>
          <w:rFonts w:ascii="Tahoma" w:hAnsi="Tahoma" w:cs="Tahoma"/>
          <w:sz w:val="20"/>
          <w:szCs w:val="20"/>
        </w:rPr>
        <w:t xml:space="preserve"> takto předanou </w:t>
      </w:r>
      <w:r w:rsidR="00412F2E" w:rsidRPr="00B2553B">
        <w:rPr>
          <w:rFonts w:ascii="Tahoma" w:hAnsi="Tahoma" w:cs="Tahoma"/>
          <w:b/>
          <w:sz w:val="20"/>
          <w:szCs w:val="20"/>
        </w:rPr>
        <w:t>Dokumentac</w:t>
      </w:r>
      <w:r w:rsidR="00D32DD2">
        <w:rPr>
          <w:rFonts w:ascii="Tahoma" w:hAnsi="Tahoma" w:cs="Tahoma"/>
          <w:b/>
          <w:sz w:val="20"/>
          <w:szCs w:val="20"/>
        </w:rPr>
        <w:t>i</w:t>
      </w:r>
      <w:r w:rsidR="00412F2E" w:rsidRPr="002B410B">
        <w:rPr>
          <w:rFonts w:ascii="Tahoma" w:hAnsi="Tahoma" w:cs="Tahoma"/>
          <w:sz w:val="20"/>
          <w:szCs w:val="20"/>
        </w:rPr>
        <w:t xml:space="preserve"> odsouhlasil</w:t>
      </w:r>
      <w:r w:rsidR="00825CF2">
        <w:rPr>
          <w:rFonts w:ascii="Tahoma" w:hAnsi="Tahoma" w:cs="Tahoma"/>
          <w:sz w:val="20"/>
          <w:szCs w:val="20"/>
        </w:rPr>
        <w:t>.</w:t>
      </w:r>
    </w:p>
    <w:p w14:paraId="026FD49D" w14:textId="699E6EF8" w:rsidR="00412F2E" w:rsidRPr="002B410B" w:rsidRDefault="00B2553B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="00B95D7D" w:rsidRPr="002B410B">
        <w:rPr>
          <w:rFonts w:ascii="Tahoma" w:hAnsi="Tahoma" w:cs="Tahoma"/>
          <w:sz w:val="20"/>
          <w:szCs w:val="20"/>
        </w:rPr>
        <w:t xml:space="preserve">4. </w:t>
      </w:r>
      <w:r w:rsidRPr="00B2553B">
        <w:rPr>
          <w:rFonts w:ascii="Tahoma" w:hAnsi="Tahoma" w:cs="Tahoma"/>
          <w:b/>
          <w:sz w:val="20"/>
          <w:szCs w:val="20"/>
        </w:rPr>
        <w:t>Zhotovitel</w:t>
      </w:r>
      <w:r w:rsidR="00412F2E" w:rsidRPr="002B410B">
        <w:rPr>
          <w:rFonts w:ascii="Tahoma" w:hAnsi="Tahoma" w:cs="Tahoma"/>
          <w:sz w:val="20"/>
          <w:szCs w:val="20"/>
        </w:rPr>
        <w:t xml:space="preserve"> nemá právo odmítnout </w:t>
      </w:r>
      <w:r w:rsidR="00412F2E" w:rsidRPr="00B2553B">
        <w:rPr>
          <w:rFonts w:ascii="Tahoma" w:hAnsi="Tahoma" w:cs="Tahoma"/>
          <w:b/>
          <w:sz w:val="20"/>
          <w:szCs w:val="20"/>
        </w:rPr>
        <w:t>Dokumentaci</w:t>
      </w:r>
      <w:r w:rsidR="00412F2E" w:rsidRPr="002B410B">
        <w:rPr>
          <w:rFonts w:ascii="Tahoma" w:hAnsi="Tahoma" w:cs="Tahoma"/>
          <w:sz w:val="20"/>
          <w:szCs w:val="20"/>
        </w:rPr>
        <w:t xml:space="preserve"> převzít pro ojedinělé drobné vady, které samy o sobě ani ve spojení s jinými nebrání jejímu užití ani užití </w:t>
      </w:r>
      <w:r w:rsidR="00412F2E" w:rsidRPr="00B2553B">
        <w:rPr>
          <w:rFonts w:ascii="Tahoma" w:hAnsi="Tahoma" w:cs="Tahoma"/>
          <w:b/>
          <w:sz w:val="20"/>
          <w:szCs w:val="20"/>
        </w:rPr>
        <w:t>Dokumentace</w:t>
      </w:r>
      <w:r w:rsidR="00412F2E" w:rsidRPr="002B410B">
        <w:rPr>
          <w:rFonts w:ascii="Tahoma" w:hAnsi="Tahoma" w:cs="Tahoma"/>
          <w:sz w:val="20"/>
          <w:szCs w:val="20"/>
        </w:rPr>
        <w:t xml:space="preserve"> podstatným způsobem neomezují.</w:t>
      </w:r>
    </w:p>
    <w:p w14:paraId="173C4BA0" w14:textId="77777777" w:rsidR="00412F2E" w:rsidRPr="002B410B" w:rsidRDefault="00412F2E" w:rsidP="002B410B">
      <w:pPr>
        <w:pStyle w:val="Odstavecseseznamem"/>
        <w:rPr>
          <w:rFonts w:ascii="Tahoma" w:hAnsi="Tahoma" w:cs="Tahoma"/>
        </w:rPr>
      </w:pPr>
    </w:p>
    <w:p w14:paraId="7F2E02A1" w14:textId="77777777" w:rsidR="00412F2E" w:rsidRPr="002B410B" w:rsidRDefault="00B2553B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="00B95D7D" w:rsidRPr="002B410B">
        <w:rPr>
          <w:rFonts w:ascii="Tahoma" w:hAnsi="Tahoma" w:cs="Tahoma"/>
          <w:sz w:val="20"/>
          <w:szCs w:val="20"/>
        </w:rPr>
        <w:t xml:space="preserve">5. </w:t>
      </w:r>
      <w:r w:rsidR="00412F2E" w:rsidRPr="002B410B">
        <w:rPr>
          <w:rFonts w:ascii="Tahoma" w:hAnsi="Tahoma" w:cs="Tahoma"/>
          <w:sz w:val="20"/>
          <w:szCs w:val="20"/>
        </w:rPr>
        <w:t xml:space="preserve">Lhůty uvedené výše v odstavci </w:t>
      </w:r>
      <w:r>
        <w:rPr>
          <w:rFonts w:ascii="Tahoma" w:hAnsi="Tahoma" w:cs="Tahoma"/>
          <w:sz w:val="20"/>
          <w:szCs w:val="20"/>
        </w:rPr>
        <w:t>3.</w:t>
      </w:r>
      <w:r w:rsidR="00412F2E" w:rsidRPr="002B410B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.</w:t>
      </w:r>
      <w:r w:rsidR="00412F2E" w:rsidRPr="002B410B">
        <w:rPr>
          <w:rFonts w:ascii="Tahoma" w:hAnsi="Tahoma" w:cs="Tahoma"/>
          <w:sz w:val="20"/>
          <w:szCs w:val="20"/>
        </w:rPr>
        <w:t xml:space="preserve"> tohoto článku se prodlužují o dobu, po kterou byly dotčené orgány, jejichž závazná stanoviska je </w:t>
      </w:r>
      <w:r w:rsidRPr="00B2553B">
        <w:rPr>
          <w:rFonts w:ascii="Tahoma" w:hAnsi="Tahoma" w:cs="Tahoma"/>
          <w:b/>
          <w:sz w:val="20"/>
          <w:szCs w:val="20"/>
        </w:rPr>
        <w:t>Zhotovitel</w:t>
      </w:r>
      <w:r w:rsidR="009D4E68">
        <w:rPr>
          <w:rFonts w:ascii="Tahoma" w:hAnsi="Tahoma" w:cs="Tahoma"/>
          <w:sz w:val="20"/>
          <w:szCs w:val="20"/>
        </w:rPr>
        <w:t xml:space="preserve"> v rámci příslušné</w:t>
      </w:r>
      <w:r w:rsidR="00412F2E" w:rsidRPr="002B410B">
        <w:rPr>
          <w:rFonts w:ascii="Tahoma" w:hAnsi="Tahoma" w:cs="Tahoma"/>
          <w:sz w:val="20"/>
          <w:szCs w:val="20"/>
        </w:rPr>
        <w:t xml:space="preserve"> fáze povinen opatřit, nečinné. Nečinností se pro účely tohoto ustanovení rozumí nedodržení lhůt stanovených pro vydání příslušného závazného stanovi</w:t>
      </w:r>
      <w:r>
        <w:rPr>
          <w:rFonts w:ascii="Tahoma" w:hAnsi="Tahoma" w:cs="Tahoma"/>
          <w:sz w:val="20"/>
          <w:szCs w:val="20"/>
        </w:rPr>
        <w:t xml:space="preserve">ska právními předpisy. </w:t>
      </w:r>
      <w:r w:rsidRPr="00B2553B">
        <w:rPr>
          <w:rFonts w:ascii="Tahoma" w:hAnsi="Tahoma" w:cs="Tahoma"/>
          <w:b/>
          <w:sz w:val="20"/>
          <w:szCs w:val="20"/>
        </w:rPr>
        <w:t>Zhotovitel</w:t>
      </w:r>
      <w:r>
        <w:rPr>
          <w:rFonts w:ascii="Tahoma" w:hAnsi="Tahoma" w:cs="Tahoma"/>
          <w:sz w:val="20"/>
          <w:szCs w:val="20"/>
        </w:rPr>
        <w:t xml:space="preserve"> je povinen </w:t>
      </w:r>
      <w:r w:rsidRPr="00B2553B">
        <w:rPr>
          <w:rFonts w:ascii="Tahoma" w:hAnsi="Tahoma" w:cs="Tahoma"/>
          <w:b/>
          <w:sz w:val="20"/>
          <w:szCs w:val="20"/>
        </w:rPr>
        <w:t>Zadavatele</w:t>
      </w:r>
      <w:r w:rsidR="00412F2E" w:rsidRPr="002B410B">
        <w:rPr>
          <w:rFonts w:ascii="Tahoma" w:hAnsi="Tahoma" w:cs="Tahoma"/>
          <w:sz w:val="20"/>
          <w:szCs w:val="20"/>
        </w:rPr>
        <w:t xml:space="preserve"> o prodloužení lhůty z důvodu nečinnosti dotčených orgánů informovat bez zbytečného odkladu poté, kdy se o této skutečnosti dozví. </w:t>
      </w:r>
    </w:p>
    <w:p w14:paraId="2327D29A" w14:textId="77777777" w:rsidR="00412F2E" w:rsidRPr="002B410B" w:rsidRDefault="00412F2E" w:rsidP="002B410B">
      <w:pPr>
        <w:pStyle w:val="Odstavecseseznamem"/>
        <w:rPr>
          <w:rFonts w:ascii="Tahoma" w:hAnsi="Tahoma" w:cs="Tahoma"/>
        </w:rPr>
      </w:pPr>
    </w:p>
    <w:p w14:paraId="49C71804" w14:textId="77777777" w:rsidR="00412F2E" w:rsidRPr="002B410B" w:rsidRDefault="00B2553B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="00B95D7D" w:rsidRPr="002B410B">
        <w:rPr>
          <w:rFonts w:ascii="Tahoma" w:hAnsi="Tahoma" w:cs="Tahoma"/>
          <w:sz w:val="20"/>
          <w:szCs w:val="20"/>
        </w:rPr>
        <w:t xml:space="preserve">6. </w:t>
      </w:r>
      <w:r w:rsidR="00412F2E" w:rsidRPr="002B410B">
        <w:rPr>
          <w:rFonts w:ascii="Tahoma" w:hAnsi="Tahoma" w:cs="Tahoma"/>
          <w:sz w:val="20"/>
          <w:szCs w:val="20"/>
        </w:rPr>
        <w:t xml:space="preserve">Lhůty uvedené výše v odstavci </w:t>
      </w:r>
      <w:r>
        <w:rPr>
          <w:rFonts w:ascii="Tahoma" w:hAnsi="Tahoma" w:cs="Tahoma"/>
          <w:sz w:val="20"/>
          <w:szCs w:val="20"/>
        </w:rPr>
        <w:t>3.</w:t>
      </w:r>
      <w:r w:rsidR="00412F2E" w:rsidRPr="002B410B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.</w:t>
      </w:r>
      <w:r w:rsidR="00412F2E" w:rsidRPr="002B410B">
        <w:rPr>
          <w:rFonts w:ascii="Tahoma" w:hAnsi="Tahoma" w:cs="Tahoma"/>
          <w:sz w:val="20"/>
          <w:szCs w:val="20"/>
        </w:rPr>
        <w:t xml:space="preserve"> tohoto článk</w:t>
      </w:r>
      <w:r>
        <w:rPr>
          <w:rFonts w:ascii="Tahoma" w:hAnsi="Tahoma" w:cs="Tahoma"/>
          <w:sz w:val="20"/>
          <w:szCs w:val="20"/>
        </w:rPr>
        <w:t>u</w:t>
      </w:r>
      <w:r w:rsidR="00412F2E" w:rsidRPr="002B410B">
        <w:rPr>
          <w:rFonts w:ascii="Tahoma" w:hAnsi="Tahoma" w:cs="Tahoma"/>
          <w:sz w:val="20"/>
          <w:szCs w:val="20"/>
        </w:rPr>
        <w:t xml:space="preserve"> se dále prodlužují o dobu, po kterou </w:t>
      </w:r>
      <w:r w:rsidRPr="00B2553B">
        <w:rPr>
          <w:rFonts w:ascii="Tahoma" w:hAnsi="Tahoma" w:cs="Tahoma"/>
          <w:b/>
          <w:sz w:val="20"/>
          <w:szCs w:val="20"/>
        </w:rPr>
        <w:t>Zhotovitel</w:t>
      </w:r>
      <w:r w:rsidR="00412F2E" w:rsidRPr="002B410B">
        <w:rPr>
          <w:rFonts w:ascii="Tahoma" w:hAnsi="Tahoma" w:cs="Tahoma"/>
          <w:sz w:val="20"/>
          <w:szCs w:val="20"/>
        </w:rPr>
        <w:t xml:space="preserve"> objektivně nemohl pracovat na přípravě </w:t>
      </w:r>
      <w:r w:rsidR="00412F2E" w:rsidRPr="00B2553B">
        <w:rPr>
          <w:rFonts w:ascii="Tahoma" w:hAnsi="Tahoma" w:cs="Tahoma"/>
          <w:b/>
          <w:sz w:val="20"/>
          <w:szCs w:val="20"/>
        </w:rPr>
        <w:t>Dokumentace</w:t>
      </w:r>
      <w:r>
        <w:rPr>
          <w:rFonts w:ascii="Tahoma" w:hAnsi="Tahoma" w:cs="Tahoma"/>
          <w:sz w:val="20"/>
          <w:szCs w:val="20"/>
        </w:rPr>
        <w:t xml:space="preserve"> z důvodu, že </w:t>
      </w:r>
      <w:r w:rsidRPr="00B2553B">
        <w:rPr>
          <w:rFonts w:ascii="Tahoma" w:hAnsi="Tahoma" w:cs="Tahoma"/>
          <w:b/>
          <w:sz w:val="20"/>
          <w:szCs w:val="20"/>
        </w:rPr>
        <w:t>Zadavatel</w:t>
      </w:r>
      <w:r w:rsidR="00412F2E" w:rsidRPr="002B410B">
        <w:rPr>
          <w:rFonts w:ascii="Tahoma" w:hAnsi="Tahoma" w:cs="Tahoma"/>
          <w:sz w:val="20"/>
          <w:szCs w:val="20"/>
        </w:rPr>
        <w:t xml:space="preserve"> neposky</w:t>
      </w:r>
      <w:r w:rsidR="001075C1" w:rsidRPr="002B410B">
        <w:rPr>
          <w:rFonts w:ascii="Tahoma" w:hAnsi="Tahoma" w:cs="Tahoma"/>
          <w:sz w:val="20"/>
          <w:szCs w:val="20"/>
        </w:rPr>
        <w:t>tov</w:t>
      </w:r>
      <w:r w:rsidR="003408C6" w:rsidRPr="002B410B">
        <w:rPr>
          <w:rFonts w:ascii="Tahoma" w:hAnsi="Tahoma" w:cs="Tahoma"/>
          <w:sz w:val="20"/>
          <w:szCs w:val="20"/>
        </w:rPr>
        <w:t xml:space="preserve">al potřebnou součinnost nebo </w:t>
      </w:r>
      <w:r w:rsidR="00412F2E" w:rsidRPr="002B410B">
        <w:rPr>
          <w:rFonts w:ascii="Tahoma" w:hAnsi="Tahoma" w:cs="Tahoma"/>
          <w:sz w:val="20"/>
          <w:szCs w:val="20"/>
        </w:rPr>
        <w:t>z důvodu vyšší moci.</w:t>
      </w:r>
    </w:p>
    <w:p w14:paraId="75F12286" w14:textId="77777777" w:rsidR="00412F2E" w:rsidRPr="002B410B" w:rsidRDefault="00412F2E" w:rsidP="002B410B">
      <w:pPr>
        <w:rPr>
          <w:rFonts w:ascii="Tahoma" w:hAnsi="Tahoma" w:cs="Tahoma"/>
        </w:rPr>
      </w:pPr>
    </w:p>
    <w:p w14:paraId="3EC65D0D" w14:textId="77777777" w:rsidR="00412F2E" w:rsidRPr="002B410B" w:rsidRDefault="004F6109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="00B95D7D" w:rsidRPr="002B410B">
        <w:rPr>
          <w:rFonts w:ascii="Tahoma" w:hAnsi="Tahoma" w:cs="Tahoma"/>
          <w:sz w:val="20"/>
          <w:szCs w:val="20"/>
        </w:rPr>
        <w:t xml:space="preserve">7. </w:t>
      </w:r>
      <w:r w:rsidRPr="004F6109">
        <w:rPr>
          <w:rFonts w:ascii="Tahoma" w:hAnsi="Tahoma" w:cs="Tahoma"/>
          <w:b/>
          <w:sz w:val="20"/>
          <w:szCs w:val="20"/>
        </w:rPr>
        <w:t>Zhotovitel</w:t>
      </w:r>
      <w:r w:rsidR="00412F2E" w:rsidRPr="002B410B">
        <w:rPr>
          <w:rFonts w:ascii="Tahoma" w:hAnsi="Tahoma" w:cs="Tahoma"/>
          <w:sz w:val="20"/>
          <w:szCs w:val="20"/>
        </w:rPr>
        <w:t xml:space="preserve"> je povinen provést </w:t>
      </w:r>
      <w:r w:rsidR="00412F2E" w:rsidRPr="004F6109">
        <w:rPr>
          <w:rFonts w:ascii="Tahoma" w:hAnsi="Tahoma" w:cs="Tahoma"/>
          <w:b/>
          <w:sz w:val="20"/>
          <w:szCs w:val="20"/>
        </w:rPr>
        <w:t>Dokumentac</w:t>
      </w:r>
      <w:r w:rsidRPr="004F6109">
        <w:rPr>
          <w:rFonts w:ascii="Tahoma" w:hAnsi="Tahoma" w:cs="Tahoma"/>
          <w:b/>
          <w:sz w:val="20"/>
          <w:szCs w:val="20"/>
        </w:rPr>
        <w:t>i</w:t>
      </w:r>
      <w:r w:rsidR="00412F2E" w:rsidRPr="002B410B">
        <w:rPr>
          <w:rFonts w:ascii="Tahoma" w:hAnsi="Tahoma" w:cs="Tahoma"/>
          <w:sz w:val="20"/>
          <w:szCs w:val="20"/>
        </w:rPr>
        <w:t xml:space="preserve"> a další úkony na svůj náklad a na své nebezpečí v termínech stanovených výše v odstavci </w:t>
      </w:r>
      <w:r>
        <w:rPr>
          <w:rFonts w:ascii="Tahoma" w:hAnsi="Tahoma" w:cs="Tahoma"/>
          <w:sz w:val="20"/>
          <w:szCs w:val="20"/>
        </w:rPr>
        <w:t>3.</w:t>
      </w:r>
      <w:r w:rsidR="00412F2E" w:rsidRPr="002B410B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. tohoto článku Smlouvy. </w:t>
      </w:r>
      <w:r w:rsidRPr="004F6109">
        <w:rPr>
          <w:rFonts w:ascii="Tahoma" w:hAnsi="Tahoma" w:cs="Tahoma"/>
          <w:b/>
          <w:sz w:val="20"/>
          <w:szCs w:val="20"/>
        </w:rPr>
        <w:t>Zhotovitel</w:t>
      </w:r>
      <w:r w:rsidR="00412F2E" w:rsidRPr="002B410B">
        <w:rPr>
          <w:rFonts w:ascii="Tahoma" w:hAnsi="Tahoma" w:cs="Tahoma"/>
          <w:sz w:val="20"/>
          <w:szCs w:val="20"/>
        </w:rPr>
        <w:t xml:space="preserve"> může </w:t>
      </w:r>
      <w:r w:rsidR="00412F2E" w:rsidRPr="004F6109">
        <w:rPr>
          <w:rFonts w:ascii="Tahoma" w:hAnsi="Tahoma" w:cs="Tahoma"/>
          <w:b/>
          <w:sz w:val="20"/>
          <w:szCs w:val="20"/>
        </w:rPr>
        <w:t>Dokumentaci</w:t>
      </w:r>
      <w:r w:rsidR="00412F2E" w:rsidRPr="002B410B">
        <w:rPr>
          <w:rFonts w:ascii="Tahoma" w:hAnsi="Tahoma" w:cs="Tahoma"/>
          <w:sz w:val="20"/>
          <w:szCs w:val="20"/>
        </w:rPr>
        <w:t xml:space="preserve"> nebo její dílčí část provést ještě před stanoveným termínem.</w:t>
      </w:r>
    </w:p>
    <w:p w14:paraId="5AEC84A0" w14:textId="77777777" w:rsidR="00412F2E" w:rsidRPr="002B410B" w:rsidRDefault="00412F2E" w:rsidP="002B410B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14:paraId="7047CFA5" w14:textId="77777777" w:rsidR="00412F2E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0DF5D997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>IV.</w:t>
      </w:r>
    </w:p>
    <w:p w14:paraId="2BA93805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>Cena</w:t>
      </w:r>
    </w:p>
    <w:p w14:paraId="15D6DA35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14:paraId="6E7DD42E" w14:textId="1B0CA0B2" w:rsidR="00412F2E" w:rsidRPr="002B410B" w:rsidRDefault="0077232A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 w:rsidR="00C51749" w:rsidRPr="002B410B">
        <w:rPr>
          <w:rFonts w:ascii="Tahoma" w:hAnsi="Tahoma" w:cs="Tahoma"/>
          <w:sz w:val="20"/>
          <w:szCs w:val="20"/>
        </w:rPr>
        <w:t xml:space="preserve">1. </w:t>
      </w:r>
      <w:r w:rsidR="00412F2E" w:rsidRPr="002B410B">
        <w:rPr>
          <w:rFonts w:ascii="Tahoma" w:hAnsi="Tahoma" w:cs="Tahoma"/>
          <w:sz w:val="20"/>
          <w:szCs w:val="20"/>
        </w:rPr>
        <w:t xml:space="preserve">Celková cena za zpracování Dokumentace a provedení dalších úkonů dle článku II. této Smlouvy byla stanovena </w:t>
      </w:r>
      <w:r w:rsidR="004F6109">
        <w:rPr>
          <w:rFonts w:ascii="Tahoma" w:hAnsi="Tahoma" w:cs="Tahoma"/>
          <w:sz w:val="20"/>
          <w:szCs w:val="20"/>
        </w:rPr>
        <w:t xml:space="preserve">na základě vítězné nabídky </w:t>
      </w:r>
      <w:r w:rsidR="004F6109" w:rsidRPr="004F6109">
        <w:rPr>
          <w:rFonts w:ascii="Tahoma" w:hAnsi="Tahoma" w:cs="Tahoma"/>
          <w:b/>
          <w:sz w:val="20"/>
          <w:szCs w:val="20"/>
        </w:rPr>
        <w:t>Zhotovitele</w:t>
      </w:r>
      <w:r w:rsidR="00412F2E" w:rsidRPr="002B410B">
        <w:rPr>
          <w:rFonts w:ascii="Tahoma" w:hAnsi="Tahoma" w:cs="Tahoma"/>
          <w:sz w:val="20"/>
          <w:szCs w:val="20"/>
        </w:rPr>
        <w:t xml:space="preserve"> a činí </w:t>
      </w:r>
      <w:r w:rsidR="009476D7">
        <w:rPr>
          <w:rFonts w:ascii="Tahoma" w:hAnsi="Tahoma" w:cs="Tahoma"/>
          <w:sz w:val="20"/>
          <w:szCs w:val="20"/>
        </w:rPr>
        <w:t>536.400</w:t>
      </w:r>
      <w:r w:rsidR="00DE0B72" w:rsidRPr="002B410B">
        <w:rPr>
          <w:rFonts w:ascii="Tahoma" w:hAnsi="Tahoma" w:cs="Tahoma"/>
          <w:sz w:val="20"/>
          <w:szCs w:val="20"/>
        </w:rPr>
        <w:t>,-</w:t>
      </w:r>
      <w:r w:rsidR="00412F2E" w:rsidRPr="002B410B">
        <w:rPr>
          <w:rFonts w:ascii="Tahoma" w:hAnsi="Tahoma" w:cs="Tahoma"/>
          <w:sz w:val="20"/>
          <w:szCs w:val="20"/>
        </w:rPr>
        <w:t xml:space="preserve"> Kč</w:t>
      </w:r>
      <w:r w:rsidR="009476D7">
        <w:rPr>
          <w:rFonts w:ascii="Tahoma" w:hAnsi="Tahoma" w:cs="Tahoma"/>
          <w:sz w:val="20"/>
          <w:szCs w:val="20"/>
        </w:rPr>
        <w:t xml:space="preserve"> bez DPH</w:t>
      </w:r>
      <w:r w:rsidR="00412F2E" w:rsidRPr="002B410B">
        <w:rPr>
          <w:rFonts w:ascii="Tahoma" w:hAnsi="Tahoma" w:cs="Tahoma"/>
          <w:sz w:val="20"/>
          <w:szCs w:val="20"/>
        </w:rPr>
        <w:t xml:space="preserve">. </w:t>
      </w:r>
    </w:p>
    <w:p w14:paraId="6C41DA00" w14:textId="77777777" w:rsidR="00412F2E" w:rsidRPr="002B410B" w:rsidRDefault="00412F2E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3555246B" w14:textId="0304A321" w:rsidR="00412F2E" w:rsidRDefault="0077232A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 w:rsidR="00791B50" w:rsidRPr="002B410B">
        <w:rPr>
          <w:rFonts w:ascii="Tahoma" w:hAnsi="Tahoma" w:cs="Tahoma"/>
          <w:sz w:val="20"/>
          <w:szCs w:val="20"/>
        </w:rPr>
        <w:t xml:space="preserve">2. </w:t>
      </w:r>
      <w:r w:rsidR="00412F2E" w:rsidRPr="002B410B">
        <w:rPr>
          <w:rFonts w:ascii="Tahoma" w:hAnsi="Tahoma" w:cs="Tahoma"/>
          <w:sz w:val="20"/>
          <w:szCs w:val="20"/>
        </w:rPr>
        <w:t xml:space="preserve">Celková cena za provedení jednotlivých </w:t>
      </w:r>
      <w:r w:rsidR="000E25AC">
        <w:rPr>
          <w:rFonts w:ascii="Tahoma" w:hAnsi="Tahoma" w:cs="Tahoma"/>
          <w:sz w:val="20"/>
          <w:szCs w:val="20"/>
        </w:rPr>
        <w:t>částí</w:t>
      </w:r>
      <w:r w:rsidR="00412F2E" w:rsidRPr="002B410B">
        <w:rPr>
          <w:rFonts w:ascii="Tahoma" w:hAnsi="Tahoma" w:cs="Tahoma"/>
          <w:sz w:val="20"/>
          <w:szCs w:val="20"/>
        </w:rPr>
        <w:t xml:space="preserve"> </w:t>
      </w:r>
      <w:r w:rsidR="000E25AC" w:rsidRPr="000E25AC">
        <w:rPr>
          <w:rFonts w:ascii="Tahoma" w:hAnsi="Tahoma" w:cs="Tahoma"/>
          <w:b/>
          <w:bCs/>
          <w:sz w:val="20"/>
          <w:szCs w:val="20"/>
        </w:rPr>
        <w:t>Dokumentace</w:t>
      </w:r>
      <w:r w:rsidR="000E25AC">
        <w:rPr>
          <w:rFonts w:ascii="Tahoma" w:hAnsi="Tahoma" w:cs="Tahoma"/>
          <w:sz w:val="20"/>
          <w:szCs w:val="20"/>
        </w:rPr>
        <w:t xml:space="preserve"> </w:t>
      </w:r>
      <w:r w:rsidR="00412F2E" w:rsidRPr="002B410B">
        <w:rPr>
          <w:rFonts w:ascii="Tahoma" w:hAnsi="Tahoma" w:cs="Tahoma"/>
          <w:sz w:val="20"/>
          <w:szCs w:val="20"/>
        </w:rPr>
        <w:t>je stanovena následovně:</w:t>
      </w:r>
    </w:p>
    <w:p w14:paraId="1E62DE70" w14:textId="77777777" w:rsidR="0077232A" w:rsidRDefault="0077232A" w:rsidP="0077232A">
      <w:pPr>
        <w:pStyle w:val="Odstavecseseznamem"/>
        <w:ind w:left="284" w:firstLine="142"/>
        <w:rPr>
          <w:rFonts w:ascii="Tahoma" w:eastAsia="Calibri" w:hAnsi="Tahoma" w:cs="Tahoma"/>
        </w:rPr>
      </w:pPr>
    </w:p>
    <w:p w14:paraId="51FC1FB1" w14:textId="4F9B0D51" w:rsidR="00412F2E" w:rsidRDefault="0077232A" w:rsidP="0077232A">
      <w:pPr>
        <w:pStyle w:val="Odstavecseseznamem"/>
        <w:ind w:left="284"/>
        <w:rPr>
          <w:rFonts w:ascii="Tahoma" w:hAnsi="Tahoma" w:cs="Tahoma"/>
        </w:rPr>
      </w:pPr>
      <w:r>
        <w:rPr>
          <w:rFonts w:ascii="Tahoma" w:eastAsia="Calibri" w:hAnsi="Tahoma" w:cs="Tahoma"/>
        </w:rPr>
        <w:t xml:space="preserve"> </w:t>
      </w:r>
      <w:r>
        <w:rPr>
          <w:rFonts w:ascii="Tahoma" w:hAnsi="Tahoma" w:cs="Tahoma"/>
        </w:rPr>
        <w:t xml:space="preserve">      </w:t>
      </w:r>
      <w:bookmarkStart w:id="4" w:name="_Hlk90049487"/>
      <w:r>
        <w:rPr>
          <w:rFonts w:ascii="Tahoma" w:hAnsi="Tahoma" w:cs="Tahoma"/>
        </w:rPr>
        <w:t xml:space="preserve">Cena za </w:t>
      </w:r>
      <w:r w:rsidR="000E25AC" w:rsidRPr="000E25AC">
        <w:rPr>
          <w:rFonts w:ascii="Tahoma" w:hAnsi="Tahoma" w:cs="Tahoma"/>
          <w:b/>
          <w:bCs/>
        </w:rPr>
        <w:t>Dokumentaci č.1</w:t>
      </w:r>
      <w:r w:rsidR="00825CF2">
        <w:rPr>
          <w:rFonts w:ascii="Tahoma" w:hAnsi="Tahoma" w:cs="Tahoma"/>
        </w:rPr>
        <w:t xml:space="preserve"> 1</w:t>
      </w:r>
      <w:r>
        <w:rPr>
          <w:rFonts w:ascii="Tahoma" w:hAnsi="Tahoma" w:cs="Tahoma"/>
        </w:rPr>
        <w:t xml:space="preserve"> činí </w:t>
      </w:r>
      <w:proofErr w:type="spellStart"/>
      <w:r w:rsidR="0054152B">
        <w:rPr>
          <w:rFonts w:ascii="Tahoma" w:hAnsi="Tahoma" w:cs="Tahoma"/>
        </w:rPr>
        <w:t>xxxxxxxx</w:t>
      </w:r>
      <w:proofErr w:type="spellEnd"/>
      <w:r>
        <w:rPr>
          <w:rFonts w:ascii="Tahoma" w:hAnsi="Tahoma" w:cs="Tahoma"/>
        </w:rPr>
        <w:t xml:space="preserve"> Kč bez DPH</w:t>
      </w:r>
      <w:bookmarkEnd w:id="4"/>
    </w:p>
    <w:p w14:paraId="06761FCC" w14:textId="7738EE32" w:rsidR="000E25AC" w:rsidRDefault="000E25AC" w:rsidP="0077232A">
      <w:pPr>
        <w:pStyle w:val="Odstavecseseznamem"/>
        <w:ind w:left="284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Cena za </w:t>
      </w:r>
      <w:r w:rsidRPr="000E25AC">
        <w:rPr>
          <w:rFonts w:ascii="Tahoma" w:hAnsi="Tahoma" w:cs="Tahoma"/>
          <w:b/>
          <w:bCs/>
        </w:rPr>
        <w:t>Dokumentaci č.</w:t>
      </w:r>
      <w:r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</w:rPr>
        <w:t xml:space="preserve"> 1 činí </w:t>
      </w:r>
      <w:proofErr w:type="spellStart"/>
      <w:r w:rsidR="0054152B">
        <w:rPr>
          <w:rFonts w:ascii="Tahoma" w:hAnsi="Tahoma" w:cs="Tahoma"/>
        </w:rPr>
        <w:t>xxxxxxxx</w:t>
      </w:r>
      <w:proofErr w:type="spellEnd"/>
      <w:r>
        <w:rPr>
          <w:rFonts w:ascii="Tahoma" w:hAnsi="Tahoma" w:cs="Tahoma"/>
        </w:rPr>
        <w:t xml:space="preserve"> Kč bez DPH</w:t>
      </w:r>
    </w:p>
    <w:p w14:paraId="16104BA2" w14:textId="0EC717C6" w:rsidR="000E25AC" w:rsidRPr="002B410B" w:rsidRDefault="000E25AC" w:rsidP="0077232A">
      <w:pPr>
        <w:pStyle w:val="Odstavecseseznamem"/>
        <w:ind w:left="284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Cena za </w:t>
      </w:r>
      <w:r w:rsidRPr="000E25AC">
        <w:rPr>
          <w:rFonts w:ascii="Tahoma" w:hAnsi="Tahoma" w:cs="Tahoma"/>
          <w:b/>
          <w:bCs/>
        </w:rPr>
        <w:t>Dokumentaci č.</w:t>
      </w:r>
      <w:r>
        <w:rPr>
          <w:rFonts w:ascii="Tahoma" w:hAnsi="Tahoma" w:cs="Tahoma"/>
          <w:b/>
          <w:bCs/>
        </w:rPr>
        <w:t>3</w:t>
      </w:r>
      <w:r>
        <w:rPr>
          <w:rFonts w:ascii="Tahoma" w:hAnsi="Tahoma" w:cs="Tahoma"/>
        </w:rPr>
        <w:t xml:space="preserve"> 1 činí </w:t>
      </w:r>
      <w:proofErr w:type="spellStart"/>
      <w:r w:rsidR="0054152B">
        <w:rPr>
          <w:rFonts w:ascii="Tahoma" w:hAnsi="Tahoma" w:cs="Tahoma"/>
        </w:rPr>
        <w:t>xxxxxxxx</w:t>
      </w:r>
      <w:proofErr w:type="spellEnd"/>
      <w:r>
        <w:rPr>
          <w:rFonts w:ascii="Tahoma" w:hAnsi="Tahoma" w:cs="Tahoma"/>
        </w:rPr>
        <w:t xml:space="preserve"> Kč bez DPH</w:t>
      </w:r>
    </w:p>
    <w:p w14:paraId="7246BB75" w14:textId="77777777" w:rsidR="00791B50" w:rsidRPr="002B410B" w:rsidRDefault="00791B50" w:rsidP="002B410B">
      <w:pPr>
        <w:pStyle w:val="Bezmezer"/>
        <w:jc w:val="both"/>
        <w:rPr>
          <w:rFonts w:ascii="Tahoma" w:hAnsi="Tahoma" w:cs="Tahoma"/>
          <w:color w:val="7F7F7F"/>
          <w:sz w:val="20"/>
          <w:szCs w:val="20"/>
        </w:rPr>
      </w:pPr>
    </w:p>
    <w:p w14:paraId="1E925FBB" w14:textId="77777777" w:rsidR="00791B50" w:rsidRPr="002B410B" w:rsidRDefault="0077232A" w:rsidP="002B410B">
      <w:pPr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4.</w:t>
      </w:r>
      <w:r w:rsidR="00A53E15" w:rsidRPr="002B410B">
        <w:rPr>
          <w:rFonts w:ascii="Tahoma" w:eastAsia="Calibri" w:hAnsi="Tahoma" w:cs="Tahoma"/>
        </w:rPr>
        <w:t>3</w:t>
      </w:r>
      <w:r w:rsidR="00791B50" w:rsidRPr="002B410B">
        <w:rPr>
          <w:rFonts w:ascii="Tahoma" w:eastAsia="Calibri" w:hAnsi="Tahoma" w:cs="Tahoma"/>
        </w:rPr>
        <w:t xml:space="preserve">. </w:t>
      </w:r>
      <w:r w:rsidR="00DF2D06" w:rsidRPr="002B410B">
        <w:rPr>
          <w:rFonts w:ascii="Tahoma" w:eastAsia="Calibri" w:hAnsi="Tahoma" w:cs="Tahoma"/>
        </w:rPr>
        <w:t>Celková cena</w:t>
      </w:r>
      <w:r w:rsidR="00791B50" w:rsidRPr="002B410B">
        <w:rPr>
          <w:rFonts w:ascii="Tahoma" w:eastAsia="Calibri" w:hAnsi="Tahoma" w:cs="Tahoma"/>
        </w:rPr>
        <w:t xml:space="preserve"> </w:t>
      </w:r>
      <w:r w:rsidR="00824B63" w:rsidRPr="002B410B">
        <w:rPr>
          <w:rFonts w:ascii="Tahoma" w:eastAsia="Calibri" w:hAnsi="Tahoma" w:cs="Tahoma"/>
        </w:rPr>
        <w:t>zahrnuje</w:t>
      </w:r>
      <w:r w:rsidR="00C31800" w:rsidRPr="002B410B">
        <w:rPr>
          <w:rFonts w:ascii="Tahoma" w:eastAsia="Calibri" w:hAnsi="Tahoma" w:cs="Tahoma"/>
        </w:rPr>
        <w:t xml:space="preserve"> p</w:t>
      </w:r>
      <w:r w:rsidR="00791B50" w:rsidRPr="002B410B">
        <w:rPr>
          <w:rFonts w:ascii="Tahoma" w:eastAsia="Calibri" w:hAnsi="Tahoma" w:cs="Tahoma"/>
        </w:rPr>
        <w:t>oplatky dotčeným orgánům státní správy a jiným subjektům, které je nutno uhrad</w:t>
      </w:r>
      <w:r w:rsidR="00824B63" w:rsidRPr="002B410B">
        <w:rPr>
          <w:rFonts w:ascii="Tahoma" w:eastAsia="Calibri" w:hAnsi="Tahoma" w:cs="Tahoma"/>
        </w:rPr>
        <w:t xml:space="preserve">it </w:t>
      </w:r>
      <w:r w:rsidR="003408C6" w:rsidRPr="002B410B">
        <w:rPr>
          <w:rFonts w:ascii="Tahoma" w:eastAsia="Calibri" w:hAnsi="Tahoma" w:cs="Tahoma"/>
        </w:rPr>
        <w:t>v</w:t>
      </w:r>
      <w:r w:rsidR="00824834" w:rsidRPr="002B410B">
        <w:rPr>
          <w:rFonts w:ascii="Tahoma" w:eastAsia="Calibri" w:hAnsi="Tahoma" w:cs="Tahoma"/>
        </w:rPr>
        <w:t xml:space="preserve"> </w:t>
      </w:r>
      <w:r w:rsidR="00C31800" w:rsidRPr="002B410B">
        <w:rPr>
          <w:rFonts w:ascii="Tahoma" w:eastAsia="Calibri" w:hAnsi="Tahoma" w:cs="Tahoma"/>
        </w:rPr>
        <w:t xml:space="preserve">souvislosti s projednáním </w:t>
      </w:r>
      <w:r w:rsidR="00C31800" w:rsidRPr="000E25AC">
        <w:rPr>
          <w:rFonts w:ascii="Tahoma" w:eastAsia="Calibri" w:hAnsi="Tahoma" w:cs="Tahoma"/>
          <w:b/>
          <w:bCs/>
        </w:rPr>
        <w:t>D</w:t>
      </w:r>
      <w:r w:rsidR="00791B50" w:rsidRPr="000E25AC">
        <w:rPr>
          <w:rFonts w:ascii="Tahoma" w:eastAsia="Calibri" w:hAnsi="Tahoma" w:cs="Tahoma"/>
          <w:b/>
          <w:bCs/>
        </w:rPr>
        <w:t>okumentace</w:t>
      </w:r>
      <w:r w:rsidR="00791B50" w:rsidRPr="002B410B">
        <w:rPr>
          <w:rFonts w:ascii="Tahoma" w:eastAsia="Calibri" w:hAnsi="Tahoma" w:cs="Tahoma"/>
        </w:rPr>
        <w:t xml:space="preserve"> v</w:t>
      </w:r>
      <w:r w:rsidR="00C31800" w:rsidRPr="002B410B">
        <w:rPr>
          <w:rFonts w:ascii="Tahoma" w:eastAsia="Calibri" w:hAnsi="Tahoma" w:cs="Tahoma"/>
        </w:rPr>
        <w:t> příslušných správních</w:t>
      </w:r>
      <w:r w:rsidR="00791B50" w:rsidRPr="002B410B">
        <w:rPr>
          <w:rFonts w:ascii="Tahoma" w:eastAsia="Calibri" w:hAnsi="Tahoma" w:cs="Tahoma"/>
        </w:rPr>
        <w:t xml:space="preserve"> řízeníc</w:t>
      </w:r>
      <w:r w:rsidR="00824B63" w:rsidRPr="002B410B">
        <w:rPr>
          <w:rFonts w:ascii="Tahoma" w:eastAsia="Calibri" w:hAnsi="Tahoma" w:cs="Tahoma"/>
        </w:rPr>
        <w:t>h a při přípravě těchto řízení.</w:t>
      </w:r>
    </w:p>
    <w:p w14:paraId="706F55E2" w14:textId="77777777" w:rsidR="00412F2E" w:rsidRPr="002B410B" w:rsidRDefault="00412F2E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7A3EADD8" w14:textId="77777777" w:rsidR="00412F2E" w:rsidRPr="002B410B" w:rsidRDefault="0077232A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 w:rsidR="00A53E15" w:rsidRPr="002B410B">
        <w:rPr>
          <w:rFonts w:ascii="Tahoma" w:hAnsi="Tahoma" w:cs="Tahoma"/>
          <w:sz w:val="20"/>
          <w:szCs w:val="20"/>
        </w:rPr>
        <w:t>4</w:t>
      </w:r>
      <w:r w:rsidR="00412F2E" w:rsidRPr="002B410B">
        <w:rPr>
          <w:rFonts w:ascii="Tahoma" w:hAnsi="Tahoma" w:cs="Tahoma"/>
          <w:sz w:val="20"/>
          <w:szCs w:val="20"/>
        </w:rPr>
        <w:t xml:space="preserve">. DPH bude fakturována v zákonem stanovené výší 21 %. Dojde-li </w:t>
      </w:r>
      <w:r w:rsidR="00A86B97" w:rsidRPr="002B410B">
        <w:rPr>
          <w:rFonts w:ascii="Tahoma" w:hAnsi="Tahoma" w:cs="Tahoma"/>
          <w:sz w:val="20"/>
          <w:szCs w:val="20"/>
        </w:rPr>
        <w:t xml:space="preserve">kdykoliv během trvání smluvního </w:t>
      </w:r>
      <w:r w:rsidR="00412F2E" w:rsidRPr="002B410B">
        <w:rPr>
          <w:rFonts w:ascii="Tahoma" w:hAnsi="Tahoma" w:cs="Tahoma"/>
          <w:sz w:val="20"/>
          <w:szCs w:val="20"/>
        </w:rPr>
        <w:t xml:space="preserve">vztahu podle této smlouvy k úpravě daňových sazeb, bude tato změna promítnuta do Celkové ceny. </w:t>
      </w:r>
    </w:p>
    <w:p w14:paraId="51A0234A" w14:textId="77777777" w:rsidR="00412F2E" w:rsidRPr="002B410B" w:rsidRDefault="00412F2E" w:rsidP="002B410B">
      <w:pPr>
        <w:pStyle w:val="Bezmezer"/>
        <w:rPr>
          <w:rFonts w:ascii="Tahoma" w:hAnsi="Tahoma" w:cs="Tahoma"/>
          <w:b/>
          <w:sz w:val="20"/>
          <w:szCs w:val="20"/>
        </w:rPr>
      </w:pPr>
    </w:p>
    <w:p w14:paraId="70409C87" w14:textId="77777777" w:rsidR="00870DAA" w:rsidRPr="002B410B" w:rsidRDefault="00870DAA" w:rsidP="000D3620">
      <w:pPr>
        <w:pStyle w:val="Bezmezer"/>
        <w:rPr>
          <w:rFonts w:ascii="Tahoma" w:hAnsi="Tahoma" w:cs="Tahoma"/>
          <w:b/>
          <w:sz w:val="20"/>
          <w:szCs w:val="20"/>
        </w:rPr>
      </w:pPr>
    </w:p>
    <w:p w14:paraId="79C1E4B2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>V.</w:t>
      </w:r>
    </w:p>
    <w:p w14:paraId="1E6F7208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>Platební podmínky</w:t>
      </w:r>
    </w:p>
    <w:p w14:paraId="3EB39AB3" w14:textId="77777777" w:rsidR="00B95D7D" w:rsidRPr="002B410B" w:rsidRDefault="00B95D7D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0B4291AF" w14:textId="11ED7CE1" w:rsidR="00412F2E" w:rsidRPr="002B410B" w:rsidRDefault="001B081B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 w:rsidR="00412F2E" w:rsidRPr="002B410B">
        <w:rPr>
          <w:rFonts w:ascii="Tahoma" w:hAnsi="Tahoma" w:cs="Tahoma"/>
          <w:sz w:val="20"/>
          <w:szCs w:val="20"/>
        </w:rPr>
        <w:t xml:space="preserve">1. Smluvní strany se dohodly, že Celková cena bude </w:t>
      </w:r>
      <w:r w:rsidR="0077232A" w:rsidRPr="0077232A">
        <w:rPr>
          <w:rFonts w:ascii="Tahoma" w:hAnsi="Tahoma" w:cs="Tahoma"/>
          <w:b/>
          <w:sz w:val="20"/>
          <w:szCs w:val="20"/>
        </w:rPr>
        <w:t>Zhotoviteli Zadavatelem</w:t>
      </w:r>
      <w:r w:rsidR="00A86B97" w:rsidRPr="002B410B">
        <w:rPr>
          <w:rFonts w:ascii="Tahoma" w:hAnsi="Tahoma" w:cs="Tahoma"/>
          <w:sz w:val="20"/>
          <w:szCs w:val="20"/>
        </w:rPr>
        <w:t xml:space="preserve"> hrazena formou </w:t>
      </w:r>
      <w:r w:rsidR="000E25AC">
        <w:rPr>
          <w:rFonts w:ascii="Tahoma" w:hAnsi="Tahoma" w:cs="Tahoma"/>
          <w:sz w:val="20"/>
          <w:szCs w:val="20"/>
        </w:rPr>
        <w:t>d</w:t>
      </w:r>
      <w:r w:rsidR="00A86B97" w:rsidRPr="002B410B">
        <w:rPr>
          <w:rFonts w:ascii="Tahoma" w:hAnsi="Tahoma" w:cs="Tahoma"/>
          <w:sz w:val="20"/>
          <w:szCs w:val="20"/>
        </w:rPr>
        <w:t xml:space="preserve">ílčích </w:t>
      </w:r>
      <w:r w:rsidR="0077232A">
        <w:rPr>
          <w:rFonts w:ascii="Tahoma" w:hAnsi="Tahoma" w:cs="Tahoma"/>
          <w:sz w:val="20"/>
          <w:szCs w:val="20"/>
        </w:rPr>
        <w:t xml:space="preserve">faktur, vystavených </w:t>
      </w:r>
      <w:r w:rsidR="0077232A" w:rsidRPr="0077232A">
        <w:rPr>
          <w:rFonts w:ascii="Tahoma" w:hAnsi="Tahoma" w:cs="Tahoma"/>
          <w:b/>
          <w:sz w:val="20"/>
          <w:szCs w:val="20"/>
        </w:rPr>
        <w:t>Zhotovitelem</w:t>
      </w:r>
      <w:r w:rsidR="0077232A">
        <w:rPr>
          <w:rFonts w:ascii="Tahoma" w:hAnsi="Tahoma" w:cs="Tahoma"/>
          <w:sz w:val="20"/>
          <w:szCs w:val="20"/>
        </w:rPr>
        <w:t xml:space="preserve"> </w:t>
      </w:r>
      <w:r w:rsidR="00825CF2">
        <w:rPr>
          <w:rFonts w:ascii="Tahoma" w:hAnsi="Tahoma" w:cs="Tahoma"/>
          <w:sz w:val="20"/>
          <w:szCs w:val="20"/>
        </w:rPr>
        <w:t xml:space="preserve">dle jednotlivých </w:t>
      </w:r>
      <w:r w:rsidR="000E25AC">
        <w:rPr>
          <w:rFonts w:ascii="Tahoma" w:hAnsi="Tahoma" w:cs="Tahoma"/>
          <w:sz w:val="20"/>
          <w:szCs w:val="20"/>
        </w:rPr>
        <w:t>částí</w:t>
      </w:r>
      <w:r w:rsidR="00825CF2">
        <w:rPr>
          <w:rFonts w:ascii="Tahoma" w:hAnsi="Tahoma" w:cs="Tahoma"/>
          <w:sz w:val="20"/>
          <w:szCs w:val="20"/>
        </w:rPr>
        <w:t xml:space="preserve"> </w:t>
      </w:r>
      <w:r w:rsidR="000E25AC" w:rsidRPr="000E25AC">
        <w:rPr>
          <w:rFonts w:ascii="Tahoma" w:hAnsi="Tahoma" w:cs="Tahoma"/>
          <w:b/>
          <w:bCs/>
          <w:sz w:val="20"/>
          <w:szCs w:val="20"/>
        </w:rPr>
        <w:t>Dokumentace</w:t>
      </w:r>
      <w:r w:rsidR="000E25AC">
        <w:rPr>
          <w:rFonts w:ascii="Tahoma" w:hAnsi="Tahoma" w:cs="Tahoma"/>
          <w:sz w:val="20"/>
          <w:szCs w:val="20"/>
        </w:rPr>
        <w:t xml:space="preserve"> </w:t>
      </w:r>
      <w:r w:rsidR="0077232A">
        <w:rPr>
          <w:rFonts w:ascii="Tahoma" w:hAnsi="Tahoma" w:cs="Tahoma"/>
          <w:sz w:val="20"/>
          <w:szCs w:val="20"/>
        </w:rPr>
        <w:t>ve výši dle odstavce 4.2. Smlouvy</w:t>
      </w:r>
      <w:r w:rsidR="00412F2E" w:rsidRPr="002B410B">
        <w:rPr>
          <w:rFonts w:ascii="Tahoma" w:hAnsi="Tahoma" w:cs="Tahoma"/>
          <w:sz w:val="20"/>
          <w:szCs w:val="20"/>
        </w:rPr>
        <w:t>.</w:t>
      </w:r>
      <w:r w:rsidR="00420853">
        <w:rPr>
          <w:rFonts w:ascii="Tahoma" w:hAnsi="Tahoma" w:cs="Tahoma"/>
          <w:sz w:val="20"/>
          <w:szCs w:val="20"/>
        </w:rPr>
        <w:t xml:space="preserve"> U </w:t>
      </w:r>
      <w:r w:rsidR="00420853" w:rsidRPr="003B521C">
        <w:rPr>
          <w:rFonts w:ascii="Tahoma" w:hAnsi="Tahoma" w:cs="Tahoma"/>
          <w:b/>
          <w:bCs/>
          <w:sz w:val="20"/>
          <w:szCs w:val="20"/>
        </w:rPr>
        <w:t>Dokumentace č.1 a 2</w:t>
      </w:r>
      <w:r w:rsidR="00420853">
        <w:rPr>
          <w:rFonts w:ascii="Tahoma" w:hAnsi="Tahoma" w:cs="Tahoma"/>
          <w:sz w:val="20"/>
          <w:szCs w:val="20"/>
        </w:rPr>
        <w:t xml:space="preserve"> </w:t>
      </w:r>
      <w:r w:rsidR="00AD4CB1">
        <w:rPr>
          <w:rFonts w:ascii="Tahoma" w:hAnsi="Tahoma" w:cs="Tahoma"/>
          <w:sz w:val="20"/>
          <w:szCs w:val="20"/>
        </w:rPr>
        <w:t xml:space="preserve">provede </w:t>
      </w:r>
      <w:r w:rsidR="00AD4CB1" w:rsidRPr="003B521C">
        <w:rPr>
          <w:rFonts w:ascii="Tahoma" w:hAnsi="Tahoma" w:cs="Tahoma"/>
          <w:b/>
          <w:bCs/>
          <w:sz w:val="20"/>
          <w:szCs w:val="20"/>
        </w:rPr>
        <w:t>Zadavatel Zhotoviteli</w:t>
      </w:r>
      <w:r w:rsidR="00AD4CB1">
        <w:rPr>
          <w:rFonts w:ascii="Tahoma" w:hAnsi="Tahoma" w:cs="Tahoma"/>
          <w:sz w:val="20"/>
          <w:szCs w:val="20"/>
        </w:rPr>
        <w:t xml:space="preserve"> úhradu do výše 70% ceny dle čl. 4.2. po předložení PD dle čl. 3.1. a zbylých 30% po předložení právoplatného rozhodnutí stavebního úřadu k realizaci stavby</w:t>
      </w:r>
      <w:r w:rsidR="003B521C">
        <w:rPr>
          <w:rFonts w:ascii="Tahoma" w:hAnsi="Tahoma" w:cs="Tahoma"/>
          <w:sz w:val="20"/>
          <w:szCs w:val="20"/>
        </w:rPr>
        <w:t xml:space="preserve">. U </w:t>
      </w:r>
      <w:r w:rsidR="003B521C" w:rsidRPr="003B521C">
        <w:rPr>
          <w:rFonts w:ascii="Tahoma" w:hAnsi="Tahoma" w:cs="Tahoma"/>
          <w:b/>
          <w:bCs/>
          <w:sz w:val="20"/>
          <w:szCs w:val="20"/>
        </w:rPr>
        <w:t>Dokumentace č.3</w:t>
      </w:r>
      <w:r w:rsidR="003B521C">
        <w:rPr>
          <w:rFonts w:ascii="Tahoma" w:hAnsi="Tahoma" w:cs="Tahoma"/>
          <w:sz w:val="20"/>
          <w:szCs w:val="20"/>
        </w:rPr>
        <w:t xml:space="preserve"> provede </w:t>
      </w:r>
      <w:r w:rsidR="003B521C" w:rsidRPr="003B521C">
        <w:rPr>
          <w:rFonts w:ascii="Tahoma" w:hAnsi="Tahoma" w:cs="Tahoma"/>
          <w:b/>
          <w:bCs/>
          <w:sz w:val="20"/>
          <w:szCs w:val="20"/>
        </w:rPr>
        <w:t>Zadavatel Zhotoviteli</w:t>
      </w:r>
      <w:r w:rsidR="003B521C">
        <w:rPr>
          <w:rFonts w:ascii="Tahoma" w:hAnsi="Tahoma" w:cs="Tahoma"/>
          <w:sz w:val="20"/>
          <w:szCs w:val="20"/>
        </w:rPr>
        <w:t xml:space="preserve"> úhradu do výše 100 % po předložení PD dle čl.3.1.</w:t>
      </w:r>
    </w:p>
    <w:p w14:paraId="69A6626B" w14:textId="77777777" w:rsidR="00412F2E" w:rsidRPr="002B410B" w:rsidRDefault="00412F2E" w:rsidP="002B410B">
      <w:pPr>
        <w:rPr>
          <w:rFonts w:ascii="Tahoma" w:hAnsi="Tahoma" w:cs="Tahoma"/>
        </w:rPr>
      </w:pPr>
    </w:p>
    <w:p w14:paraId="2F1AA240" w14:textId="77777777" w:rsidR="00412F2E" w:rsidRPr="002B410B" w:rsidRDefault="001B081B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 w:rsidR="0077232A">
        <w:rPr>
          <w:rFonts w:ascii="Tahoma" w:hAnsi="Tahoma" w:cs="Tahoma"/>
          <w:sz w:val="20"/>
          <w:szCs w:val="20"/>
        </w:rPr>
        <w:t>2</w:t>
      </w:r>
      <w:r w:rsidR="00412F2E" w:rsidRPr="002B410B">
        <w:rPr>
          <w:rFonts w:ascii="Tahoma" w:hAnsi="Tahoma" w:cs="Tahoma"/>
          <w:sz w:val="20"/>
          <w:szCs w:val="20"/>
        </w:rPr>
        <w:t>. Splatnos</w:t>
      </w:r>
      <w:r w:rsidR="0077232A">
        <w:rPr>
          <w:rFonts w:ascii="Tahoma" w:hAnsi="Tahoma" w:cs="Tahoma"/>
          <w:sz w:val="20"/>
          <w:szCs w:val="20"/>
        </w:rPr>
        <w:t xml:space="preserve">t faktur vystavených </w:t>
      </w:r>
      <w:r w:rsidR="0077232A" w:rsidRPr="0077232A">
        <w:rPr>
          <w:rFonts w:ascii="Tahoma" w:hAnsi="Tahoma" w:cs="Tahoma"/>
          <w:b/>
          <w:sz w:val="20"/>
          <w:szCs w:val="20"/>
        </w:rPr>
        <w:t>Zhotovitelem</w:t>
      </w:r>
      <w:r w:rsidR="0077232A">
        <w:rPr>
          <w:rFonts w:ascii="Tahoma" w:hAnsi="Tahoma" w:cs="Tahoma"/>
          <w:sz w:val="20"/>
          <w:szCs w:val="20"/>
        </w:rPr>
        <w:t xml:space="preserve"> bude 21</w:t>
      </w:r>
      <w:r w:rsidR="00412F2E" w:rsidRPr="002B410B">
        <w:rPr>
          <w:rFonts w:ascii="Tahoma" w:hAnsi="Tahoma" w:cs="Tahoma"/>
          <w:sz w:val="20"/>
          <w:szCs w:val="20"/>
        </w:rPr>
        <w:t xml:space="preserve"> kalendářních dn</w:t>
      </w:r>
      <w:r w:rsidR="0077232A">
        <w:rPr>
          <w:rFonts w:ascii="Tahoma" w:hAnsi="Tahoma" w:cs="Tahoma"/>
          <w:sz w:val="20"/>
          <w:szCs w:val="20"/>
        </w:rPr>
        <w:t xml:space="preserve">ů od jejich vystavení. </w:t>
      </w:r>
      <w:r w:rsidR="0077232A" w:rsidRPr="0077232A">
        <w:rPr>
          <w:rFonts w:ascii="Tahoma" w:hAnsi="Tahoma" w:cs="Tahoma"/>
          <w:b/>
          <w:sz w:val="20"/>
          <w:szCs w:val="20"/>
        </w:rPr>
        <w:t>Zhotovitel</w:t>
      </w:r>
      <w:r w:rsidR="00412F2E" w:rsidRPr="002B410B">
        <w:rPr>
          <w:rFonts w:ascii="Tahoma" w:hAnsi="Tahoma" w:cs="Tahoma"/>
          <w:sz w:val="20"/>
          <w:szCs w:val="20"/>
        </w:rPr>
        <w:t xml:space="preserve"> zašle </w:t>
      </w:r>
      <w:r w:rsidR="0077232A">
        <w:rPr>
          <w:rFonts w:ascii="Tahoma" w:hAnsi="Tahoma" w:cs="Tahoma"/>
          <w:sz w:val="20"/>
          <w:szCs w:val="20"/>
        </w:rPr>
        <w:t xml:space="preserve">faktury vystavené dle odstavce </w:t>
      </w:r>
      <w:r>
        <w:rPr>
          <w:rFonts w:ascii="Tahoma" w:hAnsi="Tahoma" w:cs="Tahoma"/>
          <w:sz w:val="20"/>
          <w:szCs w:val="20"/>
        </w:rPr>
        <w:t>5.</w:t>
      </w:r>
      <w:r w:rsidR="0077232A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.</w:t>
      </w:r>
      <w:r w:rsidR="0077232A">
        <w:rPr>
          <w:rFonts w:ascii="Tahoma" w:hAnsi="Tahoma" w:cs="Tahoma"/>
          <w:sz w:val="20"/>
          <w:szCs w:val="20"/>
        </w:rPr>
        <w:t xml:space="preserve"> tohoto článku </w:t>
      </w:r>
      <w:r w:rsidR="0077232A" w:rsidRPr="0077232A">
        <w:rPr>
          <w:rFonts w:ascii="Tahoma" w:hAnsi="Tahoma" w:cs="Tahoma"/>
          <w:b/>
          <w:sz w:val="20"/>
          <w:szCs w:val="20"/>
        </w:rPr>
        <w:t>Zadavateli</w:t>
      </w:r>
      <w:r w:rsidR="00412F2E" w:rsidRPr="002B410B">
        <w:rPr>
          <w:rFonts w:ascii="Tahoma" w:hAnsi="Tahoma" w:cs="Tahoma"/>
          <w:sz w:val="20"/>
          <w:szCs w:val="20"/>
        </w:rPr>
        <w:t xml:space="preserve"> v den jejich </w:t>
      </w:r>
      <w:r w:rsidR="003408C6" w:rsidRPr="002B410B">
        <w:rPr>
          <w:rFonts w:ascii="Tahoma" w:hAnsi="Tahoma" w:cs="Tahoma"/>
          <w:sz w:val="20"/>
          <w:szCs w:val="20"/>
        </w:rPr>
        <w:t xml:space="preserve">vystavení v elektronické podobě </w:t>
      </w:r>
      <w:r w:rsidR="00412F2E" w:rsidRPr="002B410B">
        <w:rPr>
          <w:rFonts w:ascii="Tahoma" w:hAnsi="Tahoma" w:cs="Tahoma"/>
          <w:sz w:val="20"/>
          <w:szCs w:val="20"/>
        </w:rPr>
        <w:t xml:space="preserve">e-mailem na adresu </w:t>
      </w:r>
      <w:r w:rsidR="00824B63" w:rsidRPr="002B410B">
        <w:rPr>
          <w:rFonts w:ascii="Tahoma" w:hAnsi="Tahoma" w:cs="Tahoma"/>
          <w:sz w:val="20"/>
          <w:szCs w:val="20"/>
          <w:u w:val="single"/>
        </w:rPr>
        <w:t>jordan@lesymb.cz</w:t>
      </w:r>
      <w:r w:rsidR="00412F2E" w:rsidRPr="002B410B">
        <w:rPr>
          <w:rFonts w:ascii="Tahoma" w:hAnsi="Tahoma" w:cs="Tahoma"/>
          <w:sz w:val="20"/>
          <w:szCs w:val="20"/>
        </w:rPr>
        <w:t xml:space="preserve"> </w:t>
      </w:r>
      <w:r w:rsidR="00BD0533" w:rsidRPr="002B410B">
        <w:rPr>
          <w:rFonts w:ascii="Tahoma" w:hAnsi="Tahoma" w:cs="Tahoma"/>
          <w:sz w:val="20"/>
          <w:szCs w:val="20"/>
        </w:rPr>
        <w:t>nebo</w:t>
      </w:r>
      <w:r w:rsidR="00412F2E" w:rsidRPr="002B410B">
        <w:rPr>
          <w:rFonts w:ascii="Tahoma" w:hAnsi="Tahoma" w:cs="Tahoma"/>
          <w:sz w:val="20"/>
          <w:szCs w:val="20"/>
        </w:rPr>
        <w:t xml:space="preserve"> doporučen</w:t>
      </w:r>
      <w:r>
        <w:rPr>
          <w:rFonts w:ascii="Tahoma" w:hAnsi="Tahoma" w:cs="Tahoma"/>
          <w:sz w:val="20"/>
          <w:szCs w:val="20"/>
        </w:rPr>
        <w:t xml:space="preserve">ě poštou na adresu sídla </w:t>
      </w:r>
      <w:r w:rsidRPr="001B081B">
        <w:rPr>
          <w:rFonts w:ascii="Tahoma" w:hAnsi="Tahoma" w:cs="Tahoma"/>
          <w:b/>
          <w:sz w:val="20"/>
          <w:szCs w:val="20"/>
        </w:rPr>
        <w:t>Zadavatele</w:t>
      </w:r>
      <w:r w:rsidR="00412F2E" w:rsidRPr="002B410B">
        <w:rPr>
          <w:rFonts w:ascii="Tahoma" w:hAnsi="Tahoma" w:cs="Tahoma"/>
          <w:sz w:val="20"/>
          <w:szCs w:val="20"/>
        </w:rPr>
        <w:t>. V případě pochybno</w:t>
      </w:r>
      <w:r>
        <w:rPr>
          <w:rFonts w:ascii="Tahoma" w:hAnsi="Tahoma" w:cs="Tahoma"/>
          <w:sz w:val="20"/>
          <w:szCs w:val="20"/>
        </w:rPr>
        <w:t xml:space="preserve">stí o doručení faktury </w:t>
      </w:r>
      <w:r w:rsidRPr="001B081B">
        <w:rPr>
          <w:rFonts w:ascii="Tahoma" w:hAnsi="Tahoma" w:cs="Tahoma"/>
          <w:b/>
          <w:sz w:val="20"/>
          <w:szCs w:val="20"/>
        </w:rPr>
        <w:t>Zadavateli</w:t>
      </w:r>
      <w:r w:rsidR="00412F2E" w:rsidRPr="002B410B">
        <w:rPr>
          <w:rFonts w:ascii="Tahoma" w:hAnsi="Tahoma" w:cs="Tahoma"/>
          <w:sz w:val="20"/>
          <w:szCs w:val="20"/>
        </w:rPr>
        <w:t xml:space="preserve"> se faktura považuje za doručenou dnem následujícím po jejím prokazatelném odeslání jedním z uvedených způsobů.</w:t>
      </w:r>
    </w:p>
    <w:p w14:paraId="397AD0BE" w14:textId="77777777" w:rsidR="00412F2E" w:rsidRPr="000E25AC" w:rsidRDefault="00412F2E" w:rsidP="000E25AC">
      <w:pPr>
        <w:rPr>
          <w:rFonts w:ascii="Tahoma" w:hAnsi="Tahoma" w:cs="Tahoma"/>
        </w:rPr>
      </w:pPr>
    </w:p>
    <w:p w14:paraId="4A45FCCF" w14:textId="117920FF" w:rsidR="003408C6" w:rsidRPr="008B6AF9" w:rsidRDefault="001B081B" w:rsidP="008B6AF9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 w:rsidR="000E25AC">
        <w:rPr>
          <w:rFonts w:ascii="Tahoma" w:hAnsi="Tahoma" w:cs="Tahoma"/>
          <w:sz w:val="20"/>
          <w:szCs w:val="20"/>
        </w:rPr>
        <w:t>3</w:t>
      </w:r>
      <w:r w:rsidR="00412F2E" w:rsidRPr="002B410B">
        <w:rPr>
          <w:rFonts w:ascii="Tahoma" w:hAnsi="Tahoma" w:cs="Tahoma"/>
          <w:sz w:val="20"/>
          <w:szCs w:val="20"/>
        </w:rPr>
        <w:t>. Případné vzájemně dohodnuté práce jdoucí nad ráme</w:t>
      </w:r>
      <w:r>
        <w:rPr>
          <w:rFonts w:ascii="Tahoma" w:hAnsi="Tahoma" w:cs="Tahoma"/>
          <w:sz w:val="20"/>
          <w:szCs w:val="20"/>
        </w:rPr>
        <w:t xml:space="preserve">c této Smlouvy budou </w:t>
      </w:r>
      <w:r w:rsidRPr="001B081B">
        <w:rPr>
          <w:rFonts w:ascii="Tahoma" w:hAnsi="Tahoma" w:cs="Tahoma"/>
          <w:b/>
          <w:sz w:val="20"/>
          <w:szCs w:val="20"/>
        </w:rPr>
        <w:t>Zhotovitelem</w:t>
      </w:r>
      <w:r w:rsidR="00412F2E" w:rsidRPr="002B410B">
        <w:rPr>
          <w:rFonts w:ascii="Tahoma" w:hAnsi="Tahoma" w:cs="Tahoma"/>
          <w:sz w:val="20"/>
          <w:szCs w:val="20"/>
        </w:rPr>
        <w:t xml:space="preserve"> účtovány zvlášť </w:t>
      </w:r>
      <w:r>
        <w:rPr>
          <w:rFonts w:ascii="Tahoma" w:hAnsi="Tahoma" w:cs="Tahoma"/>
          <w:sz w:val="20"/>
          <w:szCs w:val="20"/>
        </w:rPr>
        <w:t>na základě podmínek v uzavřeném písemném Dodatku ke Smlouvě.</w:t>
      </w:r>
    </w:p>
    <w:p w14:paraId="7A007BAB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lastRenderedPageBreak/>
        <w:t>VI.</w:t>
      </w:r>
    </w:p>
    <w:p w14:paraId="7F955397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>Práva a povinnosti smluvních stran, součinnost</w:t>
      </w:r>
    </w:p>
    <w:p w14:paraId="1EB4CD74" w14:textId="77777777" w:rsidR="00B95D7D" w:rsidRPr="002B410B" w:rsidRDefault="00B95D7D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14:paraId="193AAFE3" w14:textId="77777777" w:rsidR="00412F2E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7B7A5BA5" w14:textId="77777777" w:rsidR="00412F2E" w:rsidRPr="002B410B" w:rsidRDefault="000805F5" w:rsidP="002B410B">
      <w:pPr>
        <w:rPr>
          <w:rFonts w:ascii="Tahoma" w:hAnsi="Tahoma" w:cs="Tahoma"/>
        </w:rPr>
      </w:pPr>
      <w:r>
        <w:rPr>
          <w:rFonts w:ascii="Tahoma" w:hAnsi="Tahoma" w:cs="Tahoma"/>
        </w:rPr>
        <w:t>6.</w:t>
      </w:r>
      <w:r w:rsidR="00C51749" w:rsidRPr="002B410B">
        <w:rPr>
          <w:rFonts w:ascii="Tahoma" w:hAnsi="Tahoma" w:cs="Tahoma"/>
        </w:rPr>
        <w:t xml:space="preserve">1. </w:t>
      </w:r>
      <w:r w:rsidRPr="000805F5">
        <w:rPr>
          <w:rFonts w:ascii="Tahoma" w:hAnsi="Tahoma" w:cs="Tahoma"/>
          <w:b/>
        </w:rPr>
        <w:t>Zadavatel</w:t>
      </w:r>
      <w:r>
        <w:rPr>
          <w:rFonts w:ascii="Tahoma" w:hAnsi="Tahoma" w:cs="Tahoma"/>
        </w:rPr>
        <w:t xml:space="preserve"> sdělí </w:t>
      </w:r>
      <w:r w:rsidRPr="000805F5">
        <w:rPr>
          <w:rFonts w:ascii="Tahoma" w:hAnsi="Tahoma" w:cs="Tahoma"/>
          <w:b/>
        </w:rPr>
        <w:t>Zhotoviteli</w:t>
      </w:r>
      <w:r w:rsidR="00412F2E" w:rsidRPr="002B410B">
        <w:rPr>
          <w:rFonts w:ascii="Tahoma" w:hAnsi="Tahoma" w:cs="Tahoma"/>
        </w:rPr>
        <w:t xml:space="preserve"> nejpozději do 10 dnů od podpisu této Smlouvy veškeré výchozí podmínky a požadavky na vytvoření </w:t>
      </w:r>
      <w:r w:rsidR="00412F2E" w:rsidRPr="000805F5">
        <w:rPr>
          <w:rFonts w:ascii="Tahoma" w:hAnsi="Tahoma" w:cs="Tahoma"/>
          <w:b/>
        </w:rPr>
        <w:t>Dokumentace</w:t>
      </w:r>
      <w:r>
        <w:rPr>
          <w:rFonts w:ascii="Tahoma" w:hAnsi="Tahoma" w:cs="Tahoma"/>
        </w:rPr>
        <w:t xml:space="preserve"> dle této Smlouvy a </w:t>
      </w:r>
      <w:r w:rsidRPr="000805F5">
        <w:rPr>
          <w:rFonts w:ascii="Tahoma" w:hAnsi="Tahoma" w:cs="Tahoma"/>
          <w:b/>
        </w:rPr>
        <w:t>Zhotovitel</w:t>
      </w:r>
      <w:r>
        <w:rPr>
          <w:rFonts w:ascii="Tahoma" w:hAnsi="Tahoma" w:cs="Tahoma"/>
        </w:rPr>
        <w:t xml:space="preserve"> písemně potvrdí </w:t>
      </w:r>
      <w:r w:rsidRPr="000805F5">
        <w:rPr>
          <w:rFonts w:ascii="Tahoma" w:hAnsi="Tahoma" w:cs="Tahoma"/>
          <w:b/>
        </w:rPr>
        <w:t>Zadavateli</w:t>
      </w:r>
      <w:r w:rsidR="00412F2E" w:rsidRPr="002B410B">
        <w:rPr>
          <w:rFonts w:ascii="Tahoma" w:hAnsi="Tahoma" w:cs="Tahoma"/>
        </w:rPr>
        <w:t xml:space="preserve">, že byl seznámen se všemi podmínkami a požadavky na vytvoření </w:t>
      </w:r>
      <w:r w:rsidR="00412F2E" w:rsidRPr="000805F5">
        <w:rPr>
          <w:rFonts w:ascii="Tahoma" w:hAnsi="Tahoma" w:cs="Tahoma"/>
          <w:b/>
        </w:rPr>
        <w:t>Dokumentace</w:t>
      </w:r>
      <w:r w:rsidR="00412F2E" w:rsidRPr="002B410B">
        <w:rPr>
          <w:rFonts w:ascii="Tahoma" w:hAnsi="Tahoma" w:cs="Tahoma"/>
        </w:rPr>
        <w:t>.</w:t>
      </w:r>
    </w:p>
    <w:p w14:paraId="201AD463" w14:textId="77777777" w:rsidR="00412F2E" w:rsidRPr="002B410B" w:rsidRDefault="00412F2E" w:rsidP="002B410B">
      <w:pPr>
        <w:pStyle w:val="Odstavecseseznamem"/>
        <w:ind w:left="284" w:hanging="284"/>
        <w:rPr>
          <w:rFonts w:ascii="Tahoma" w:hAnsi="Tahoma" w:cs="Tahoma"/>
        </w:rPr>
      </w:pPr>
    </w:p>
    <w:p w14:paraId="40528ECA" w14:textId="1AF511C8" w:rsidR="00412F2E" w:rsidRPr="002B410B" w:rsidRDefault="000805F5" w:rsidP="002B410B">
      <w:pPr>
        <w:rPr>
          <w:rFonts w:ascii="Tahoma" w:hAnsi="Tahoma" w:cs="Tahoma"/>
        </w:rPr>
      </w:pPr>
      <w:r>
        <w:rPr>
          <w:rFonts w:ascii="Tahoma" w:hAnsi="Tahoma" w:cs="Tahoma"/>
        </w:rPr>
        <w:t>6.</w:t>
      </w:r>
      <w:r w:rsidR="00C51749" w:rsidRPr="002B410B">
        <w:rPr>
          <w:rFonts w:ascii="Tahoma" w:hAnsi="Tahoma" w:cs="Tahoma"/>
        </w:rPr>
        <w:t xml:space="preserve">2. </w:t>
      </w:r>
      <w:r w:rsidRPr="000805F5">
        <w:rPr>
          <w:rFonts w:ascii="Tahoma" w:hAnsi="Tahoma" w:cs="Tahoma"/>
          <w:b/>
        </w:rPr>
        <w:t>Zadavatel</w:t>
      </w:r>
      <w:r w:rsidR="00412F2E" w:rsidRPr="002B410B">
        <w:rPr>
          <w:rFonts w:ascii="Tahoma" w:hAnsi="Tahoma" w:cs="Tahoma"/>
        </w:rPr>
        <w:t xml:space="preserve"> se </w:t>
      </w:r>
      <w:r>
        <w:rPr>
          <w:rFonts w:ascii="Tahoma" w:hAnsi="Tahoma" w:cs="Tahoma"/>
        </w:rPr>
        <w:t xml:space="preserve">zavazuje poskytnout </w:t>
      </w:r>
      <w:r w:rsidRPr="000805F5">
        <w:rPr>
          <w:rFonts w:ascii="Tahoma" w:hAnsi="Tahoma" w:cs="Tahoma"/>
          <w:b/>
        </w:rPr>
        <w:t>Zhotoviteli</w:t>
      </w:r>
      <w:r w:rsidR="00412F2E" w:rsidRPr="002B410B">
        <w:rPr>
          <w:rFonts w:ascii="Tahoma" w:hAnsi="Tahoma" w:cs="Tahoma"/>
        </w:rPr>
        <w:t xml:space="preserve"> veškerou nezbytnou součinnost a informace a </w:t>
      </w:r>
      <w:r w:rsidR="00FB345B">
        <w:rPr>
          <w:rFonts w:ascii="Tahoma" w:hAnsi="Tahoma" w:cs="Tahoma"/>
        </w:rPr>
        <w:t>p</w:t>
      </w:r>
      <w:r w:rsidR="00412F2E" w:rsidRPr="002B410B">
        <w:rPr>
          <w:rFonts w:ascii="Tahoma" w:hAnsi="Tahoma" w:cs="Tahoma"/>
        </w:rPr>
        <w:t xml:space="preserve">odklady k řádnému a včasnému provedení </w:t>
      </w:r>
      <w:r w:rsidR="00412F2E" w:rsidRPr="000805F5">
        <w:rPr>
          <w:rFonts w:ascii="Tahoma" w:hAnsi="Tahoma" w:cs="Tahoma"/>
          <w:b/>
        </w:rPr>
        <w:t>Dokumentace</w:t>
      </w:r>
      <w:r w:rsidR="00412F2E" w:rsidRPr="002B410B">
        <w:rPr>
          <w:rFonts w:ascii="Tahoma" w:hAnsi="Tahoma" w:cs="Tahoma"/>
        </w:rPr>
        <w:t>. Součinnost zahrnuje zejména řešení majetkoprávních vztahů a aktivní účast při jednání s orgány státní správy, správci sítí a právnic</w:t>
      </w:r>
      <w:r>
        <w:rPr>
          <w:rFonts w:ascii="Tahoma" w:hAnsi="Tahoma" w:cs="Tahoma"/>
        </w:rPr>
        <w:t xml:space="preserve">kými a fyzickými osobami. </w:t>
      </w:r>
      <w:r w:rsidRPr="000805F5">
        <w:rPr>
          <w:rFonts w:ascii="Tahoma" w:hAnsi="Tahoma" w:cs="Tahoma"/>
          <w:b/>
        </w:rPr>
        <w:t>Zadavatel</w:t>
      </w:r>
      <w:r w:rsidR="00FB345B">
        <w:rPr>
          <w:rFonts w:ascii="Tahoma" w:hAnsi="Tahoma" w:cs="Tahoma"/>
          <w:bCs/>
        </w:rPr>
        <w:t>, pokud je to v jeho možnostech,</w:t>
      </w:r>
      <w:r w:rsidR="00412F2E" w:rsidRPr="002B410B">
        <w:rPr>
          <w:rFonts w:ascii="Tahoma" w:hAnsi="Tahoma" w:cs="Tahoma"/>
        </w:rPr>
        <w:t xml:space="preserve"> se zavazuje poskytnout</w:t>
      </w:r>
      <w:r>
        <w:rPr>
          <w:rFonts w:ascii="Tahoma" w:hAnsi="Tahoma" w:cs="Tahoma"/>
        </w:rPr>
        <w:t xml:space="preserve"> součinnost k žádosti </w:t>
      </w:r>
      <w:r w:rsidRPr="000805F5">
        <w:rPr>
          <w:rFonts w:ascii="Tahoma" w:hAnsi="Tahoma" w:cs="Tahoma"/>
          <w:b/>
        </w:rPr>
        <w:t>Zhotovitele</w:t>
      </w:r>
      <w:r w:rsidR="00412F2E" w:rsidRPr="002B410B">
        <w:rPr>
          <w:rFonts w:ascii="Tahoma" w:hAnsi="Tahoma" w:cs="Tahoma"/>
        </w:rPr>
        <w:t xml:space="preserve"> bezodkladně, nejpozději do </w:t>
      </w:r>
      <w:r w:rsidR="00FB345B">
        <w:rPr>
          <w:rFonts w:ascii="Tahoma" w:hAnsi="Tahoma" w:cs="Tahoma"/>
        </w:rPr>
        <w:t>5</w:t>
      </w:r>
      <w:r w:rsidR="00412F2E" w:rsidRPr="002B410B">
        <w:rPr>
          <w:rFonts w:ascii="Tahoma" w:hAnsi="Tahoma" w:cs="Tahoma"/>
        </w:rPr>
        <w:t xml:space="preserve"> pracovních dnů</w:t>
      </w:r>
      <w:r w:rsidR="00FB345B">
        <w:rPr>
          <w:rFonts w:ascii="Tahoma" w:hAnsi="Tahoma" w:cs="Tahoma"/>
        </w:rPr>
        <w:t>.</w:t>
      </w:r>
    </w:p>
    <w:p w14:paraId="3A3CB765" w14:textId="77777777" w:rsidR="00412F2E" w:rsidRPr="002B410B" w:rsidRDefault="00412F2E" w:rsidP="002B410B">
      <w:pPr>
        <w:pStyle w:val="Odstavecseseznamem"/>
        <w:ind w:left="284" w:hanging="284"/>
        <w:rPr>
          <w:rFonts w:ascii="Tahoma" w:hAnsi="Tahoma" w:cs="Tahoma"/>
        </w:rPr>
      </w:pPr>
    </w:p>
    <w:p w14:paraId="465479A1" w14:textId="193A9A53" w:rsidR="00412F2E" w:rsidRPr="002B410B" w:rsidRDefault="000805F5" w:rsidP="002B410B">
      <w:pPr>
        <w:rPr>
          <w:rFonts w:ascii="Tahoma" w:hAnsi="Tahoma" w:cs="Tahoma"/>
        </w:rPr>
      </w:pPr>
      <w:r>
        <w:rPr>
          <w:rFonts w:ascii="Tahoma" w:hAnsi="Tahoma" w:cs="Tahoma"/>
        </w:rPr>
        <w:t>6.3</w:t>
      </w:r>
      <w:r w:rsidR="00C51749" w:rsidRPr="002B410B">
        <w:rPr>
          <w:rFonts w:ascii="Tahoma" w:hAnsi="Tahoma" w:cs="Tahoma"/>
        </w:rPr>
        <w:t xml:space="preserve">. </w:t>
      </w:r>
      <w:r w:rsidRPr="000805F5">
        <w:rPr>
          <w:rFonts w:ascii="Tahoma" w:hAnsi="Tahoma" w:cs="Tahoma"/>
          <w:b/>
        </w:rPr>
        <w:t>Zhotovitel Zadavateli</w:t>
      </w:r>
      <w:r w:rsidR="00412F2E" w:rsidRPr="002B410B">
        <w:rPr>
          <w:rFonts w:ascii="Tahoma" w:hAnsi="Tahoma" w:cs="Tahoma"/>
        </w:rPr>
        <w:t xml:space="preserve"> průběžně předkládá výsledky své práce v podobě rozpracovaných výkresů vztahujících se</w:t>
      </w:r>
      <w:r w:rsidR="00536D4C" w:rsidRPr="002B410B">
        <w:rPr>
          <w:rFonts w:ascii="Tahoma" w:hAnsi="Tahoma" w:cs="Tahoma"/>
        </w:rPr>
        <w:t xml:space="preserve"> </w:t>
      </w:r>
      <w:r w:rsidR="00412F2E" w:rsidRPr="002B410B">
        <w:rPr>
          <w:rFonts w:ascii="Tahoma" w:hAnsi="Tahoma" w:cs="Tahoma"/>
        </w:rPr>
        <w:t xml:space="preserve">k vytvoření </w:t>
      </w:r>
      <w:r w:rsidR="00412F2E" w:rsidRPr="000805F5">
        <w:rPr>
          <w:rFonts w:ascii="Tahoma" w:hAnsi="Tahoma" w:cs="Tahoma"/>
          <w:b/>
        </w:rPr>
        <w:t>Dokumentace</w:t>
      </w:r>
      <w:r w:rsidR="00FB345B">
        <w:rPr>
          <w:rFonts w:ascii="Tahoma" w:hAnsi="Tahoma" w:cs="Tahoma"/>
          <w:b/>
        </w:rPr>
        <w:t xml:space="preserve"> č.1 a 2</w:t>
      </w:r>
      <w:r w:rsidR="00412F2E" w:rsidRPr="002B410B">
        <w:rPr>
          <w:rFonts w:ascii="Tahoma" w:hAnsi="Tahoma" w:cs="Tahoma"/>
        </w:rPr>
        <w:t xml:space="preserve"> ke konzul</w:t>
      </w:r>
      <w:r w:rsidR="00DF6A11" w:rsidRPr="002B410B">
        <w:rPr>
          <w:rFonts w:ascii="Tahoma" w:hAnsi="Tahoma" w:cs="Tahoma"/>
        </w:rPr>
        <w:t xml:space="preserve">taci, </w:t>
      </w:r>
      <w:r w:rsidR="00870DAA" w:rsidRPr="002B410B">
        <w:rPr>
          <w:rFonts w:ascii="Tahoma" w:hAnsi="Tahoma" w:cs="Tahoma"/>
        </w:rPr>
        <w:t xml:space="preserve">celkem </w:t>
      </w:r>
      <w:r w:rsidR="00DF6A11" w:rsidRPr="002B410B">
        <w:rPr>
          <w:rFonts w:ascii="Tahoma" w:hAnsi="Tahoma" w:cs="Tahoma"/>
        </w:rPr>
        <w:t>alespoň tři</w:t>
      </w:r>
      <w:r>
        <w:rPr>
          <w:rFonts w:ascii="Tahoma" w:hAnsi="Tahoma" w:cs="Tahoma"/>
        </w:rPr>
        <w:t xml:space="preserve">krát. </w:t>
      </w:r>
      <w:r w:rsidRPr="000805F5">
        <w:rPr>
          <w:rFonts w:ascii="Tahoma" w:hAnsi="Tahoma" w:cs="Tahoma"/>
          <w:b/>
        </w:rPr>
        <w:t>Zadavatel</w:t>
      </w:r>
      <w:r w:rsidR="00412F2E" w:rsidRPr="002B410B">
        <w:rPr>
          <w:rFonts w:ascii="Tahoma" w:hAnsi="Tahoma" w:cs="Tahoma"/>
        </w:rPr>
        <w:t xml:space="preserve"> má právo k předloženým materiá</w:t>
      </w:r>
      <w:r>
        <w:rPr>
          <w:rFonts w:ascii="Tahoma" w:hAnsi="Tahoma" w:cs="Tahoma"/>
        </w:rPr>
        <w:t xml:space="preserve">lům dávat své připomínky. </w:t>
      </w:r>
      <w:r w:rsidRPr="000805F5">
        <w:rPr>
          <w:rFonts w:ascii="Tahoma" w:hAnsi="Tahoma" w:cs="Tahoma"/>
          <w:b/>
        </w:rPr>
        <w:t>Zadavatel</w:t>
      </w:r>
      <w:r w:rsidR="00412F2E" w:rsidRPr="002B410B">
        <w:rPr>
          <w:rFonts w:ascii="Tahoma" w:hAnsi="Tahoma" w:cs="Tahoma"/>
        </w:rPr>
        <w:t xml:space="preserve"> se za</w:t>
      </w:r>
      <w:r>
        <w:rPr>
          <w:rFonts w:ascii="Tahoma" w:hAnsi="Tahoma" w:cs="Tahoma"/>
        </w:rPr>
        <w:t xml:space="preserve">vazuje vyjádřit se k </w:t>
      </w:r>
      <w:r w:rsidRPr="000805F5">
        <w:rPr>
          <w:rFonts w:ascii="Tahoma" w:hAnsi="Tahoma" w:cs="Tahoma"/>
          <w:b/>
        </w:rPr>
        <w:t>Zhotovitelem</w:t>
      </w:r>
      <w:r w:rsidR="00412F2E" w:rsidRPr="002B410B">
        <w:rPr>
          <w:rFonts w:ascii="Tahoma" w:hAnsi="Tahoma" w:cs="Tahoma"/>
        </w:rPr>
        <w:t xml:space="preserve"> předloženým materiálům nejpozději do 1 tý</w:t>
      </w:r>
      <w:r>
        <w:rPr>
          <w:rFonts w:ascii="Tahoma" w:hAnsi="Tahoma" w:cs="Tahoma"/>
        </w:rPr>
        <w:t>dne od jejich předložení.</w:t>
      </w:r>
      <w:r w:rsidRPr="000805F5">
        <w:rPr>
          <w:rFonts w:ascii="Tahoma" w:hAnsi="Tahoma" w:cs="Tahoma"/>
          <w:b/>
        </w:rPr>
        <w:t xml:space="preserve"> </w:t>
      </w:r>
    </w:p>
    <w:p w14:paraId="31CAEA75" w14:textId="77777777" w:rsidR="00412F2E" w:rsidRPr="002B410B" w:rsidRDefault="00412F2E" w:rsidP="002B410B">
      <w:pPr>
        <w:ind w:left="284" w:hanging="284"/>
        <w:rPr>
          <w:rFonts w:ascii="Tahoma" w:hAnsi="Tahoma" w:cs="Tahoma"/>
        </w:rPr>
      </w:pPr>
    </w:p>
    <w:p w14:paraId="50916398" w14:textId="2A9D2B97" w:rsidR="00412F2E" w:rsidRPr="002B410B" w:rsidRDefault="000805F5" w:rsidP="002B410B">
      <w:pPr>
        <w:rPr>
          <w:rFonts w:ascii="Tahoma" w:hAnsi="Tahoma" w:cs="Tahoma"/>
        </w:rPr>
      </w:pPr>
      <w:r>
        <w:rPr>
          <w:rFonts w:ascii="Tahoma" w:hAnsi="Tahoma" w:cs="Tahoma"/>
        </w:rPr>
        <w:t>6.4</w:t>
      </w:r>
      <w:r w:rsidR="00C51749" w:rsidRPr="002B410B">
        <w:rPr>
          <w:rFonts w:ascii="Tahoma" w:hAnsi="Tahoma" w:cs="Tahoma"/>
        </w:rPr>
        <w:t xml:space="preserve">. </w:t>
      </w:r>
      <w:r w:rsidRPr="000805F5">
        <w:rPr>
          <w:rFonts w:ascii="Tahoma" w:hAnsi="Tahoma" w:cs="Tahoma"/>
          <w:b/>
        </w:rPr>
        <w:t>Zhotovitel</w:t>
      </w:r>
      <w:r w:rsidR="00412F2E" w:rsidRPr="002B410B">
        <w:rPr>
          <w:rFonts w:ascii="Tahoma" w:hAnsi="Tahoma" w:cs="Tahoma"/>
        </w:rPr>
        <w:t xml:space="preserve"> je povi</w:t>
      </w:r>
      <w:r>
        <w:rPr>
          <w:rFonts w:ascii="Tahoma" w:hAnsi="Tahoma" w:cs="Tahoma"/>
        </w:rPr>
        <w:t>nen akceptovat všechny</w:t>
      </w:r>
      <w:r w:rsidR="00412F2E" w:rsidRPr="002B410B">
        <w:rPr>
          <w:rFonts w:ascii="Tahoma" w:hAnsi="Tahoma" w:cs="Tahoma"/>
        </w:rPr>
        <w:t xml:space="preserve"> připomínky a návrhy</w:t>
      </w:r>
      <w:r>
        <w:rPr>
          <w:rFonts w:ascii="Tahoma" w:hAnsi="Tahoma" w:cs="Tahoma"/>
        </w:rPr>
        <w:t xml:space="preserve"> </w:t>
      </w:r>
      <w:r w:rsidRPr="000805F5">
        <w:rPr>
          <w:rFonts w:ascii="Tahoma" w:hAnsi="Tahoma" w:cs="Tahoma"/>
          <w:b/>
        </w:rPr>
        <w:t>Zadavatele</w:t>
      </w:r>
      <w:r w:rsidR="00412F2E" w:rsidRPr="002B410B">
        <w:rPr>
          <w:rFonts w:ascii="Tahoma" w:hAnsi="Tahoma" w:cs="Tahoma"/>
        </w:rPr>
        <w:t xml:space="preserve"> v případě, že tyto připomínky a návrhy nejsou v rozporu s právními předpisy, </w:t>
      </w:r>
      <w:r w:rsidR="00FB345B">
        <w:rPr>
          <w:rFonts w:ascii="Tahoma" w:hAnsi="Tahoma" w:cs="Tahoma"/>
        </w:rPr>
        <w:t>z</w:t>
      </w:r>
      <w:r w:rsidR="00412F2E" w:rsidRPr="002B410B">
        <w:rPr>
          <w:rFonts w:ascii="Tahoma" w:hAnsi="Tahoma" w:cs="Tahoma"/>
        </w:rPr>
        <w:t xml:space="preserve">ávaznými technickými normami nebo stanovisky příslušných orgánů veřejné správy a byly uplatněny v souladu s odstavcem </w:t>
      </w:r>
      <w:r>
        <w:rPr>
          <w:rFonts w:ascii="Tahoma" w:hAnsi="Tahoma" w:cs="Tahoma"/>
        </w:rPr>
        <w:t>6.3.</w:t>
      </w:r>
      <w:r w:rsidR="00412F2E" w:rsidRPr="002B410B">
        <w:rPr>
          <w:rFonts w:ascii="Tahoma" w:hAnsi="Tahoma" w:cs="Tahoma"/>
        </w:rPr>
        <w:t xml:space="preserve"> tohoto článku.</w:t>
      </w:r>
    </w:p>
    <w:p w14:paraId="74A696EE" w14:textId="77777777" w:rsidR="00412F2E" w:rsidRPr="002B410B" w:rsidRDefault="00412F2E" w:rsidP="002B410B">
      <w:pPr>
        <w:pStyle w:val="Odstavecseseznamem"/>
        <w:ind w:left="284" w:hanging="284"/>
        <w:rPr>
          <w:rFonts w:ascii="Tahoma" w:hAnsi="Tahoma" w:cs="Tahoma"/>
        </w:rPr>
      </w:pPr>
    </w:p>
    <w:p w14:paraId="35F92B10" w14:textId="77777777" w:rsidR="00412F2E" w:rsidRPr="002B410B" w:rsidRDefault="000805F5" w:rsidP="002B410B">
      <w:pPr>
        <w:rPr>
          <w:rFonts w:ascii="Tahoma" w:hAnsi="Tahoma" w:cs="Tahoma"/>
        </w:rPr>
      </w:pPr>
      <w:r>
        <w:rPr>
          <w:rFonts w:ascii="Tahoma" w:hAnsi="Tahoma" w:cs="Tahoma"/>
        </w:rPr>
        <w:t>6.5</w:t>
      </w:r>
      <w:r w:rsidR="00C51749" w:rsidRPr="002B410B">
        <w:rPr>
          <w:rFonts w:ascii="Tahoma" w:hAnsi="Tahoma" w:cs="Tahoma"/>
        </w:rPr>
        <w:t xml:space="preserve">. </w:t>
      </w:r>
      <w:r w:rsidRPr="00407CA1">
        <w:rPr>
          <w:rFonts w:ascii="Tahoma" w:hAnsi="Tahoma" w:cs="Tahoma"/>
          <w:b/>
        </w:rPr>
        <w:t>Zhotovitel</w:t>
      </w:r>
      <w:r w:rsidR="00412F2E" w:rsidRPr="002B410B">
        <w:rPr>
          <w:rFonts w:ascii="Tahoma" w:hAnsi="Tahoma" w:cs="Tahoma"/>
        </w:rPr>
        <w:t xml:space="preserve"> je povinen mít po celou dobu provádění díla dle této Smlouvy uzavřenu pojistnou smlouvu na pojištění profesní odpovědnosti. </w:t>
      </w:r>
    </w:p>
    <w:p w14:paraId="32F5CF5E" w14:textId="77777777" w:rsidR="00412F2E" w:rsidRPr="002B410B" w:rsidRDefault="00412F2E" w:rsidP="002B410B">
      <w:pPr>
        <w:pStyle w:val="Bezmezer"/>
        <w:jc w:val="both"/>
        <w:rPr>
          <w:rFonts w:ascii="Tahoma" w:eastAsia="Times New Roman" w:hAnsi="Tahoma" w:cs="Tahoma"/>
          <w:b/>
          <w:color w:val="548DD4"/>
          <w:sz w:val="20"/>
          <w:szCs w:val="20"/>
        </w:rPr>
      </w:pPr>
    </w:p>
    <w:p w14:paraId="1B2118BA" w14:textId="4942573B" w:rsidR="00412F2E" w:rsidRPr="002B410B" w:rsidRDefault="000805F5" w:rsidP="002B410B">
      <w:pPr>
        <w:rPr>
          <w:rFonts w:ascii="Tahoma" w:hAnsi="Tahoma" w:cs="Tahoma"/>
        </w:rPr>
      </w:pPr>
      <w:r>
        <w:rPr>
          <w:rFonts w:ascii="Tahoma" w:hAnsi="Tahoma" w:cs="Tahoma"/>
        </w:rPr>
        <w:t>6.6</w:t>
      </w:r>
      <w:r w:rsidR="00C51749" w:rsidRPr="002B410B">
        <w:rPr>
          <w:rFonts w:ascii="Tahoma" w:hAnsi="Tahoma" w:cs="Tahoma"/>
        </w:rPr>
        <w:t xml:space="preserve">. </w:t>
      </w:r>
      <w:r w:rsidR="00407CA1" w:rsidRPr="00407CA1">
        <w:rPr>
          <w:rFonts w:ascii="Tahoma" w:hAnsi="Tahoma" w:cs="Tahoma"/>
          <w:b/>
        </w:rPr>
        <w:t>Zhotovitel</w:t>
      </w:r>
      <w:r w:rsidR="00412F2E" w:rsidRPr="002B410B">
        <w:rPr>
          <w:rFonts w:ascii="Tahoma" w:hAnsi="Tahoma" w:cs="Tahoma"/>
        </w:rPr>
        <w:t xml:space="preserve"> j</w:t>
      </w:r>
      <w:r w:rsidR="00407CA1">
        <w:rPr>
          <w:rFonts w:ascii="Tahoma" w:hAnsi="Tahoma" w:cs="Tahoma"/>
        </w:rPr>
        <w:t xml:space="preserve">e dále povinen vyhovět </w:t>
      </w:r>
      <w:r w:rsidR="00407CA1" w:rsidRPr="00407CA1">
        <w:rPr>
          <w:rFonts w:ascii="Tahoma" w:hAnsi="Tahoma" w:cs="Tahoma"/>
          <w:b/>
        </w:rPr>
        <w:t>Zadavateli</w:t>
      </w:r>
      <w:r w:rsidR="00412F2E" w:rsidRPr="002B410B">
        <w:rPr>
          <w:rFonts w:ascii="Tahoma" w:hAnsi="Tahoma" w:cs="Tahoma"/>
        </w:rPr>
        <w:t xml:space="preserve"> v případě jeho rozhodnutí uzavřít s ním dodatek k této Smlouvě na vypracování </w:t>
      </w:r>
      <w:r w:rsidR="00FB345B">
        <w:rPr>
          <w:rFonts w:ascii="Tahoma" w:hAnsi="Tahoma" w:cs="Tahoma"/>
        </w:rPr>
        <w:t xml:space="preserve">změn </w:t>
      </w:r>
      <w:r w:rsidR="00412F2E" w:rsidRPr="002B410B">
        <w:rPr>
          <w:rFonts w:ascii="Tahoma" w:hAnsi="Tahoma" w:cs="Tahoma"/>
        </w:rPr>
        <w:t>dokumentace, dalších fází, př</w:t>
      </w:r>
      <w:r w:rsidR="00407CA1">
        <w:rPr>
          <w:rFonts w:ascii="Tahoma" w:hAnsi="Tahoma" w:cs="Tahoma"/>
        </w:rPr>
        <w:t>ípadně dalších výkonů</w:t>
      </w:r>
      <w:r w:rsidR="00412F2E" w:rsidRPr="002B410B">
        <w:rPr>
          <w:rFonts w:ascii="Tahoma" w:hAnsi="Tahoma" w:cs="Tahoma"/>
        </w:rPr>
        <w:t>, za předpokladu dohody smluvních stran o předmětu takového dodatku</w:t>
      </w:r>
      <w:r w:rsidR="00B360C4" w:rsidRPr="002B410B">
        <w:rPr>
          <w:rFonts w:ascii="Tahoma" w:hAnsi="Tahoma" w:cs="Tahoma"/>
        </w:rPr>
        <w:t>, termínu pro zpracování</w:t>
      </w:r>
      <w:r w:rsidR="00412F2E" w:rsidRPr="002B410B">
        <w:rPr>
          <w:rFonts w:ascii="Tahoma" w:hAnsi="Tahoma" w:cs="Tahoma"/>
        </w:rPr>
        <w:t xml:space="preserve"> a odměně za tyto dodatečné činnosti.</w:t>
      </w:r>
    </w:p>
    <w:p w14:paraId="21C22380" w14:textId="77777777" w:rsidR="00412F2E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2FD8A6C4" w14:textId="77777777" w:rsidR="003305F1" w:rsidRPr="002B410B" w:rsidRDefault="003305F1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258268B3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>VII.</w:t>
      </w:r>
    </w:p>
    <w:p w14:paraId="16F7570C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 xml:space="preserve">Odpovědnost za vady </w:t>
      </w:r>
    </w:p>
    <w:p w14:paraId="259094B2" w14:textId="77777777" w:rsidR="00412F2E" w:rsidRPr="002B410B" w:rsidRDefault="00412F2E" w:rsidP="008B6AF9">
      <w:pPr>
        <w:pStyle w:val="Bezmezer"/>
        <w:rPr>
          <w:rFonts w:ascii="Tahoma" w:hAnsi="Tahoma" w:cs="Tahoma"/>
          <w:b/>
          <w:sz w:val="20"/>
          <w:szCs w:val="20"/>
        </w:rPr>
      </w:pPr>
    </w:p>
    <w:p w14:paraId="36A5433C" w14:textId="288F3C8B" w:rsidR="00412F2E" w:rsidRPr="002B410B" w:rsidRDefault="004566AD" w:rsidP="002B410B">
      <w:pPr>
        <w:rPr>
          <w:rFonts w:ascii="Tahoma" w:hAnsi="Tahoma" w:cs="Tahoma"/>
        </w:rPr>
      </w:pPr>
      <w:r>
        <w:rPr>
          <w:rFonts w:ascii="Tahoma" w:hAnsi="Tahoma" w:cs="Tahoma"/>
        </w:rPr>
        <w:t>7.</w:t>
      </w:r>
      <w:r w:rsidR="00C51749" w:rsidRPr="002B410B">
        <w:rPr>
          <w:rFonts w:ascii="Tahoma" w:hAnsi="Tahoma" w:cs="Tahoma"/>
        </w:rPr>
        <w:t xml:space="preserve">1. </w:t>
      </w:r>
      <w:r w:rsidR="000E07E6" w:rsidRPr="000E07E6">
        <w:rPr>
          <w:rFonts w:ascii="Tahoma" w:hAnsi="Tahoma" w:cs="Tahoma"/>
          <w:b/>
        </w:rPr>
        <w:t>Zhotovitel</w:t>
      </w:r>
      <w:r w:rsidR="00412F2E" w:rsidRPr="002B410B">
        <w:rPr>
          <w:rFonts w:ascii="Tahoma" w:hAnsi="Tahoma" w:cs="Tahoma"/>
        </w:rPr>
        <w:t xml:space="preserve"> odpovídá za to, že </w:t>
      </w:r>
      <w:r w:rsidR="00412F2E" w:rsidRPr="000E07E6">
        <w:rPr>
          <w:rFonts w:ascii="Tahoma" w:hAnsi="Tahoma" w:cs="Tahoma"/>
          <w:b/>
        </w:rPr>
        <w:t>Dokumentace</w:t>
      </w:r>
      <w:r w:rsidR="00412F2E" w:rsidRPr="002B410B">
        <w:rPr>
          <w:rFonts w:ascii="Tahoma" w:hAnsi="Tahoma" w:cs="Tahoma"/>
        </w:rPr>
        <w:t xml:space="preserve"> má v době předání </w:t>
      </w:r>
      <w:r w:rsidR="00FB345B" w:rsidRPr="00FB345B">
        <w:rPr>
          <w:rFonts w:ascii="Tahoma" w:hAnsi="Tahoma" w:cs="Tahoma"/>
          <w:b/>
          <w:bCs/>
        </w:rPr>
        <w:t>Zadavateli</w:t>
      </w:r>
      <w:r w:rsidR="00412F2E" w:rsidRPr="002B410B">
        <w:rPr>
          <w:rFonts w:ascii="Tahoma" w:hAnsi="Tahoma" w:cs="Tahoma"/>
        </w:rPr>
        <w:t xml:space="preserve"> vlastnosti stanovené obecně závaznými předpisy, </w:t>
      </w:r>
      <w:r w:rsidR="00FB345B">
        <w:rPr>
          <w:rFonts w:ascii="Tahoma" w:hAnsi="Tahoma" w:cs="Tahoma"/>
        </w:rPr>
        <w:t>z</w:t>
      </w:r>
      <w:r w:rsidR="00412F2E" w:rsidRPr="002B410B">
        <w:rPr>
          <w:rFonts w:ascii="Tahoma" w:hAnsi="Tahoma" w:cs="Tahoma"/>
        </w:rPr>
        <w:t>ávaznými technickými normami vztahujícími se na provádění díla dle této Smlouvy, popř. v</w:t>
      </w:r>
      <w:r w:rsidR="000E07E6">
        <w:rPr>
          <w:rFonts w:ascii="Tahoma" w:hAnsi="Tahoma" w:cs="Tahoma"/>
        </w:rPr>
        <w:t xml:space="preserve">lastnosti obvyklé. Dále </w:t>
      </w:r>
      <w:r w:rsidR="000E07E6" w:rsidRPr="000E07E6">
        <w:rPr>
          <w:rFonts w:ascii="Tahoma" w:hAnsi="Tahoma" w:cs="Tahoma"/>
          <w:b/>
        </w:rPr>
        <w:t>Zhotovitel</w:t>
      </w:r>
      <w:r w:rsidR="00412F2E" w:rsidRPr="002B410B">
        <w:rPr>
          <w:rFonts w:ascii="Tahoma" w:hAnsi="Tahoma" w:cs="Tahoma"/>
        </w:rPr>
        <w:t xml:space="preserve"> odpovídá za to, že </w:t>
      </w:r>
      <w:r w:rsidR="00412F2E" w:rsidRPr="000E07E6">
        <w:rPr>
          <w:rFonts w:ascii="Tahoma" w:hAnsi="Tahoma" w:cs="Tahoma"/>
          <w:b/>
        </w:rPr>
        <w:t>Dokumentace</w:t>
      </w:r>
      <w:r w:rsidR="00412F2E" w:rsidRPr="002B410B">
        <w:rPr>
          <w:rFonts w:ascii="Tahoma" w:hAnsi="Tahoma" w:cs="Tahoma"/>
        </w:rPr>
        <w:t xml:space="preserve"> je kompletní</w:t>
      </w:r>
      <w:r w:rsidR="00B360C4" w:rsidRPr="002B410B">
        <w:rPr>
          <w:rFonts w:ascii="Tahoma" w:hAnsi="Tahoma" w:cs="Tahoma"/>
        </w:rPr>
        <w:t xml:space="preserve"> </w:t>
      </w:r>
      <w:r w:rsidR="00B360C4" w:rsidRPr="002B410B">
        <w:rPr>
          <w:rFonts w:ascii="Tahoma" w:hAnsi="Tahoma" w:cs="Tahoma"/>
          <w:color w:val="000000"/>
        </w:rPr>
        <w:t>ve smyslu obvyklého rozsahu</w:t>
      </w:r>
      <w:r w:rsidR="00412F2E" w:rsidRPr="002B410B">
        <w:rPr>
          <w:rFonts w:ascii="Tahoma" w:hAnsi="Tahoma" w:cs="Tahoma"/>
          <w:color w:val="000000"/>
        </w:rPr>
        <w:t>,</w:t>
      </w:r>
      <w:r w:rsidR="00412F2E" w:rsidRPr="002B410B">
        <w:rPr>
          <w:rFonts w:ascii="Tahoma" w:hAnsi="Tahoma" w:cs="Tahoma"/>
        </w:rPr>
        <w:t xml:space="preserve"> splňuje určenou funkci a odpovídá požadavkům sjednaným ve Smlouvě. </w:t>
      </w:r>
    </w:p>
    <w:p w14:paraId="7D113514" w14:textId="77777777" w:rsidR="00412F2E" w:rsidRPr="002B410B" w:rsidRDefault="00412F2E" w:rsidP="002B410B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14:paraId="182E29C4" w14:textId="77777777" w:rsidR="00412F2E" w:rsidRPr="002B410B" w:rsidRDefault="004566AD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</w:t>
      </w:r>
      <w:r w:rsidR="00C51749" w:rsidRPr="002B410B">
        <w:rPr>
          <w:rFonts w:ascii="Tahoma" w:hAnsi="Tahoma" w:cs="Tahoma"/>
          <w:sz w:val="20"/>
          <w:szCs w:val="20"/>
        </w:rPr>
        <w:t xml:space="preserve">2. </w:t>
      </w:r>
      <w:r w:rsidR="000E07E6" w:rsidRPr="000E07E6">
        <w:rPr>
          <w:rFonts w:ascii="Tahoma" w:hAnsi="Tahoma" w:cs="Tahoma"/>
          <w:b/>
          <w:sz w:val="20"/>
          <w:szCs w:val="20"/>
        </w:rPr>
        <w:t>Zhotovitel</w:t>
      </w:r>
      <w:r w:rsidR="00412F2E" w:rsidRPr="002B410B">
        <w:rPr>
          <w:rFonts w:ascii="Tahoma" w:hAnsi="Tahoma" w:cs="Tahoma"/>
          <w:sz w:val="20"/>
          <w:szCs w:val="20"/>
        </w:rPr>
        <w:t xml:space="preserve"> neodpovídá za vady </w:t>
      </w:r>
      <w:r w:rsidR="00412F2E" w:rsidRPr="000E07E6">
        <w:rPr>
          <w:rFonts w:ascii="Tahoma" w:hAnsi="Tahoma" w:cs="Tahoma"/>
          <w:b/>
          <w:sz w:val="20"/>
          <w:szCs w:val="20"/>
        </w:rPr>
        <w:t>Dokumentace</w:t>
      </w:r>
      <w:r w:rsidR="00412F2E" w:rsidRPr="002B410B">
        <w:rPr>
          <w:rFonts w:ascii="Tahoma" w:hAnsi="Tahoma" w:cs="Tahoma"/>
          <w:sz w:val="20"/>
          <w:szCs w:val="20"/>
        </w:rPr>
        <w:t xml:space="preserve">, které byly způsobeny pokyny danými mu </w:t>
      </w:r>
      <w:r w:rsidR="000E07E6" w:rsidRPr="000E07E6">
        <w:rPr>
          <w:rFonts w:ascii="Tahoma" w:hAnsi="Tahoma" w:cs="Tahoma"/>
          <w:b/>
          <w:sz w:val="20"/>
          <w:szCs w:val="20"/>
        </w:rPr>
        <w:t>Zadavatelem</w:t>
      </w:r>
      <w:r w:rsidR="000E07E6">
        <w:rPr>
          <w:rFonts w:ascii="Tahoma" w:hAnsi="Tahoma" w:cs="Tahoma"/>
          <w:sz w:val="20"/>
          <w:szCs w:val="20"/>
        </w:rPr>
        <w:t xml:space="preserve">, za podmínky, že </w:t>
      </w:r>
      <w:r w:rsidR="000E07E6" w:rsidRPr="000E07E6">
        <w:rPr>
          <w:rFonts w:ascii="Tahoma" w:hAnsi="Tahoma" w:cs="Tahoma"/>
          <w:b/>
          <w:sz w:val="20"/>
          <w:szCs w:val="20"/>
        </w:rPr>
        <w:t>Zadavatele</w:t>
      </w:r>
      <w:r w:rsidR="00412F2E" w:rsidRPr="002B410B">
        <w:rPr>
          <w:rFonts w:ascii="Tahoma" w:hAnsi="Tahoma" w:cs="Tahoma"/>
          <w:sz w:val="20"/>
          <w:szCs w:val="20"/>
        </w:rPr>
        <w:t xml:space="preserve"> na jej</w:t>
      </w:r>
      <w:r w:rsidR="000E07E6">
        <w:rPr>
          <w:rFonts w:ascii="Tahoma" w:hAnsi="Tahoma" w:cs="Tahoma"/>
          <w:sz w:val="20"/>
          <w:szCs w:val="20"/>
        </w:rPr>
        <w:t xml:space="preserve">ich nevhodnost upozornil a </w:t>
      </w:r>
      <w:r w:rsidR="000E07E6" w:rsidRPr="000E07E6">
        <w:rPr>
          <w:rFonts w:ascii="Tahoma" w:hAnsi="Tahoma" w:cs="Tahoma"/>
          <w:b/>
          <w:sz w:val="20"/>
          <w:szCs w:val="20"/>
        </w:rPr>
        <w:t>Zadavatel</w:t>
      </w:r>
      <w:r w:rsidR="00412F2E" w:rsidRPr="002B410B">
        <w:rPr>
          <w:rFonts w:ascii="Tahoma" w:hAnsi="Tahoma" w:cs="Tahoma"/>
          <w:sz w:val="20"/>
          <w:szCs w:val="20"/>
        </w:rPr>
        <w:t xml:space="preserve"> i přesto na plnění takových pokynů písemně trval.</w:t>
      </w:r>
    </w:p>
    <w:p w14:paraId="3E051474" w14:textId="77777777" w:rsidR="00412F2E" w:rsidRPr="002B410B" w:rsidRDefault="00412F2E" w:rsidP="002B410B">
      <w:pPr>
        <w:rPr>
          <w:rFonts w:ascii="Tahoma" w:hAnsi="Tahoma" w:cs="Tahoma"/>
          <w:b/>
          <w:color w:val="548DD4"/>
        </w:rPr>
      </w:pPr>
    </w:p>
    <w:p w14:paraId="63EE6E38" w14:textId="77777777" w:rsidR="00412F2E" w:rsidRPr="002B410B" w:rsidRDefault="004566AD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</w:t>
      </w:r>
      <w:r w:rsidR="00C51749" w:rsidRPr="002B410B">
        <w:rPr>
          <w:rFonts w:ascii="Tahoma" w:hAnsi="Tahoma" w:cs="Tahoma"/>
          <w:sz w:val="20"/>
          <w:szCs w:val="20"/>
        </w:rPr>
        <w:t xml:space="preserve">3. </w:t>
      </w:r>
      <w:r w:rsidR="000E07E6" w:rsidRPr="000E07E6">
        <w:rPr>
          <w:rFonts w:ascii="Tahoma" w:hAnsi="Tahoma" w:cs="Tahoma"/>
          <w:b/>
          <w:sz w:val="20"/>
          <w:szCs w:val="20"/>
        </w:rPr>
        <w:t>Zadavatel</w:t>
      </w:r>
      <w:r w:rsidR="00412F2E" w:rsidRPr="002B410B">
        <w:rPr>
          <w:rFonts w:ascii="Tahoma" w:hAnsi="Tahoma" w:cs="Tahoma"/>
          <w:sz w:val="20"/>
          <w:szCs w:val="20"/>
        </w:rPr>
        <w:t xml:space="preserve"> je povinen předanou </w:t>
      </w:r>
      <w:r w:rsidR="00412F2E" w:rsidRPr="000E07E6">
        <w:rPr>
          <w:rFonts w:ascii="Tahoma" w:hAnsi="Tahoma" w:cs="Tahoma"/>
          <w:b/>
          <w:sz w:val="20"/>
          <w:szCs w:val="20"/>
        </w:rPr>
        <w:t>Dokumentaci</w:t>
      </w:r>
      <w:r w:rsidR="00412F2E" w:rsidRPr="002B410B">
        <w:rPr>
          <w:rFonts w:ascii="Tahoma" w:hAnsi="Tahoma" w:cs="Tahoma"/>
          <w:sz w:val="20"/>
          <w:szCs w:val="20"/>
        </w:rPr>
        <w:t xml:space="preserve"> prohlédnout či zajistit její prohlídku co nejdříve po jejím převzetí.</w:t>
      </w:r>
    </w:p>
    <w:p w14:paraId="4D075081" w14:textId="77777777" w:rsidR="00412F2E" w:rsidRPr="002B410B" w:rsidRDefault="00412F2E" w:rsidP="002B410B">
      <w:pPr>
        <w:pStyle w:val="Odstavecseseznamem"/>
        <w:rPr>
          <w:rFonts w:ascii="Tahoma" w:hAnsi="Tahoma" w:cs="Tahoma"/>
        </w:rPr>
      </w:pPr>
    </w:p>
    <w:p w14:paraId="2CA84FDD" w14:textId="77777777" w:rsidR="00412F2E" w:rsidRPr="002B410B" w:rsidRDefault="004566AD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</w:t>
      </w:r>
      <w:r w:rsidR="00C51749" w:rsidRPr="002B410B">
        <w:rPr>
          <w:rFonts w:ascii="Tahoma" w:hAnsi="Tahoma" w:cs="Tahoma"/>
          <w:sz w:val="20"/>
          <w:szCs w:val="20"/>
        </w:rPr>
        <w:t xml:space="preserve">4. </w:t>
      </w:r>
      <w:r w:rsidR="000E07E6" w:rsidRPr="000E07E6">
        <w:rPr>
          <w:rFonts w:ascii="Tahoma" w:hAnsi="Tahoma" w:cs="Tahoma"/>
          <w:b/>
          <w:sz w:val="20"/>
          <w:szCs w:val="20"/>
        </w:rPr>
        <w:t>Zadavatel</w:t>
      </w:r>
      <w:r w:rsidR="00412F2E" w:rsidRPr="002B410B">
        <w:rPr>
          <w:rFonts w:ascii="Tahoma" w:hAnsi="Tahoma" w:cs="Tahoma"/>
          <w:sz w:val="20"/>
          <w:szCs w:val="20"/>
        </w:rPr>
        <w:t xml:space="preserve"> je povinen vady </w:t>
      </w:r>
      <w:r w:rsidR="00412F2E" w:rsidRPr="000E07E6">
        <w:rPr>
          <w:rFonts w:ascii="Tahoma" w:hAnsi="Tahoma" w:cs="Tahoma"/>
          <w:b/>
          <w:sz w:val="20"/>
          <w:szCs w:val="20"/>
        </w:rPr>
        <w:t>Dokumentace</w:t>
      </w:r>
      <w:r w:rsidR="000E07E6">
        <w:rPr>
          <w:rFonts w:ascii="Tahoma" w:hAnsi="Tahoma" w:cs="Tahoma"/>
          <w:sz w:val="20"/>
          <w:szCs w:val="20"/>
        </w:rPr>
        <w:t xml:space="preserve"> u </w:t>
      </w:r>
      <w:r w:rsidR="000E07E6" w:rsidRPr="000E07E6">
        <w:rPr>
          <w:rFonts w:ascii="Tahoma" w:hAnsi="Tahoma" w:cs="Tahoma"/>
          <w:b/>
          <w:sz w:val="20"/>
          <w:szCs w:val="20"/>
        </w:rPr>
        <w:t>Zhotovitele</w:t>
      </w:r>
      <w:r w:rsidR="00412F2E" w:rsidRPr="002B410B">
        <w:rPr>
          <w:rFonts w:ascii="Tahoma" w:hAnsi="Tahoma" w:cs="Tahoma"/>
          <w:sz w:val="20"/>
          <w:szCs w:val="20"/>
        </w:rPr>
        <w:t xml:space="preserve"> písemně uplatnit bez zbytečného odkladu poté, kdy je zjistil</w:t>
      </w:r>
      <w:r w:rsidR="000E07E6">
        <w:rPr>
          <w:rFonts w:ascii="Tahoma" w:hAnsi="Tahoma" w:cs="Tahoma"/>
          <w:sz w:val="20"/>
          <w:szCs w:val="20"/>
        </w:rPr>
        <w:t xml:space="preserve"> nebo měl zjistit. Práva </w:t>
      </w:r>
      <w:r w:rsidR="000E07E6" w:rsidRPr="000E07E6">
        <w:rPr>
          <w:rFonts w:ascii="Tahoma" w:hAnsi="Tahoma" w:cs="Tahoma"/>
          <w:b/>
          <w:sz w:val="20"/>
          <w:szCs w:val="20"/>
        </w:rPr>
        <w:t>Zadavatele</w:t>
      </w:r>
      <w:r w:rsidR="00412F2E" w:rsidRPr="002B410B">
        <w:rPr>
          <w:rFonts w:ascii="Tahoma" w:hAnsi="Tahoma" w:cs="Tahoma"/>
          <w:sz w:val="20"/>
          <w:szCs w:val="20"/>
        </w:rPr>
        <w:t xml:space="preserve"> z titulu skrytých vad, které měla </w:t>
      </w:r>
      <w:r w:rsidR="00412F2E" w:rsidRPr="000E07E6">
        <w:rPr>
          <w:rFonts w:ascii="Tahoma" w:hAnsi="Tahoma" w:cs="Tahoma"/>
          <w:b/>
          <w:sz w:val="20"/>
          <w:szCs w:val="20"/>
        </w:rPr>
        <w:t>Dokumentace</w:t>
      </w:r>
      <w:r w:rsidR="000E07E6">
        <w:rPr>
          <w:rFonts w:ascii="Tahoma" w:hAnsi="Tahoma" w:cs="Tahoma"/>
          <w:sz w:val="20"/>
          <w:szCs w:val="20"/>
        </w:rPr>
        <w:t xml:space="preserve"> v době jejího předání </w:t>
      </w:r>
      <w:r w:rsidR="000E07E6" w:rsidRPr="000E07E6">
        <w:rPr>
          <w:rFonts w:ascii="Tahoma" w:hAnsi="Tahoma" w:cs="Tahoma"/>
          <w:b/>
          <w:sz w:val="20"/>
          <w:szCs w:val="20"/>
        </w:rPr>
        <w:t>Zadavateli</w:t>
      </w:r>
      <w:r w:rsidR="00850E2C">
        <w:rPr>
          <w:rFonts w:ascii="Tahoma" w:hAnsi="Tahoma" w:cs="Tahoma"/>
          <w:sz w:val="20"/>
          <w:szCs w:val="20"/>
        </w:rPr>
        <w:t xml:space="preserve">, zanikají, nebyla-li </w:t>
      </w:r>
      <w:r w:rsidR="00850E2C" w:rsidRPr="00850E2C">
        <w:rPr>
          <w:rFonts w:ascii="Tahoma" w:hAnsi="Tahoma" w:cs="Tahoma"/>
          <w:b/>
          <w:sz w:val="20"/>
          <w:szCs w:val="20"/>
        </w:rPr>
        <w:t>Zadavatelem</w:t>
      </w:r>
      <w:r w:rsidR="00412F2E" w:rsidRPr="002B410B">
        <w:rPr>
          <w:rFonts w:ascii="Tahoma" w:hAnsi="Tahoma" w:cs="Tahoma"/>
          <w:sz w:val="20"/>
          <w:szCs w:val="20"/>
        </w:rPr>
        <w:t xml:space="preserve"> uplatněna ve lhůtě dle předchozí věty, nejpozději však do 2 let od převzetí </w:t>
      </w:r>
      <w:r w:rsidR="00412F2E" w:rsidRPr="00850E2C">
        <w:rPr>
          <w:rFonts w:ascii="Tahoma" w:hAnsi="Tahoma" w:cs="Tahoma"/>
          <w:b/>
          <w:sz w:val="20"/>
          <w:szCs w:val="20"/>
        </w:rPr>
        <w:t>Dokumentace</w:t>
      </w:r>
      <w:r w:rsidR="00412F2E" w:rsidRPr="002B410B">
        <w:rPr>
          <w:rFonts w:ascii="Tahoma" w:hAnsi="Tahoma" w:cs="Tahoma"/>
          <w:sz w:val="20"/>
          <w:szCs w:val="20"/>
        </w:rPr>
        <w:t>.</w:t>
      </w:r>
    </w:p>
    <w:p w14:paraId="500C9372" w14:textId="77777777" w:rsidR="00412F2E" w:rsidRPr="002B410B" w:rsidRDefault="00412F2E" w:rsidP="002B410B">
      <w:pPr>
        <w:pStyle w:val="Odstavecseseznamem"/>
        <w:rPr>
          <w:rFonts w:ascii="Tahoma" w:eastAsia="Calibri" w:hAnsi="Tahoma" w:cs="Tahoma"/>
        </w:rPr>
      </w:pPr>
    </w:p>
    <w:p w14:paraId="0D81652B" w14:textId="77777777" w:rsidR="00412F2E" w:rsidRPr="002B410B" w:rsidRDefault="00412F2E" w:rsidP="002B410B">
      <w:pPr>
        <w:rPr>
          <w:rFonts w:ascii="Tahoma" w:eastAsia="Calibri" w:hAnsi="Tahoma" w:cs="Tahoma"/>
        </w:rPr>
      </w:pPr>
    </w:p>
    <w:p w14:paraId="3812D38D" w14:textId="77777777" w:rsidR="00412F2E" w:rsidRPr="002B410B" w:rsidRDefault="004566AD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</w:t>
      </w:r>
      <w:r w:rsidR="00850E2C">
        <w:rPr>
          <w:rFonts w:ascii="Tahoma" w:hAnsi="Tahoma" w:cs="Tahoma"/>
          <w:sz w:val="20"/>
          <w:szCs w:val="20"/>
        </w:rPr>
        <w:t>5</w:t>
      </w:r>
      <w:r w:rsidR="00412F2E" w:rsidRPr="002B410B">
        <w:rPr>
          <w:rFonts w:ascii="Tahoma" w:hAnsi="Tahoma" w:cs="Tahoma"/>
          <w:sz w:val="20"/>
          <w:szCs w:val="20"/>
        </w:rPr>
        <w:t>. V případě oprávněných a řádně u</w:t>
      </w:r>
      <w:r w:rsidR="00850E2C">
        <w:rPr>
          <w:rFonts w:ascii="Tahoma" w:hAnsi="Tahoma" w:cs="Tahoma"/>
          <w:sz w:val="20"/>
          <w:szCs w:val="20"/>
        </w:rPr>
        <w:t xml:space="preserve">platněných vad díla má </w:t>
      </w:r>
      <w:r w:rsidR="00850E2C" w:rsidRPr="00850E2C">
        <w:rPr>
          <w:rFonts w:ascii="Tahoma" w:hAnsi="Tahoma" w:cs="Tahoma"/>
          <w:b/>
          <w:sz w:val="20"/>
          <w:szCs w:val="20"/>
        </w:rPr>
        <w:t>Zadavatel</w:t>
      </w:r>
      <w:r w:rsidR="00412F2E" w:rsidRPr="002B410B">
        <w:rPr>
          <w:rFonts w:ascii="Tahoma" w:hAnsi="Tahoma" w:cs="Tahoma"/>
          <w:sz w:val="20"/>
          <w:szCs w:val="20"/>
        </w:rPr>
        <w:t xml:space="preserve"> podle charakteru a závažnosti vady právo požadovat:</w:t>
      </w:r>
    </w:p>
    <w:p w14:paraId="454A9327" w14:textId="77777777" w:rsidR="00412F2E" w:rsidRPr="002B410B" w:rsidRDefault="00412F2E" w:rsidP="002B410B">
      <w:pPr>
        <w:pStyle w:val="Odstavecseseznamem"/>
        <w:numPr>
          <w:ilvl w:val="0"/>
          <w:numId w:val="28"/>
        </w:numPr>
        <w:rPr>
          <w:rFonts w:ascii="Tahoma" w:hAnsi="Tahoma" w:cs="Tahoma"/>
        </w:rPr>
      </w:pPr>
      <w:r w:rsidRPr="002B410B">
        <w:rPr>
          <w:rFonts w:ascii="Tahoma" w:hAnsi="Tahoma" w:cs="Tahoma"/>
        </w:rPr>
        <w:t>odstranění vady opravou, je-li to možné a účelné,</w:t>
      </w:r>
    </w:p>
    <w:p w14:paraId="58FC0B38" w14:textId="77777777" w:rsidR="00412F2E" w:rsidRPr="002B410B" w:rsidRDefault="00412F2E" w:rsidP="002B410B">
      <w:pPr>
        <w:pStyle w:val="Odstavecseseznamem"/>
        <w:numPr>
          <w:ilvl w:val="0"/>
          <w:numId w:val="28"/>
        </w:numPr>
        <w:rPr>
          <w:rFonts w:ascii="Tahoma" w:hAnsi="Tahoma" w:cs="Tahoma"/>
        </w:rPr>
      </w:pPr>
      <w:r w:rsidRPr="002B410B">
        <w:rPr>
          <w:rFonts w:ascii="Tahoma" w:hAnsi="Tahoma" w:cs="Tahoma"/>
        </w:rPr>
        <w:t xml:space="preserve">přiměřenou slevu z Celkové </w:t>
      </w:r>
      <w:r w:rsidR="00BF7FEF" w:rsidRPr="002B410B">
        <w:rPr>
          <w:rFonts w:ascii="Tahoma" w:hAnsi="Tahoma" w:cs="Tahoma"/>
        </w:rPr>
        <w:t>ceny</w:t>
      </w:r>
      <w:r w:rsidRPr="002B410B">
        <w:rPr>
          <w:rFonts w:ascii="Tahoma" w:hAnsi="Tahoma" w:cs="Tahoma"/>
        </w:rPr>
        <w:t>.</w:t>
      </w:r>
    </w:p>
    <w:p w14:paraId="58474B31" w14:textId="77777777" w:rsidR="00412F2E" w:rsidRPr="002B410B" w:rsidRDefault="00412F2E" w:rsidP="002B410B">
      <w:pPr>
        <w:rPr>
          <w:rFonts w:ascii="Tahoma" w:hAnsi="Tahoma" w:cs="Tahoma"/>
        </w:rPr>
      </w:pPr>
    </w:p>
    <w:p w14:paraId="421C8D90" w14:textId="77777777" w:rsidR="00412F2E" w:rsidRPr="002B410B" w:rsidRDefault="004566AD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</w:t>
      </w:r>
      <w:r w:rsidR="00850E2C">
        <w:rPr>
          <w:rFonts w:ascii="Tahoma" w:hAnsi="Tahoma" w:cs="Tahoma"/>
          <w:sz w:val="20"/>
          <w:szCs w:val="20"/>
        </w:rPr>
        <w:t xml:space="preserve">6. </w:t>
      </w:r>
      <w:r w:rsidR="00850E2C" w:rsidRPr="00850E2C">
        <w:rPr>
          <w:rFonts w:ascii="Tahoma" w:hAnsi="Tahoma" w:cs="Tahoma"/>
          <w:b/>
          <w:sz w:val="20"/>
          <w:szCs w:val="20"/>
        </w:rPr>
        <w:t>Zadavatel</w:t>
      </w:r>
      <w:r w:rsidR="00850E2C">
        <w:rPr>
          <w:rFonts w:ascii="Tahoma" w:hAnsi="Tahoma" w:cs="Tahoma"/>
          <w:sz w:val="20"/>
          <w:szCs w:val="20"/>
        </w:rPr>
        <w:t xml:space="preserve"> je povinen</w:t>
      </w:r>
      <w:r w:rsidR="00850E2C" w:rsidRPr="00850E2C">
        <w:rPr>
          <w:rFonts w:ascii="Tahoma" w:hAnsi="Tahoma" w:cs="Tahoma"/>
          <w:b/>
          <w:sz w:val="20"/>
          <w:szCs w:val="20"/>
        </w:rPr>
        <w:t xml:space="preserve"> Zhotoviteli</w:t>
      </w:r>
      <w:r w:rsidR="00412F2E" w:rsidRPr="002B410B">
        <w:rPr>
          <w:rFonts w:ascii="Tahoma" w:hAnsi="Tahoma" w:cs="Tahoma"/>
          <w:sz w:val="20"/>
          <w:szCs w:val="20"/>
        </w:rPr>
        <w:t xml:space="preserve"> sdělit volbu s</w:t>
      </w:r>
      <w:r w:rsidR="00850E2C">
        <w:rPr>
          <w:rFonts w:ascii="Tahoma" w:hAnsi="Tahoma" w:cs="Tahoma"/>
          <w:sz w:val="20"/>
          <w:szCs w:val="20"/>
        </w:rPr>
        <w:t>vého nároku z vad dle odstavce 5</w:t>
      </w:r>
      <w:r w:rsidR="00412F2E" w:rsidRPr="002B410B">
        <w:rPr>
          <w:rFonts w:ascii="Tahoma" w:hAnsi="Tahoma" w:cs="Tahoma"/>
          <w:sz w:val="20"/>
          <w:szCs w:val="20"/>
        </w:rPr>
        <w:t xml:space="preserve"> tohoto článku ihned při uplatnění těchto vad. K dodatečným změnám volby ná</w:t>
      </w:r>
      <w:r w:rsidR="00850E2C">
        <w:rPr>
          <w:rFonts w:ascii="Tahoma" w:hAnsi="Tahoma" w:cs="Tahoma"/>
          <w:sz w:val="20"/>
          <w:szCs w:val="20"/>
        </w:rPr>
        <w:t xml:space="preserve">roku je třeba souhlas </w:t>
      </w:r>
      <w:r w:rsidR="00850E2C" w:rsidRPr="00850E2C">
        <w:rPr>
          <w:rFonts w:ascii="Tahoma" w:hAnsi="Tahoma" w:cs="Tahoma"/>
          <w:b/>
          <w:sz w:val="20"/>
          <w:szCs w:val="20"/>
        </w:rPr>
        <w:t>Zhotovitele</w:t>
      </w:r>
      <w:r w:rsidR="00412F2E" w:rsidRPr="002B410B">
        <w:rPr>
          <w:rFonts w:ascii="Tahoma" w:hAnsi="Tahoma" w:cs="Tahoma"/>
          <w:sz w:val="20"/>
          <w:szCs w:val="20"/>
        </w:rPr>
        <w:t xml:space="preserve">. </w:t>
      </w:r>
    </w:p>
    <w:p w14:paraId="41D9BB70" w14:textId="77777777" w:rsidR="00412F2E" w:rsidRPr="002B410B" w:rsidRDefault="00412F2E" w:rsidP="000D3620">
      <w:pPr>
        <w:pStyle w:val="Bezmezer"/>
        <w:rPr>
          <w:rFonts w:ascii="Tahoma" w:hAnsi="Tahoma" w:cs="Tahoma"/>
          <w:b/>
          <w:sz w:val="20"/>
          <w:szCs w:val="20"/>
        </w:rPr>
      </w:pPr>
    </w:p>
    <w:p w14:paraId="58F87D12" w14:textId="6EF386D0" w:rsidR="003305F1" w:rsidRDefault="003305F1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14:paraId="0F87D1E7" w14:textId="688C339A" w:rsidR="008B6AF9" w:rsidRDefault="008B6AF9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14:paraId="65A48CFC" w14:textId="77777777" w:rsidR="008B6AF9" w:rsidRPr="002B410B" w:rsidRDefault="008B6AF9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14:paraId="4FE2FD05" w14:textId="77777777" w:rsidR="00412F2E" w:rsidRPr="002B410B" w:rsidRDefault="0007005D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lastRenderedPageBreak/>
        <w:t>VIII.</w:t>
      </w:r>
    </w:p>
    <w:p w14:paraId="52118EB8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>Sankce</w:t>
      </w:r>
    </w:p>
    <w:p w14:paraId="069D03E3" w14:textId="77777777" w:rsidR="00C51749" w:rsidRPr="002B410B" w:rsidRDefault="00C51749" w:rsidP="002B410B">
      <w:pPr>
        <w:rPr>
          <w:rFonts w:ascii="Tahoma" w:eastAsia="Calibri" w:hAnsi="Tahoma" w:cs="Tahoma"/>
        </w:rPr>
      </w:pPr>
    </w:p>
    <w:p w14:paraId="50AAC32D" w14:textId="36C5523C" w:rsidR="00412F2E" w:rsidRPr="002B410B" w:rsidRDefault="004566AD" w:rsidP="002B410B">
      <w:pPr>
        <w:rPr>
          <w:rFonts w:ascii="Tahoma" w:hAnsi="Tahoma" w:cs="Tahoma"/>
        </w:rPr>
      </w:pPr>
      <w:r>
        <w:rPr>
          <w:rFonts w:ascii="Tahoma" w:eastAsia="Calibri" w:hAnsi="Tahoma" w:cs="Tahoma"/>
        </w:rPr>
        <w:t>8.</w:t>
      </w:r>
      <w:r w:rsidR="00C51749" w:rsidRPr="002B410B">
        <w:rPr>
          <w:rFonts w:ascii="Tahoma" w:eastAsia="Calibri" w:hAnsi="Tahoma" w:cs="Tahoma"/>
        </w:rPr>
        <w:t xml:space="preserve">1. </w:t>
      </w:r>
      <w:r w:rsidR="00850E2C">
        <w:rPr>
          <w:rFonts w:ascii="Tahoma" w:hAnsi="Tahoma" w:cs="Tahoma"/>
        </w:rPr>
        <w:t xml:space="preserve">Pokud </w:t>
      </w:r>
      <w:r w:rsidR="00850E2C" w:rsidRPr="00850E2C">
        <w:rPr>
          <w:rFonts w:ascii="Tahoma" w:hAnsi="Tahoma" w:cs="Tahoma"/>
          <w:b/>
        </w:rPr>
        <w:t>Zhotovitel</w:t>
      </w:r>
      <w:r w:rsidR="00412F2E" w:rsidRPr="002B410B">
        <w:rPr>
          <w:rFonts w:ascii="Tahoma" w:hAnsi="Tahoma" w:cs="Tahoma"/>
        </w:rPr>
        <w:t xml:space="preserve"> zaviněně nedodrží </w:t>
      </w:r>
      <w:r w:rsidR="008911A6">
        <w:rPr>
          <w:rFonts w:ascii="Tahoma" w:hAnsi="Tahoma" w:cs="Tahoma"/>
        </w:rPr>
        <w:t>termíny plnění jednotlivých</w:t>
      </w:r>
      <w:r w:rsidR="006B5C79" w:rsidRPr="002B410B">
        <w:rPr>
          <w:rFonts w:ascii="Tahoma" w:hAnsi="Tahoma" w:cs="Tahoma"/>
        </w:rPr>
        <w:t xml:space="preserve"> </w:t>
      </w:r>
      <w:r w:rsidR="00420853">
        <w:rPr>
          <w:rFonts w:ascii="Tahoma" w:hAnsi="Tahoma" w:cs="Tahoma"/>
        </w:rPr>
        <w:t xml:space="preserve">částí </w:t>
      </w:r>
      <w:r w:rsidR="00420853" w:rsidRPr="00420853">
        <w:rPr>
          <w:rFonts w:ascii="Tahoma" w:hAnsi="Tahoma" w:cs="Tahoma"/>
          <w:b/>
          <w:bCs/>
        </w:rPr>
        <w:t>Dokumentace</w:t>
      </w:r>
      <w:r w:rsidR="006B5C79" w:rsidRPr="002B410B">
        <w:rPr>
          <w:rFonts w:ascii="Tahoma" w:hAnsi="Tahoma" w:cs="Tahoma"/>
        </w:rPr>
        <w:t xml:space="preserve">, jak jsou stanoveny </w:t>
      </w:r>
      <w:r w:rsidR="00412F2E" w:rsidRPr="002B410B">
        <w:rPr>
          <w:rFonts w:ascii="Tahoma" w:hAnsi="Tahoma" w:cs="Tahoma"/>
        </w:rPr>
        <w:t xml:space="preserve">v článku III. této </w:t>
      </w:r>
      <w:r w:rsidR="007074A5" w:rsidRPr="002B410B">
        <w:rPr>
          <w:rFonts w:ascii="Tahoma" w:hAnsi="Tahoma" w:cs="Tahoma"/>
        </w:rPr>
        <w:t>S</w:t>
      </w:r>
      <w:r w:rsidR="00850E2C">
        <w:rPr>
          <w:rFonts w:ascii="Tahoma" w:hAnsi="Tahoma" w:cs="Tahoma"/>
        </w:rPr>
        <w:t xml:space="preserve">mlouvy, zaplatí </w:t>
      </w:r>
      <w:r w:rsidR="00850E2C" w:rsidRPr="00850E2C">
        <w:rPr>
          <w:rFonts w:ascii="Tahoma" w:hAnsi="Tahoma" w:cs="Tahoma"/>
          <w:b/>
        </w:rPr>
        <w:t>Zadavateli</w:t>
      </w:r>
      <w:r w:rsidR="00412F2E" w:rsidRPr="002B410B">
        <w:rPr>
          <w:rFonts w:ascii="Tahoma" w:hAnsi="Tahoma" w:cs="Tahoma"/>
        </w:rPr>
        <w:t xml:space="preserve"> na jeho písemnou výzvu</w:t>
      </w:r>
      <w:r w:rsidR="006B5C79" w:rsidRPr="002B410B">
        <w:rPr>
          <w:rFonts w:ascii="Tahoma" w:hAnsi="Tahoma" w:cs="Tahoma"/>
        </w:rPr>
        <w:t xml:space="preserve"> za každý započatý den prodlení </w:t>
      </w:r>
      <w:r w:rsidR="00412F2E" w:rsidRPr="002B410B">
        <w:rPr>
          <w:rFonts w:ascii="Tahoma" w:hAnsi="Tahoma" w:cs="Tahoma"/>
        </w:rPr>
        <w:t xml:space="preserve">s takovým plněním smluvní pokutu ve výši </w:t>
      </w:r>
      <w:r w:rsidR="00850E2C">
        <w:rPr>
          <w:rFonts w:ascii="Tahoma" w:hAnsi="Tahoma" w:cs="Tahoma"/>
        </w:rPr>
        <w:t>1</w:t>
      </w:r>
      <w:r w:rsidR="00412F2E" w:rsidRPr="002B410B">
        <w:rPr>
          <w:rFonts w:ascii="Tahoma" w:hAnsi="Tahoma" w:cs="Tahoma"/>
        </w:rPr>
        <w:t xml:space="preserve"> % z odměny při</w:t>
      </w:r>
      <w:r w:rsidR="008911A6">
        <w:rPr>
          <w:rFonts w:ascii="Tahoma" w:hAnsi="Tahoma" w:cs="Tahoma"/>
        </w:rPr>
        <w:t>padající na příslušnou</w:t>
      </w:r>
      <w:r w:rsidR="00412F2E" w:rsidRPr="002B410B">
        <w:rPr>
          <w:rFonts w:ascii="Tahoma" w:hAnsi="Tahoma" w:cs="Tahoma"/>
        </w:rPr>
        <w:t xml:space="preserve"> </w:t>
      </w:r>
      <w:r w:rsidR="00420853">
        <w:rPr>
          <w:rFonts w:ascii="Tahoma" w:hAnsi="Tahoma" w:cs="Tahoma"/>
        </w:rPr>
        <w:t>část</w:t>
      </w:r>
      <w:r w:rsidR="00412F2E" w:rsidRPr="002B410B">
        <w:rPr>
          <w:rFonts w:ascii="Tahoma" w:hAnsi="Tahoma" w:cs="Tahoma"/>
        </w:rPr>
        <w:t xml:space="preserve">. </w:t>
      </w:r>
    </w:p>
    <w:p w14:paraId="420E7987" w14:textId="77777777" w:rsidR="00412F2E" w:rsidRPr="002B410B" w:rsidRDefault="00412F2E" w:rsidP="002B410B">
      <w:pPr>
        <w:rPr>
          <w:rFonts w:ascii="Tahoma" w:hAnsi="Tahoma" w:cs="Tahoma"/>
        </w:rPr>
      </w:pPr>
    </w:p>
    <w:p w14:paraId="40590443" w14:textId="77777777" w:rsidR="00412F2E" w:rsidRPr="002B410B" w:rsidRDefault="004566AD" w:rsidP="004566AD">
      <w:pPr>
        <w:rPr>
          <w:rFonts w:ascii="Tahoma" w:hAnsi="Tahoma" w:cs="Tahoma"/>
        </w:rPr>
      </w:pPr>
      <w:r>
        <w:rPr>
          <w:rFonts w:ascii="Tahoma" w:hAnsi="Tahoma" w:cs="Tahoma"/>
        </w:rPr>
        <w:t>8.</w:t>
      </w:r>
      <w:r w:rsidR="00C51749" w:rsidRPr="002B410B">
        <w:rPr>
          <w:rFonts w:ascii="Tahoma" w:hAnsi="Tahoma" w:cs="Tahoma"/>
        </w:rPr>
        <w:t xml:space="preserve">2. </w:t>
      </w:r>
      <w:r w:rsidR="00850E2C">
        <w:rPr>
          <w:rFonts w:ascii="Tahoma" w:hAnsi="Tahoma" w:cs="Tahoma"/>
        </w:rPr>
        <w:t xml:space="preserve">Pokud je </w:t>
      </w:r>
      <w:r w:rsidR="00850E2C" w:rsidRPr="00850E2C">
        <w:rPr>
          <w:rFonts w:ascii="Tahoma" w:hAnsi="Tahoma" w:cs="Tahoma"/>
          <w:b/>
        </w:rPr>
        <w:t>Zadavatel</w:t>
      </w:r>
      <w:r w:rsidR="00412F2E" w:rsidRPr="002B410B">
        <w:rPr>
          <w:rFonts w:ascii="Tahoma" w:hAnsi="Tahoma" w:cs="Tahoma"/>
        </w:rPr>
        <w:t xml:space="preserve"> v prodlení s úhradou jakékoli části Celkové </w:t>
      </w:r>
      <w:r w:rsidR="00BF7FEF" w:rsidRPr="002B410B">
        <w:rPr>
          <w:rFonts w:ascii="Tahoma" w:hAnsi="Tahoma" w:cs="Tahoma"/>
        </w:rPr>
        <w:t>ceny</w:t>
      </w:r>
      <w:r w:rsidR="00850E2C">
        <w:rPr>
          <w:rFonts w:ascii="Tahoma" w:hAnsi="Tahoma" w:cs="Tahoma"/>
        </w:rPr>
        <w:t xml:space="preserve">, zaplatí </w:t>
      </w:r>
      <w:r w:rsidR="00850E2C" w:rsidRPr="00850E2C">
        <w:rPr>
          <w:rFonts w:ascii="Tahoma" w:hAnsi="Tahoma" w:cs="Tahoma"/>
          <w:b/>
        </w:rPr>
        <w:t>Zhotoviteli</w:t>
      </w:r>
      <w:r w:rsidR="00412F2E" w:rsidRPr="002B410B">
        <w:rPr>
          <w:rFonts w:ascii="Tahoma" w:hAnsi="Tahoma" w:cs="Tahoma"/>
        </w:rPr>
        <w:t xml:space="preserve"> smluvní pok</w:t>
      </w:r>
      <w:r w:rsidR="00850E2C">
        <w:rPr>
          <w:rFonts w:ascii="Tahoma" w:hAnsi="Tahoma" w:cs="Tahoma"/>
        </w:rPr>
        <w:t>utu ve výši 1</w:t>
      </w:r>
      <w:r w:rsidR="00412F2E" w:rsidRPr="002B410B">
        <w:rPr>
          <w:rFonts w:ascii="Tahoma" w:hAnsi="Tahoma" w:cs="Tahoma"/>
        </w:rPr>
        <w:t xml:space="preserve"> % z dlužné částky za každý den prodlení.</w:t>
      </w:r>
    </w:p>
    <w:p w14:paraId="13062386" w14:textId="77777777" w:rsidR="003305F1" w:rsidRPr="002B410B" w:rsidRDefault="003305F1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6D8D7DCE" w14:textId="77777777" w:rsidR="00412F2E" w:rsidRPr="002B410B" w:rsidRDefault="004566AD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412F2E" w:rsidRPr="002B410B">
        <w:rPr>
          <w:rFonts w:ascii="Tahoma" w:hAnsi="Tahoma" w:cs="Tahoma"/>
          <w:b/>
          <w:sz w:val="20"/>
          <w:szCs w:val="20"/>
        </w:rPr>
        <w:t>X.</w:t>
      </w:r>
    </w:p>
    <w:p w14:paraId="68203587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>Doba trvání a možnost ukončení</w:t>
      </w:r>
    </w:p>
    <w:p w14:paraId="36B27940" w14:textId="77777777" w:rsidR="00412F2E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77E253BA" w14:textId="3A808347" w:rsidR="00412F2E" w:rsidRPr="002B410B" w:rsidRDefault="004566AD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</w:t>
      </w:r>
      <w:r w:rsidR="00C51749" w:rsidRPr="002B410B">
        <w:rPr>
          <w:rFonts w:ascii="Tahoma" w:hAnsi="Tahoma" w:cs="Tahoma"/>
          <w:sz w:val="20"/>
          <w:szCs w:val="20"/>
        </w:rPr>
        <w:t xml:space="preserve">1. </w:t>
      </w:r>
      <w:r w:rsidR="00412F2E" w:rsidRPr="002B410B">
        <w:rPr>
          <w:rFonts w:ascii="Tahoma" w:hAnsi="Tahoma" w:cs="Tahoma"/>
          <w:sz w:val="20"/>
          <w:szCs w:val="20"/>
        </w:rPr>
        <w:t>Tato Smlouva se uzavírá na dobu</w:t>
      </w:r>
      <w:r w:rsidR="002A5652">
        <w:rPr>
          <w:rFonts w:ascii="Tahoma" w:hAnsi="Tahoma" w:cs="Tahoma"/>
          <w:sz w:val="20"/>
          <w:szCs w:val="20"/>
        </w:rPr>
        <w:t xml:space="preserve"> </w:t>
      </w:r>
      <w:r w:rsidR="002A5652" w:rsidRPr="00F05B05">
        <w:rPr>
          <w:rFonts w:ascii="Tahoma" w:hAnsi="Tahoma" w:cs="Tahoma"/>
          <w:sz w:val="20"/>
          <w:szCs w:val="20"/>
        </w:rPr>
        <w:t xml:space="preserve">určitou do </w:t>
      </w:r>
      <w:r w:rsidR="000D3620">
        <w:rPr>
          <w:rFonts w:ascii="Tahoma" w:hAnsi="Tahoma" w:cs="Tahoma"/>
          <w:sz w:val="20"/>
          <w:szCs w:val="20"/>
        </w:rPr>
        <w:t>30. 4. 2023</w:t>
      </w:r>
      <w:r w:rsidR="002A5652" w:rsidRPr="00F05B05">
        <w:rPr>
          <w:rFonts w:ascii="Tahoma" w:hAnsi="Tahoma" w:cs="Tahoma"/>
          <w:sz w:val="20"/>
          <w:szCs w:val="20"/>
        </w:rPr>
        <w:t xml:space="preserve"> Tento termín byl stanoven v souladu se zadávacími podmínkami jako limitní pro realizaci zakázky</w:t>
      </w:r>
      <w:r w:rsidR="00F05B05">
        <w:rPr>
          <w:rFonts w:ascii="Tahoma" w:hAnsi="Tahoma" w:cs="Tahoma"/>
          <w:sz w:val="20"/>
          <w:szCs w:val="20"/>
        </w:rPr>
        <w:t>.</w:t>
      </w:r>
      <w:r w:rsidR="00412F2E" w:rsidRPr="002B410B">
        <w:rPr>
          <w:rFonts w:ascii="Tahoma" w:hAnsi="Tahoma" w:cs="Tahoma"/>
          <w:sz w:val="20"/>
          <w:szCs w:val="20"/>
        </w:rPr>
        <w:t xml:space="preserve"> Tuto </w:t>
      </w:r>
      <w:r w:rsidR="007074A5" w:rsidRPr="002B410B">
        <w:rPr>
          <w:rFonts w:ascii="Tahoma" w:hAnsi="Tahoma" w:cs="Tahoma"/>
          <w:sz w:val="20"/>
          <w:szCs w:val="20"/>
        </w:rPr>
        <w:t>S</w:t>
      </w:r>
      <w:r w:rsidR="00412F2E" w:rsidRPr="002B410B">
        <w:rPr>
          <w:rFonts w:ascii="Tahoma" w:hAnsi="Tahoma" w:cs="Tahoma"/>
          <w:sz w:val="20"/>
          <w:szCs w:val="20"/>
        </w:rPr>
        <w:t>mlouvu lze ukončit vzájemnou dohodou smluvních stran, odstoupením od smlouvy nebo výpovědí.</w:t>
      </w:r>
    </w:p>
    <w:p w14:paraId="40B311B6" w14:textId="77777777" w:rsidR="00412F2E" w:rsidRPr="002B410B" w:rsidRDefault="00412F2E" w:rsidP="002B410B">
      <w:pPr>
        <w:pStyle w:val="Bezmezer"/>
        <w:jc w:val="both"/>
        <w:rPr>
          <w:rFonts w:ascii="Tahoma" w:eastAsia="Times New Roman" w:hAnsi="Tahoma" w:cs="Tahoma"/>
          <w:b/>
          <w:color w:val="548DD4"/>
          <w:sz w:val="20"/>
          <w:szCs w:val="20"/>
        </w:rPr>
      </w:pPr>
    </w:p>
    <w:p w14:paraId="30BB58CC" w14:textId="77777777" w:rsidR="00412F2E" w:rsidRPr="002B410B" w:rsidRDefault="004566AD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</w:t>
      </w:r>
      <w:r w:rsidR="00C51749" w:rsidRPr="002B410B">
        <w:rPr>
          <w:rFonts w:ascii="Tahoma" w:hAnsi="Tahoma" w:cs="Tahoma"/>
          <w:sz w:val="20"/>
          <w:szCs w:val="20"/>
        </w:rPr>
        <w:t xml:space="preserve">2. </w:t>
      </w:r>
      <w:r w:rsidR="00412F2E" w:rsidRPr="002B410B">
        <w:rPr>
          <w:rFonts w:ascii="Tahoma" w:hAnsi="Tahoma" w:cs="Tahoma"/>
          <w:sz w:val="20"/>
          <w:szCs w:val="20"/>
        </w:rPr>
        <w:t>Každá ze smluvních stran je oprávněna od této Smlouvy odstoupit v případě podstatného porušení povinností druhou smluvní stranou. Odstoupení musí být učiněno písemně a je účinné okamžikem jeho doručení druhé smluvní straně. Za podstatné porušení povinností se pro účely této smlouvy považuje zejména:</w:t>
      </w:r>
    </w:p>
    <w:p w14:paraId="1E4A503F" w14:textId="77777777" w:rsidR="00412F2E" w:rsidRPr="002B410B" w:rsidRDefault="004566AD" w:rsidP="002B410B">
      <w:pPr>
        <w:pStyle w:val="Odstavecseseznamem"/>
        <w:numPr>
          <w:ilvl w:val="0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prodlení </w:t>
      </w:r>
      <w:r w:rsidRPr="004566AD">
        <w:rPr>
          <w:rFonts w:ascii="Tahoma" w:hAnsi="Tahoma" w:cs="Tahoma"/>
          <w:b/>
        </w:rPr>
        <w:t>Zadavatele</w:t>
      </w:r>
      <w:r w:rsidR="00412F2E" w:rsidRPr="002B410B">
        <w:rPr>
          <w:rFonts w:ascii="Tahoma" w:hAnsi="Tahoma" w:cs="Tahoma"/>
        </w:rPr>
        <w:t xml:space="preserve"> s poskytnutím součinnosti, jak je tato definována v článku VI.2 této smlouvy, po dobu delší než 30 dní,</w:t>
      </w:r>
    </w:p>
    <w:p w14:paraId="23F534F7" w14:textId="77777777" w:rsidR="00412F2E" w:rsidRPr="002B410B" w:rsidRDefault="004566AD" w:rsidP="002B410B">
      <w:pPr>
        <w:pStyle w:val="Odstavecseseznamem"/>
        <w:numPr>
          <w:ilvl w:val="0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prodlení </w:t>
      </w:r>
      <w:r w:rsidRPr="004566AD">
        <w:rPr>
          <w:rFonts w:ascii="Tahoma" w:hAnsi="Tahoma" w:cs="Tahoma"/>
          <w:b/>
        </w:rPr>
        <w:t>Zadavatele</w:t>
      </w:r>
      <w:r w:rsidR="00412F2E" w:rsidRPr="002B410B">
        <w:rPr>
          <w:rFonts w:ascii="Tahoma" w:hAnsi="Tahoma" w:cs="Tahoma"/>
        </w:rPr>
        <w:t xml:space="preserve"> s úhradou jakékoli Dílčí platby po dobu delší než 30 dní,</w:t>
      </w:r>
    </w:p>
    <w:p w14:paraId="10FDA46D" w14:textId="77777777" w:rsidR="00412F2E" w:rsidRPr="002B410B" w:rsidRDefault="004566AD" w:rsidP="002B410B">
      <w:pPr>
        <w:pStyle w:val="Odstavecseseznamem"/>
        <w:numPr>
          <w:ilvl w:val="0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prodlení </w:t>
      </w:r>
      <w:r w:rsidRPr="004566AD">
        <w:rPr>
          <w:rFonts w:ascii="Tahoma" w:hAnsi="Tahoma" w:cs="Tahoma"/>
          <w:b/>
        </w:rPr>
        <w:t>Zhotovitele</w:t>
      </w:r>
      <w:r w:rsidR="00412F2E" w:rsidRPr="002B410B">
        <w:rPr>
          <w:rFonts w:ascii="Tahoma" w:hAnsi="Tahoma" w:cs="Tahoma"/>
        </w:rPr>
        <w:t xml:space="preserve"> s předáním jakékoli části </w:t>
      </w:r>
      <w:r w:rsidR="00BF7FEF" w:rsidRPr="004566AD">
        <w:rPr>
          <w:rFonts w:ascii="Tahoma" w:hAnsi="Tahoma" w:cs="Tahoma"/>
          <w:b/>
        </w:rPr>
        <w:t>D</w:t>
      </w:r>
      <w:r w:rsidR="00412F2E" w:rsidRPr="004566AD">
        <w:rPr>
          <w:rFonts w:ascii="Tahoma" w:hAnsi="Tahoma" w:cs="Tahoma"/>
          <w:b/>
        </w:rPr>
        <w:t>okumentace</w:t>
      </w:r>
      <w:r w:rsidR="00412F2E" w:rsidRPr="002B410B">
        <w:rPr>
          <w:rFonts w:ascii="Tahoma" w:hAnsi="Tahoma" w:cs="Tahoma"/>
        </w:rPr>
        <w:t xml:space="preserve"> po dobu delší než 30 dní.</w:t>
      </w:r>
    </w:p>
    <w:p w14:paraId="6433936B" w14:textId="74C18AEB" w:rsidR="00C16C32" w:rsidRDefault="00C16C32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3FFB3E60" w14:textId="77777777" w:rsidR="008B6AF9" w:rsidRPr="002B410B" w:rsidRDefault="008B6AF9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29AB594C" w14:textId="77777777" w:rsidR="00412F2E" w:rsidRPr="002B410B" w:rsidRDefault="004566AD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X</w:t>
      </w:r>
      <w:r w:rsidR="00412F2E" w:rsidRPr="002B410B">
        <w:rPr>
          <w:rFonts w:ascii="Tahoma" w:hAnsi="Tahoma" w:cs="Tahoma"/>
          <w:b/>
          <w:sz w:val="20"/>
          <w:szCs w:val="20"/>
        </w:rPr>
        <w:t>.</w:t>
      </w:r>
    </w:p>
    <w:p w14:paraId="2D8D81E4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>Závěrečná ustanovení</w:t>
      </w:r>
    </w:p>
    <w:p w14:paraId="28BCD408" w14:textId="77777777" w:rsidR="00412F2E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6F1F0654" w14:textId="77777777" w:rsidR="00412F2E" w:rsidRPr="002B410B" w:rsidRDefault="004566AD" w:rsidP="002B410B">
      <w:pPr>
        <w:rPr>
          <w:rFonts w:ascii="Tahoma" w:hAnsi="Tahoma" w:cs="Tahoma"/>
        </w:rPr>
      </w:pPr>
      <w:r>
        <w:rPr>
          <w:rFonts w:ascii="Tahoma" w:hAnsi="Tahoma" w:cs="Tahoma"/>
        </w:rPr>
        <w:t>10.</w:t>
      </w:r>
      <w:r w:rsidR="00C51749" w:rsidRPr="002B410B">
        <w:rPr>
          <w:rFonts w:ascii="Tahoma" w:hAnsi="Tahoma" w:cs="Tahoma"/>
        </w:rPr>
        <w:t xml:space="preserve">1. </w:t>
      </w:r>
      <w:r w:rsidR="00412F2E" w:rsidRPr="002B410B">
        <w:rPr>
          <w:rFonts w:ascii="Tahoma" w:hAnsi="Tahoma" w:cs="Tahoma"/>
        </w:rPr>
        <w:t xml:space="preserve">Tato </w:t>
      </w:r>
      <w:r w:rsidR="007074A5" w:rsidRPr="002B410B">
        <w:rPr>
          <w:rFonts w:ascii="Tahoma" w:hAnsi="Tahoma" w:cs="Tahoma"/>
        </w:rPr>
        <w:t>S</w:t>
      </w:r>
      <w:r w:rsidR="00412F2E" w:rsidRPr="002B410B">
        <w:rPr>
          <w:rFonts w:ascii="Tahoma" w:hAnsi="Tahoma" w:cs="Tahoma"/>
        </w:rPr>
        <w:t xml:space="preserve">mlouva se řídí českým právním řádem, zejména zákonem č. 89/2012 Sb., občanským zákoníkem, zákonem </w:t>
      </w:r>
      <w:r w:rsidR="006B5C79" w:rsidRPr="002B410B">
        <w:rPr>
          <w:rFonts w:ascii="Tahoma" w:hAnsi="Tahoma" w:cs="Tahoma"/>
        </w:rPr>
        <w:t xml:space="preserve">  </w:t>
      </w:r>
      <w:r w:rsidR="00412F2E" w:rsidRPr="002B410B">
        <w:rPr>
          <w:rFonts w:ascii="Tahoma" w:hAnsi="Tahoma" w:cs="Tahoma"/>
        </w:rPr>
        <w:t>č. 121/2000 Sb., autorským zákonem</w:t>
      </w:r>
      <w:r w:rsidR="007074A5" w:rsidRPr="002B410B">
        <w:rPr>
          <w:rFonts w:ascii="Tahoma" w:hAnsi="Tahoma" w:cs="Tahoma"/>
        </w:rPr>
        <w:t>,</w:t>
      </w:r>
      <w:r w:rsidR="00412F2E" w:rsidRPr="002B410B">
        <w:rPr>
          <w:rFonts w:ascii="Tahoma" w:hAnsi="Tahoma" w:cs="Tahoma"/>
        </w:rPr>
        <w:t xml:space="preserve"> a zákonem č. 183/2006 Sb., stavebním zákonem.</w:t>
      </w:r>
    </w:p>
    <w:p w14:paraId="1442B30A" w14:textId="77777777" w:rsidR="00412F2E" w:rsidRPr="002B410B" w:rsidRDefault="00412F2E" w:rsidP="002B410B">
      <w:pPr>
        <w:ind w:left="284"/>
        <w:rPr>
          <w:rFonts w:ascii="Tahoma" w:hAnsi="Tahoma" w:cs="Tahoma"/>
        </w:rPr>
      </w:pPr>
    </w:p>
    <w:p w14:paraId="5DDB371C" w14:textId="77777777" w:rsidR="00412F2E" w:rsidRPr="002B410B" w:rsidRDefault="004566AD" w:rsidP="002B410B">
      <w:pPr>
        <w:rPr>
          <w:rFonts w:ascii="Tahoma" w:hAnsi="Tahoma" w:cs="Tahoma"/>
        </w:rPr>
      </w:pPr>
      <w:r>
        <w:rPr>
          <w:rFonts w:ascii="Tahoma" w:hAnsi="Tahoma" w:cs="Tahoma"/>
        </w:rPr>
        <w:t>10.</w:t>
      </w:r>
      <w:r w:rsidR="00B03C6B" w:rsidRPr="002B410B">
        <w:rPr>
          <w:rFonts w:ascii="Tahoma" w:hAnsi="Tahoma" w:cs="Tahoma"/>
        </w:rPr>
        <w:t>2</w:t>
      </w:r>
      <w:r w:rsidR="00C51749" w:rsidRPr="002B410B">
        <w:rPr>
          <w:rFonts w:ascii="Tahoma" w:hAnsi="Tahoma" w:cs="Tahoma"/>
        </w:rPr>
        <w:t xml:space="preserve">. </w:t>
      </w:r>
      <w:r w:rsidR="00412F2E" w:rsidRPr="002B410B">
        <w:rPr>
          <w:rFonts w:ascii="Tahoma" w:hAnsi="Tahoma" w:cs="Tahoma"/>
        </w:rPr>
        <w:t xml:space="preserve">Tato </w:t>
      </w:r>
      <w:r w:rsidR="007074A5" w:rsidRPr="002B410B">
        <w:rPr>
          <w:rFonts w:ascii="Tahoma" w:hAnsi="Tahoma" w:cs="Tahoma"/>
        </w:rPr>
        <w:t>S</w:t>
      </w:r>
      <w:r w:rsidR="00412F2E" w:rsidRPr="002B410B">
        <w:rPr>
          <w:rFonts w:ascii="Tahoma" w:hAnsi="Tahoma" w:cs="Tahoma"/>
        </w:rPr>
        <w:t xml:space="preserve">mlouva představuje úplnou a ucelenou dohodu smluvních stran, která nahrazuje všechna předchozí ujednání, dohody či smlouvy, ať písemné či ústní, ohledně totožného předmětu plnění. </w:t>
      </w:r>
    </w:p>
    <w:p w14:paraId="3DDE1B04" w14:textId="77777777" w:rsidR="00412F2E" w:rsidRPr="002B410B" w:rsidRDefault="00412F2E" w:rsidP="002B410B">
      <w:pPr>
        <w:rPr>
          <w:rFonts w:ascii="Tahoma" w:hAnsi="Tahoma" w:cs="Tahoma"/>
        </w:rPr>
      </w:pPr>
    </w:p>
    <w:p w14:paraId="0CBF4D3C" w14:textId="77777777" w:rsidR="00412F2E" w:rsidRPr="002B410B" w:rsidRDefault="004566AD" w:rsidP="002B410B">
      <w:pPr>
        <w:rPr>
          <w:rFonts w:ascii="Tahoma" w:hAnsi="Tahoma" w:cs="Tahoma"/>
        </w:rPr>
      </w:pPr>
      <w:r>
        <w:rPr>
          <w:rFonts w:ascii="Tahoma" w:hAnsi="Tahoma" w:cs="Tahoma"/>
        </w:rPr>
        <w:t>10.</w:t>
      </w:r>
      <w:r w:rsidR="00B03C6B" w:rsidRPr="002B410B">
        <w:rPr>
          <w:rFonts w:ascii="Tahoma" w:hAnsi="Tahoma" w:cs="Tahoma"/>
        </w:rPr>
        <w:t>3</w:t>
      </w:r>
      <w:r w:rsidR="00C51749" w:rsidRPr="002B410B">
        <w:rPr>
          <w:rFonts w:ascii="Tahoma" w:hAnsi="Tahoma" w:cs="Tahoma"/>
        </w:rPr>
        <w:t xml:space="preserve">. </w:t>
      </w:r>
      <w:r w:rsidR="00412F2E" w:rsidRPr="002B410B">
        <w:rPr>
          <w:rFonts w:ascii="Tahoma" w:hAnsi="Tahoma" w:cs="Tahoma"/>
        </w:rPr>
        <w:t xml:space="preserve">Stane-li se některé ustanovení této </w:t>
      </w:r>
      <w:r w:rsidR="007074A5" w:rsidRPr="002B410B">
        <w:rPr>
          <w:rFonts w:ascii="Tahoma" w:hAnsi="Tahoma" w:cs="Tahoma"/>
        </w:rPr>
        <w:t>S</w:t>
      </w:r>
      <w:r w:rsidR="00412F2E" w:rsidRPr="002B410B">
        <w:rPr>
          <w:rFonts w:ascii="Tahoma" w:hAnsi="Tahoma" w:cs="Tahoma"/>
        </w:rPr>
        <w:t>mlouvy neplatným, neúčinným či nevykonatelným, platnost, účinnost a vykonatelnost ostatních ustanovení smlouvy tím není dotčena. Smluvní strany se zavazují takové neplatné, neúčinné či nevykonatelné ustanovení nahradit tak, aby účelu smlouvy bylo dosaženo.</w:t>
      </w:r>
    </w:p>
    <w:p w14:paraId="2202B60A" w14:textId="77777777" w:rsidR="00412F2E" w:rsidRPr="002B410B" w:rsidRDefault="00412F2E" w:rsidP="002B410B">
      <w:pPr>
        <w:pStyle w:val="Odstavecseseznamem"/>
        <w:rPr>
          <w:rFonts w:ascii="Tahoma" w:hAnsi="Tahoma" w:cs="Tahoma"/>
        </w:rPr>
      </w:pPr>
    </w:p>
    <w:p w14:paraId="5D0E5CCC" w14:textId="77777777" w:rsidR="00412F2E" w:rsidRPr="002B410B" w:rsidRDefault="004566AD" w:rsidP="002B410B">
      <w:pPr>
        <w:rPr>
          <w:rFonts w:ascii="Tahoma" w:hAnsi="Tahoma" w:cs="Tahoma"/>
        </w:rPr>
      </w:pPr>
      <w:r>
        <w:rPr>
          <w:rFonts w:ascii="Tahoma" w:hAnsi="Tahoma" w:cs="Tahoma"/>
        </w:rPr>
        <w:t>10.</w:t>
      </w:r>
      <w:r w:rsidR="00B03C6B" w:rsidRPr="002B410B">
        <w:rPr>
          <w:rFonts w:ascii="Tahoma" w:hAnsi="Tahoma" w:cs="Tahoma"/>
        </w:rPr>
        <w:t>4</w:t>
      </w:r>
      <w:r w:rsidR="00C51749" w:rsidRPr="002B410B">
        <w:rPr>
          <w:rFonts w:ascii="Tahoma" w:hAnsi="Tahoma" w:cs="Tahoma"/>
        </w:rPr>
        <w:t xml:space="preserve">. </w:t>
      </w:r>
      <w:r w:rsidR="00412F2E" w:rsidRPr="002B410B">
        <w:rPr>
          <w:rFonts w:ascii="Tahoma" w:hAnsi="Tahoma" w:cs="Tahoma"/>
        </w:rPr>
        <w:t xml:space="preserve">Jakékoli změny či dodatky ke </w:t>
      </w:r>
      <w:r w:rsidR="007074A5" w:rsidRPr="002B410B">
        <w:rPr>
          <w:rFonts w:ascii="Tahoma" w:hAnsi="Tahoma" w:cs="Tahoma"/>
        </w:rPr>
        <w:t>S</w:t>
      </w:r>
      <w:r w:rsidR="00412F2E" w:rsidRPr="002B410B">
        <w:rPr>
          <w:rFonts w:ascii="Tahoma" w:hAnsi="Tahoma" w:cs="Tahoma"/>
        </w:rPr>
        <w:t>mlouvě musí být vyhotoveny v písemné formě a podepsány oběma smluvními stranami.</w:t>
      </w:r>
    </w:p>
    <w:p w14:paraId="0B0ADCAC" w14:textId="77777777" w:rsidR="00412F2E" w:rsidRPr="002B410B" w:rsidRDefault="00412F2E" w:rsidP="002B410B">
      <w:pPr>
        <w:ind w:left="284" w:hanging="284"/>
        <w:rPr>
          <w:rFonts w:ascii="Tahoma" w:hAnsi="Tahoma" w:cs="Tahoma"/>
        </w:rPr>
      </w:pPr>
    </w:p>
    <w:p w14:paraId="3AC06ECD" w14:textId="77777777" w:rsidR="00412F2E" w:rsidRPr="002B410B" w:rsidRDefault="004566AD" w:rsidP="002B410B">
      <w:pPr>
        <w:rPr>
          <w:rFonts w:ascii="Tahoma" w:hAnsi="Tahoma" w:cs="Tahoma"/>
        </w:rPr>
      </w:pPr>
      <w:r>
        <w:rPr>
          <w:rFonts w:ascii="Tahoma" w:hAnsi="Tahoma" w:cs="Tahoma"/>
        </w:rPr>
        <w:t>10.</w:t>
      </w:r>
      <w:r w:rsidR="00B03C6B" w:rsidRPr="002B410B">
        <w:rPr>
          <w:rFonts w:ascii="Tahoma" w:hAnsi="Tahoma" w:cs="Tahoma"/>
        </w:rPr>
        <w:t>5</w:t>
      </w:r>
      <w:r w:rsidR="00C51749" w:rsidRPr="002B410B">
        <w:rPr>
          <w:rFonts w:ascii="Tahoma" w:hAnsi="Tahoma" w:cs="Tahoma"/>
        </w:rPr>
        <w:t xml:space="preserve">. </w:t>
      </w:r>
      <w:r w:rsidR="00412F2E" w:rsidRPr="002B410B">
        <w:rPr>
          <w:rFonts w:ascii="Tahoma" w:hAnsi="Tahoma" w:cs="Tahoma"/>
        </w:rPr>
        <w:t xml:space="preserve">Tato </w:t>
      </w:r>
      <w:r w:rsidR="007074A5" w:rsidRPr="002B410B">
        <w:rPr>
          <w:rFonts w:ascii="Tahoma" w:hAnsi="Tahoma" w:cs="Tahoma"/>
        </w:rPr>
        <w:t>S</w:t>
      </w:r>
      <w:r w:rsidR="00412F2E" w:rsidRPr="002B410B">
        <w:rPr>
          <w:rFonts w:ascii="Tahoma" w:hAnsi="Tahoma" w:cs="Tahoma"/>
        </w:rPr>
        <w:t xml:space="preserve">mlouva je vyhotovena </w:t>
      </w:r>
      <w:r w:rsidR="00412F2E" w:rsidRPr="00F05B05">
        <w:rPr>
          <w:rFonts w:ascii="Tahoma" w:hAnsi="Tahoma" w:cs="Tahoma"/>
        </w:rPr>
        <w:t xml:space="preserve">ve </w:t>
      </w:r>
      <w:r w:rsidR="006D319A" w:rsidRPr="00F05B05">
        <w:rPr>
          <w:rFonts w:ascii="Tahoma" w:hAnsi="Tahoma" w:cs="Tahoma"/>
        </w:rPr>
        <w:t>třech</w:t>
      </w:r>
      <w:r w:rsidR="00412F2E" w:rsidRPr="00F05B05">
        <w:rPr>
          <w:rFonts w:ascii="Tahoma" w:hAnsi="Tahoma" w:cs="Tahoma"/>
        </w:rPr>
        <w:t xml:space="preserve"> stejnopisech, přičemž </w:t>
      </w:r>
      <w:r w:rsidR="006D319A" w:rsidRPr="00F05B05">
        <w:rPr>
          <w:rFonts w:ascii="Tahoma" w:hAnsi="Tahoma" w:cs="Tahoma"/>
        </w:rPr>
        <w:t xml:space="preserve">dva obdrží </w:t>
      </w:r>
      <w:r w:rsidRPr="004566AD">
        <w:rPr>
          <w:rFonts w:ascii="Tahoma" w:hAnsi="Tahoma" w:cs="Tahoma"/>
          <w:b/>
        </w:rPr>
        <w:t>Zadavatel</w:t>
      </w:r>
      <w:r w:rsidR="006D319A" w:rsidRPr="00F05B05">
        <w:rPr>
          <w:rFonts w:ascii="Tahoma" w:hAnsi="Tahoma" w:cs="Tahoma"/>
        </w:rPr>
        <w:t xml:space="preserve"> a jeden </w:t>
      </w:r>
      <w:r w:rsidRPr="004566AD">
        <w:rPr>
          <w:rFonts w:ascii="Tahoma" w:hAnsi="Tahoma" w:cs="Tahoma"/>
          <w:b/>
        </w:rPr>
        <w:t>Zhotovitel</w:t>
      </w:r>
      <w:r w:rsidR="006D319A" w:rsidRPr="00F05B05">
        <w:rPr>
          <w:rFonts w:ascii="Tahoma" w:hAnsi="Tahoma" w:cs="Tahoma"/>
        </w:rPr>
        <w:t>.</w:t>
      </w:r>
    </w:p>
    <w:p w14:paraId="036790C8" w14:textId="77777777" w:rsidR="00412F2E" w:rsidRPr="002B410B" w:rsidRDefault="00412F2E" w:rsidP="002B410B">
      <w:pPr>
        <w:pStyle w:val="Odstavecseseznamem"/>
        <w:rPr>
          <w:rFonts w:ascii="Tahoma" w:hAnsi="Tahoma" w:cs="Tahoma"/>
        </w:rPr>
      </w:pPr>
    </w:p>
    <w:p w14:paraId="372A081F" w14:textId="77777777" w:rsidR="00412F2E" w:rsidRPr="002B410B" w:rsidRDefault="00B03C6B" w:rsidP="002B410B">
      <w:pPr>
        <w:rPr>
          <w:rFonts w:ascii="Tahoma" w:hAnsi="Tahoma" w:cs="Tahoma"/>
        </w:rPr>
      </w:pPr>
      <w:r w:rsidRPr="002B410B">
        <w:rPr>
          <w:rFonts w:ascii="Tahoma" w:hAnsi="Tahoma" w:cs="Tahoma"/>
        </w:rPr>
        <w:t>6</w:t>
      </w:r>
      <w:r w:rsidR="00C51749" w:rsidRPr="002B410B">
        <w:rPr>
          <w:rFonts w:ascii="Tahoma" w:hAnsi="Tahoma" w:cs="Tahoma"/>
        </w:rPr>
        <w:t xml:space="preserve">. </w:t>
      </w:r>
      <w:r w:rsidR="00412F2E" w:rsidRPr="002B410B">
        <w:rPr>
          <w:rFonts w:ascii="Tahoma" w:hAnsi="Tahoma" w:cs="Tahoma"/>
        </w:rPr>
        <w:t xml:space="preserve">Tato </w:t>
      </w:r>
      <w:r w:rsidR="007074A5" w:rsidRPr="002B410B">
        <w:rPr>
          <w:rFonts w:ascii="Tahoma" w:hAnsi="Tahoma" w:cs="Tahoma"/>
        </w:rPr>
        <w:t>S</w:t>
      </w:r>
      <w:r w:rsidR="00412F2E" w:rsidRPr="002B410B">
        <w:rPr>
          <w:rFonts w:ascii="Tahoma" w:hAnsi="Tahoma" w:cs="Tahoma"/>
        </w:rPr>
        <w:t>mlouva nabývá platnosti a účinnosti dnem jejího p</w:t>
      </w:r>
      <w:r w:rsidR="004566AD">
        <w:rPr>
          <w:rFonts w:ascii="Tahoma" w:hAnsi="Tahoma" w:cs="Tahoma"/>
        </w:rPr>
        <w:t>odpisu oběma smluvními stranami a zveřejněním v registru smluv.</w:t>
      </w:r>
    </w:p>
    <w:p w14:paraId="62866154" w14:textId="77777777" w:rsidR="00412F2E" w:rsidRPr="002B410B" w:rsidRDefault="00412F2E" w:rsidP="002B410B">
      <w:pPr>
        <w:rPr>
          <w:rFonts w:ascii="Tahoma" w:hAnsi="Tahoma" w:cs="Tahoma"/>
        </w:rPr>
      </w:pPr>
    </w:p>
    <w:p w14:paraId="5850CC13" w14:textId="77777777" w:rsidR="00412F2E" w:rsidRPr="002B410B" w:rsidRDefault="00B03C6B" w:rsidP="002B410B">
      <w:pPr>
        <w:rPr>
          <w:rFonts w:ascii="Tahoma" w:hAnsi="Tahoma" w:cs="Tahoma"/>
        </w:rPr>
      </w:pPr>
      <w:r w:rsidRPr="002B410B">
        <w:rPr>
          <w:rFonts w:ascii="Tahoma" w:hAnsi="Tahoma" w:cs="Tahoma"/>
        </w:rPr>
        <w:t>7</w:t>
      </w:r>
      <w:r w:rsidR="00C51749" w:rsidRPr="002B410B">
        <w:rPr>
          <w:rFonts w:ascii="Tahoma" w:hAnsi="Tahoma" w:cs="Tahoma"/>
        </w:rPr>
        <w:t xml:space="preserve">. </w:t>
      </w:r>
      <w:r w:rsidR="00412F2E" w:rsidRPr="002B410B">
        <w:rPr>
          <w:rFonts w:ascii="Tahoma" w:hAnsi="Tahoma" w:cs="Tahoma"/>
        </w:rPr>
        <w:t xml:space="preserve">Smluvní strany prohlašují, že si tuto </w:t>
      </w:r>
      <w:r w:rsidR="007074A5" w:rsidRPr="002B410B">
        <w:rPr>
          <w:rFonts w:ascii="Tahoma" w:hAnsi="Tahoma" w:cs="Tahoma"/>
        </w:rPr>
        <w:t>S</w:t>
      </w:r>
      <w:r w:rsidR="00412F2E" w:rsidRPr="002B410B">
        <w:rPr>
          <w:rFonts w:ascii="Tahoma" w:hAnsi="Tahoma" w:cs="Tahoma"/>
        </w:rPr>
        <w:t xml:space="preserve">mlouvu před podpisem přečetly, jejímu obsahu porozuměly a že uzavření </w:t>
      </w:r>
      <w:r w:rsidR="007074A5" w:rsidRPr="002B410B">
        <w:rPr>
          <w:rFonts w:ascii="Tahoma" w:hAnsi="Tahoma" w:cs="Tahoma"/>
        </w:rPr>
        <w:t>S</w:t>
      </w:r>
      <w:r w:rsidR="00412F2E" w:rsidRPr="002B410B">
        <w:rPr>
          <w:rFonts w:ascii="Tahoma" w:hAnsi="Tahoma" w:cs="Tahoma"/>
        </w:rPr>
        <w:t>mlouvy tohoto znění je projevem jejich pravé, svobodné a vážné vůle. Na důkaz toho připojují vlastnoruční podpisy.</w:t>
      </w:r>
    </w:p>
    <w:p w14:paraId="77D36F7E" w14:textId="77777777" w:rsidR="00412F2E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05692984" w14:textId="77777777" w:rsidR="00412F2E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  <w:r w:rsidRPr="002B410B">
        <w:rPr>
          <w:rFonts w:ascii="Tahoma" w:hAnsi="Tahoma" w:cs="Tahoma"/>
          <w:sz w:val="20"/>
          <w:szCs w:val="20"/>
        </w:rPr>
        <w:t>Přílohy:</w:t>
      </w:r>
    </w:p>
    <w:p w14:paraId="2E6A606E" w14:textId="77777777" w:rsidR="006D319A" w:rsidRPr="002B410B" w:rsidRDefault="006D319A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63B8B2DB" w14:textId="2494BD05" w:rsidR="00870DAA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  <w:r w:rsidRPr="002B410B">
        <w:rPr>
          <w:rFonts w:ascii="Tahoma" w:hAnsi="Tahoma" w:cs="Tahoma"/>
          <w:sz w:val="20"/>
          <w:szCs w:val="20"/>
        </w:rPr>
        <w:t>1 – plná moc</w:t>
      </w:r>
    </w:p>
    <w:p w14:paraId="3FB27278" w14:textId="77777777" w:rsidR="00412F2E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68ADBF03" w14:textId="0486C229" w:rsidR="00412F2E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  <w:r w:rsidRPr="002B410B">
        <w:rPr>
          <w:rFonts w:ascii="Tahoma" w:hAnsi="Tahoma" w:cs="Tahoma"/>
          <w:sz w:val="20"/>
          <w:szCs w:val="20"/>
        </w:rPr>
        <w:t xml:space="preserve">V </w:t>
      </w:r>
      <w:r w:rsidR="002A5652">
        <w:rPr>
          <w:rFonts w:ascii="Tahoma" w:hAnsi="Tahoma" w:cs="Tahoma"/>
          <w:sz w:val="20"/>
          <w:szCs w:val="20"/>
        </w:rPr>
        <w:t>Kuřimi</w:t>
      </w:r>
      <w:r w:rsidRPr="002B410B">
        <w:rPr>
          <w:rFonts w:ascii="Tahoma" w:hAnsi="Tahoma" w:cs="Tahoma"/>
          <w:sz w:val="20"/>
          <w:szCs w:val="20"/>
        </w:rPr>
        <w:t xml:space="preserve"> dne</w:t>
      </w:r>
      <w:r w:rsidR="009476D7">
        <w:rPr>
          <w:rFonts w:ascii="Tahoma" w:hAnsi="Tahoma" w:cs="Tahoma"/>
          <w:sz w:val="20"/>
          <w:szCs w:val="20"/>
        </w:rPr>
        <w:t xml:space="preserve"> 5. 1. 2022</w:t>
      </w:r>
      <w:r w:rsidR="00BD0533" w:rsidRPr="002B410B">
        <w:rPr>
          <w:rFonts w:ascii="Tahoma" w:hAnsi="Tahoma" w:cs="Tahoma"/>
          <w:sz w:val="20"/>
          <w:szCs w:val="20"/>
        </w:rPr>
        <w:tab/>
      </w:r>
      <w:r w:rsidR="00BD0533" w:rsidRPr="002B410B">
        <w:rPr>
          <w:rFonts w:ascii="Tahoma" w:hAnsi="Tahoma" w:cs="Tahoma"/>
          <w:sz w:val="20"/>
          <w:szCs w:val="20"/>
        </w:rPr>
        <w:tab/>
      </w:r>
      <w:r w:rsidR="00BD0533" w:rsidRPr="002B410B">
        <w:rPr>
          <w:rFonts w:ascii="Tahoma" w:hAnsi="Tahoma" w:cs="Tahoma"/>
          <w:sz w:val="20"/>
          <w:szCs w:val="20"/>
        </w:rPr>
        <w:tab/>
      </w:r>
      <w:r w:rsidR="00BD0533" w:rsidRPr="002B410B">
        <w:rPr>
          <w:rFonts w:ascii="Tahoma" w:hAnsi="Tahoma" w:cs="Tahoma"/>
          <w:sz w:val="20"/>
          <w:szCs w:val="20"/>
        </w:rPr>
        <w:tab/>
      </w:r>
      <w:r w:rsidR="00BD0533" w:rsidRPr="002B410B">
        <w:rPr>
          <w:rFonts w:ascii="Tahoma" w:hAnsi="Tahoma" w:cs="Tahoma"/>
          <w:sz w:val="20"/>
          <w:szCs w:val="20"/>
        </w:rPr>
        <w:tab/>
        <w:t>V</w:t>
      </w:r>
      <w:r w:rsidR="009476D7">
        <w:rPr>
          <w:rFonts w:ascii="Tahoma" w:hAnsi="Tahoma" w:cs="Tahoma"/>
          <w:sz w:val="20"/>
          <w:szCs w:val="20"/>
        </w:rPr>
        <w:t xml:space="preserve"> Brně </w:t>
      </w:r>
      <w:r w:rsidR="00BD0533" w:rsidRPr="002B410B">
        <w:rPr>
          <w:rFonts w:ascii="Tahoma" w:hAnsi="Tahoma" w:cs="Tahoma"/>
          <w:sz w:val="20"/>
          <w:szCs w:val="20"/>
        </w:rPr>
        <w:t>dne</w:t>
      </w:r>
      <w:r w:rsidR="009476D7">
        <w:rPr>
          <w:rFonts w:ascii="Tahoma" w:hAnsi="Tahoma" w:cs="Tahoma"/>
          <w:sz w:val="20"/>
          <w:szCs w:val="20"/>
        </w:rPr>
        <w:t xml:space="preserve"> 5. 1. 2022</w:t>
      </w:r>
      <w:r w:rsidR="00BD0533" w:rsidRPr="002B410B">
        <w:rPr>
          <w:rFonts w:ascii="Tahoma" w:hAnsi="Tahoma" w:cs="Tahoma"/>
          <w:sz w:val="20"/>
          <w:szCs w:val="20"/>
        </w:rPr>
        <w:t xml:space="preserve"> </w:t>
      </w:r>
    </w:p>
    <w:p w14:paraId="5B6131D6" w14:textId="77777777" w:rsidR="008B6AF9" w:rsidRPr="002B410B" w:rsidRDefault="008B6AF9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6C85B313" w14:textId="77777777" w:rsidR="00412F2E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6033C9B3" w14:textId="77777777" w:rsidR="00412F2E" w:rsidRPr="003408C6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  <w:r w:rsidRPr="002B410B">
        <w:rPr>
          <w:rFonts w:ascii="Tahoma" w:hAnsi="Tahoma" w:cs="Tahoma"/>
          <w:sz w:val="20"/>
          <w:szCs w:val="20"/>
        </w:rPr>
        <w:t>____________________</w:t>
      </w:r>
      <w:r w:rsidR="003305F1" w:rsidRPr="002B410B">
        <w:rPr>
          <w:rFonts w:ascii="Tahoma" w:hAnsi="Tahoma" w:cs="Tahoma"/>
          <w:sz w:val="20"/>
          <w:szCs w:val="20"/>
        </w:rPr>
        <w:t>________</w:t>
      </w:r>
      <w:r w:rsidR="00D7367F">
        <w:rPr>
          <w:rFonts w:ascii="Tahoma" w:hAnsi="Tahoma" w:cs="Tahoma"/>
          <w:sz w:val="20"/>
          <w:szCs w:val="20"/>
        </w:rPr>
        <w:t>___</w:t>
      </w:r>
      <w:r w:rsidR="00D7367F">
        <w:rPr>
          <w:rFonts w:ascii="Tahoma" w:hAnsi="Tahoma" w:cs="Tahoma"/>
          <w:sz w:val="20"/>
          <w:szCs w:val="20"/>
        </w:rPr>
        <w:tab/>
      </w:r>
      <w:r w:rsidR="00D7367F">
        <w:rPr>
          <w:rFonts w:ascii="Tahoma" w:hAnsi="Tahoma" w:cs="Tahoma"/>
          <w:sz w:val="20"/>
          <w:szCs w:val="20"/>
        </w:rPr>
        <w:tab/>
      </w:r>
      <w:r w:rsidR="00D7367F">
        <w:rPr>
          <w:rFonts w:ascii="Tahoma" w:hAnsi="Tahoma" w:cs="Tahoma"/>
          <w:sz w:val="20"/>
          <w:szCs w:val="20"/>
        </w:rPr>
        <w:tab/>
      </w:r>
      <w:r w:rsidR="00D7367F">
        <w:rPr>
          <w:rFonts w:ascii="Tahoma" w:hAnsi="Tahoma" w:cs="Tahoma"/>
          <w:sz w:val="20"/>
          <w:szCs w:val="20"/>
        </w:rPr>
        <w:tab/>
      </w:r>
      <w:r w:rsidRPr="002B410B">
        <w:rPr>
          <w:rFonts w:ascii="Tahoma" w:hAnsi="Tahoma" w:cs="Tahoma"/>
          <w:sz w:val="20"/>
          <w:szCs w:val="20"/>
        </w:rPr>
        <w:t>_____________________</w:t>
      </w:r>
      <w:r w:rsidR="00D7367F">
        <w:rPr>
          <w:rFonts w:ascii="Tahoma" w:hAnsi="Tahoma" w:cs="Tahoma"/>
          <w:sz w:val="20"/>
          <w:szCs w:val="20"/>
        </w:rPr>
        <w:t>________________</w:t>
      </w:r>
    </w:p>
    <w:p w14:paraId="3DCDC426" w14:textId="77777777" w:rsidR="00412F2E" w:rsidRPr="003408C6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19EAC3C4" w14:textId="019DB4C3" w:rsidR="004566AD" w:rsidRDefault="004566AD" w:rsidP="002B410B">
      <w:pPr>
        <w:pStyle w:val="Bezmez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Zadavatel: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Zhotovitel:</w:t>
      </w:r>
      <w:r>
        <w:rPr>
          <w:rFonts w:ascii="Tahoma" w:hAnsi="Tahoma" w:cs="Tahoma"/>
          <w:sz w:val="20"/>
          <w:szCs w:val="20"/>
        </w:rPr>
        <w:tab/>
      </w:r>
    </w:p>
    <w:p w14:paraId="67C46CB3" w14:textId="56D77507" w:rsidR="00BF1BB4" w:rsidRPr="009476D7" w:rsidRDefault="002A5652" w:rsidP="009476D7">
      <w:pPr>
        <w:pStyle w:val="Bezmez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Jiří Neshyba - ředitel společnosti</w:t>
      </w:r>
      <w:r w:rsidR="00D7367F">
        <w:rPr>
          <w:rFonts w:ascii="Tahoma" w:hAnsi="Tahoma" w:cs="Tahoma"/>
          <w:sz w:val="20"/>
          <w:szCs w:val="20"/>
        </w:rPr>
        <w:tab/>
      </w:r>
      <w:r w:rsidR="00D7367F">
        <w:rPr>
          <w:rFonts w:ascii="Tahoma" w:hAnsi="Tahoma" w:cs="Tahoma"/>
          <w:sz w:val="20"/>
          <w:szCs w:val="20"/>
        </w:rPr>
        <w:tab/>
      </w:r>
      <w:r w:rsidR="00D7367F">
        <w:rPr>
          <w:rFonts w:ascii="Tahoma" w:hAnsi="Tahoma" w:cs="Tahoma"/>
          <w:sz w:val="20"/>
          <w:szCs w:val="20"/>
        </w:rPr>
        <w:tab/>
      </w:r>
      <w:r w:rsidR="00D7367F">
        <w:rPr>
          <w:rFonts w:ascii="Tahoma" w:hAnsi="Tahoma" w:cs="Tahoma"/>
          <w:sz w:val="20"/>
          <w:szCs w:val="20"/>
        </w:rPr>
        <w:tab/>
      </w:r>
      <w:r w:rsidR="009476D7">
        <w:rPr>
          <w:rFonts w:ascii="Tahoma" w:hAnsi="Tahoma" w:cs="Tahoma"/>
          <w:sz w:val="20"/>
          <w:szCs w:val="20"/>
        </w:rPr>
        <w:t>Ing. Petr Marčák – jednatel společnosti</w:t>
      </w:r>
    </w:p>
    <w:sectPr w:rsidR="00BF1BB4" w:rsidRPr="009476D7" w:rsidSect="00D873B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2497" w14:textId="77777777" w:rsidR="004E5CA8" w:rsidRDefault="004E5CA8" w:rsidP="003305F1">
      <w:r>
        <w:separator/>
      </w:r>
    </w:p>
  </w:endnote>
  <w:endnote w:type="continuationSeparator" w:id="0">
    <w:p w14:paraId="3CBC2F3C" w14:textId="77777777" w:rsidR="004E5CA8" w:rsidRDefault="004E5CA8" w:rsidP="0033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0129" w14:textId="77777777" w:rsidR="00824834" w:rsidRDefault="00DE4342">
    <w:pPr>
      <w:pStyle w:val="Zpat"/>
      <w:jc w:val="center"/>
    </w:pPr>
    <w:r>
      <w:fldChar w:fldCharType="begin"/>
    </w:r>
    <w:r w:rsidR="00AA679C">
      <w:instrText xml:space="preserve"> PAGE   \* MERGEFORMAT </w:instrText>
    </w:r>
    <w:r>
      <w:fldChar w:fldCharType="separate"/>
    </w:r>
    <w:r w:rsidR="008911A6">
      <w:rPr>
        <w:noProof/>
      </w:rPr>
      <w:t>2</w:t>
    </w:r>
    <w:r>
      <w:rPr>
        <w:noProof/>
      </w:rPr>
      <w:fldChar w:fldCharType="end"/>
    </w:r>
  </w:p>
  <w:p w14:paraId="3A9A6D0B" w14:textId="77777777" w:rsidR="00824834" w:rsidRDefault="008248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6B2D" w14:textId="77777777" w:rsidR="004E5CA8" w:rsidRDefault="004E5CA8" w:rsidP="003305F1">
      <w:r>
        <w:separator/>
      </w:r>
    </w:p>
  </w:footnote>
  <w:footnote w:type="continuationSeparator" w:id="0">
    <w:p w14:paraId="3DF50518" w14:textId="77777777" w:rsidR="004E5CA8" w:rsidRDefault="004E5CA8" w:rsidP="0033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ACE9" w14:textId="77777777" w:rsidR="00824834" w:rsidRDefault="00824834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 w15:restartNumberingAfterBreak="0">
    <w:nsid w:val="06581AB3"/>
    <w:multiLevelType w:val="hybridMultilevel"/>
    <w:tmpl w:val="E8708F4E"/>
    <w:lvl w:ilvl="0" w:tplc="4F304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4EA7"/>
    <w:multiLevelType w:val="multilevel"/>
    <w:tmpl w:val="3E78FE6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2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3" w15:restartNumberingAfterBreak="0">
    <w:nsid w:val="0811191A"/>
    <w:multiLevelType w:val="multilevel"/>
    <w:tmpl w:val="1DAA6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A797570"/>
    <w:multiLevelType w:val="hybridMultilevel"/>
    <w:tmpl w:val="B64C23CA"/>
    <w:lvl w:ilvl="0" w:tplc="76C262A0">
      <w:start w:val="1"/>
      <w:numFmt w:val="decimal"/>
      <w:lvlText w:val="%1."/>
      <w:lvlJc w:val="left"/>
      <w:pPr>
        <w:tabs>
          <w:tab w:val="num" w:pos="993"/>
        </w:tabs>
        <w:ind w:left="993" w:hanging="567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C0713B"/>
    <w:multiLevelType w:val="hybridMultilevel"/>
    <w:tmpl w:val="1C461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D478D"/>
    <w:multiLevelType w:val="hybridMultilevel"/>
    <w:tmpl w:val="7E642108"/>
    <w:lvl w:ilvl="0" w:tplc="1D5E012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E7B32CD"/>
    <w:multiLevelType w:val="hybridMultilevel"/>
    <w:tmpl w:val="509A9554"/>
    <w:lvl w:ilvl="0" w:tplc="1E46DD5A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46DD5A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B53A18"/>
    <w:multiLevelType w:val="multilevel"/>
    <w:tmpl w:val="C1D0D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FC16CAF"/>
    <w:multiLevelType w:val="hybridMultilevel"/>
    <w:tmpl w:val="D076F770"/>
    <w:lvl w:ilvl="0" w:tplc="7ECA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EBF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A20E50"/>
    <w:multiLevelType w:val="hybridMultilevel"/>
    <w:tmpl w:val="0016B58E"/>
    <w:lvl w:ilvl="0" w:tplc="AF60616C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  <w:rPr>
        <w:rFonts w:cs="Times New Roman"/>
      </w:rPr>
    </w:lvl>
  </w:abstractNum>
  <w:abstractNum w:abstractNumId="11" w15:restartNumberingAfterBreak="0">
    <w:nsid w:val="23B8065E"/>
    <w:multiLevelType w:val="multilevel"/>
    <w:tmpl w:val="E5625E3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u w:val="single"/>
      </w:rPr>
    </w:lvl>
  </w:abstractNum>
  <w:abstractNum w:abstractNumId="12" w15:restartNumberingAfterBreak="0">
    <w:nsid w:val="28A20230"/>
    <w:multiLevelType w:val="multilevel"/>
    <w:tmpl w:val="53C2D0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B702D3A"/>
    <w:multiLevelType w:val="hybridMultilevel"/>
    <w:tmpl w:val="676C17B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825B23"/>
    <w:multiLevelType w:val="hybridMultilevel"/>
    <w:tmpl w:val="310C2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11753"/>
    <w:multiLevelType w:val="hybridMultilevel"/>
    <w:tmpl w:val="5BB45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03D20"/>
    <w:multiLevelType w:val="hybridMultilevel"/>
    <w:tmpl w:val="4A0E80AE"/>
    <w:lvl w:ilvl="0" w:tplc="0405000F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2F6910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482178B"/>
    <w:multiLevelType w:val="hybridMultilevel"/>
    <w:tmpl w:val="A546F8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7F617B8"/>
    <w:multiLevelType w:val="hybridMultilevel"/>
    <w:tmpl w:val="B5F85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8480F"/>
    <w:multiLevelType w:val="multilevel"/>
    <w:tmpl w:val="5F7A485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222D0B"/>
    <w:multiLevelType w:val="hybridMultilevel"/>
    <w:tmpl w:val="7F5EB3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C420214"/>
    <w:multiLevelType w:val="hybridMultilevel"/>
    <w:tmpl w:val="E736A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108A1"/>
    <w:multiLevelType w:val="hybridMultilevel"/>
    <w:tmpl w:val="D74E5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33531"/>
    <w:multiLevelType w:val="hybridMultilevel"/>
    <w:tmpl w:val="761EE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25189"/>
    <w:multiLevelType w:val="hybridMultilevel"/>
    <w:tmpl w:val="74C296C2"/>
    <w:lvl w:ilvl="0" w:tplc="467C8D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AD1779E"/>
    <w:multiLevelType w:val="hybridMultilevel"/>
    <w:tmpl w:val="CF301776"/>
    <w:lvl w:ilvl="0" w:tplc="FA10D7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B3163FA"/>
    <w:multiLevelType w:val="hybridMultilevel"/>
    <w:tmpl w:val="FE12C1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91CA6"/>
    <w:multiLevelType w:val="hybridMultilevel"/>
    <w:tmpl w:val="B77E0C12"/>
    <w:lvl w:ilvl="0" w:tplc="E8C0C2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0F33A1A"/>
    <w:multiLevelType w:val="multilevel"/>
    <w:tmpl w:val="82AC98A2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color w:val="000080"/>
        <w:sz w:val="20"/>
      </w:rPr>
    </w:lvl>
    <w:lvl w:ilvl="1">
      <w:start w:val="1"/>
      <w:numFmt w:val="decimal"/>
      <w:lvlText w:val="12.%2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8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8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8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8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8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8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color w:val="000080"/>
        <w:sz w:val="20"/>
      </w:rPr>
    </w:lvl>
  </w:abstractNum>
  <w:abstractNum w:abstractNumId="30" w15:restartNumberingAfterBreak="0">
    <w:nsid w:val="521703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1" w15:restartNumberingAfterBreak="0">
    <w:nsid w:val="55C51FAD"/>
    <w:multiLevelType w:val="hybridMultilevel"/>
    <w:tmpl w:val="FE383C9C"/>
    <w:lvl w:ilvl="0" w:tplc="1D5E012A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1956E98"/>
    <w:multiLevelType w:val="multilevel"/>
    <w:tmpl w:val="8B7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63975DC"/>
    <w:multiLevelType w:val="multilevel"/>
    <w:tmpl w:val="72EAEB4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88C20F4"/>
    <w:multiLevelType w:val="hybridMultilevel"/>
    <w:tmpl w:val="F1804BF4"/>
    <w:lvl w:ilvl="0" w:tplc="26E8FD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DD55C67"/>
    <w:multiLevelType w:val="multilevel"/>
    <w:tmpl w:val="8B7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F0321A5"/>
    <w:multiLevelType w:val="multilevel"/>
    <w:tmpl w:val="B89252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5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081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  <w:b/>
      </w:rPr>
    </w:lvl>
  </w:abstractNum>
  <w:abstractNum w:abstractNumId="37" w15:restartNumberingAfterBreak="0">
    <w:nsid w:val="6F0E337B"/>
    <w:multiLevelType w:val="hybridMultilevel"/>
    <w:tmpl w:val="40DEE7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66A0C"/>
    <w:multiLevelType w:val="hybridMultilevel"/>
    <w:tmpl w:val="4BDEFB10"/>
    <w:lvl w:ilvl="0" w:tplc="2B2E09F4">
      <w:start w:val="1"/>
      <w:numFmt w:val="bullet"/>
      <w:lvlText w:val=""/>
      <w:lvlJc w:val="left"/>
      <w:pPr>
        <w:tabs>
          <w:tab w:val="num" w:pos="1843"/>
        </w:tabs>
        <w:ind w:left="1843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1"/>
  </w:num>
  <w:num w:numId="4">
    <w:abstractNumId w:val="34"/>
  </w:num>
  <w:num w:numId="5">
    <w:abstractNumId w:val="14"/>
  </w:num>
  <w:num w:numId="6">
    <w:abstractNumId w:val="17"/>
  </w:num>
  <w:num w:numId="7">
    <w:abstractNumId w:val="13"/>
  </w:num>
  <w:num w:numId="8">
    <w:abstractNumId w:val="16"/>
  </w:num>
  <w:num w:numId="9">
    <w:abstractNumId w:val="30"/>
  </w:num>
  <w:num w:numId="10">
    <w:abstractNumId w:val="15"/>
  </w:num>
  <w:num w:numId="11">
    <w:abstractNumId w:val="10"/>
  </w:num>
  <w:num w:numId="12">
    <w:abstractNumId w:val="26"/>
  </w:num>
  <w:num w:numId="13">
    <w:abstractNumId w:val="22"/>
  </w:num>
  <w:num w:numId="14">
    <w:abstractNumId w:val="4"/>
  </w:num>
  <w:num w:numId="15">
    <w:abstractNumId w:val="38"/>
  </w:num>
  <w:num w:numId="16">
    <w:abstractNumId w:val="32"/>
  </w:num>
  <w:num w:numId="17">
    <w:abstractNumId w:val="7"/>
  </w:num>
  <w:num w:numId="18">
    <w:abstractNumId w:val="2"/>
  </w:num>
  <w:num w:numId="19">
    <w:abstractNumId w:val="35"/>
  </w:num>
  <w:num w:numId="20">
    <w:abstractNumId w:val="5"/>
  </w:num>
  <w:num w:numId="21">
    <w:abstractNumId w:val="23"/>
  </w:num>
  <w:num w:numId="22">
    <w:abstractNumId w:val="20"/>
  </w:num>
  <w:num w:numId="23">
    <w:abstractNumId w:val="33"/>
  </w:num>
  <w:num w:numId="24">
    <w:abstractNumId w:val="9"/>
  </w:num>
  <w:num w:numId="25">
    <w:abstractNumId w:val="19"/>
  </w:num>
  <w:num w:numId="26">
    <w:abstractNumId w:val="25"/>
  </w:num>
  <w:num w:numId="27">
    <w:abstractNumId w:val="29"/>
  </w:num>
  <w:num w:numId="28">
    <w:abstractNumId w:val="28"/>
  </w:num>
  <w:num w:numId="29">
    <w:abstractNumId w:val="31"/>
  </w:num>
  <w:num w:numId="30">
    <w:abstractNumId w:val="12"/>
  </w:num>
  <w:num w:numId="31">
    <w:abstractNumId w:val="1"/>
  </w:num>
  <w:num w:numId="32">
    <w:abstractNumId w:val="37"/>
  </w:num>
  <w:num w:numId="33">
    <w:abstractNumId w:val="0"/>
  </w:num>
  <w:num w:numId="34">
    <w:abstractNumId w:val="36"/>
  </w:num>
  <w:num w:numId="35">
    <w:abstractNumId w:val="18"/>
  </w:num>
  <w:num w:numId="36">
    <w:abstractNumId w:val="6"/>
  </w:num>
  <w:num w:numId="37">
    <w:abstractNumId w:val="24"/>
  </w:num>
  <w:num w:numId="38">
    <w:abstractNumId w:val="27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2E"/>
    <w:rsid w:val="0004253F"/>
    <w:rsid w:val="00062AA0"/>
    <w:rsid w:val="00065CA8"/>
    <w:rsid w:val="0007005D"/>
    <w:rsid w:val="0007765C"/>
    <w:rsid w:val="000805F5"/>
    <w:rsid w:val="00091B48"/>
    <w:rsid w:val="000B5AD7"/>
    <w:rsid w:val="000C3C84"/>
    <w:rsid w:val="000D3620"/>
    <w:rsid w:val="000E07E6"/>
    <w:rsid w:val="000E25AC"/>
    <w:rsid w:val="000E3442"/>
    <w:rsid w:val="000F3A24"/>
    <w:rsid w:val="001075C1"/>
    <w:rsid w:val="00121EEB"/>
    <w:rsid w:val="001233D0"/>
    <w:rsid w:val="00160593"/>
    <w:rsid w:val="0018228B"/>
    <w:rsid w:val="001853A6"/>
    <w:rsid w:val="001861EB"/>
    <w:rsid w:val="001B081B"/>
    <w:rsid w:val="001B409B"/>
    <w:rsid w:val="001B5D13"/>
    <w:rsid w:val="001B6C40"/>
    <w:rsid w:val="001C235B"/>
    <w:rsid w:val="001C4FDC"/>
    <w:rsid w:val="001C7C36"/>
    <w:rsid w:val="001D2702"/>
    <w:rsid w:val="001D42D7"/>
    <w:rsid w:val="001F1ADB"/>
    <w:rsid w:val="001F40B8"/>
    <w:rsid w:val="0020775C"/>
    <w:rsid w:val="00243AFC"/>
    <w:rsid w:val="00262F76"/>
    <w:rsid w:val="00273957"/>
    <w:rsid w:val="00274DED"/>
    <w:rsid w:val="00280A41"/>
    <w:rsid w:val="00280B15"/>
    <w:rsid w:val="00296E49"/>
    <w:rsid w:val="002A5652"/>
    <w:rsid w:val="002B410B"/>
    <w:rsid w:val="002C6B7B"/>
    <w:rsid w:val="002D38CA"/>
    <w:rsid w:val="002E2C76"/>
    <w:rsid w:val="002E3D78"/>
    <w:rsid w:val="002F3E54"/>
    <w:rsid w:val="002F7AA3"/>
    <w:rsid w:val="003305F1"/>
    <w:rsid w:val="00333ABC"/>
    <w:rsid w:val="003408C6"/>
    <w:rsid w:val="00344AF9"/>
    <w:rsid w:val="003454FD"/>
    <w:rsid w:val="003465FF"/>
    <w:rsid w:val="00351B4B"/>
    <w:rsid w:val="003B521C"/>
    <w:rsid w:val="0040626B"/>
    <w:rsid w:val="00407CA1"/>
    <w:rsid w:val="00412F2E"/>
    <w:rsid w:val="00420853"/>
    <w:rsid w:val="00444F22"/>
    <w:rsid w:val="004566AD"/>
    <w:rsid w:val="004952A5"/>
    <w:rsid w:val="004A59AB"/>
    <w:rsid w:val="004A6FD6"/>
    <w:rsid w:val="004B5954"/>
    <w:rsid w:val="004E4F91"/>
    <w:rsid w:val="004E5CA8"/>
    <w:rsid w:val="004F3C6A"/>
    <w:rsid w:val="004F6109"/>
    <w:rsid w:val="005301A1"/>
    <w:rsid w:val="00534E2D"/>
    <w:rsid w:val="00536D4C"/>
    <w:rsid w:val="0053777F"/>
    <w:rsid w:val="0054152B"/>
    <w:rsid w:val="00567602"/>
    <w:rsid w:val="00570470"/>
    <w:rsid w:val="00570975"/>
    <w:rsid w:val="005B11A8"/>
    <w:rsid w:val="005F6181"/>
    <w:rsid w:val="00644DA0"/>
    <w:rsid w:val="00677D9D"/>
    <w:rsid w:val="0068373E"/>
    <w:rsid w:val="0068591F"/>
    <w:rsid w:val="00690204"/>
    <w:rsid w:val="006B5C79"/>
    <w:rsid w:val="006B7B96"/>
    <w:rsid w:val="006D319A"/>
    <w:rsid w:val="006E3015"/>
    <w:rsid w:val="007074A5"/>
    <w:rsid w:val="007557A3"/>
    <w:rsid w:val="00767C6A"/>
    <w:rsid w:val="0077232A"/>
    <w:rsid w:val="00781DF1"/>
    <w:rsid w:val="00791B50"/>
    <w:rsid w:val="007C1C53"/>
    <w:rsid w:val="007D3E73"/>
    <w:rsid w:val="007F6963"/>
    <w:rsid w:val="00812B53"/>
    <w:rsid w:val="00824834"/>
    <w:rsid w:val="00824B63"/>
    <w:rsid w:val="00825CF2"/>
    <w:rsid w:val="00850E2C"/>
    <w:rsid w:val="00865EE5"/>
    <w:rsid w:val="00870DAA"/>
    <w:rsid w:val="008911A6"/>
    <w:rsid w:val="008B6AF9"/>
    <w:rsid w:val="008E151D"/>
    <w:rsid w:val="00923BF8"/>
    <w:rsid w:val="009476D7"/>
    <w:rsid w:val="00986511"/>
    <w:rsid w:val="00993DB6"/>
    <w:rsid w:val="009A18FA"/>
    <w:rsid w:val="009B6B9A"/>
    <w:rsid w:val="009D4E68"/>
    <w:rsid w:val="00A11B45"/>
    <w:rsid w:val="00A3447F"/>
    <w:rsid w:val="00A53E15"/>
    <w:rsid w:val="00A76D70"/>
    <w:rsid w:val="00A86B97"/>
    <w:rsid w:val="00A97DEB"/>
    <w:rsid w:val="00AA679C"/>
    <w:rsid w:val="00AC2724"/>
    <w:rsid w:val="00AD4CB1"/>
    <w:rsid w:val="00AF05AB"/>
    <w:rsid w:val="00B03C6B"/>
    <w:rsid w:val="00B2553B"/>
    <w:rsid w:val="00B30E69"/>
    <w:rsid w:val="00B360C4"/>
    <w:rsid w:val="00B36E8A"/>
    <w:rsid w:val="00B37B52"/>
    <w:rsid w:val="00B524C1"/>
    <w:rsid w:val="00B837CE"/>
    <w:rsid w:val="00B95D7D"/>
    <w:rsid w:val="00BB094F"/>
    <w:rsid w:val="00BC02E5"/>
    <w:rsid w:val="00BD0533"/>
    <w:rsid w:val="00BF07DE"/>
    <w:rsid w:val="00BF1BB4"/>
    <w:rsid w:val="00BF7FEF"/>
    <w:rsid w:val="00C0656F"/>
    <w:rsid w:val="00C16C32"/>
    <w:rsid w:val="00C31800"/>
    <w:rsid w:val="00C51749"/>
    <w:rsid w:val="00C55DE6"/>
    <w:rsid w:val="00C6787A"/>
    <w:rsid w:val="00C96819"/>
    <w:rsid w:val="00CA2586"/>
    <w:rsid w:val="00CC14EE"/>
    <w:rsid w:val="00CF6886"/>
    <w:rsid w:val="00D151ED"/>
    <w:rsid w:val="00D32DD2"/>
    <w:rsid w:val="00D3424B"/>
    <w:rsid w:val="00D7367F"/>
    <w:rsid w:val="00D7581C"/>
    <w:rsid w:val="00D873BC"/>
    <w:rsid w:val="00DB6664"/>
    <w:rsid w:val="00DC0D81"/>
    <w:rsid w:val="00DC709A"/>
    <w:rsid w:val="00DD7ACE"/>
    <w:rsid w:val="00DE0B72"/>
    <w:rsid w:val="00DE4342"/>
    <w:rsid w:val="00DF2D06"/>
    <w:rsid w:val="00DF5151"/>
    <w:rsid w:val="00DF6A11"/>
    <w:rsid w:val="00E3164B"/>
    <w:rsid w:val="00E47BF7"/>
    <w:rsid w:val="00E5763C"/>
    <w:rsid w:val="00E61CB8"/>
    <w:rsid w:val="00EC5BEC"/>
    <w:rsid w:val="00EE7B5C"/>
    <w:rsid w:val="00EF7387"/>
    <w:rsid w:val="00F05B05"/>
    <w:rsid w:val="00F1104B"/>
    <w:rsid w:val="00F449DE"/>
    <w:rsid w:val="00F6279B"/>
    <w:rsid w:val="00FB345B"/>
    <w:rsid w:val="00FF0F64"/>
    <w:rsid w:val="00FF2D82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2D80"/>
  <w15:docId w15:val="{7354BDBF-49E5-4268-ABCE-79BA314E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F2E"/>
    <w:pPr>
      <w:jc w:val="both"/>
    </w:pPr>
    <w:rPr>
      <w:rFonts w:ascii="Arial" w:eastAsia="Times New Roman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12F2E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2F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2F2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12F2E"/>
    <w:rPr>
      <w:rFonts w:ascii="Arial" w:eastAsia="Times New Roman" w:hAnsi="Arial" w:cs="Times New Roman"/>
      <w:sz w:val="3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12F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12F2E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Bezmezer">
    <w:name w:val="No Spacing"/>
    <w:uiPriority w:val="1"/>
    <w:qFormat/>
    <w:rsid w:val="00412F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412F2E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412F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2F2E"/>
  </w:style>
  <w:style w:type="character" w:customStyle="1" w:styleId="TextkomenteChar">
    <w:name w:val="Text komentáře Char"/>
    <w:basedOn w:val="Standardnpsmoodstavce"/>
    <w:link w:val="Textkomente"/>
    <w:uiPriority w:val="99"/>
    <w:rsid w:val="00412F2E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2F2E"/>
    <w:rPr>
      <w:rFonts w:ascii="Arial" w:eastAsia="Times New Roman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F2E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12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12F2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12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2F2E"/>
    <w:rPr>
      <w:rFonts w:ascii="Arial" w:eastAsia="Times New Roman" w:hAnsi="Arial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412F2E"/>
    <w:rPr>
      <w:b/>
      <w:bCs/>
    </w:rPr>
  </w:style>
  <w:style w:type="paragraph" w:styleId="Revize">
    <w:name w:val="Revision"/>
    <w:hidden/>
    <w:uiPriority w:val="99"/>
    <w:semiHidden/>
    <w:rsid w:val="00412F2E"/>
    <w:rPr>
      <w:rFonts w:ascii="Arial" w:eastAsia="Times New Roman" w:hAnsi="Arial"/>
      <w:lang w:eastAsia="en-US"/>
    </w:rPr>
  </w:style>
  <w:style w:type="paragraph" w:customStyle="1" w:styleId="Zkladntext21">
    <w:name w:val="Základní text 21"/>
    <w:basedOn w:val="Normln"/>
    <w:rsid w:val="00412F2E"/>
    <w:pPr>
      <w:ind w:left="851" w:hanging="851"/>
      <w:jc w:val="left"/>
    </w:pPr>
    <w:rPr>
      <w:sz w:val="21"/>
      <w:lang w:eastAsia="ar-SA"/>
    </w:rPr>
  </w:style>
  <w:style w:type="paragraph" w:customStyle="1" w:styleId="Normln0">
    <w:name w:val="Normální~"/>
    <w:basedOn w:val="Normln"/>
    <w:next w:val="Obsah1"/>
    <w:rsid w:val="003454FD"/>
    <w:pPr>
      <w:widowControl w:val="0"/>
      <w:jc w:val="left"/>
    </w:pPr>
    <w:rPr>
      <w:rFonts w:ascii="Times New Roman" w:hAnsi="Times New Roman"/>
      <w:lang w:eastAsia="ar-SA"/>
    </w:rPr>
  </w:style>
  <w:style w:type="paragraph" w:styleId="Obsah1">
    <w:name w:val="toc 1"/>
    <w:basedOn w:val="Normln"/>
    <w:rsid w:val="003454FD"/>
    <w:pPr>
      <w:suppressLineNumbers/>
      <w:tabs>
        <w:tab w:val="right" w:leader="dot" w:pos="9070"/>
      </w:tabs>
      <w:suppressAutoHyphens/>
      <w:jc w:val="left"/>
    </w:pPr>
    <w:rPr>
      <w:rFonts w:ascii="Times New Roman" w:hAnsi="Times New Roman" w:cs="Taho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2329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EvaF</dc:creator>
  <cp:lastModifiedBy>Zuzana Nečasová, Bc.</cp:lastModifiedBy>
  <cp:revision>5</cp:revision>
  <cp:lastPrinted>2018-11-07T23:23:00Z</cp:lastPrinted>
  <dcterms:created xsi:type="dcterms:W3CDTF">2022-01-18T10:48:00Z</dcterms:created>
  <dcterms:modified xsi:type="dcterms:W3CDTF">2022-01-20T08:27:00Z</dcterms:modified>
</cp:coreProperties>
</file>