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3E959" w14:textId="064DF837" w:rsidR="00E3283C" w:rsidRPr="00E3283C" w:rsidRDefault="00E3283C" w:rsidP="00A270D4">
      <w:pPr>
        <w:jc w:val="center"/>
        <w:rPr>
          <w:b/>
          <w:bCs/>
        </w:rPr>
      </w:pPr>
      <w:bookmarkStart w:id="0" w:name="_GoBack"/>
      <w:bookmarkEnd w:id="0"/>
      <w:r w:rsidRPr="00E3283C">
        <w:rPr>
          <w:b/>
          <w:bCs/>
        </w:rPr>
        <w:t>PŘÍKAZNÍ SMLOUVA O KOMPLEXNÍM ZAJIŠŤOVÁNÍ ÚČETNICTVÍ</w:t>
      </w:r>
    </w:p>
    <w:p w14:paraId="2EDBC00B" w14:textId="1EB2956E" w:rsidR="00E3283C" w:rsidRDefault="00E3283C" w:rsidP="00A270D4">
      <w:pPr>
        <w:jc w:val="center"/>
      </w:pPr>
      <w:r>
        <w:t>(dále jen „smlouva“)</w:t>
      </w:r>
    </w:p>
    <w:p w14:paraId="3F632F20" w14:textId="77777777" w:rsidR="00E3283C" w:rsidRDefault="00E3283C" w:rsidP="00A270D4">
      <w:pPr>
        <w:jc w:val="both"/>
      </w:pPr>
    </w:p>
    <w:p w14:paraId="00166809" w14:textId="77777777" w:rsidR="00A270D4" w:rsidRPr="00A270D4" w:rsidRDefault="00E3283C" w:rsidP="00A270D4">
      <w:pPr>
        <w:spacing w:after="0" w:line="276" w:lineRule="auto"/>
        <w:jc w:val="both"/>
        <w:rPr>
          <w:b/>
          <w:bCs/>
        </w:rPr>
      </w:pPr>
      <w:r w:rsidRPr="00A270D4">
        <w:rPr>
          <w:b/>
          <w:bCs/>
        </w:rPr>
        <w:t>Novoměstská radnice, příspěvková organizace</w:t>
      </w:r>
    </w:p>
    <w:p w14:paraId="5B13C341" w14:textId="3095DB9A" w:rsidR="00E3283C" w:rsidRDefault="00E3283C" w:rsidP="00A270D4">
      <w:pPr>
        <w:spacing w:after="0" w:line="276" w:lineRule="auto"/>
        <w:jc w:val="both"/>
      </w:pPr>
      <w:r>
        <w:t>se sídlem Karlovo náměstí 1/23, 120 00 Praha 2</w:t>
      </w:r>
    </w:p>
    <w:p w14:paraId="20366C48" w14:textId="77777777" w:rsidR="00E3283C" w:rsidRDefault="00E3283C" w:rsidP="00A270D4">
      <w:pPr>
        <w:spacing w:after="0" w:line="276" w:lineRule="auto"/>
        <w:jc w:val="both"/>
      </w:pPr>
      <w:r>
        <w:t>IČ: 75092972</w:t>
      </w:r>
    </w:p>
    <w:p w14:paraId="62E4CD90" w14:textId="77777777" w:rsidR="00E3283C" w:rsidRDefault="00E3283C" w:rsidP="00A270D4">
      <w:pPr>
        <w:spacing w:after="0" w:line="276" w:lineRule="auto"/>
        <w:jc w:val="both"/>
      </w:pPr>
      <w:r>
        <w:t xml:space="preserve">zapsaná v obchodním rejstříku vedeném Městským soudem v Praze, oddíl </w:t>
      </w:r>
      <w:proofErr w:type="spellStart"/>
      <w:r>
        <w:t>Pr</w:t>
      </w:r>
      <w:proofErr w:type="spellEnd"/>
      <w:r>
        <w:t>, vložka 1053</w:t>
      </w:r>
    </w:p>
    <w:p w14:paraId="7EAEEB1F" w14:textId="3375907D" w:rsidR="00E3283C" w:rsidRDefault="00E3283C" w:rsidP="00A270D4">
      <w:pPr>
        <w:spacing w:after="0" w:line="276" w:lineRule="auto"/>
        <w:jc w:val="both"/>
      </w:pPr>
      <w:r>
        <w:t>Zastoupena Mgr. Albert Kubišta – ředitel</w:t>
      </w:r>
    </w:p>
    <w:p w14:paraId="177EEDFD" w14:textId="1F300411" w:rsidR="00E3283C" w:rsidRDefault="00E3283C" w:rsidP="00A270D4">
      <w:pPr>
        <w:spacing w:after="0" w:line="276" w:lineRule="auto"/>
        <w:jc w:val="both"/>
      </w:pPr>
      <w:r>
        <w:t>(dále jen „příkazce“)</w:t>
      </w:r>
    </w:p>
    <w:p w14:paraId="7B7CC1C6" w14:textId="77777777" w:rsidR="00E3283C" w:rsidRDefault="00E3283C" w:rsidP="00A270D4">
      <w:pPr>
        <w:spacing w:after="0" w:line="276" w:lineRule="auto"/>
        <w:jc w:val="both"/>
      </w:pPr>
    </w:p>
    <w:p w14:paraId="7C22B1FA" w14:textId="25A041B0" w:rsidR="00E3283C" w:rsidRDefault="00202A38" w:rsidP="00A270D4">
      <w:pPr>
        <w:spacing w:after="0" w:line="276" w:lineRule="auto"/>
        <w:jc w:val="both"/>
      </w:pPr>
      <w:r>
        <w:t>a</w:t>
      </w:r>
    </w:p>
    <w:p w14:paraId="253B4267" w14:textId="77777777" w:rsidR="00A270D4" w:rsidRDefault="00A270D4" w:rsidP="00A270D4">
      <w:pPr>
        <w:spacing w:after="0" w:line="276" w:lineRule="auto"/>
        <w:jc w:val="both"/>
      </w:pPr>
    </w:p>
    <w:p w14:paraId="23C79D8F" w14:textId="77777777" w:rsidR="00E3283C" w:rsidRPr="00A270D4" w:rsidRDefault="00E3283C" w:rsidP="00A270D4">
      <w:pPr>
        <w:spacing w:after="0" w:line="276" w:lineRule="auto"/>
        <w:jc w:val="both"/>
        <w:rPr>
          <w:b/>
          <w:bCs/>
        </w:rPr>
      </w:pPr>
      <w:r w:rsidRPr="00A270D4">
        <w:rPr>
          <w:b/>
          <w:bCs/>
        </w:rPr>
        <w:t>Ing. Hana Gahai</w:t>
      </w:r>
    </w:p>
    <w:p w14:paraId="5C5059F7" w14:textId="77777777" w:rsidR="00E3283C" w:rsidRDefault="00E3283C" w:rsidP="00A270D4">
      <w:pPr>
        <w:spacing w:after="0" w:line="276" w:lineRule="auto"/>
        <w:jc w:val="both"/>
      </w:pPr>
      <w:r>
        <w:t xml:space="preserve">se sídlem Kladenská 763, 273 06 Libušín </w:t>
      </w:r>
    </w:p>
    <w:p w14:paraId="1B08822C" w14:textId="787875C6" w:rsidR="00E3283C" w:rsidRDefault="00E3283C" w:rsidP="00A270D4">
      <w:pPr>
        <w:spacing w:after="0" w:line="276" w:lineRule="auto"/>
        <w:jc w:val="both"/>
      </w:pPr>
      <w:r>
        <w:t>IČ:</w:t>
      </w:r>
      <w:r w:rsidR="00866C14">
        <w:t xml:space="preserve"> </w:t>
      </w:r>
      <w:r>
        <w:t>04699033</w:t>
      </w:r>
    </w:p>
    <w:p w14:paraId="30769E43" w14:textId="382DA219" w:rsidR="00E3283C" w:rsidRDefault="00E3283C" w:rsidP="00A270D4">
      <w:pPr>
        <w:spacing w:after="0" w:line="276" w:lineRule="auto"/>
        <w:jc w:val="both"/>
      </w:pPr>
      <w:r>
        <w:t>(dále jen „příkazník“)</w:t>
      </w:r>
    </w:p>
    <w:p w14:paraId="51A246BB" w14:textId="77777777" w:rsidR="00E3283C" w:rsidRDefault="00E3283C" w:rsidP="00A270D4">
      <w:pPr>
        <w:jc w:val="both"/>
      </w:pPr>
    </w:p>
    <w:p w14:paraId="59805E55" w14:textId="404B312E" w:rsidR="00E3283C" w:rsidRDefault="00E3283C" w:rsidP="00A270D4">
      <w:pPr>
        <w:jc w:val="both"/>
      </w:pPr>
      <w:r>
        <w:t>uzavřely podle</w:t>
      </w:r>
      <w:r w:rsidR="00866C14">
        <w:t xml:space="preserve"> </w:t>
      </w:r>
      <w:r>
        <w:t>§ 2430 až 2444 zákona č. 89/2012 Sb., občanský zákoník, následující smlouvu.</w:t>
      </w:r>
    </w:p>
    <w:p w14:paraId="2CAFBA06" w14:textId="77777777" w:rsidR="00E3283C" w:rsidRDefault="00E3283C" w:rsidP="00A270D4">
      <w:pPr>
        <w:jc w:val="both"/>
      </w:pPr>
    </w:p>
    <w:p w14:paraId="6C80352B" w14:textId="77777777" w:rsidR="00E3283C" w:rsidRPr="00A270D4" w:rsidRDefault="00E3283C" w:rsidP="00A270D4">
      <w:pPr>
        <w:jc w:val="center"/>
        <w:rPr>
          <w:b/>
          <w:bCs/>
        </w:rPr>
      </w:pPr>
      <w:r w:rsidRPr="00A270D4">
        <w:rPr>
          <w:b/>
          <w:bCs/>
        </w:rPr>
        <w:t>Čl. 1</w:t>
      </w:r>
    </w:p>
    <w:p w14:paraId="0D84AD48" w14:textId="77777777" w:rsidR="00E3283C" w:rsidRPr="00A270D4" w:rsidRDefault="00E3283C" w:rsidP="00A270D4">
      <w:pPr>
        <w:jc w:val="center"/>
        <w:rPr>
          <w:b/>
          <w:bCs/>
        </w:rPr>
      </w:pPr>
      <w:r w:rsidRPr="00A270D4">
        <w:rPr>
          <w:b/>
          <w:bCs/>
        </w:rPr>
        <w:t>Předmět smlouvy</w:t>
      </w:r>
    </w:p>
    <w:p w14:paraId="35F863F8" w14:textId="77777777" w:rsidR="00E3283C" w:rsidRDefault="00E3283C" w:rsidP="00A270D4">
      <w:pPr>
        <w:jc w:val="both"/>
      </w:pPr>
      <w:r>
        <w:t xml:space="preserve">Předmětem smlouvy je zajišťování komplexního účetnictví příkazníkem pro příkazce, a to v souladu s platnými právními předpisy. Předmětem smlouvy není zpracování mezd a personální agendy. Účetnictví bude vedeno v programu </w:t>
      </w:r>
      <w:proofErr w:type="spellStart"/>
      <w:r>
        <w:t>Gordic</w:t>
      </w:r>
      <w:proofErr w:type="spellEnd"/>
      <w:r>
        <w:t>, který je ve vlastnictví příkazníka.</w:t>
      </w:r>
    </w:p>
    <w:p w14:paraId="151FFF82" w14:textId="77777777" w:rsidR="00E3283C" w:rsidRDefault="00E3283C" w:rsidP="00A270D4">
      <w:pPr>
        <w:jc w:val="both"/>
      </w:pPr>
      <w:r>
        <w:t>Službami poskytovanými dle předchozího odstavce se rozumí zejména, ale nikoliv pouze, níže uvedené činnosti:</w:t>
      </w:r>
    </w:p>
    <w:p w14:paraId="27A31718" w14:textId="77777777" w:rsidR="00E3283C" w:rsidRDefault="00E3283C" w:rsidP="00A270D4">
      <w:pPr>
        <w:pStyle w:val="Odstavecseseznamem"/>
        <w:numPr>
          <w:ilvl w:val="0"/>
          <w:numId w:val="3"/>
        </w:numPr>
        <w:jc w:val="both"/>
      </w:pPr>
      <w:r>
        <w:t>zpracovávat měsíčně předané účetní doklady a vést zákonem stanovené účetní knihy a evidenci;</w:t>
      </w:r>
    </w:p>
    <w:p w14:paraId="048B5EA0" w14:textId="77777777" w:rsidR="00E3283C" w:rsidRDefault="00E3283C" w:rsidP="00A270D4">
      <w:pPr>
        <w:pStyle w:val="Odstavecseseznamem"/>
        <w:numPr>
          <w:ilvl w:val="0"/>
          <w:numId w:val="3"/>
        </w:numPr>
        <w:jc w:val="both"/>
      </w:pPr>
      <w:r>
        <w:t>vyhotovovat na vyžádání měsíčně (čtvrtletně) účetní závěrky a přehledy;</w:t>
      </w:r>
    </w:p>
    <w:p w14:paraId="32A1C273" w14:textId="77777777" w:rsidR="00E3283C" w:rsidRDefault="00E3283C" w:rsidP="00A270D4">
      <w:pPr>
        <w:pStyle w:val="Odstavecseseznamem"/>
        <w:numPr>
          <w:ilvl w:val="0"/>
          <w:numId w:val="3"/>
        </w:numPr>
        <w:jc w:val="both"/>
      </w:pPr>
      <w:r>
        <w:t>zúčastňovat se na požádání spolu s příkazcem nebo na základě plné moci případných kontrol finančního úřadu či jiných orgánů státní správy;</w:t>
      </w:r>
    </w:p>
    <w:p w14:paraId="2B123C3F" w14:textId="77777777" w:rsidR="00E3283C" w:rsidRDefault="00E3283C" w:rsidP="00A270D4">
      <w:pPr>
        <w:pStyle w:val="Odstavecseseznamem"/>
        <w:numPr>
          <w:ilvl w:val="0"/>
          <w:numId w:val="3"/>
        </w:numPr>
        <w:jc w:val="both"/>
      </w:pPr>
      <w:r>
        <w:t>informovat příkazce o všech změnách v legislativě pro něho podstatných a na jeho žádost poskytovat účetní konzultace;</w:t>
      </w:r>
    </w:p>
    <w:p w14:paraId="46442C6A" w14:textId="77777777" w:rsidR="00E3283C" w:rsidRDefault="00E3283C" w:rsidP="00A270D4">
      <w:pPr>
        <w:pStyle w:val="Odstavecseseznamem"/>
        <w:numPr>
          <w:ilvl w:val="0"/>
          <w:numId w:val="3"/>
        </w:numPr>
        <w:jc w:val="both"/>
      </w:pPr>
      <w:r>
        <w:t>vyhotovovat roční účetní závěrku a podklady pro daňové přiznání včetně povinných příloh;</w:t>
      </w:r>
    </w:p>
    <w:p w14:paraId="6C4E7B5E" w14:textId="77777777" w:rsidR="00E3283C" w:rsidRDefault="00E3283C" w:rsidP="00A270D4">
      <w:pPr>
        <w:pStyle w:val="Odstavecseseznamem"/>
        <w:numPr>
          <w:ilvl w:val="0"/>
          <w:numId w:val="3"/>
        </w:numPr>
        <w:jc w:val="both"/>
      </w:pPr>
      <w:r>
        <w:t>předávat měsíčně (ročně) výtisky zpracovaných dat;</w:t>
      </w:r>
    </w:p>
    <w:p w14:paraId="7D917EC4" w14:textId="1FAA7C1E" w:rsidR="00E3283C" w:rsidRDefault="00E3283C" w:rsidP="00A270D4">
      <w:pPr>
        <w:pStyle w:val="Odstavecseseznamem"/>
        <w:numPr>
          <w:ilvl w:val="0"/>
          <w:numId w:val="3"/>
        </w:numPr>
        <w:jc w:val="both"/>
      </w:pPr>
      <w:r>
        <w:t>podat potřebné přehledy a přiznání, a splnit oznamovací a registrační povinnosti vůči správním a jiným obdobným orgánům.</w:t>
      </w:r>
    </w:p>
    <w:p w14:paraId="6A684C89" w14:textId="08E0FCD1" w:rsidR="00866C14" w:rsidRDefault="00866C14" w:rsidP="00866C14">
      <w:pPr>
        <w:jc w:val="both"/>
      </w:pPr>
    </w:p>
    <w:p w14:paraId="3A4F95BF" w14:textId="1A30A697" w:rsidR="00866C14" w:rsidRDefault="00866C14" w:rsidP="00866C14">
      <w:pPr>
        <w:jc w:val="both"/>
      </w:pPr>
    </w:p>
    <w:p w14:paraId="5773BF67" w14:textId="77777777" w:rsidR="00866C14" w:rsidRDefault="00866C14" w:rsidP="00866C14">
      <w:pPr>
        <w:jc w:val="both"/>
      </w:pPr>
    </w:p>
    <w:p w14:paraId="44226EF5" w14:textId="77777777" w:rsidR="00E3283C" w:rsidRPr="00E3283C" w:rsidRDefault="00E3283C" w:rsidP="00A270D4">
      <w:pPr>
        <w:jc w:val="center"/>
        <w:rPr>
          <w:b/>
          <w:bCs/>
        </w:rPr>
      </w:pPr>
      <w:r w:rsidRPr="00E3283C">
        <w:rPr>
          <w:b/>
          <w:bCs/>
        </w:rPr>
        <w:lastRenderedPageBreak/>
        <w:t>Čl. 2</w:t>
      </w:r>
    </w:p>
    <w:p w14:paraId="78078843" w14:textId="77777777" w:rsidR="00E3283C" w:rsidRPr="00E3283C" w:rsidRDefault="00E3283C" w:rsidP="00A270D4">
      <w:pPr>
        <w:jc w:val="center"/>
        <w:rPr>
          <w:b/>
          <w:bCs/>
        </w:rPr>
      </w:pPr>
      <w:r w:rsidRPr="00E3283C">
        <w:rPr>
          <w:b/>
          <w:bCs/>
        </w:rPr>
        <w:t>Práva a povinnosti příkazce</w:t>
      </w:r>
    </w:p>
    <w:p w14:paraId="54037BAF" w14:textId="77777777" w:rsidR="00E3283C" w:rsidRDefault="00E3283C" w:rsidP="00A270D4">
      <w:pPr>
        <w:jc w:val="both"/>
      </w:pPr>
      <w:r>
        <w:t>1.</w:t>
      </w:r>
      <w:r>
        <w:tab/>
        <w:t>Příkazce je oprávněn požadovat od příkazníka řádné a včasné plnění povinností ze smlouvy.</w:t>
      </w:r>
    </w:p>
    <w:p w14:paraId="24ACC078" w14:textId="02F36B2C" w:rsidR="00E3283C" w:rsidRDefault="00E3283C" w:rsidP="00A270D4">
      <w:pPr>
        <w:ind w:left="708" w:hanging="708"/>
        <w:jc w:val="both"/>
      </w:pPr>
      <w:r>
        <w:t>2.</w:t>
      </w:r>
      <w:r>
        <w:tab/>
        <w:t>Příkazce je povinen vytvářet příkazníkovi právní a ekonomické podmínky pro plnění smlouvy, zejména tím, že jeho pokyny budou v souladu s právním řádem, v mezích smlouvy a v provozních, technických a ekonomických možnostech příkazníka, a dále tím že mu bude včas a řádně hradit odměnu čl. 4 této smlouvy.</w:t>
      </w:r>
    </w:p>
    <w:p w14:paraId="1260718C" w14:textId="77777777" w:rsidR="00E3283C" w:rsidRDefault="00E3283C" w:rsidP="00A270D4">
      <w:pPr>
        <w:ind w:left="708" w:hanging="708"/>
        <w:jc w:val="both"/>
      </w:pPr>
      <w:r>
        <w:t>3.</w:t>
      </w:r>
      <w:r>
        <w:tab/>
        <w:t xml:space="preserve">Příkazce je povinen vyplácet příkazníkovi odměnu na základě faktury předložené příkazníkem a odsouhlasené </w:t>
      </w:r>
      <w:proofErr w:type="gramStart"/>
      <w:r>
        <w:t>příkazcem</w:t>
      </w:r>
      <w:proofErr w:type="gramEnd"/>
      <w:r>
        <w:t xml:space="preserve"> a to do data splatnosti.</w:t>
      </w:r>
    </w:p>
    <w:p w14:paraId="453FB03D" w14:textId="77777777" w:rsidR="006624EB" w:rsidRDefault="00E3283C" w:rsidP="00A270D4">
      <w:pPr>
        <w:ind w:left="708" w:hanging="708"/>
        <w:jc w:val="both"/>
      </w:pPr>
      <w:r>
        <w:t>4.</w:t>
      </w:r>
      <w:r>
        <w:tab/>
        <w:t>Příkazce je povinen poskytnout příkazníkovi nezbytnou součinnost pro plnění jeho povinností vyplývajících pro něj ze smlouvy.</w:t>
      </w:r>
    </w:p>
    <w:p w14:paraId="650DB266" w14:textId="4216FE30" w:rsidR="00E3283C" w:rsidRDefault="006624EB" w:rsidP="00A270D4">
      <w:pPr>
        <w:ind w:left="708" w:hanging="708"/>
        <w:jc w:val="both"/>
      </w:pPr>
      <w:r>
        <w:t>5.</w:t>
      </w:r>
      <w:r>
        <w:tab/>
      </w:r>
      <w:r w:rsidR="00E3283C">
        <w:t xml:space="preserve">Příkazce je povinen prokazatelně seznámit příkazníka s interními akty </w:t>
      </w:r>
      <w:r>
        <w:t>ř</w:t>
      </w:r>
      <w:r w:rsidR="00E3283C">
        <w:t>ízení, z něhož pro příkazníka vyplývají práva a povinnosti. Jinak tyto interní akty příkazníka nezavazují.</w:t>
      </w:r>
    </w:p>
    <w:p w14:paraId="5981CDA4" w14:textId="77777777" w:rsidR="00E3283C" w:rsidRDefault="00E3283C" w:rsidP="00A270D4">
      <w:pPr>
        <w:ind w:left="708" w:hanging="708"/>
        <w:jc w:val="both"/>
      </w:pPr>
      <w:r>
        <w:t>6.</w:t>
      </w:r>
      <w:r>
        <w:tab/>
        <w:t>Příkazce je povinen předat příkazníkovi počáteční stavy účtů z předchozího účetního období. Počáteční stavy účtů jsou přílohou této smlouvy.</w:t>
      </w:r>
    </w:p>
    <w:p w14:paraId="63BAFD91" w14:textId="072245AB" w:rsidR="00E3283C" w:rsidRDefault="00E3283C" w:rsidP="00A270D4">
      <w:pPr>
        <w:jc w:val="both"/>
      </w:pPr>
      <w:r>
        <w:t>7.</w:t>
      </w:r>
      <w:r>
        <w:tab/>
        <w:t>Příkazce je povinen předávat příkazníkovi všechny účetní doklady řádně a včas.</w:t>
      </w:r>
    </w:p>
    <w:p w14:paraId="179EA096" w14:textId="77777777" w:rsidR="00E3283C" w:rsidRDefault="00E3283C" w:rsidP="00A270D4">
      <w:pPr>
        <w:jc w:val="both"/>
      </w:pPr>
    </w:p>
    <w:p w14:paraId="49A36E13" w14:textId="77777777" w:rsidR="00E3283C" w:rsidRPr="006624EB" w:rsidRDefault="00E3283C" w:rsidP="00A270D4">
      <w:pPr>
        <w:jc w:val="center"/>
        <w:rPr>
          <w:b/>
          <w:bCs/>
        </w:rPr>
      </w:pPr>
      <w:r w:rsidRPr="006624EB">
        <w:rPr>
          <w:b/>
          <w:bCs/>
        </w:rPr>
        <w:t>Čl. 3</w:t>
      </w:r>
    </w:p>
    <w:p w14:paraId="1DC29C28" w14:textId="77777777" w:rsidR="00E3283C" w:rsidRPr="006624EB" w:rsidRDefault="00E3283C" w:rsidP="00A270D4">
      <w:pPr>
        <w:jc w:val="center"/>
        <w:rPr>
          <w:b/>
          <w:bCs/>
        </w:rPr>
      </w:pPr>
      <w:r w:rsidRPr="006624EB">
        <w:rPr>
          <w:b/>
          <w:bCs/>
        </w:rPr>
        <w:t>Práva a povinnosti příkazníka</w:t>
      </w:r>
    </w:p>
    <w:p w14:paraId="4DED686C" w14:textId="77777777" w:rsidR="00E3283C" w:rsidRDefault="00E3283C" w:rsidP="00A270D4">
      <w:pPr>
        <w:jc w:val="both"/>
      </w:pPr>
      <w:r>
        <w:t>1.</w:t>
      </w:r>
      <w:r>
        <w:tab/>
        <w:t>Příkazník je povinen plnit povinnosti ze smlouvy řádně, kvalitně a včas.</w:t>
      </w:r>
    </w:p>
    <w:p w14:paraId="27CBD26D" w14:textId="68F58175" w:rsidR="00E3283C" w:rsidRDefault="00E3283C" w:rsidP="00A270D4">
      <w:pPr>
        <w:ind w:left="708" w:hanging="708"/>
        <w:jc w:val="both"/>
      </w:pPr>
      <w:r>
        <w:t>2.</w:t>
      </w:r>
      <w:r>
        <w:tab/>
        <w:t>Příkazník je oprávněn zajišťovat plnění povinností ze smlouvy třetí osobou, v takovém případě odpovídá, jako by příkaz prováděl sám. Z jeho jednání s třetí osobou příkazce není zavázán.</w:t>
      </w:r>
    </w:p>
    <w:p w14:paraId="5154553F" w14:textId="1DA90958" w:rsidR="00E3283C" w:rsidRDefault="00E3283C" w:rsidP="00A270D4">
      <w:pPr>
        <w:ind w:left="708" w:hanging="708"/>
        <w:jc w:val="both"/>
      </w:pPr>
      <w:r>
        <w:t>3.</w:t>
      </w:r>
      <w:r>
        <w:tab/>
        <w:t>Příkazník je povinen informovat příkazce o všech skutečnostech, které jsou podstatné pro plnění úkolů příkazce, které pro něj vyplývají z právních předpisů, nebo z interních aktů řízení příkazce, s nimiž byl příkazník seznámen.</w:t>
      </w:r>
    </w:p>
    <w:p w14:paraId="29FA5DEF" w14:textId="77777777" w:rsidR="00866C14" w:rsidRDefault="00E3283C" w:rsidP="00866C14">
      <w:pPr>
        <w:jc w:val="both"/>
      </w:pPr>
      <w:r>
        <w:t>4.</w:t>
      </w:r>
      <w:r>
        <w:tab/>
        <w:t>Příkazník je povinen zřídit účetní střediska dle požadavků příkazce.</w:t>
      </w:r>
    </w:p>
    <w:p w14:paraId="67B12BE9" w14:textId="479F2E7A" w:rsidR="00E3283C" w:rsidRDefault="00866C14" w:rsidP="00866C14">
      <w:pPr>
        <w:ind w:left="708" w:hanging="708"/>
        <w:jc w:val="both"/>
      </w:pPr>
      <w:r>
        <w:t>5.</w:t>
      </w:r>
      <w:r>
        <w:tab/>
      </w:r>
      <w:r w:rsidR="00E3283C">
        <w:t>Příkazník je povinen poskytnout příkazci nezbytnou součinnost pro plnění jeho povinností vyplývajících pro něj ze smlouvy, z interních aktů řízení příkazce a z právních předpisů.</w:t>
      </w:r>
    </w:p>
    <w:p w14:paraId="12EE65E2" w14:textId="77777777" w:rsidR="00E3283C" w:rsidRDefault="00E3283C" w:rsidP="00A270D4">
      <w:pPr>
        <w:jc w:val="both"/>
      </w:pPr>
    </w:p>
    <w:p w14:paraId="209556BE" w14:textId="77777777" w:rsidR="00E3283C" w:rsidRPr="006624EB" w:rsidRDefault="00E3283C" w:rsidP="00A270D4">
      <w:pPr>
        <w:jc w:val="center"/>
        <w:rPr>
          <w:b/>
          <w:bCs/>
        </w:rPr>
      </w:pPr>
      <w:r w:rsidRPr="006624EB">
        <w:rPr>
          <w:b/>
          <w:bCs/>
        </w:rPr>
        <w:t>Čl. 4</w:t>
      </w:r>
    </w:p>
    <w:p w14:paraId="1C2D7BCF" w14:textId="77777777" w:rsidR="00E3283C" w:rsidRPr="006624EB" w:rsidRDefault="00E3283C" w:rsidP="00A270D4">
      <w:pPr>
        <w:jc w:val="center"/>
        <w:rPr>
          <w:b/>
          <w:bCs/>
        </w:rPr>
      </w:pPr>
      <w:r w:rsidRPr="006624EB">
        <w:rPr>
          <w:b/>
          <w:bCs/>
        </w:rPr>
        <w:t>Odměna</w:t>
      </w:r>
    </w:p>
    <w:p w14:paraId="17F3844D" w14:textId="675CAEB6" w:rsidR="00E3283C" w:rsidRDefault="00A270D4" w:rsidP="00A270D4">
      <w:pPr>
        <w:ind w:left="708" w:hanging="708"/>
        <w:jc w:val="both"/>
      </w:pPr>
      <w:r>
        <w:t>1.</w:t>
      </w:r>
      <w:r>
        <w:tab/>
      </w:r>
      <w:r w:rsidR="00E3283C">
        <w:t>Příkazníkovi náleží od příkazce za řádné a včasné provedení příkazu odměna za uplynulý měsíc</w:t>
      </w:r>
      <w:r>
        <w:t xml:space="preserve">, </w:t>
      </w:r>
      <w:r w:rsidR="00E3283C">
        <w:t>a to ve výši 20 000 Kč (slovy dvacet</w:t>
      </w:r>
      <w:r w:rsidR="006624EB">
        <w:t xml:space="preserve"> </w:t>
      </w:r>
      <w:r w:rsidR="00E3283C">
        <w:t>tisíc korun českých) na základě faktury příkazníka, a to do data splatnosti uvedeného na faktuře. Dále příkazníkovi náleží odměna za zpracování čtvrtletní uzávěrky ve výši 3 000 Kč. Příkazníkovi náleží odměna za zpracování roční uzávěrky ve výši jedné měsíční odměny.</w:t>
      </w:r>
    </w:p>
    <w:p w14:paraId="7427381D" w14:textId="30151396" w:rsidR="00E3283C" w:rsidRDefault="00E3283C" w:rsidP="00A270D4">
      <w:pPr>
        <w:ind w:left="708" w:hanging="708"/>
        <w:jc w:val="both"/>
      </w:pPr>
      <w:r>
        <w:lastRenderedPageBreak/>
        <w:t>2.</w:t>
      </w:r>
      <w:r>
        <w:tab/>
        <w:t>Výše odměny se zvyšuje o procentní míru inflace za předchozí kalendářní rok, vykázané ČSÚ, a to ode dne 1. ledna až do 31. prosince téhož roku. O změně výše odměny bude příkazce včas a písemně obeznámen</w:t>
      </w:r>
      <w:r w:rsidR="00A270D4">
        <w:t>.</w:t>
      </w:r>
    </w:p>
    <w:p w14:paraId="72641782" w14:textId="77777777" w:rsidR="00E3283C" w:rsidRDefault="00E3283C" w:rsidP="00A270D4">
      <w:pPr>
        <w:jc w:val="both"/>
      </w:pPr>
    </w:p>
    <w:p w14:paraId="04E6CCC4" w14:textId="77777777" w:rsidR="00E3283C" w:rsidRPr="00A270D4" w:rsidRDefault="00E3283C" w:rsidP="00A270D4">
      <w:pPr>
        <w:jc w:val="center"/>
        <w:rPr>
          <w:b/>
          <w:bCs/>
        </w:rPr>
      </w:pPr>
      <w:r w:rsidRPr="00A270D4">
        <w:rPr>
          <w:b/>
          <w:bCs/>
        </w:rPr>
        <w:t>Čl. 5</w:t>
      </w:r>
    </w:p>
    <w:p w14:paraId="254A3C78" w14:textId="440C608C" w:rsidR="00E3283C" w:rsidRPr="00866C14" w:rsidRDefault="00E3283C" w:rsidP="00A270D4">
      <w:pPr>
        <w:jc w:val="center"/>
        <w:rPr>
          <w:b/>
          <w:bCs/>
        </w:rPr>
      </w:pPr>
      <w:r w:rsidRPr="00866C14">
        <w:rPr>
          <w:b/>
          <w:bCs/>
        </w:rPr>
        <w:t>Osoby oprávněné dávat pokyny jménem příkazce</w:t>
      </w:r>
    </w:p>
    <w:p w14:paraId="2BFE8317" w14:textId="73B9E14F" w:rsidR="00E3283C" w:rsidRDefault="00E3283C" w:rsidP="00866C14">
      <w:pPr>
        <w:jc w:val="both"/>
      </w:pPr>
      <w:r>
        <w:t>Pokyny podle smlouvy jménem příkazce jsou oprávněni příkazníkovi dávat kromě ředitele ten, jehož ředitel pověří jeho zastupováním na základě plné moci.</w:t>
      </w:r>
    </w:p>
    <w:p w14:paraId="055BBA50" w14:textId="77777777" w:rsidR="00E3283C" w:rsidRDefault="00E3283C" w:rsidP="00A270D4">
      <w:pPr>
        <w:jc w:val="both"/>
      </w:pPr>
    </w:p>
    <w:p w14:paraId="2B0738A6" w14:textId="77777777" w:rsidR="00E3283C" w:rsidRPr="00A270D4" w:rsidRDefault="00E3283C" w:rsidP="00A270D4">
      <w:pPr>
        <w:jc w:val="center"/>
        <w:rPr>
          <w:b/>
          <w:bCs/>
        </w:rPr>
      </w:pPr>
      <w:r w:rsidRPr="00A270D4">
        <w:rPr>
          <w:b/>
          <w:bCs/>
        </w:rPr>
        <w:t>Čl. 6</w:t>
      </w:r>
    </w:p>
    <w:p w14:paraId="4F150AE0" w14:textId="77777777" w:rsidR="00E3283C" w:rsidRPr="00A270D4" w:rsidRDefault="00E3283C" w:rsidP="00A270D4">
      <w:pPr>
        <w:jc w:val="center"/>
        <w:rPr>
          <w:b/>
          <w:bCs/>
        </w:rPr>
      </w:pPr>
      <w:r w:rsidRPr="00A270D4">
        <w:rPr>
          <w:b/>
          <w:bCs/>
        </w:rPr>
        <w:t>Doba platnosti smlouvy</w:t>
      </w:r>
    </w:p>
    <w:p w14:paraId="754F13A8" w14:textId="18BDF78D" w:rsidR="00E3283C" w:rsidRDefault="00A270D4" w:rsidP="00A270D4">
      <w:pPr>
        <w:jc w:val="both"/>
      </w:pPr>
      <w:r>
        <w:t>1.</w:t>
      </w:r>
      <w:r>
        <w:tab/>
      </w:r>
      <w:r w:rsidR="00E3283C">
        <w:t>Tato smlouva se uzavírá na dobu neurčitou. Výpovědní lhůta smlouvy činí tři měsíce.</w:t>
      </w:r>
    </w:p>
    <w:p w14:paraId="75B1FD87" w14:textId="303301CD" w:rsidR="00E3283C" w:rsidRDefault="00E3283C" w:rsidP="00A270D4">
      <w:pPr>
        <w:ind w:left="708" w:hanging="708"/>
        <w:jc w:val="both"/>
      </w:pPr>
      <w:r>
        <w:t>2.</w:t>
      </w:r>
      <w:r>
        <w:tab/>
        <w:t xml:space="preserve">Pokud příkazce vypoví tuto smlouvu před uplynutím výpovědní lhůty uvedené v čl. 6 odst. 1. této smlouvy, je povinen uhradit příkazníkovi ke dni splatnosti této odměny kromě odměny uvedené v čl. 4 odst. 1 a 3 této smlouvy navíc částku ve výši trojnásobku odměny uvedené v čl. 4 odst. 1 a 3 této smlouvy. Předchozí věta se neuplatní v případě, že k ukončení této smlouvy dojde </w:t>
      </w:r>
      <w:r w:rsidR="00A270D4">
        <w:t>z</w:t>
      </w:r>
      <w:r>
        <w:t xml:space="preserve"> důvodů ležících na straně příkazníka (hrubé porušení spravované agendy, zvlášť závažným způsobem – musí být podrobně uvedeno). </w:t>
      </w:r>
    </w:p>
    <w:p w14:paraId="589A7334" w14:textId="77777777" w:rsidR="00E3283C" w:rsidRDefault="00E3283C" w:rsidP="00A270D4">
      <w:pPr>
        <w:jc w:val="both"/>
      </w:pPr>
    </w:p>
    <w:p w14:paraId="384278EB" w14:textId="77777777" w:rsidR="00E3283C" w:rsidRPr="00866C14" w:rsidRDefault="00E3283C" w:rsidP="00866C14">
      <w:pPr>
        <w:jc w:val="center"/>
        <w:rPr>
          <w:b/>
          <w:bCs/>
        </w:rPr>
      </w:pPr>
      <w:r w:rsidRPr="00866C14">
        <w:rPr>
          <w:b/>
          <w:bCs/>
        </w:rPr>
        <w:t>Čl. 7</w:t>
      </w:r>
    </w:p>
    <w:p w14:paraId="69259FD8" w14:textId="77777777" w:rsidR="00E3283C" w:rsidRPr="00866C14" w:rsidRDefault="00E3283C" w:rsidP="00866C14">
      <w:pPr>
        <w:jc w:val="center"/>
        <w:rPr>
          <w:b/>
          <w:bCs/>
        </w:rPr>
      </w:pPr>
      <w:r w:rsidRPr="00866C14">
        <w:rPr>
          <w:b/>
          <w:bCs/>
        </w:rPr>
        <w:t>Ostatní ujednání</w:t>
      </w:r>
    </w:p>
    <w:p w14:paraId="6371FE74" w14:textId="77777777" w:rsidR="00E3283C" w:rsidRDefault="00E3283C" w:rsidP="00866C14">
      <w:pPr>
        <w:ind w:left="708" w:hanging="708"/>
        <w:jc w:val="both"/>
      </w:pPr>
      <w:r>
        <w:t>1.</w:t>
      </w:r>
      <w:r>
        <w:tab/>
        <w:t>Pokud smlouva nestanoví jinak, řídí se právní vztahy mezi příkazcem a příkazníkem právním řádem České republiky a interními akty příkazníka a jeho zřizovatele, s nimiž byl příkazník příkazcem prokazatelně seznámen.</w:t>
      </w:r>
    </w:p>
    <w:p w14:paraId="273B91F1" w14:textId="77777777" w:rsidR="00E3283C" w:rsidRDefault="00E3283C" w:rsidP="00866C14">
      <w:pPr>
        <w:ind w:left="708" w:hanging="708"/>
        <w:jc w:val="both"/>
      </w:pPr>
      <w:r>
        <w:t>2.</w:t>
      </w:r>
      <w:r>
        <w:tab/>
        <w:t>Příkazce a příkazník se dohodli, že případné spory ze smlouvy budou řešit především vzájemnou dohodou, a že učiní vše, aby došlo k mimosoudnímu narovnání.</w:t>
      </w:r>
    </w:p>
    <w:p w14:paraId="335A904F" w14:textId="77777777" w:rsidR="00E3283C" w:rsidRDefault="00E3283C" w:rsidP="00A270D4">
      <w:pPr>
        <w:jc w:val="both"/>
      </w:pPr>
    </w:p>
    <w:p w14:paraId="345F04A9" w14:textId="77777777" w:rsidR="00E3283C" w:rsidRPr="00866C14" w:rsidRDefault="00E3283C" w:rsidP="00866C14">
      <w:pPr>
        <w:jc w:val="center"/>
        <w:rPr>
          <w:b/>
          <w:bCs/>
        </w:rPr>
      </w:pPr>
      <w:r w:rsidRPr="00866C14">
        <w:rPr>
          <w:b/>
          <w:bCs/>
        </w:rPr>
        <w:t>Čl. 8</w:t>
      </w:r>
    </w:p>
    <w:p w14:paraId="3C4298B1" w14:textId="77777777" w:rsidR="00E3283C" w:rsidRPr="00866C14" w:rsidRDefault="00E3283C" w:rsidP="00866C14">
      <w:pPr>
        <w:jc w:val="center"/>
        <w:rPr>
          <w:b/>
          <w:bCs/>
        </w:rPr>
      </w:pPr>
      <w:r w:rsidRPr="00866C14">
        <w:rPr>
          <w:b/>
          <w:bCs/>
        </w:rPr>
        <w:t>Závěrečná ujednání</w:t>
      </w:r>
    </w:p>
    <w:p w14:paraId="61E89B36" w14:textId="5E69C308" w:rsidR="00E3283C" w:rsidRDefault="00E3283C" w:rsidP="00866C14">
      <w:pPr>
        <w:ind w:left="708" w:hanging="708"/>
        <w:jc w:val="both"/>
      </w:pPr>
      <w:r>
        <w:t>1.</w:t>
      </w:r>
      <w:r>
        <w:tab/>
        <w:t>Smlouvu a její přílohy lze platně měnit pouze písemnými dodatky očíslovanými celými čísly v souvislé vzestupné řadě počínaje číslem 1.</w:t>
      </w:r>
    </w:p>
    <w:p w14:paraId="4DE98AA8" w14:textId="4532F4F8" w:rsidR="00E3283C" w:rsidRDefault="00E3283C" w:rsidP="00866C14">
      <w:pPr>
        <w:ind w:left="708" w:hanging="708"/>
        <w:jc w:val="both"/>
      </w:pPr>
      <w:r>
        <w:t>2.</w:t>
      </w:r>
      <w:r>
        <w:tab/>
        <w:t>Níže podepsaní zástupci příkazce a příkazníka shodně prohlašují, že s</w:t>
      </w:r>
      <w:r w:rsidR="00866C14">
        <w:t> </w:t>
      </w:r>
      <w:r>
        <w:t>celým</w:t>
      </w:r>
      <w:r w:rsidR="00866C14">
        <w:t xml:space="preserve"> </w:t>
      </w:r>
      <w:r>
        <w:t>textem smlouvy se řádně seznámili, že je projevem jejich svobodné vůle vyjádřené srozumitelně, vážně a nikoli za stísněných nebo nápadně nevýhodných podmínek.</w:t>
      </w:r>
    </w:p>
    <w:p w14:paraId="2AB17E38" w14:textId="6535ED0D" w:rsidR="00E3283C" w:rsidRDefault="00E3283C" w:rsidP="00866C14">
      <w:pPr>
        <w:ind w:left="708" w:hanging="708"/>
        <w:jc w:val="both"/>
      </w:pPr>
      <w:r>
        <w:t>3.</w:t>
      </w:r>
      <w:r>
        <w:tab/>
        <w:t>Smlouva se vyhotovuje ve dvou vyhotoveních s platností originálu, z nichž dvě</w:t>
      </w:r>
      <w:r w:rsidR="00866C14">
        <w:t xml:space="preserve"> </w:t>
      </w:r>
      <w:r>
        <w:t>vyhotovení obdrží příkazce a dvě vyhotovení obdrží příkazník.</w:t>
      </w:r>
    </w:p>
    <w:p w14:paraId="691B6084" w14:textId="77777777" w:rsidR="00E3283C" w:rsidRPr="00866C14" w:rsidRDefault="00E3283C" w:rsidP="00866C14">
      <w:pPr>
        <w:jc w:val="center"/>
        <w:rPr>
          <w:b/>
          <w:bCs/>
        </w:rPr>
      </w:pPr>
      <w:r w:rsidRPr="00866C14">
        <w:rPr>
          <w:b/>
          <w:bCs/>
        </w:rPr>
        <w:lastRenderedPageBreak/>
        <w:t>Čl. 7</w:t>
      </w:r>
    </w:p>
    <w:p w14:paraId="5A529187" w14:textId="77777777" w:rsidR="00E3283C" w:rsidRPr="00866C14" w:rsidRDefault="00E3283C" w:rsidP="00866C14">
      <w:pPr>
        <w:jc w:val="center"/>
        <w:rPr>
          <w:b/>
          <w:bCs/>
        </w:rPr>
      </w:pPr>
      <w:r w:rsidRPr="00866C14">
        <w:rPr>
          <w:b/>
          <w:bCs/>
        </w:rPr>
        <w:t>Účinnost</w:t>
      </w:r>
    </w:p>
    <w:p w14:paraId="2CA5BF43" w14:textId="77777777" w:rsidR="00E3283C" w:rsidRDefault="00E3283C" w:rsidP="00A270D4">
      <w:pPr>
        <w:jc w:val="both"/>
      </w:pPr>
      <w:r>
        <w:t>Smlouva nabývá účinnost dnem 1.1.2022</w:t>
      </w:r>
    </w:p>
    <w:p w14:paraId="6DA7314C" w14:textId="77777777" w:rsidR="00E3283C" w:rsidRDefault="00E3283C" w:rsidP="00A270D4">
      <w:pPr>
        <w:jc w:val="both"/>
      </w:pPr>
    </w:p>
    <w:p w14:paraId="421B2725" w14:textId="77777777" w:rsidR="00E3283C" w:rsidRDefault="00E3283C" w:rsidP="00A270D4">
      <w:pPr>
        <w:jc w:val="both"/>
      </w:pPr>
    </w:p>
    <w:p w14:paraId="26B99E12" w14:textId="77777777" w:rsidR="00E3283C" w:rsidRDefault="00E3283C" w:rsidP="00A270D4">
      <w:pPr>
        <w:jc w:val="both"/>
      </w:pPr>
    </w:p>
    <w:p w14:paraId="39F1D408" w14:textId="3D3FC9CB" w:rsidR="00E3283C" w:rsidRDefault="00E3283C" w:rsidP="00A270D4">
      <w:pPr>
        <w:jc w:val="both"/>
      </w:pPr>
      <w:r>
        <w:t>V Praze dne 28.12.2021</w:t>
      </w:r>
      <w:r>
        <w:tab/>
      </w:r>
      <w:r>
        <w:tab/>
      </w:r>
      <w:r>
        <w:tab/>
      </w:r>
      <w:r>
        <w:tab/>
      </w:r>
      <w:r>
        <w:tab/>
      </w:r>
      <w:r>
        <w:tab/>
        <w:t>V Praze dne 28.12.2021</w:t>
      </w:r>
    </w:p>
    <w:p w14:paraId="0D60194A" w14:textId="77777777" w:rsidR="00E3283C" w:rsidRDefault="00E3283C" w:rsidP="00A270D4">
      <w:pPr>
        <w:jc w:val="both"/>
      </w:pPr>
    </w:p>
    <w:p w14:paraId="3AB6F251" w14:textId="77777777" w:rsidR="00E3283C" w:rsidRDefault="00E3283C" w:rsidP="00A270D4">
      <w:pPr>
        <w:jc w:val="both"/>
      </w:pPr>
    </w:p>
    <w:p w14:paraId="177ADD61" w14:textId="77777777" w:rsidR="00E3283C" w:rsidRDefault="00E3283C" w:rsidP="00A270D4">
      <w:pPr>
        <w:jc w:val="both"/>
      </w:pPr>
    </w:p>
    <w:p w14:paraId="5F8B7E72" w14:textId="77777777" w:rsidR="00E3283C" w:rsidRDefault="00E3283C" w:rsidP="00A270D4">
      <w:pPr>
        <w:jc w:val="both"/>
      </w:pPr>
    </w:p>
    <w:p w14:paraId="057EBBB3" w14:textId="6BE68782" w:rsidR="00E3283C" w:rsidRDefault="00E3283C" w:rsidP="00A270D4">
      <w:pPr>
        <w:jc w:val="both"/>
      </w:pPr>
      <w:r>
        <w:tab/>
        <w:t>…………………………………</w:t>
      </w:r>
      <w:r w:rsidR="00866C14">
        <w:t>……………</w:t>
      </w:r>
      <w:r>
        <w:tab/>
      </w:r>
      <w:r>
        <w:tab/>
      </w:r>
      <w:r>
        <w:tab/>
      </w:r>
      <w:r w:rsidR="00866C14">
        <w:t>…………….</w:t>
      </w:r>
      <w:r>
        <w:t>…………………………………..</w:t>
      </w:r>
    </w:p>
    <w:p w14:paraId="69F38529" w14:textId="50DFCC6A" w:rsidR="00E3283C" w:rsidRDefault="00E3283C" w:rsidP="00A270D4">
      <w:pPr>
        <w:jc w:val="both"/>
      </w:pPr>
      <w:r>
        <w:t xml:space="preserve">    </w:t>
      </w:r>
      <w:r w:rsidR="00866C14">
        <w:tab/>
      </w:r>
      <w:r>
        <w:t xml:space="preserve">  Ing. Hana Gahai</w:t>
      </w:r>
      <w:r w:rsidR="00866C14">
        <w:t xml:space="preserve"> - podnikatel</w:t>
      </w:r>
      <w:r>
        <w:tab/>
      </w:r>
      <w:r>
        <w:tab/>
      </w:r>
      <w:r>
        <w:tab/>
      </w:r>
      <w:r w:rsidR="00866C14">
        <w:t xml:space="preserve">     </w:t>
      </w:r>
      <w:r>
        <w:t>Mgr. Albert Kubišta - ředitel</w:t>
      </w:r>
    </w:p>
    <w:p w14:paraId="3E486C82" w14:textId="77777777" w:rsidR="00E3283C" w:rsidRDefault="00E3283C" w:rsidP="00A270D4">
      <w:pPr>
        <w:jc w:val="both"/>
      </w:pPr>
    </w:p>
    <w:p w14:paraId="7B777F4E" w14:textId="77777777" w:rsidR="00E3283C" w:rsidRDefault="00E3283C" w:rsidP="00A270D4">
      <w:pPr>
        <w:jc w:val="both"/>
      </w:pPr>
    </w:p>
    <w:p w14:paraId="751F14D7" w14:textId="77777777" w:rsidR="00A20440" w:rsidRDefault="00A20440" w:rsidP="00A270D4">
      <w:pPr>
        <w:jc w:val="both"/>
      </w:pPr>
    </w:p>
    <w:sectPr w:rsidR="00A2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F7DB5"/>
    <w:multiLevelType w:val="hybridMultilevel"/>
    <w:tmpl w:val="46BCF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82D"/>
    <w:multiLevelType w:val="hybridMultilevel"/>
    <w:tmpl w:val="09A2C946"/>
    <w:lvl w:ilvl="0" w:tplc="4FDAE2E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1A24"/>
    <w:multiLevelType w:val="hybridMultilevel"/>
    <w:tmpl w:val="1CB0F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949DC"/>
    <w:multiLevelType w:val="hybridMultilevel"/>
    <w:tmpl w:val="658E8B46"/>
    <w:lvl w:ilvl="0" w:tplc="B4CCA0E2">
      <w:start w:val="1"/>
      <w:numFmt w:val="decimal"/>
      <w:pStyle w:val="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F40A7"/>
    <w:multiLevelType w:val="hybridMultilevel"/>
    <w:tmpl w:val="5DA88D46"/>
    <w:lvl w:ilvl="0" w:tplc="4FDAE2E4"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746DAB"/>
    <w:multiLevelType w:val="hybridMultilevel"/>
    <w:tmpl w:val="D1343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3C"/>
    <w:rsid w:val="0000475E"/>
    <w:rsid w:val="00023840"/>
    <w:rsid w:val="00027678"/>
    <w:rsid w:val="00031764"/>
    <w:rsid w:val="000A3A4E"/>
    <w:rsid w:val="000A65AA"/>
    <w:rsid w:val="0017004E"/>
    <w:rsid w:val="001A75AE"/>
    <w:rsid w:val="001B19CA"/>
    <w:rsid w:val="001B22C0"/>
    <w:rsid w:val="001E0415"/>
    <w:rsid w:val="00202A38"/>
    <w:rsid w:val="00274B8A"/>
    <w:rsid w:val="002840D2"/>
    <w:rsid w:val="0029726A"/>
    <w:rsid w:val="0033573A"/>
    <w:rsid w:val="0034796D"/>
    <w:rsid w:val="00361B0E"/>
    <w:rsid w:val="00366108"/>
    <w:rsid w:val="003A2215"/>
    <w:rsid w:val="00410E7B"/>
    <w:rsid w:val="004364C4"/>
    <w:rsid w:val="00463D58"/>
    <w:rsid w:val="0048489B"/>
    <w:rsid w:val="004B2A82"/>
    <w:rsid w:val="004B3CBC"/>
    <w:rsid w:val="004F7562"/>
    <w:rsid w:val="00504A81"/>
    <w:rsid w:val="005236F6"/>
    <w:rsid w:val="00573931"/>
    <w:rsid w:val="00576E78"/>
    <w:rsid w:val="005968E4"/>
    <w:rsid w:val="005A3C59"/>
    <w:rsid w:val="005A745F"/>
    <w:rsid w:val="005C7E10"/>
    <w:rsid w:val="005E2A6E"/>
    <w:rsid w:val="005F13F6"/>
    <w:rsid w:val="005F43DF"/>
    <w:rsid w:val="005F5D5A"/>
    <w:rsid w:val="006624EB"/>
    <w:rsid w:val="00672933"/>
    <w:rsid w:val="006766AD"/>
    <w:rsid w:val="00683E13"/>
    <w:rsid w:val="006C680A"/>
    <w:rsid w:val="006E75E8"/>
    <w:rsid w:val="00700622"/>
    <w:rsid w:val="00703D20"/>
    <w:rsid w:val="0075197F"/>
    <w:rsid w:val="007547EA"/>
    <w:rsid w:val="00766F8E"/>
    <w:rsid w:val="007768AA"/>
    <w:rsid w:val="0079646A"/>
    <w:rsid w:val="00802760"/>
    <w:rsid w:val="0082262E"/>
    <w:rsid w:val="00866C14"/>
    <w:rsid w:val="00886D22"/>
    <w:rsid w:val="00895A68"/>
    <w:rsid w:val="008A3DF1"/>
    <w:rsid w:val="008D4EF4"/>
    <w:rsid w:val="00920AFF"/>
    <w:rsid w:val="009404EF"/>
    <w:rsid w:val="00956AF4"/>
    <w:rsid w:val="00965E02"/>
    <w:rsid w:val="00977BB7"/>
    <w:rsid w:val="009839C3"/>
    <w:rsid w:val="0099110F"/>
    <w:rsid w:val="009C2BA9"/>
    <w:rsid w:val="009C2E15"/>
    <w:rsid w:val="009F0008"/>
    <w:rsid w:val="009F1CD7"/>
    <w:rsid w:val="00A20440"/>
    <w:rsid w:val="00A270D4"/>
    <w:rsid w:val="00A27DE9"/>
    <w:rsid w:val="00A30E43"/>
    <w:rsid w:val="00A40ECA"/>
    <w:rsid w:val="00A6354B"/>
    <w:rsid w:val="00AA74A6"/>
    <w:rsid w:val="00AC170A"/>
    <w:rsid w:val="00B1585E"/>
    <w:rsid w:val="00B52692"/>
    <w:rsid w:val="00B54D0D"/>
    <w:rsid w:val="00BE1991"/>
    <w:rsid w:val="00BF61D3"/>
    <w:rsid w:val="00C3439F"/>
    <w:rsid w:val="00C4245B"/>
    <w:rsid w:val="00C84781"/>
    <w:rsid w:val="00C87879"/>
    <w:rsid w:val="00C92BDC"/>
    <w:rsid w:val="00CA474C"/>
    <w:rsid w:val="00CA52F0"/>
    <w:rsid w:val="00CA7597"/>
    <w:rsid w:val="00CB6A0C"/>
    <w:rsid w:val="00D24907"/>
    <w:rsid w:val="00D26AC8"/>
    <w:rsid w:val="00D552E8"/>
    <w:rsid w:val="00D822CD"/>
    <w:rsid w:val="00D85F85"/>
    <w:rsid w:val="00DC7837"/>
    <w:rsid w:val="00E3283C"/>
    <w:rsid w:val="00E345C1"/>
    <w:rsid w:val="00E375D1"/>
    <w:rsid w:val="00E3766A"/>
    <w:rsid w:val="00E40609"/>
    <w:rsid w:val="00E4560A"/>
    <w:rsid w:val="00E56FB2"/>
    <w:rsid w:val="00F36FD4"/>
    <w:rsid w:val="00F6532B"/>
    <w:rsid w:val="00F7171A"/>
    <w:rsid w:val="00F96C35"/>
    <w:rsid w:val="00FA3A03"/>
    <w:rsid w:val="00FC1F19"/>
    <w:rsid w:val="00FD4C18"/>
    <w:rsid w:val="00FD6757"/>
    <w:rsid w:val="00FF2219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5825"/>
  <w15:chartTrackingRefBased/>
  <w15:docId w15:val="{896CA342-8A4E-44A1-8CFE-3954C3A5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0A65AA"/>
    <w:pPr>
      <w:numPr>
        <w:numId w:val="1"/>
      </w:numPr>
    </w:pPr>
    <w:rPr>
      <w:b/>
      <w:sz w:val="24"/>
      <w:u w:val="single"/>
    </w:rPr>
  </w:style>
  <w:style w:type="character" w:customStyle="1" w:styleId="Styl1Char">
    <w:name w:val="Styl1 Char"/>
    <w:basedOn w:val="Standardnpsmoodstavce"/>
    <w:link w:val="Styl1"/>
    <w:rsid w:val="000A65AA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E3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36CF-FA71-487F-8376-9A58E213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5241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Lannion Enterprices</dc:creator>
  <cp:keywords/>
  <dc:description/>
  <cp:lastModifiedBy>Aneta Čermáková</cp:lastModifiedBy>
  <cp:revision>2</cp:revision>
  <dcterms:created xsi:type="dcterms:W3CDTF">2022-01-19T12:05:00Z</dcterms:created>
  <dcterms:modified xsi:type="dcterms:W3CDTF">2022-01-19T12:05:00Z</dcterms:modified>
</cp:coreProperties>
</file>