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674" w:rsidRDefault="001C3674">
      <w:pPr>
        <w:pStyle w:val="Bodytext10"/>
        <w:spacing w:after="0" w:line="271" w:lineRule="auto"/>
      </w:pPr>
      <w:bookmarkStart w:id="0" w:name="_GoBack"/>
      <w:bookmarkEnd w:id="0"/>
      <w:r>
        <w:rPr>
          <w:lang w:val="en-US" w:eastAsia="en-US" w:bidi="en-US"/>
        </w:rPr>
        <w:t>xxx</w:t>
      </w:r>
    </w:p>
    <w:p w:rsidR="001C3674" w:rsidRDefault="001C3674">
      <w:pPr>
        <w:pStyle w:val="Bodytext10"/>
        <w:spacing w:after="0" w:line="271" w:lineRule="auto"/>
      </w:pPr>
      <w:r>
        <w:t>xxx</w:t>
      </w:r>
    </w:p>
    <w:p w:rsidR="00E74596" w:rsidRDefault="00C05D46">
      <w:pPr>
        <w:pStyle w:val="Bodytext10"/>
        <w:spacing w:after="0" w:line="271" w:lineRule="auto"/>
      </w:pPr>
      <w:r>
        <w:t>Městský úřad Kroměříž</w:t>
      </w:r>
    </w:p>
    <w:p w:rsidR="00E74596" w:rsidRDefault="00C05D46">
      <w:pPr>
        <w:pStyle w:val="Bodytext10"/>
        <w:spacing w:after="0" w:line="271" w:lineRule="auto"/>
      </w:pPr>
      <w:r>
        <w:t>Riegrovo náměstí 149/33</w:t>
      </w:r>
    </w:p>
    <w:p w:rsidR="00E74596" w:rsidRDefault="00C05D46">
      <w:pPr>
        <w:pStyle w:val="Bodytext10"/>
        <w:spacing w:after="560" w:line="271" w:lineRule="auto"/>
      </w:pPr>
      <w:r>
        <w:t>767 01 Kroměříž</w:t>
      </w:r>
    </w:p>
    <w:p w:rsidR="00E74596" w:rsidRDefault="00C05D46">
      <w:pPr>
        <w:pStyle w:val="Bodytext10"/>
        <w:spacing w:after="160" w:line="240" w:lineRule="auto"/>
        <w:jc w:val="right"/>
      </w:pPr>
      <w:r>
        <w:t>V Brně dne 6.1.2022</w:t>
      </w:r>
    </w:p>
    <w:p w:rsidR="00E74596" w:rsidRPr="00BC39D3" w:rsidRDefault="00C05D46">
      <w:pPr>
        <w:pStyle w:val="Bodytext10"/>
        <w:spacing w:after="420" w:line="286" w:lineRule="auto"/>
        <w:rPr>
          <w:sz w:val="24"/>
          <w:szCs w:val="24"/>
        </w:rPr>
      </w:pPr>
      <w:r w:rsidRPr="00BC39D3">
        <w:rPr>
          <w:sz w:val="24"/>
          <w:szCs w:val="24"/>
          <w:u w:val="single"/>
        </w:rPr>
        <w:t xml:space="preserve">Věc: </w:t>
      </w:r>
      <w:r w:rsidRPr="00BC39D3">
        <w:rPr>
          <w:b/>
          <w:bCs/>
          <w:sz w:val="24"/>
          <w:szCs w:val="24"/>
          <w:u w:val="single"/>
        </w:rPr>
        <w:t>Cenová nabídka na akci - Návrhy efektivních opatření pro snížení povodňových rizik v dílčím povodí Moravy - lokalita Kroměříž, vodní toky Morava a Moštěnka.</w:t>
      </w:r>
    </w:p>
    <w:p w:rsidR="00E74596" w:rsidRPr="00BC39D3" w:rsidRDefault="00C05D46">
      <w:pPr>
        <w:pStyle w:val="Bodytext10"/>
        <w:spacing w:after="260"/>
        <w:rPr>
          <w:sz w:val="24"/>
          <w:szCs w:val="24"/>
        </w:rPr>
      </w:pPr>
      <w:r w:rsidRPr="00BC39D3">
        <w:rPr>
          <w:sz w:val="24"/>
          <w:szCs w:val="24"/>
        </w:rPr>
        <w:t>Vážená paní inženýrko,</w:t>
      </w:r>
    </w:p>
    <w:p w:rsidR="00E74596" w:rsidRPr="00BC39D3" w:rsidRDefault="00C05D46" w:rsidP="00BC39D3">
      <w:pPr>
        <w:pStyle w:val="Bodytext10"/>
        <w:spacing w:after="0"/>
        <w:jc w:val="both"/>
        <w:rPr>
          <w:sz w:val="24"/>
          <w:szCs w:val="24"/>
        </w:rPr>
      </w:pPr>
      <w:r w:rsidRPr="00BC39D3">
        <w:rPr>
          <w:sz w:val="24"/>
          <w:szCs w:val="24"/>
        </w:rPr>
        <w:t xml:space="preserve">v návaznosti na předchozí komunikaci si Vám dovoluji zaslat cenovou nabídku na zpracování akce: </w:t>
      </w:r>
      <w:r w:rsidRPr="00BC39D3">
        <w:rPr>
          <w:b/>
          <w:bCs/>
          <w:sz w:val="24"/>
          <w:szCs w:val="24"/>
        </w:rPr>
        <w:t>Návrhy efektivních opatření pro snížení povodňových rizik v dílčím povodí Moravy</w:t>
      </w:r>
    </w:p>
    <w:p w:rsidR="00E74596" w:rsidRPr="00BC39D3" w:rsidRDefault="00C05D46" w:rsidP="00BC39D3">
      <w:pPr>
        <w:pStyle w:val="Bodytext10"/>
        <w:spacing w:after="260" w:line="295" w:lineRule="auto"/>
        <w:jc w:val="both"/>
        <w:rPr>
          <w:sz w:val="24"/>
          <w:szCs w:val="24"/>
        </w:rPr>
      </w:pPr>
      <w:r w:rsidRPr="00BC39D3">
        <w:rPr>
          <w:b/>
          <w:bCs/>
          <w:sz w:val="24"/>
          <w:szCs w:val="24"/>
        </w:rPr>
        <w:t>- lokalita Kroměříž, vodní toky Morava a Moštěnka</w:t>
      </w:r>
    </w:p>
    <w:p w:rsidR="00E74596" w:rsidRPr="00BC39D3" w:rsidRDefault="00C05D46">
      <w:pPr>
        <w:pStyle w:val="Bodytext10"/>
        <w:spacing w:after="0"/>
        <w:rPr>
          <w:sz w:val="24"/>
          <w:szCs w:val="24"/>
        </w:rPr>
      </w:pPr>
      <w:r w:rsidRPr="00BC39D3">
        <w:rPr>
          <w:sz w:val="24"/>
          <w:szCs w:val="24"/>
          <w:u w:val="single"/>
        </w:rPr>
        <w:t>Identifikační údaje zpracovatele:</w:t>
      </w:r>
    </w:p>
    <w:p w:rsidR="00E74596" w:rsidRPr="00BC39D3" w:rsidRDefault="00C05D46">
      <w:pPr>
        <w:pStyle w:val="Bodytext10"/>
        <w:spacing w:after="0" w:line="295" w:lineRule="auto"/>
        <w:rPr>
          <w:sz w:val="24"/>
          <w:szCs w:val="24"/>
        </w:rPr>
      </w:pPr>
      <w:r w:rsidRPr="00BC39D3">
        <w:rPr>
          <w:b/>
          <w:bCs/>
          <w:sz w:val="24"/>
          <w:szCs w:val="24"/>
        </w:rPr>
        <w:t>doc. Ing. Aleš Dráb, Ph.D.</w:t>
      </w:r>
    </w:p>
    <w:p w:rsidR="00E74596" w:rsidRPr="00BC39D3" w:rsidRDefault="005A0888">
      <w:pPr>
        <w:pStyle w:val="Bodytext10"/>
        <w:spacing w:after="0" w:line="295" w:lineRule="auto"/>
        <w:rPr>
          <w:sz w:val="24"/>
          <w:szCs w:val="24"/>
        </w:rPr>
      </w:pPr>
      <w:r w:rsidRPr="00BC39D3">
        <w:rPr>
          <w:b/>
          <w:bCs/>
          <w:sz w:val="24"/>
          <w:szCs w:val="24"/>
        </w:rPr>
        <w:t>xxx</w:t>
      </w:r>
    </w:p>
    <w:p w:rsidR="00E74596" w:rsidRPr="00BC39D3" w:rsidRDefault="00C05D46">
      <w:pPr>
        <w:pStyle w:val="Bodytext10"/>
        <w:spacing w:after="0" w:line="295" w:lineRule="auto"/>
        <w:rPr>
          <w:sz w:val="24"/>
          <w:szCs w:val="24"/>
        </w:rPr>
      </w:pPr>
      <w:r w:rsidRPr="00BC39D3">
        <w:rPr>
          <w:b/>
          <w:bCs/>
          <w:sz w:val="24"/>
          <w:szCs w:val="24"/>
        </w:rPr>
        <w:t>628 00 Brno-Líšeň</w:t>
      </w:r>
    </w:p>
    <w:p w:rsidR="00E74596" w:rsidRPr="00BC39D3" w:rsidRDefault="00C05D46">
      <w:pPr>
        <w:pStyle w:val="Bodytext10"/>
        <w:spacing w:after="0" w:line="295" w:lineRule="auto"/>
        <w:rPr>
          <w:sz w:val="24"/>
          <w:szCs w:val="24"/>
        </w:rPr>
      </w:pPr>
      <w:r w:rsidRPr="00BC39D3">
        <w:rPr>
          <w:b/>
          <w:bCs/>
          <w:sz w:val="24"/>
          <w:szCs w:val="24"/>
        </w:rPr>
        <w:t>IČO: 72503211</w:t>
      </w:r>
    </w:p>
    <w:p w:rsidR="00E74596" w:rsidRPr="00BC39D3" w:rsidRDefault="00C05D46">
      <w:pPr>
        <w:pStyle w:val="Bodytext10"/>
        <w:spacing w:after="260" w:line="295" w:lineRule="auto"/>
        <w:rPr>
          <w:sz w:val="24"/>
          <w:szCs w:val="24"/>
        </w:rPr>
      </w:pPr>
      <w:r w:rsidRPr="00BC39D3">
        <w:rPr>
          <w:b/>
          <w:bCs/>
          <w:sz w:val="24"/>
          <w:szCs w:val="24"/>
        </w:rPr>
        <w:t xml:space="preserve">DIČ: </w:t>
      </w:r>
      <w:r w:rsidR="005A0888" w:rsidRPr="00BC39D3">
        <w:rPr>
          <w:b/>
          <w:bCs/>
          <w:sz w:val="24"/>
          <w:szCs w:val="24"/>
        </w:rPr>
        <w:t>xxx</w:t>
      </w:r>
      <w:r w:rsidRPr="00BC39D3">
        <w:rPr>
          <w:b/>
          <w:bCs/>
          <w:sz w:val="24"/>
          <w:szCs w:val="24"/>
        </w:rPr>
        <w:t xml:space="preserve"> (plátce DPH)</w:t>
      </w:r>
    </w:p>
    <w:p w:rsidR="00E74596" w:rsidRPr="00BC39D3" w:rsidRDefault="00C05D46" w:rsidP="00BC39D3">
      <w:pPr>
        <w:pStyle w:val="Bodytext10"/>
        <w:spacing w:after="260" w:line="276" w:lineRule="auto"/>
        <w:jc w:val="both"/>
        <w:rPr>
          <w:sz w:val="24"/>
          <w:szCs w:val="24"/>
        </w:rPr>
      </w:pPr>
      <w:r w:rsidRPr="00BC39D3">
        <w:rPr>
          <w:sz w:val="24"/>
          <w:szCs w:val="24"/>
        </w:rPr>
        <w:t>Předmětem zakázky je provedení souboru hydraulických analýz vč. návrhu etapizace realizace PPO. Výstupy budou sloužit jako podklad pro zadání zpracování projektové dokumentace PPO stupně DÚR.</w:t>
      </w:r>
    </w:p>
    <w:p w:rsidR="00E74596" w:rsidRPr="00BC39D3" w:rsidRDefault="00C05D46" w:rsidP="00BC39D3">
      <w:pPr>
        <w:pStyle w:val="Bodytext10"/>
        <w:spacing w:after="0"/>
        <w:jc w:val="both"/>
        <w:rPr>
          <w:sz w:val="24"/>
          <w:szCs w:val="24"/>
        </w:rPr>
      </w:pPr>
      <w:r w:rsidRPr="00BC39D3">
        <w:rPr>
          <w:sz w:val="24"/>
          <w:szCs w:val="24"/>
        </w:rPr>
        <w:t>Práce budou zahrnovat:</w:t>
      </w:r>
    </w:p>
    <w:p w:rsidR="00E74596" w:rsidRPr="00BC39D3" w:rsidRDefault="00C05D46" w:rsidP="00BC39D3">
      <w:pPr>
        <w:pStyle w:val="Bodytext10"/>
        <w:numPr>
          <w:ilvl w:val="0"/>
          <w:numId w:val="1"/>
        </w:numPr>
        <w:tabs>
          <w:tab w:val="left" w:pos="693"/>
        </w:tabs>
        <w:spacing w:after="0" w:line="252" w:lineRule="auto"/>
        <w:ind w:left="700" w:hanging="340"/>
        <w:jc w:val="both"/>
        <w:rPr>
          <w:sz w:val="24"/>
          <w:szCs w:val="24"/>
        </w:rPr>
      </w:pPr>
      <w:bookmarkStart w:id="1" w:name="bookmark0"/>
      <w:bookmarkEnd w:id="1"/>
      <w:r w:rsidRPr="00BC39D3">
        <w:rPr>
          <w:sz w:val="24"/>
          <w:szCs w:val="24"/>
        </w:rPr>
        <w:t>Sestavení nového 2D numerického modelu pro zájmovou oblast zahrnující toky Morava a Moštěnka ve variantách pro stávající a návrhové stavy v zájmovém území.</w:t>
      </w:r>
    </w:p>
    <w:p w:rsidR="00E74596" w:rsidRPr="00BC39D3" w:rsidRDefault="00C05D46" w:rsidP="00BC39D3">
      <w:pPr>
        <w:pStyle w:val="Bodytext10"/>
        <w:numPr>
          <w:ilvl w:val="0"/>
          <w:numId w:val="1"/>
        </w:numPr>
        <w:tabs>
          <w:tab w:val="left" w:pos="693"/>
        </w:tabs>
        <w:spacing w:after="0" w:line="252" w:lineRule="auto"/>
        <w:ind w:left="700" w:hanging="340"/>
        <w:jc w:val="both"/>
        <w:rPr>
          <w:sz w:val="24"/>
          <w:szCs w:val="24"/>
        </w:rPr>
      </w:pPr>
      <w:bookmarkStart w:id="2" w:name="bookmark1"/>
      <w:bookmarkEnd w:id="2"/>
      <w:r w:rsidRPr="00BC39D3">
        <w:rPr>
          <w:sz w:val="24"/>
          <w:szCs w:val="24"/>
        </w:rPr>
        <w:t>Návrh etapizace realizace PPO vč. hydraulického posouzení funkce jednotlivých dílčích etap.</w:t>
      </w:r>
    </w:p>
    <w:p w:rsidR="00E74596" w:rsidRPr="00BC39D3" w:rsidRDefault="00C05D46" w:rsidP="00BC39D3">
      <w:pPr>
        <w:pStyle w:val="Bodytext10"/>
        <w:numPr>
          <w:ilvl w:val="0"/>
          <w:numId w:val="1"/>
        </w:numPr>
        <w:tabs>
          <w:tab w:val="left" w:pos="693"/>
        </w:tabs>
        <w:spacing w:after="720" w:line="252" w:lineRule="auto"/>
        <w:ind w:left="700" w:hanging="340"/>
        <w:jc w:val="both"/>
        <w:rPr>
          <w:sz w:val="24"/>
          <w:szCs w:val="24"/>
        </w:rPr>
      </w:pPr>
      <w:bookmarkStart w:id="3" w:name="bookmark2"/>
      <w:bookmarkEnd w:id="3"/>
      <w:r w:rsidRPr="00BC39D3">
        <w:rPr>
          <w:sz w:val="24"/>
          <w:szCs w:val="24"/>
        </w:rPr>
        <w:t>Posouzení navržených opatření z hlediska kritérií programu "129 360 - Podpora prevence před povodněmi IV" (tj. vč. hodnocení ekonomické efektivnosti).</w:t>
      </w:r>
    </w:p>
    <w:p w:rsidR="00E74596" w:rsidRPr="00BC39D3" w:rsidRDefault="00C05D46">
      <w:pPr>
        <w:pStyle w:val="Bodytext10"/>
        <w:spacing w:after="160" w:line="240" w:lineRule="auto"/>
        <w:rPr>
          <w:sz w:val="24"/>
          <w:szCs w:val="24"/>
        </w:rPr>
      </w:pPr>
      <w:r w:rsidRPr="00BC39D3">
        <w:rPr>
          <w:sz w:val="24"/>
          <w:szCs w:val="24"/>
          <w:u w:val="single"/>
        </w:rPr>
        <w:t xml:space="preserve">Cena prací: </w:t>
      </w:r>
      <w:r w:rsidRPr="00BC39D3">
        <w:rPr>
          <w:b/>
          <w:bCs/>
          <w:sz w:val="24"/>
          <w:szCs w:val="24"/>
          <w:u w:val="single"/>
        </w:rPr>
        <w:t>199 tis. Kč bez DPH.</w:t>
      </w:r>
    </w:p>
    <w:p w:rsidR="00E74596" w:rsidRPr="00BC39D3" w:rsidRDefault="00C05D46">
      <w:pPr>
        <w:pStyle w:val="Bodytext10"/>
        <w:spacing w:after="620" w:line="240" w:lineRule="auto"/>
        <w:rPr>
          <w:sz w:val="24"/>
          <w:szCs w:val="24"/>
        </w:rPr>
      </w:pPr>
      <w:r w:rsidRPr="00BC39D3">
        <w:rPr>
          <w:sz w:val="24"/>
          <w:szCs w:val="24"/>
          <w:u w:val="single"/>
        </w:rPr>
        <w:t xml:space="preserve">Navrhovaný termín plnění: </w:t>
      </w:r>
      <w:r w:rsidRPr="00BC39D3">
        <w:rPr>
          <w:b/>
          <w:bCs/>
          <w:sz w:val="24"/>
          <w:szCs w:val="24"/>
          <w:u w:val="single"/>
        </w:rPr>
        <w:t>30. 9. 2022.</w:t>
      </w:r>
    </w:p>
    <w:p w:rsidR="00E74596" w:rsidRPr="00BC39D3" w:rsidRDefault="00C05D46">
      <w:pPr>
        <w:pStyle w:val="Bodytext10"/>
        <w:spacing w:after="340" w:line="240" w:lineRule="auto"/>
        <w:rPr>
          <w:sz w:val="24"/>
          <w:szCs w:val="24"/>
        </w:rPr>
      </w:pPr>
      <w:r w:rsidRPr="00BC39D3">
        <w:rPr>
          <w:sz w:val="24"/>
          <w:szCs w:val="24"/>
        </w:rPr>
        <w:t>S</w:t>
      </w:r>
      <w:r w:rsidR="005A0888" w:rsidRPr="00BC39D3">
        <w:rPr>
          <w:sz w:val="24"/>
          <w:szCs w:val="24"/>
        </w:rPr>
        <w:t> </w:t>
      </w:r>
      <w:r w:rsidRPr="00BC39D3">
        <w:rPr>
          <w:sz w:val="24"/>
          <w:szCs w:val="24"/>
        </w:rPr>
        <w:t>pozdravem</w:t>
      </w:r>
    </w:p>
    <w:p w:rsidR="00E74596" w:rsidRDefault="00E74596">
      <w:pPr>
        <w:spacing w:after="159" w:line="1" w:lineRule="exact"/>
      </w:pPr>
    </w:p>
    <w:p w:rsidR="00E74596" w:rsidRDefault="00C05D46">
      <w:pPr>
        <w:pStyle w:val="Bodytext10"/>
        <w:spacing w:after="260" w:line="240" w:lineRule="auto"/>
      </w:pPr>
      <w:r>
        <w:t>doc. Ing. Aleš Dráb, Ph.D.</w:t>
      </w:r>
    </w:p>
    <w:sectPr w:rsidR="00E74596">
      <w:pgSz w:w="11900" w:h="16840"/>
      <w:pgMar w:top="1172" w:right="1504" w:bottom="1172" w:left="1631" w:header="744" w:footer="74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FD7" w:rsidRDefault="00B42FD7">
      <w:r>
        <w:separator/>
      </w:r>
    </w:p>
  </w:endnote>
  <w:endnote w:type="continuationSeparator" w:id="0">
    <w:p w:rsidR="00B42FD7" w:rsidRDefault="00B4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FD7" w:rsidRDefault="00B42FD7"/>
  </w:footnote>
  <w:footnote w:type="continuationSeparator" w:id="0">
    <w:p w:rsidR="00B42FD7" w:rsidRDefault="00B42FD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E1C09"/>
    <w:multiLevelType w:val="multilevel"/>
    <w:tmpl w:val="7DD865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96"/>
    <w:rsid w:val="00155822"/>
    <w:rsid w:val="001C3674"/>
    <w:rsid w:val="005734C0"/>
    <w:rsid w:val="005A0888"/>
    <w:rsid w:val="00B42FD7"/>
    <w:rsid w:val="00BC39D3"/>
    <w:rsid w:val="00C05D46"/>
    <w:rsid w:val="00E7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A2B88-AC1F-44EF-8C23-BBDEC1D2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Bodytext10">
    <w:name w:val="Body text|1"/>
    <w:basedOn w:val="Normln"/>
    <w:link w:val="Bodytext1"/>
    <w:pPr>
      <w:spacing w:after="80" w:line="269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Skálová</dc:creator>
  <cp:keywords/>
  <cp:lastModifiedBy>Krejčiříková Jaroslava</cp:lastModifiedBy>
  <cp:revision>2</cp:revision>
  <dcterms:created xsi:type="dcterms:W3CDTF">2022-01-19T11:33:00Z</dcterms:created>
  <dcterms:modified xsi:type="dcterms:W3CDTF">2022-01-19T11:33:00Z</dcterms:modified>
</cp:coreProperties>
</file>