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6" w:rsidRDefault="00A61C62">
      <w:pPr>
        <w:rPr>
          <w:rFonts w:ascii="Arial" w:hAnsi="Arial" w:cs="Arial"/>
          <w:b/>
          <w:sz w:val="24"/>
          <w:szCs w:val="24"/>
        </w:rPr>
      </w:pPr>
      <w:r w:rsidRPr="007E7AB8">
        <w:rPr>
          <w:rFonts w:ascii="Arial" w:hAnsi="Arial" w:cs="Arial"/>
          <w:b/>
          <w:sz w:val="24"/>
          <w:szCs w:val="24"/>
        </w:rPr>
        <w:t>Příloha č. 1</w:t>
      </w:r>
      <w:r>
        <w:rPr>
          <w:rFonts w:ascii="Arial" w:hAnsi="Arial" w:cs="Arial"/>
          <w:b/>
          <w:sz w:val="24"/>
          <w:szCs w:val="24"/>
        </w:rPr>
        <w:t xml:space="preserve"> smlouvy o dílo </w:t>
      </w:r>
      <w:proofErr w:type="spellStart"/>
      <w:r>
        <w:rPr>
          <w:rFonts w:ascii="Arial" w:hAnsi="Arial" w:cs="Arial"/>
          <w:b/>
          <w:sz w:val="24"/>
          <w:szCs w:val="24"/>
        </w:rPr>
        <w:t>ev</w:t>
      </w:r>
      <w:proofErr w:type="spellEnd"/>
      <w:r>
        <w:rPr>
          <w:rFonts w:ascii="Arial" w:hAnsi="Arial" w:cs="Arial"/>
          <w:b/>
          <w:sz w:val="24"/>
          <w:szCs w:val="24"/>
        </w:rPr>
        <w:t>. č. zhotovitele 023/13, dodatek č. 1</w:t>
      </w:r>
    </w:p>
    <w:p w:rsidR="00A61C62" w:rsidRDefault="00A61C62">
      <w:pPr>
        <w:rPr>
          <w:rFonts w:ascii="Arial" w:hAnsi="Arial" w:cs="Arial"/>
          <w:b/>
          <w:sz w:val="24"/>
          <w:szCs w:val="24"/>
        </w:rPr>
      </w:pP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88"/>
        <w:gridCol w:w="627"/>
        <w:gridCol w:w="1352"/>
        <w:gridCol w:w="1297"/>
        <w:gridCol w:w="196"/>
        <w:gridCol w:w="1765"/>
        <w:gridCol w:w="1193"/>
        <w:gridCol w:w="564"/>
        <w:gridCol w:w="1415"/>
      </w:tblGrid>
      <w:tr w:rsidR="00A61C62" w:rsidRPr="00A61C62" w:rsidTr="00A61C62">
        <w:trPr>
          <w:trHeight w:val="301"/>
        </w:trPr>
        <w:tc>
          <w:tcPr>
            <w:tcW w:w="7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>Rozpis plánu rozborů pitné vody ze zdroje studny MSA, a.s. pro rok 2017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301"/>
        </w:trPr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dále rozborů odpadní vody na ČOV dle </w:t>
            </w:r>
            <w:proofErr w:type="spellStart"/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>rozh.</w:t>
            </w:r>
            <w:proofErr w:type="gramStart"/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>č.j</w:t>
            </w:r>
            <w:proofErr w:type="spellEnd"/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>:MSK</w:t>
            </w:r>
            <w:proofErr w:type="gramEnd"/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150592/2016, </w:t>
            </w:r>
            <w:proofErr w:type="spellStart"/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>sp.zn.ŽPZ</w:t>
            </w:r>
            <w:proofErr w:type="spellEnd"/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>/31845/2016/Koj</w:t>
            </w:r>
          </w:p>
        </w:tc>
      </w:tr>
      <w:tr w:rsidR="00A61C62" w:rsidRPr="00A61C62" w:rsidTr="00A61C62">
        <w:trPr>
          <w:trHeight w:val="301"/>
        </w:trPr>
        <w:tc>
          <w:tcPr>
            <w:tcW w:w="7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(2 hodinový slévaný vzorek -8objem. stejných dílčích vzorků v intervalu 15min)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301"/>
        </w:trPr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, rozpis plánu rozborů odpadů ukládaných na skládku TALPA_RPF Dolní </w:t>
            </w:r>
            <w:proofErr w:type="spellStart"/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>Benešov</w:t>
            </w:r>
            <w:proofErr w:type="spellEnd"/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-Zábřeh </w:t>
            </w:r>
          </w:p>
        </w:tc>
      </w:tr>
      <w:tr w:rsidR="00A61C62" w:rsidRPr="00A61C62" w:rsidTr="00A61C62">
        <w:trPr>
          <w:trHeight w:val="301"/>
        </w:trPr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  <w:t>a doplňující rozbory dle požadavků objednatele.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62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Rozbor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Poznámka</w:t>
            </w:r>
          </w:p>
        </w:tc>
      </w:tr>
      <w:tr w:rsidR="00A61C62" w:rsidRPr="00A61C62" w:rsidTr="00A61C62">
        <w:trPr>
          <w:trHeight w:val="37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            odběrové místo</w:t>
            </w:r>
          </w:p>
        </w:tc>
      </w:tr>
      <w:tr w:rsidR="00A61C62" w:rsidRPr="00A61C62" w:rsidTr="00A61C62">
        <w:trPr>
          <w:trHeight w:val="151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odtok :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Hg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Zn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Cd,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celk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.,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Cu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Ni,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Pb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, AOX,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odtok ČOV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  <w:t xml:space="preserve">, NL,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  <w:t>CHSKCr</w:t>
            </w:r>
            <w:proofErr w:type="spell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ukazatele zvýšené kontroly 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Pitná voda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krácený rozbor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Nová hala - jídelna</w:t>
            </w:r>
          </w:p>
        </w:tc>
      </w:tr>
      <w:tr w:rsidR="00A61C62" w:rsidRPr="00A61C62" w:rsidTr="00A61C62">
        <w:trPr>
          <w:trHeight w:val="18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3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  <w:t>odtok :</w:t>
            </w:r>
            <w:proofErr w:type="gramEnd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  <w:t xml:space="preserve">, NL,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548135"/>
                <w:sz w:val="20"/>
                <w:szCs w:val="20"/>
                <w:lang w:eastAsia="cs-CZ"/>
              </w:rPr>
              <w:t>CHSKCr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odtok ČOV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52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ukazatele zvýšené kontroly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odpad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extrahovatelné látky - lapač tuku před NH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před Novou halou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080118 - O výluh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IIa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(odpad z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Protegolu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pracoviště TVH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51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Pitná voda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úplný rozbor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odběrové místo - úpravna vody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rozbor teplé vody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nátok ČOV , odtok z ČOV, NEL </w:t>
            </w: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odtok z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deš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tové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zdrže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nátok : pH, BSK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, NL , RAS,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, MBAS, N-NH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4</w:t>
            </w: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odtok : pH</w:t>
            </w:r>
            <w:proofErr w:type="gram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BSK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NL 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N-NH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 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Fe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Mo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C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 - C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MBAS, </w:t>
            </w:r>
            <w:proofErr w:type="spellStart"/>
            <w:proofErr w:type="gram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Al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,RAS</w:t>
            </w:r>
            <w:proofErr w:type="gram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odtok :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Hg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Zn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Cd,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celk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.,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Cu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Ni,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Pb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, AOX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97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dešťová zdrž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- C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9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pracoviště zkoušení armatur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jednorázový odběr - stanovení chloridů </w:t>
            </w: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Zkušebna. </w:t>
            </w:r>
            <w:proofErr w:type="spellStart"/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241uzavřený okruh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odběrná místa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Těžká hala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uzavř.</w:t>
            </w: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okruh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(u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Protegolu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)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8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8000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Nová hala </w:t>
            </w: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zkušeb</w:t>
            </w:r>
            <w:proofErr w:type="gram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uzavřený</w:t>
            </w:r>
            <w:proofErr w:type="gram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okruh</w:t>
            </w:r>
          </w:p>
        </w:tc>
      </w:tr>
      <w:tr w:rsidR="00A61C62" w:rsidRPr="00A61C62" w:rsidTr="00A61C62">
        <w:trPr>
          <w:trHeight w:val="288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Nová hala zkušeb.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Demi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voda</w:t>
            </w:r>
          </w:p>
        </w:tc>
      </w:tr>
      <w:tr w:rsidR="00A61C62" w:rsidRPr="00A61C62" w:rsidTr="00A61C62">
        <w:trPr>
          <w:trHeight w:val="151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Pitná voda 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krácený rozbor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Nová hala -jídelna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51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nátok ČOV , odtok z ČOV, NEL </w:t>
            </w: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odtok z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deš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tové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zdrže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nátok : pH, BSK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, NL , RAS,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, MBAS, N-NH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4</w:t>
            </w: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dtok : pH</w:t>
            </w:r>
            <w:proofErr w:type="gram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BSK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NL 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N-NH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 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Fe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Mo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C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 - C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MBAS,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Al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RAS.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odtok :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Hg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Zn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Cd,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celk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.,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Cu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Ni,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Pb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, AOX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64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dešťová zdrž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- C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72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extrahovatelné látky - lapač tuku před NH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před Novou halou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Pitná voda 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krácený rozbor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odběrové místo-úpravna vody</w:t>
            </w:r>
          </w:p>
        </w:tc>
      </w:tr>
      <w:tr w:rsidR="00A61C62" w:rsidRPr="00A61C62" w:rsidTr="00A61C62">
        <w:trPr>
          <w:trHeight w:val="180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odtok :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Hg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Zn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Cd,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celk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.,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Cu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Ni,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Pb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, AOX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64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51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odběrové místo - výšková 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Pitná voda 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krácený rozbor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administrativní budova - kuchyňka 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nátok : pH, BSK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, NL , RAS,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, MBAS, N-NH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4</w:t>
            </w: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tové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zdrže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nátok : pH, BSK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, NL , RAS,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odtok : pH</w:t>
            </w:r>
            <w:proofErr w:type="gram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BSK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NL 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N-NH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Fe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Mo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C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 - C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MBAS,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Al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RAS.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97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dešťová zdrž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- C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51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64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odtok : 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Zn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celk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.,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Cu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Ni,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Pb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,AOX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51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64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rozbor teplé vody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šatny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Pitná voda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úplný rozbor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odběrové místo-úpravna vody</w:t>
            </w:r>
          </w:p>
        </w:tc>
      </w:tr>
      <w:tr w:rsidR="00A61C62" w:rsidRPr="00A61C62" w:rsidTr="00A61C62">
        <w:trPr>
          <w:trHeight w:val="197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nátok ČOV , odtok z ČOV, NEL </w:t>
            </w: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odtok z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deš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tové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zdrže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nátok : pH, BSK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, NL , RAS,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, MBAS, N-NH</w:t>
            </w:r>
            <w:r w:rsidRPr="00A61C62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4</w:t>
            </w: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odtok : pH</w:t>
            </w:r>
            <w:proofErr w:type="gram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BSK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NL 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CHSK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N-NH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 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Fe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Mo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C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 - C</w:t>
            </w:r>
            <w:r w:rsidRPr="00A61C6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</w:t>
            </w:r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Pc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MBAS,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Al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 xml:space="preserve">, RAS,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Hg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cs-CZ"/>
              </w:rPr>
              <w:t>, Cd.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8000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color w:val="8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808000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80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dešťová zdrž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- C</w:t>
            </w:r>
            <w:r w:rsidRPr="00A61C6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64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odpad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120113 - odpad ze svařování, výluh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pálící automat NVH příčná loď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ČOV</w:t>
            </w:r>
          </w:p>
        </w:tc>
        <w:tc>
          <w:tcPr>
            <w:tcW w:w="45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odtok :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Hg</w:t>
            </w:r>
            <w:proofErr w:type="spellEnd"/>
            <w:proofErr w:type="gram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Zn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Cd,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Cr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celk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.,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Cu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 xml:space="preserve">, Ni, </w:t>
            </w:r>
            <w:proofErr w:type="spellStart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Pb</w:t>
            </w:r>
            <w:proofErr w:type="spellEnd"/>
            <w:r w:rsidRPr="00A61C62">
              <w:rPr>
                <w:rFonts w:ascii="Arial CE" w:eastAsia="Times New Roman" w:hAnsi="Arial CE" w:cs="Times New Roman"/>
                <w:color w:val="008000"/>
                <w:sz w:val="20"/>
                <w:szCs w:val="20"/>
                <w:lang w:eastAsia="cs-CZ"/>
              </w:rPr>
              <w:t>, AOX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64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61C62" w:rsidRPr="00A61C62" w:rsidTr="00A61C62">
        <w:trPr>
          <w:trHeight w:val="197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 :27.1.2017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Ing. Anna Vitásková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MBAS -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tenzidy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aniontové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fluoranthen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indenol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/</w:t>
            </w:r>
            <w:proofErr w:type="gram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1,2,3-cd/</w:t>
            </w:r>
            <w:proofErr w:type="gram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pyren</w:t>
            </w:r>
            <w:proofErr w:type="spellEnd"/>
          </w:p>
        </w:tc>
      </w:tr>
      <w:tr w:rsidR="00A61C62" w:rsidRPr="00A61C62" w:rsidTr="00A61C62">
        <w:trPr>
          <w:trHeight w:val="249"/>
        </w:trPr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RAS - rozpuštěné anorganické soli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benzo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(b)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fluoranthen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AOX - adsorbovatelné organicky vázané halogeny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benzo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(k)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fluoranthen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PAU - polycyklické aromatické uhlovodíky vyjádřené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benzo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(a)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pyren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61C62" w:rsidRPr="00A61C62" w:rsidTr="00A61C62">
        <w:trPr>
          <w:trHeight w:val="24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jako součet koncentrací 6 sloučenin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benzo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ghí</w:t>
            </w:r>
            <w:proofErr w:type="spellEnd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A61C6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perylen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C62" w:rsidRPr="00A61C62" w:rsidRDefault="00A61C62" w:rsidP="00A61C6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A61C62" w:rsidRDefault="00A61C62"/>
    <w:sectPr w:rsidR="00A61C62" w:rsidSect="00A61C62">
      <w:pgSz w:w="11906" w:h="16838"/>
      <w:pgMar w:top="851" w:right="72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1C62"/>
    <w:rsid w:val="002548D5"/>
    <w:rsid w:val="0027361C"/>
    <w:rsid w:val="00307A5E"/>
    <w:rsid w:val="00412799"/>
    <w:rsid w:val="00414EC8"/>
    <w:rsid w:val="004428D0"/>
    <w:rsid w:val="005B7BE6"/>
    <w:rsid w:val="00633728"/>
    <w:rsid w:val="00770CFB"/>
    <w:rsid w:val="00920804"/>
    <w:rsid w:val="00A61C62"/>
    <w:rsid w:val="00A835FB"/>
    <w:rsid w:val="00E8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B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neslovan">
    <w:name w:val="Nadpis nečíslovaný"/>
    <w:basedOn w:val="Nzev"/>
    <w:link w:val="NadpisneslovanChar"/>
    <w:qFormat/>
    <w:rsid w:val="00770CFB"/>
    <w:pPr>
      <w:spacing w:after="240"/>
    </w:pPr>
    <w:rPr>
      <w:rFonts w:asciiTheme="minorHAnsi" w:hAnsiTheme="minorHAnsi" w:cstheme="minorHAnsi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70C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0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neslovanChar">
    <w:name w:val="Nadpis nečíslovaný Char"/>
    <w:basedOn w:val="NzevChar"/>
    <w:link w:val="Nadpisneslovan"/>
    <w:rsid w:val="00770CFB"/>
    <w:rPr>
      <w:rFonts w:cstheme="minorHAns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</dc:creator>
  <cp:lastModifiedBy>Jusko</cp:lastModifiedBy>
  <cp:revision>1</cp:revision>
  <dcterms:created xsi:type="dcterms:W3CDTF">2017-02-10T07:30:00Z</dcterms:created>
  <dcterms:modified xsi:type="dcterms:W3CDTF">2017-02-10T07:45:00Z</dcterms:modified>
</cp:coreProperties>
</file>