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D73CE4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D73CE4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D73CE4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>CZ70891168</w:t>
      </w:r>
    </w:p>
    <w:p w:rsidR="001B3B26" w:rsidRDefault="00B873FF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D73CE4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1B3B26">
        <w:rPr>
          <w:rFonts w:ascii="Arial" w:hAnsi="Arial" w:cs="Arial"/>
          <w:sz w:val="20"/>
          <w:szCs w:val="20"/>
        </w:rPr>
        <w:t>Brtkem</w:t>
      </w:r>
      <w:proofErr w:type="spellEnd"/>
      <w:r w:rsidR="001B3B26"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1B3B26" w:rsidRDefault="001B3B26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73C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Karlovarského kraje </w:t>
      </w:r>
      <w:r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1B3B26" w:rsidRPr="00B634EB" w:rsidRDefault="001B3B26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73CE4">
        <w:rPr>
          <w:rFonts w:ascii="Arial" w:hAnsi="Arial" w:cs="Arial"/>
          <w:sz w:val="20"/>
          <w:szCs w:val="20"/>
        </w:rPr>
        <w:tab/>
      </w:r>
      <w:r w:rsidRPr="00E41FBA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Pr="00E41FBA">
        <w:rPr>
          <w:rFonts w:ascii="Arial" w:hAnsi="Arial" w:cs="Arial"/>
          <w:sz w:val="20"/>
          <w:szCs w:val="20"/>
        </w:rPr>
        <w:t xml:space="preserve">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1B3B26" w:rsidRPr="00F1677E" w:rsidRDefault="00C764E2" w:rsidP="001B3B26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Pedagogicko-psychologická poradna Karlovy Vary, </w:t>
      </w:r>
      <w:r w:rsidR="009243E9">
        <w:rPr>
          <w:rFonts w:ascii="Arial" w:hAnsi="Arial" w:cs="Arial"/>
          <w:b/>
          <w:color w:val="auto"/>
          <w:sz w:val="20"/>
          <w:szCs w:val="20"/>
        </w:rPr>
        <w:t>příspěvková organizace</w:t>
      </w:r>
    </w:p>
    <w:p w:rsidR="001B3B26" w:rsidRPr="00F1677E" w:rsidRDefault="001B3B26" w:rsidP="001B3B26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9243E9"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ab/>
      </w:r>
      <w:r w:rsidR="00C764E2">
        <w:rPr>
          <w:rFonts w:ascii="Arial" w:hAnsi="Arial" w:cs="Arial"/>
          <w:color w:val="auto"/>
          <w:sz w:val="20"/>
          <w:szCs w:val="20"/>
        </w:rPr>
        <w:t>Lidická 590, 360 01 Karlovy Vary</w:t>
      </w:r>
    </w:p>
    <w:p w:rsidR="001B3B26" w:rsidRPr="00F1677E" w:rsidRDefault="001B3B26" w:rsidP="001B3B26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>497</w:t>
      </w:r>
      <w:r w:rsidR="00C764E2">
        <w:rPr>
          <w:rFonts w:ascii="Arial" w:hAnsi="Arial" w:cs="Arial"/>
          <w:color w:val="auto"/>
          <w:sz w:val="20"/>
          <w:szCs w:val="20"/>
        </w:rPr>
        <w:t>53843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1B3B26" w:rsidRPr="00B21BFB" w:rsidRDefault="00CA509B" w:rsidP="001B3B2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1B3B26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PhDr. Jolanou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Mižikarovou</w:t>
      </w:r>
      <w:proofErr w:type="spellEnd"/>
      <w:r w:rsidR="001B3B26">
        <w:rPr>
          <w:rFonts w:ascii="Arial" w:hAnsi="Arial" w:cs="Arial"/>
          <w:color w:val="auto"/>
          <w:sz w:val="20"/>
          <w:szCs w:val="20"/>
        </w:rPr>
        <w:t>, ředitel</w:t>
      </w:r>
      <w:r>
        <w:rPr>
          <w:rFonts w:ascii="Arial" w:hAnsi="Arial" w:cs="Arial"/>
          <w:color w:val="auto"/>
          <w:sz w:val="20"/>
          <w:szCs w:val="20"/>
        </w:rPr>
        <w:t>kou</w:t>
      </w:r>
    </w:p>
    <w:p w:rsidR="00034E2E" w:rsidRPr="00034E2E" w:rsidRDefault="00034E2E" w:rsidP="001B3B26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>
        <w:rPr>
          <w:rFonts w:ascii="Arial" w:hAnsi="Arial" w:cs="Arial"/>
          <w:snapToGrid w:val="0"/>
          <w:color w:val="auto"/>
          <w:sz w:val="20"/>
          <w:szCs w:val="20"/>
        </w:rPr>
        <w:t>zapsaná v rejstříku škol a školských zařízení pod rezortním identifikátorem (RED – IZO): 6000</w:t>
      </w:r>
      <w:r w:rsidR="00CA509B">
        <w:rPr>
          <w:rFonts w:ascii="Arial" w:hAnsi="Arial" w:cs="Arial"/>
          <w:snapToGrid w:val="0"/>
          <w:color w:val="auto"/>
          <w:sz w:val="20"/>
          <w:szCs w:val="20"/>
        </w:rPr>
        <w:t>33171</w:t>
      </w:r>
    </w:p>
    <w:p w:rsidR="00034E2E" w:rsidRDefault="00034E2E" w:rsidP="001B3B2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1B3B26" w:rsidRPr="00B21BFB" w:rsidRDefault="001B3B26" w:rsidP="001B3B2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Pr="00034E2E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D73CE4" w:rsidRDefault="00D73CE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38CC" w:rsidRDefault="00D238CC" w:rsidP="00D238C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18.01.2022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18.01.2022</w:t>
      </w:r>
    </w:p>
    <w:p w:rsidR="00D24B60" w:rsidRDefault="00D24B60" w:rsidP="00D238C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Pr="00062512" w:rsidRDefault="00062512" w:rsidP="0006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Pr="00062512">
        <w:rPr>
          <w:rFonts w:ascii="Arial" w:hAnsi="Arial" w:cs="Arial"/>
          <w:color w:val="auto"/>
          <w:sz w:val="20"/>
          <w:szCs w:val="20"/>
        </w:rPr>
        <w:t xml:space="preserve">Pedagogicko-psychologická poradna </w:t>
      </w:r>
      <w:r w:rsidRPr="00062512">
        <w:rPr>
          <w:rFonts w:ascii="Arial" w:hAnsi="Arial" w:cs="Arial"/>
          <w:color w:val="auto"/>
          <w:sz w:val="20"/>
          <w:szCs w:val="20"/>
        </w:rPr>
        <w:tab/>
      </w:r>
      <w:r w:rsidRPr="00062512">
        <w:rPr>
          <w:rFonts w:ascii="Arial" w:hAnsi="Arial" w:cs="Arial"/>
          <w:color w:val="auto"/>
          <w:sz w:val="20"/>
          <w:szCs w:val="20"/>
        </w:rPr>
        <w:tab/>
      </w:r>
      <w:r w:rsidRPr="0006251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7F4955" w:rsidRPr="00062512">
        <w:rPr>
          <w:rFonts w:ascii="Arial" w:hAnsi="Arial" w:cs="Arial"/>
          <w:sz w:val="20"/>
          <w:szCs w:val="20"/>
        </w:rPr>
        <w:t>Karlovarský kraj</w:t>
      </w:r>
    </w:p>
    <w:p w:rsidR="00F96C3C" w:rsidRPr="00062512" w:rsidRDefault="00062512" w:rsidP="00062512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62512">
        <w:rPr>
          <w:rFonts w:ascii="Arial" w:hAnsi="Arial" w:cs="Arial"/>
          <w:color w:val="auto"/>
          <w:sz w:val="20"/>
          <w:szCs w:val="20"/>
        </w:rPr>
        <w:t>Karlovy Vary, příspěvková organizace</w:t>
      </w:r>
      <w:r w:rsidRPr="00062512">
        <w:rPr>
          <w:rFonts w:ascii="Arial" w:hAnsi="Arial" w:cs="Arial"/>
          <w:color w:val="auto"/>
          <w:sz w:val="20"/>
          <w:szCs w:val="20"/>
        </w:rPr>
        <w:tab/>
        <w:t xml:space="preserve">             Ing. Tomáš Brtek</w:t>
      </w:r>
    </w:p>
    <w:p w:rsidR="00062512" w:rsidRPr="00062512" w:rsidRDefault="00062512" w:rsidP="00062512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062512">
        <w:rPr>
          <w:rFonts w:ascii="Arial" w:hAnsi="Arial" w:cs="Arial"/>
          <w:sz w:val="20"/>
          <w:szCs w:val="20"/>
        </w:rPr>
        <w:t>PhDr. Jolana Mižikarová</w:t>
      </w:r>
    </w:p>
    <w:sectPr w:rsidR="00062512" w:rsidRPr="0006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4E2E"/>
    <w:rsid w:val="00062512"/>
    <w:rsid w:val="00092CAF"/>
    <w:rsid w:val="000D1CB5"/>
    <w:rsid w:val="00111D2F"/>
    <w:rsid w:val="00117393"/>
    <w:rsid w:val="00123F2B"/>
    <w:rsid w:val="001A17EE"/>
    <w:rsid w:val="001B3B26"/>
    <w:rsid w:val="001C7FD4"/>
    <w:rsid w:val="002D28A4"/>
    <w:rsid w:val="002E61D9"/>
    <w:rsid w:val="00365DF8"/>
    <w:rsid w:val="00375DB9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D6A14"/>
    <w:rsid w:val="007F4955"/>
    <w:rsid w:val="00860419"/>
    <w:rsid w:val="009243E9"/>
    <w:rsid w:val="0094177C"/>
    <w:rsid w:val="00961D33"/>
    <w:rsid w:val="00967F0E"/>
    <w:rsid w:val="009951B2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C764E2"/>
    <w:rsid w:val="00CA509B"/>
    <w:rsid w:val="00D238CC"/>
    <w:rsid w:val="00D24B60"/>
    <w:rsid w:val="00D4169D"/>
    <w:rsid w:val="00D73CE4"/>
    <w:rsid w:val="00DA311E"/>
    <w:rsid w:val="00DB3BE9"/>
    <w:rsid w:val="00DE56A7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5391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5</cp:revision>
  <dcterms:created xsi:type="dcterms:W3CDTF">2022-01-13T07:47:00Z</dcterms:created>
  <dcterms:modified xsi:type="dcterms:W3CDTF">2022-01-19T07:11:00Z</dcterms:modified>
</cp:coreProperties>
</file>