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A42D0" w14:textId="61F244BA" w:rsidR="00B61E4D" w:rsidRDefault="000C06C1" w:rsidP="00B61E4D">
      <w:pPr>
        <w:pStyle w:val="Normlnweb"/>
        <w:spacing w:before="0" w:beforeAutospacing="0" w:after="0" w:afterAutospacing="0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  <w:bCs/>
          <w:color w:val="000000"/>
        </w:rPr>
        <w:t>S</w:t>
      </w:r>
      <w:r w:rsidR="00B61E4D">
        <w:rPr>
          <w:rFonts w:ascii="Segoe UI" w:hAnsi="Segoe UI" w:cs="Segoe UI"/>
          <w:b/>
          <w:bCs/>
          <w:color w:val="000000"/>
        </w:rPr>
        <w:t xml:space="preserve">mlouva </w:t>
      </w:r>
      <w:r>
        <w:rPr>
          <w:rFonts w:ascii="Segoe UI" w:hAnsi="Segoe UI" w:cs="Segoe UI"/>
          <w:b/>
          <w:bCs/>
          <w:color w:val="000000"/>
        </w:rPr>
        <w:t xml:space="preserve">o poskytování služeb </w:t>
      </w:r>
      <w:r w:rsidR="00B61E4D">
        <w:rPr>
          <w:rFonts w:ascii="Segoe UI" w:hAnsi="Segoe UI" w:cs="Segoe UI"/>
          <w:b/>
          <w:bCs/>
          <w:color w:val="000000"/>
        </w:rPr>
        <w:t xml:space="preserve">č. </w:t>
      </w:r>
      <w:r w:rsidR="008B6090">
        <w:rPr>
          <w:rFonts w:ascii="Segoe UI" w:hAnsi="Segoe UI" w:cs="Segoe UI"/>
          <w:b/>
          <w:bCs/>
          <w:color w:val="000000"/>
        </w:rPr>
        <w:t>0</w:t>
      </w:r>
      <w:r w:rsidR="003E04AF">
        <w:rPr>
          <w:rFonts w:ascii="Segoe UI" w:hAnsi="Segoe UI" w:cs="Segoe UI"/>
          <w:b/>
          <w:bCs/>
          <w:color w:val="000000"/>
        </w:rPr>
        <w:t>1</w:t>
      </w:r>
      <w:r w:rsidR="00B61E4D">
        <w:rPr>
          <w:rFonts w:ascii="Segoe UI" w:hAnsi="Segoe UI" w:cs="Segoe UI"/>
          <w:b/>
          <w:bCs/>
          <w:color w:val="000000"/>
        </w:rPr>
        <w:t>/20</w:t>
      </w:r>
      <w:r w:rsidR="008B6090">
        <w:rPr>
          <w:rFonts w:ascii="Segoe UI" w:hAnsi="Segoe UI" w:cs="Segoe UI"/>
          <w:b/>
          <w:bCs/>
          <w:color w:val="000000"/>
        </w:rPr>
        <w:t>2</w:t>
      </w:r>
      <w:r w:rsidR="003E04AF">
        <w:rPr>
          <w:rFonts w:ascii="Segoe UI" w:hAnsi="Segoe UI" w:cs="Segoe UI"/>
          <w:b/>
          <w:bCs/>
          <w:color w:val="000000"/>
        </w:rPr>
        <w:t>2</w:t>
      </w:r>
    </w:p>
    <w:p w14:paraId="75CB7420" w14:textId="65536AB0" w:rsidR="00B61E4D" w:rsidRDefault="00CE6566" w:rsidP="00CE6566">
      <w:pPr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  <w:r>
        <w:t>uzavřená dle ustanovení § 1746 odst. 2 zákona č. 89/2012 Sb., občanský zákoník</w:t>
      </w:r>
    </w:p>
    <w:p w14:paraId="1932D54E" w14:textId="77777777" w:rsidR="00B61E4D" w:rsidRDefault="00B61E4D" w:rsidP="00B61E4D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4E2DD78B" w14:textId="77777777" w:rsidR="00B61E4D" w:rsidRDefault="00B61E4D" w:rsidP="00B61E4D">
      <w:pPr>
        <w:pStyle w:val="Normlnweb"/>
        <w:spacing w:before="0" w:beforeAutospacing="0" w:after="0" w:afterAutospacing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MARiMAR s.r.o.</w:t>
      </w:r>
    </w:p>
    <w:p w14:paraId="4FB2D0E7" w14:textId="77777777" w:rsidR="00B61E4D" w:rsidRDefault="00B61E4D" w:rsidP="00B61E4D">
      <w:pPr>
        <w:pStyle w:val="Normlnweb"/>
        <w:spacing w:before="0" w:beforeAutospacing="0" w:after="0" w:afterAutospacing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Adresa</w:t>
      </w:r>
      <w:r>
        <w:rPr>
          <w:rFonts w:ascii="Segoe UI" w:hAnsi="Segoe UI" w:cs="Segoe UI"/>
          <w:color w:val="000000"/>
          <w:sz w:val="20"/>
          <w:szCs w:val="20"/>
        </w:rPr>
        <w:t>: Bořivojova 878/35, 130 00 Praha 3</w:t>
      </w:r>
    </w:p>
    <w:p w14:paraId="1A050CDB" w14:textId="60436BE8" w:rsidR="00B61E4D" w:rsidRDefault="00B61E4D" w:rsidP="00B61E4D">
      <w:pPr>
        <w:pStyle w:val="Normlnweb"/>
        <w:spacing w:before="0" w:beforeAutospacing="0" w:after="0" w:afterAutospacing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 xml:space="preserve">Korespondenční adresa: </w:t>
      </w:r>
      <w:r w:rsidR="006B5E26">
        <w:rPr>
          <w:rFonts w:ascii="Segoe UI" w:hAnsi="Segoe UI" w:cs="Segoe UI"/>
          <w:color w:val="000000"/>
          <w:sz w:val="20"/>
          <w:szCs w:val="20"/>
        </w:rPr>
        <w:t>Dřevnická 549</w:t>
      </w:r>
      <w:r>
        <w:rPr>
          <w:rFonts w:ascii="Segoe UI" w:hAnsi="Segoe UI" w:cs="Segoe UI"/>
          <w:color w:val="000000"/>
          <w:sz w:val="20"/>
          <w:szCs w:val="20"/>
        </w:rPr>
        <w:t>, 760 01 Zlín</w:t>
      </w:r>
    </w:p>
    <w:p w14:paraId="4ECAE65B" w14:textId="77777777" w:rsidR="00B61E4D" w:rsidRDefault="00B61E4D" w:rsidP="00B61E4D">
      <w:pPr>
        <w:pStyle w:val="Normlnweb"/>
        <w:spacing w:before="0" w:beforeAutospacing="0" w:after="0" w:afterAutospacing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 xml:space="preserve">Zastoupena: </w:t>
      </w:r>
      <w:r>
        <w:rPr>
          <w:rFonts w:ascii="Segoe UI" w:hAnsi="Segoe UI" w:cs="Segoe UI"/>
          <w:bCs/>
          <w:color w:val="000000"/>
          <w:sz w:val="20"/>
          <w:szCs w:val="20"/>
        </w:rPr>
        <w:t>Marcel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>Huňka</w:t>
      </w:r>
      <w:r>
        <w:rPr>
          <w:rStyle w:val="apple-tab-span"/>
          <w:rFonts w:ascii="Segoe UI" w:hAnsi="Segoe UI" w:cs="Segoe UI"/>
          <w:b/>
          <w:bCs/>
          <w:color w:val="000000"/>
          <w:sz w:val="20"/>
          <w:szCs w:val="20"/>
        </w:rPr>
        <w:tab/>
      </w:r>
    </w:p>
    <w:p w14:paraId="58F3FEC2" w14:textId="77777777" w:rsidR="00B61E4D" w:rsidRDefault="00B61E4D" w:rsidP="00B61E4D">
      <w:pPr>
        <w:pStyle w:val="Normlnweb"/>
        <w:spacing w:before="0" w:beforeAutospacing="0" w:after="0" w:afterAutospacing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 xml:space="preserve">IČO: </w:t>
      </w:r>
      <w:r>
        <w:rPr>
          <w:rFonts w:ascii="Segoe UI" w:hAnsi="Segoe UI" w:cs="Segoe UI"/>
          <w:color w:val="000000"/>
          <w:sz w:val="20"/>
          <w:szCs w:val="20"/>
        </w:rPr>
        <w:t> 29150060</w:t>
      </w:r>
    </w:p>
    <w:p w14:paraId="2381402E" w14:textId="77777777" w:rsidR="00B61E4D" w:rsidRDefault="00B61E4D" w:rsidP="00B61E4D">
      <w:pPr>
        <w:pStyle w:val="Normlnweb"/>
        <w:spacing w:before="0" w:beforeAutospacing="0" w:after="0" w:afterAutospacing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DIČ</w:t>
      </w:r>
      <w:r>
        <w:rPr>
          <w:rFonts w:ascii="Segoe UI" w:hAnsi="Segoe UI" w:cs="Segoe UI"/>
          <w:color w:val="000000"/>
          <w:sz w:val="20"/>
          <w:szCs w:val="20"/>
        </w:rPr>
        <w:t>: CZ29150060</w:t>
      </w:r>
    </w:p>
    <w:p w14:paraId="3087E72C" w14:textId="48B6F479" w:rsidR="00B61E4D" w:rsidRDefault="00B61E4D" w:rsidP="00B61E4D">
      <w:pPr>
        <w:pStyle w:val="Normlnweb"/>
        <w:spacing w:before="0" w:beforeAutospacing="0" w:after="0" w:afterAutospacing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 xml:space="preserve">Bankovní spojení: </w:t>
      </w:r>
      <w:r>
        <w:rPr>
          <w:rFonts w:ascii="Segoe UI" w:hAnsi="Segoe UI" w:cs="Segoe UI"/>
          <w:color w:val="000000"/>
          <w:sz w:val="20"/>
          <w:szCs w:val="20"/>
        </w:rPr>
        <w:t>č.ú. 107-4043700267/0100 KB,</w:t>
      </w:r>
      <w:r w:rsidR="00BF4196"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>a.s.</w:t>
      </w:r>
    </w:p>
    <w:p w14:paraId="68BC613E" w14:textId="41FCC3CD" w:rsidR="00B61E4D" w:rsidRDefault="00B61E4D" w:rsidP="00B61E4D">
      <w:pPr>
        <w:pStyle w:val="Normlnweb"/>
        <w:spacing w:before="0" w:beforeAutospacing="0" w:after="0" w:afterAutospacing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(dále jen </w:t>
      </w:r>
      <w:r w:rsidR="00CE6566" w:rsidRPr="00CE6566">
        <w:rPr>
          <w:rFonts w:ascii="Segoe UI" w:hAnsi="Segoe UI" w:cs="Segoe UI"/>
          <w:b/>
          <w:bCs/>
          <w:color w:val="000000"/>
          <w:sz w:val="20"/>
          <w:szCs w:val="20"/>
        </w:rPr>
        <w:t>„</w:t>
      </w:r>
      <w:r w:rsidRPr="00CE6566">
        <w:rPr>
          <w:rFonts w:ascii="Segoe UI" w:hAnsi="Segoe UI" w:cs="Segoe UI"/>
          <w:b/>
          <w:bCs/>
          <w:color w:val="000000"/>
          <w:sz w:val="20"/>
          <w:szCs w:val="20"/>
        </w:rPr>
        <w:t>MARiMAR s.r.o.</w:t>
      </w:r>
      <w:r w:rsidR="00CE6566" w:rsidRPr="00CE6566">
        <w:rPr>
          <w:rFonts w:ascii="Segoe UI" w:hAnsi="Segoe UI" w:cs="Segoe UI"/>
          <w:b/>
          <w:bCs/>
          <w:color w:val="000000"/>
          <w:sz w:val="20"/>
          <w:szCs w:val="20"/>
        </w:rPr>
        <w:t>“</w:t>
      </w:r>
      <w:r>
        <w:rPr>
          <w:rFonts w:ascii="Segoe UI" w:hAnsi="Segoe UI" w:cs="Segoe UI"/>
          <w:color w:val="000000"/>
          <w:sz w:val="20"/>
          <w:szCs w:val="20"/>
        </w:rPr>
        <w:t>)</w:t>
      </w:r>
    </w:p>
    <w:p w14:paraId="1DEB74B2" w14:textId="77777777" w:rsidR="00B61E4D" w:rsidRDefault="00B61E4D" w:rsidP="00B61E4D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6CE89D17" w14:textId="77777777" w:rsidR="00B61E4D" w:rsidRDefault="00B61E4D" w:rsidP="00B61E4D">
      <w:pPr>
        <w:pStyle w:val="Normlnweb"/>
        <w:spacing w:before="0" w:beforeAutospacing="0" w:after="0" w:afterAutospacing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a</w:t>
      </w:r>
    </w:p>
    <w:p w14:paraId="32DF5FB0" w14:textId="77777777" w:rsidR="00B61E4D" w:rsidRDefault="00B61E4D" w:rsidP="00B61E4D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3A6D16F3" w14:textId="77777777" w:rsidR="003E04AF" w:rsidRPr="003E04AF" w:rsidRDefault="003E04AF" w:rsidP="003E04AF">
      <w:pPr>
        <w:pStyle w:val="gmail-compositeinner"/>
        <w:spacing w:before="0" w:beforeAutospacing="0" w:after="0" w:afterAutospacing="0"/>
        <w:textAlignment w:val="top"/>
        <w:rPr>
          <w:rFonts w:ascii="Segoe UI" w:hAnsi="Segoe UI" w:cs="Segoe UI"/>
          <w:color w:val="333333"/>
          <w:sz w:val="20"/>
          <w:szCs w:val="20"/>
        </w:rPr>
      </w:pPr>
      <w:r w:rsidRPr="003E04AF">
        <w:rPr>
          <w:rStyle w:val="gmail-skgd"/>
          <w:rFonts w:ascii="Segoe UI" w:hAnsi="Segoe UI" w:cs="Segoe UI"/>
          <w:b/>
          <w:bCs/>
          <w:color w:val="333333"/>
          <w:sz w:val="20"/>
          <w:szCs w:val="20"/>
        </w:rPr>
        <w:t>Základní škola Solidarita, Praha 10, Brigádníků 510/14, příspěvková organizace</w:t>
      </w:r>
    </w:p>
    <w:p w14:paraId="64DC498F" w14:textId="77777777" w:rsidR="003E04AF" w:rsidRPr="0030209A" w:rsidRDefault="003E04AF" w:rsidP="003E04AF">
      <w:pPr>
        <w:autoSpaceDE w:val="0"/>
        <w:autoSpaceDN w:val="0"/>
        <w:adjustRightInd w:val="0"/>
        <w:spacing w:after="0" w:line="240" w:lineRule="auto"/>
        <w:rPr>
          <w:rFonts w:ascii="Segoe UI" w:eastAsiaTheme="minorHAnsi" w:hAnsi="Segoe UI" w:cs="Segoe UI"/>
          <w:sz w:val="20"/>
          <w:szCs w:val="20"/>
        </w:rPr>
      </w:pPr>
      <w:r w:rsidRPr="0030209A">
        <w:rPr>
          <w:rFonts w:ascii="Segoe UI" w:eastAsiaTheme="minorHAnsi" w:hAnsi="Segoe UI" w:cs="Segoe UI"/>
          <w:b/>
          <w:bCs/>
          <w:sz w:val="20"/>
          <w:szCs w:val="20"/>
        </w:rPr>
        <w:t xml:space="preserve">Zastoupena: </w:t>
      </w:r>
      <w:r w:rsidRPr="0030209A">
        <w:rPr>
          <w:rFonts w:ascii="Segoe UI" w:eastAsiaTheme="minorHAnsi" w:hAnsi="Segoe UI" w:cs="Segoe UI"/>
          <w:sz w:val="20"/>
          <w:szCs w:val="20"/>
        </w:rPr>
        <w:t>Mgr. Karin Marques</w:t>
      </w:r>
    </w:p>
    <w:p w14:paraId="71FECFDC" w14:textId="77777777" w:rsidR="003E04AF" w:rsidRPr="0030209A" w:rsidRDefault="003E04AF" w:rsidP="003E04AF">
      <w:pPr>
        <w:autoSpaceDE w:val="0"/>
        <w:autoSpaceDN w:val="0"/>
        <w:adjustRightInd w:val="0"/>
        <w:spacing w:after="0" w:line="240" w:lineRule="auto"/>
        <w:rPr>
          <w:rFonts w:ascii="Segoe UI" w:eastAsiaTheme="minorHAnsi" w:hAnsi="Segoe UI" w:cs="Segoe UI"/>
          <w:sz w:val="20"/>
          <w:szCs w:val="20"/>
        </w:rPr>
      </w:pPr>
      <w:r w:rsidRPr="0030209A">
        <w:rPr>
          <w:rFonts w:ascii="Segoe UI" w:eastAsiaTheme="minorHAnsi" w:hAnsi="Segoe UI" w:cs="Segoe UI"/>
          <w:b/>
          <w:bCs/>
          <w:sz w:val="20"/>
          <w:szCs w:val="20"/>
        </w:rPr>
        <w:t xml:space="preserve">Adresa: </w:t>
      </w:r>
      <w:r w:rsidRPr="0030209A">
        <w:rPr>
          <w:rFonts w:ascii="Segoe UI" w:eastAsiaTheme="minorHAnsi" w:hAnsi="Segoe UI" w:cs="Segoe UI"/>
          <w:sz w:val="20"/>
          <w:szCs w:val="20"/>
        </w:rPr>
        <w:t>Brigádníků 510/14, 100 Praha 10 - Strašnice</w:t>
      </w:r>
    </w:p>
    <w:p w14:paraId="57790DC0" w14:textId="77777777" w:rsidR="003E04AF" w:rsidRPr="0030209A" w:rsidRDefault="003E04AF" w:rsidP="003E04AF">
      <w:pPr>
        <w:spacing w:after="0" w:line="240" w:lineRule="auto"/>
        <w:rPr>
          <w:rFonts w:ascii="Segoe UI" w:eastAsiaTheme="minorHAnsi" w:hAnsi="Segoe UI" w:cs="Segoe UI"/>
          <w:sz w:val="20"/>
          <w:szCs w:val="20"/>
        </w:rPr>
      </w:pPr>
      <w:r w:rsidRPr="0030209A">
        <w:rPr>
          <w:rFonts w:ascii="Segoe UI" w:eastAsiaTheme="minorHAnsi" w:hAnsi="Segoe UI" w:cs="Segoe UI"/>
          <w:b/>
          <w:bCs/>
          <w:sz w:val="20"/>
          <w:szCs w:val="20"/>
        </w:rPr>
        <w:t xml:space="preserve">IČ: </w:t>
      </w:r>
      <w:r w:rsidRPr="0030209A">
        <w:rPr>
          <w:rFonts w:ascii="Segoe UI" w:eastAsiaTheme="minorHAnsi" w:hAnsi="Segoe UI" w:cs="Segoe UI"/>
          <w:sz w:val="20"/>
          <w:szCs w:val="20"/>
        </w:rPr>
        <w:t>47611898</w:t>
      </w:r>
    </w:p>
    <w:p w14:paraId="327FA182" w14:textId="59C9D753" w:rsidR="008B6090" w:rsidRDefault="008B6090" w:rsidP="008B6090">
      <w:pPr>
        <w:pStyle w:val="Normlnweb"/>
        <w:spacing w:before="0" w:beforeAutospacing="0" w:after="0" w:afterAutospacing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(dále jen </w:t>
      </w:r>
      <w:r w:rsidR="00CE6566" w:rsidRPr="00CE6566">
        <w:rPr>
          <w:rFonts w:ascii="Segoe UI" w:hAnsi="Segoe UI" w:cs="Segoe UI"/>
          <w:b/>
          <w:bCs/>
          <w:color w:val="000000"/>
          <w:sz w:val="20"/>
          <w:szCs w:val="20"/>
        </w:rPr>
        <w:t>„</w:t>
      </w:r>
      <w:r w:rsidRPr="00CE6566">
        <w:rPr>
          <w:rFonts w:ascii="Segoe UI" w:hAnsi="Segoe UI" w:cs="Segoe UI"/>
          <w:b/>
          <w:bCs/>
          <w:color w:val="000000"/>
          <w:sz w:val="20"/>
          <w:szCs w:val="20"/>
        </w:rPr>
        <w:t>objednavatel</w:t>
      </w:r>
      <w:r w:rsidR="00CE6566" w:rsidRPr="00CE6566">
        <w:rPr>
          <w:rFonts w:ascii="Segoe UI" w:hAnsi="Segoe UI" w:cs="Segoe UI"/>
          <w:b/>
          <w:bCs/>
          <w:color w:val="000000"/>
          <w:sz w:val="20"/>
          <w:szCs w:val="20"/>
        </w:rPr>
        <w:t>“</w:t>
      </w:r>
      <w:r>
        <w:rPr>
          <w:rFonts w:ascii="Segoe UI" w:hAnsi="Segoe UI" w:cs="Segoe UI"/>
          <w:color w:val="000000"/>
          <w:sz w:val="20"/>
          <w:szCs w:val="20"/>
        </w:rPr>
        <w:t>)</w:t>
      </w:r>
    </w:p>
    <w:p w14:paraId="52A4E654" w14:textId="3F0A458D" w:rsidR="00B61E4D" w:rsidRDefault="00B61E4D" w:rsidP="00B61E4D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119CCB89" w14:textId="77777777" w:rsidR="00CE6566" w:rsidRDefault="00CE6566" w:rsidP="00B61E4D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1B250FBE" w14:textId="73F7D3F6" w:rsidR="00B61E4D" w:rsidRDefault="00B61E4D" w:rsidP="000C06C1">
      <w:pPr>
        <w:pStyle w:val="Nadpis1"/>
        <w:keepNext w:val="0"/>
        <w:keepLines w:val="0"/>
        <w:numPr>
          <w:ilvl w:val="0"/>
          <w:numId w:val="9"/>
        </w:numPr>
        <w:spacing w:before="0" w:line="240" w:lineRule="auto"/>
        <w:textAlignment w:val="baseline"/>
        <w:rPr>
          <w:rFonts w:ascii="Segoe UI" w:hAnsi="Segoe UI" w:cs="Segoe UI"/>
          <w:b/>
          <w:color w:val="000000"/>
          <w:sz w:val="20"/>
          <w:szCs w:val="20"/>
        </w:rPr>
      </w:pPr>
      <w:r>
        <w:rPr>
          <w:rFonts w:ascii="Segoe UI" w:hAnsi="Segoe UI" w:cs="Segoe UI"/>
          <w:b/>
          <w:color w:val="000000"/>
          <w:sz w:val="20"/>
          <w:szCs w:val="20"/>
        </w:rPr>
        <w:t xml:space="preserve">PŘEDMĚT SMLOUVY, </w:t>
      </w:r>
      <w:r w:rsidR="00CE6566">
        <w:rPr>
          <w:rFonts w:ascii="Segoe UI" w:hAnsi="Segoe UI" w:cs="Segoe UI"/>
          <w:b/>
          <w:color w:val="000000"/>
          <w:sz w:val="20"/>
          <w:szCs w:val="20"/>
        </w:rPr>
        <w:t xml:space="preserve">MÍSTO KONÁNÍ SLUŽBY, </w:t>
      </w:r>
      <w:r>
        <w:rPr>
          <w:rFonts w:ascii="Segoe UI" w:hAnsi="Segoe UI" w:cs="Segoe UI"/>
          <w:b/>
          <w:color w:val="000000"/>
          <w:sz w:val="20"/>
          <w:szCs w:val="20"/>
        </w:rPr>
        <w:t>DOBA PLATNOSTI SMLOUVY</w:t>
      </w:r>
    </w:p>
    <w:p w14:paraId="5241BF9E" w14:textId="77777777" w:rsidR="003E04AF" w:rsidRPr="001A08B9" w:rsidRDefault="003E04AF" w:rsidP="003E04AF">
      <w:pPr>
        <w:pStyle w:val="Normlnweb"/>
        <w:numPr>
          <w:ilvl w:val="7"/>
          <w:numId w:val="2"/>
        </w:numPr>
        <w:spacing w:before="0" w:beforeAutospacing="0" w:after="0" w:afterAutospacing="0"/>
        <w:ind w:left="709" w:hanging="283"/>
        <w:jc w:val="both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Předmětem smlouvy je závazek MARiMAR s.r.o. zajištění služby v rámci lyžařského kurzu:</w:t>
      </w:r>
    </w:p>
    <w:p w14:paraId="3F60E25F" w14:textId="368F20A7" w:rsidR="003E04AF" w:rsidRDefault="003E04AF" w:rsidP="003E04AF">
      <w:pPr>
        <w:pStyle w:val="Normlnweb"/>
        <w:numPr>
          <w:ilvl w:val="0"/>
          <w:numId w:val="3"/>
        </w:numPr>
        <w:spacing w:before="0" w:beforeAutospacing="0" w:after="0" w:afterAutospacing="0"/>
        <w:ind w:hanging="153"/>
        <w:jc w:val="both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zajistit 5 osob (1x ski a 2x snb instruktory) na výuku lyžování a snowboardingu</w:t>
      </w:r>
    </w:p>
    <w:p w14:paraId="02D9256A" w14:textId="185F64DA" w:rsidR="003E04AF" w:rsidRDefault="003E04AF" w:rsidP="003E04AF">
      <w:pPr>
        <w:pStyle w:val="Normlnweb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(1 instruktor z MARiMAR s.r.o. zodpovídá při výuce maximálně za 15 osob)</w:t>
      </w:r>
    </w:p>
    <w:p w14:paraId="5F7D113F" w14:textId="0CAC25D5" w:rsidR="003E04AF" w:rsidRDefault="003E04AF" w:rsidP="003E04AF">
      <w:pPr>
        <w:pStyle w:val="Normlnweb"/>
        <w:numPr>
          <w:ilvl w:val="0"/>
          <w:numId w:val="3"/>
        </w:numPr>
        <w:spacing w:before="0" w:beforeAutospacing="0" w:after="0" w:afterAutospacing="0"/>
        <w:ind w:hanging="153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časové zajištění ski/snb výuky 1 ski a 2 snb instruktory z MARiMAR s.r.o.: dopolední výuka (09,00-11,30 hod), odpolední výuka (14,00–16,00 hod) a pomoc s večerním animačním programem (19,30–21,00 hod) a bezpečnostní dohled nad dětmi v této době</w:t>
      </w:r>
    </w:p>
    <w:p w14:paraId="5C0B9181" w14:textId="77777777" w:rsidR="003E04AF" w:rsidRDefault="003E04AF" w:rsidP="003E04AF">
      <w:pPr>
        <w:pStyle w:val="Normlnweb"/>
        <w:numPr>
          <w:ilvl w:val="0"/>
          <w:numId w:val="3"/>
        </w:numPr>
        <w:spacing w:before="0" w:beforeAutospacing="0" w:after="0" w:afterAutospacing="0"/>
        <w:ind w:hanging="153"/>
        <w:jc w:val="both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zajistit 1 zdravotníka včetně lékárničky</w:t>
      </w:r>
    </w:p>
    <w:p w14:paraId="42D9D6C2" w14:textId="77777777" w:rsidR="003E04AF" w:rsidRDefault="003E04AF" w:rsidP="003E04AF">
      <w:pPr>
        <w:pStyle w:val="Normlnweb"/>
        <w:numPr>
          <w:ilvl w:val="0"/>
          <w:numId w:val="3"/>
        </w:numPr>
        <w:spacing w:before="0" w:beforeAutospacing="0" w:after="0" w:afterAutospacing="0"/>
        <w:ind w:hanging="153"/>
        <w:jc w:val="both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zajistit 1 noční službu</w:t>
      </w:r>
    </w:p>
    <w:p w14:paraId="3A10A299" w14:textId="77777777" w:rsidR="003E04AF" w:rsidRDefault="003E04AF" w:rsidP="003E04AF">
      <w:pPr>
        <w:pStyle w:val="Normlnweb"/>
        <w:numPr>
          <w:ilvl w:val="7"/>
          <w:numId w:val="2"/>
        </w:numPr>
        <w:spacing w:before="0" w:beforeAutospacing="0" w:after="0" w:afterAutospacing="0"/>
        <w:ind w:left="709" w:hanging="283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Místo konání lyžařského kurzu je horský hotel ČERNÁ HORA, Jánské Lázně</w:t>
      </w:r>
    </w:p>
    <w:p w14:paraId="2B3AA46B" w14:textId="36685F68" w:rsidR="003E04AF" w:rsidRDefault="003E04AF" w:rsidP="003E04AF">
      <w:pPr>
        <w:pStyle w:val="Normlnweb"/>
        <w:numPr>
          <w:ilvl w:val="7"/>
          <w:numId w:val="2"/>
        </w:numPr>
        <w:spacing w:before="0" w:beforeAutospacing="0" w:after="0" w:afterAutospacing="0"/>
        <w:ind w:left="709" w:hanging="283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Termín konání lyžařského kurzu je 1</w:t>
      </w:r>
      <w:r w:rsidR="0048588C">
        <w:rPr>
          <w:rFonts w:ascii="Segoe UI" w:hAnsi="Segoe UI" w:cs="Segoe UI"/>
          <w:color w:val="000000"/>
          <w:sz w:val="20"/>
          <w:szCs w:val="20"/>
        </w:rPr>
        <w:t>1</w:t>
      </w:r>
      <w:r>
        <w:rPr>
          <w:rFonts w:ascii="Segoe UI" w:hAnsi="Segoe UI" w:cs="Segoe UI"/>
          <w:color w:val="000000"/>
          <w:sz w:val="20"/>
          <w:szCs w:val="20"/>
        </w:rPr>
        <w:t>.02. – 1</w:t>
      </w:r>
      <w:r w:rsidR="0048588C">
        <w:rPr>
          <w:rFonts w:ascii="Segoe UI" w:hAnsi="Segoe UI" w:cs="Segoe UI"/>
          <w:color w:val="000000"/>
          <w:sz w:val="20"/>
          <w:szCs w:val="20"/>
        </w:rPr>
        <w:t>8</w:t>
      </w:r>
      <w:r>
        <w:rPr>
          <w:rFonts w:ascii="Segoe UI" w:hAnsi="Segoe UI" w:cs="Segoe UI"/>
          <w:color w:val="000000"/>
          <w:sz w:val="20"/>
          <w:szCs w:val="20"/>
        </w:rPr>
        <w:t>.02.2022.</w:t>
      </w:r>
    </w:p>
    <w:p w14:paraId="058B7630" w14:textId="1C5F4AD3" w:rsidR="003E04AF" w:rsidRDefault="003E04AF" w:rsidP="003E04AF"/>
    <w:p w14:paraId="7BF515A9" w14:textId="23EB239E" w:rsidR="00B61E4D" w:rsidRPr="000C06C1" w:rsidRDefault="00B61E4D" w:rsidP="000C06C1">
      <w:pPr>
        <w:pStyle w:val="Odstavecseseznamem"/>
        <w:numPr>
          <w:ilvl w:val="0"/>
          <w:numId w:val="9"/>
        </w:numPr>
        <w:spacing w:after="0" w:line="240" w:lineRule="auto"/>
        <w:rPr>
          <w:rFonts w:ascii="Segoe UI" w:hAnsi="Segoe UI" w:cs="Segoe UI"/>
          <w:b/>
          <w:color w:val="000000"/>
          <w:sz w:val="20"/>
          <w:szCs w:val="20"/>
        </w:rPr>
      </w:pPr>
      <w:r w:rsidRPr="000C06C1">
        <w:rPr>
          <w:rFonts w:ascii="Segoe UI" w:hAnsi="Segoe UI" w:cs="Segoe UI"/>
          <w:b/>
          <w:color w:val="000000"/>
          <w:sz w:val="20"/>
          <w:szCs w:val="20"/>
        </w:rPr>
        <w:t>CENY</w:t>
      </w:r>
    </w:p>
    <w:p w14:paraId="48475ECB" w14:textId="77777777" w:rsidR="00D24A51" w:rsidRPr="00D24A51" w:rsidRDefault="00DD4D1D" w:rsidP="00D24A51">
      <w:pPr>
        <w:pStyle w:val="Normlnweb"/>
        <w:numPr>
          <w:ilvl w:val="7"/>
          <w:numId w:val="9"/>
        </w:numPr>
        <w:spacing w:before="0" w:beforeAutospacing="0" w:after="0" w:afterAutospacing="0"/>
        <w:ind w:left="709" w:hanging="283"/>
        <w:jc w:val="both"/>
        <w:rPr>
          <w:rFonts w:ascii="Segoe UI" w:hAnsi="Segoe UI" w:cs="Segoe UI"/>
          <w:sz w:val="20"/>
          <w:szCs w:val="20"/>
        </w:rPr>
      </w:pPr>
      <w:r w:rsidRPr="00D24A51">
        <w:rPr>
          <w:rFonts w:ascii="Segoe UI" w:hAnsi="Segoe UI" w:cs="Segoe UI"/>
          <w:color w:val="000000"/>
          <w:sz w:val="20"/>
          <w:szCs w:val="20"/>
        </w:rPr>
        <w:t>Objednavatel</w:t>
      </w:r>
      <w:r w:rsidRPr="00D24A51">
        <w:rPr>
          <w:rFonts w:ascii="Segoe UI" w:hAnsi="Segoe UI" w:cs="Segoe UI"/>
          <w:b/>
          <w:bCs/>
          <w:color w:val="FF0000"/>
          <w:sz w:val="20"/>
          <w:szCs w:val="20"/>
        </w:rPr>
        <w:t xml:space="preserve"> </w:t>
      </w:r>
      <w:r w:rsidRPr="00D24A51">
        <w:rPr>
          <w:rFonts w:ascii="Segoe UI" w:hAnsi="Segoe UI" w:cs="Segoe UI"/>
          <w:color w:val="000000"/>
          <w:sz w:val="20"/>
          <w:szCs w:val="20"/>
        </w:rPr>
        <w:t>se zavazuje uhradit náklady na ubytování, plnou penzi, pitný režim po celý den a dopravu Praha – Jánské Lázně – Praha a přepravu lanovkou tam i zpět pro 5 osob (1x ski a 2x snb instruktory, 1 zdravotník a 1 noční služba). Pro 1x ski a 2x snb instruktory zajistí objednavatel skipas po celou dobu výuky.</w:t>
      </w:r>
    </w:p>
    <w:p w14:paraId="76BE200C" w14:textId="6D0086FC" w:rsidR="002A6A18" w:rsidRPr="00D24A51" w:rsidRDefault="002A6A18" w:rsidP="00D24A51">
      <w:pPr>
        <w:pStyle w:val="Normlnweb"/>
        <w:numPr>
          <w:ilvl w:val="7"/>
          <w:numId w:val="9"/>
        </w:numPr>
        <w:spacing w:before="0" w:beforeAutospacing="0" w:after="0" w:afterAutospacing="0"/>
        <w:ind w:left="709" w:hanging="283"/>
        <w:jc w:val="both"/>
        <w:rPr>
          <w:rFonts w:ascii="Segoe UI" w:hAnsi="Segoe UI" w:cs="Segoe UI"/>
          <w:sz w:val="20"/>
          <w:szCs w:val="20"/>
        </w:rPr>
      </w:pPr>
      <w:r w:rsidRPr="00D24A51">
        <w:rPr>
          <w:rFonts w:ascii="Segoe UI" w:hAnsi="Segoe UI" w:cs="Segoe UI"/>
          <w:color w:val="000000"/>
          <w:sz w:val="20"/>
          <w:szCs w:val="20"/>
        </w:rPr>
        <w:t xml:space="preserve">Dále se objednatel zavazuje uhradit </w:t>
      </w:r>
      <w:r w:rsidR="00DD4D1D" w:rsidRPr="00D24A51">
        <w:rPr>
          <w:rFonts w:ascii="Segoe UI" w:hAnsi="Segoe UI" w:cs="Segoe UI"/>
          <w:color w:val="000000"/>
          <w:sz w:val="20"/>
          <w:szCs w:val="20"/>
        </w:rPr>
        <w:t>87 0</w:t>
      </w:r>
      <w:r w:rsidR="000D2869" w:rsidRPr="00D24A51">
        <w:rPr>
          <w:rFonts w:ascii="Segoe UI" w:hAnsi="Segoe UI" w:cs="Segoe UI"/>
          <w:color w:val="000000"/>
          <w:sz w:val="20"/>
          <w:szCs w:val="20"/>
        </w:rPr>
        <w:t>00</w:t>
      </w:r>
      <w:r w:rsidRPr="00D24A51">
        <w:rPr>
          <w:rFonts w:ascii="Segoe UI" w:hAnsi="Segoe UI" w:cs="Segoe UI"/>
          <w:color w:val="000000"/>
          <w:sz w:val="20"/>
          <w:szCs w:val="20"/>
        </w:rPr>
        <w:t xml:space="preserve"> Kč za</w:t>
      </w:r>
      <w:r w:rsidR="00A76407" w:rsidRPr="00D24A5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DD4D1D" w:rsidRPr="00D24A51">
        <w:rPr>
          <w:rFonts w:ascii="Segoe UI" w:hAnsi="Segoe UI" w:cs="Segoe UI"/>
          <w:color w:val="000000"/>
          <w:sz w:val="20"/>
          <w:szCs w:val="20"/>
        </w:rPr>
        <w:t>poskytování uvedené služby</w:t>
      </w:r>
      <w:r w:rsidRPr="00D24A51">
        <w:rPr>
          <w:rFonts w:ascii="Segoe UI" w:hAnsi="Segoe UI" w:cs="Segoe UI"/>
          <w:color w:val="000000"/>
          <w:sz w:val="20"/>
          <w:szCs w:val="20"/>
        </w:rPr>
        <w:t>:</w:t>
      </w:r>
    </w:p>
    <w:p w14:paraId="6FF8483D" w14:textId="017DCD5E" w:rsidR="00DD4D1D" w:rsidRPr="00A96BA3" w:rsidRDefault="00DD4D1D" w:rsidP="00D24A51">
      <w:pPr>
        <w:pStyle w:val="Normlnweb"/>
        <w:numPr>
          <w:ilvl w:val="0"/>
          <w:numId w:val="4"/>
        </w:numPr>
        <w:spacing w:before="0" w:beforeAutospacing="0" w:after="0" w:afterAutospacing="0"/>
        <w:ind w:hanging="153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1 </w:t>
      </w:r>
      <w:r w:rsidR="00D63A3E">
        <w:rPr>
          <w:rFonts w:ascii="Segoe UI" w:hAnsi="Segoe UI" w:cs="Segoe UI"/>
          <w:sz w:val="20"/>
          <w:szCs w:val="20"/>
        </w:rPr>
        <w:t>ski</w:t>
      </w:r>
      <w:r>
        <w:rPr>
          <w:rFonts w:ascii="Segoe UI" w:hAnsi="Segoe UI" w:cs="Segoe UI"/>
          <w:sz w:val="20"/>
          <w:szCs w:val="20"/>
        </w:rPr>
        <w:t xml:space="preserve"> instruktor, </w:t>
      </w:r>
      <w:r w:rsidR="00D63A3E">
        <w:rPr>
          <w:rFonts w:ascii="Segoe UI" w:hAnsi="Segoe UI" w:cs="Segoe UI"/>
          <w:sz w:val="20"/>
          <w:szCs w:val="20"/>
        </w:rPr>
        <w:t>2 snb</w:t>
      </w:r>
      <w:r>
        <w:rPr>
          <w:rFonts w:ascii="Segoe UI" w:hAnsi="Segoe UI" w:cs="Segoe UI"/>
          <w:sz w:val="20"/>
          <w:szCs w:val="20"/>
        </w:rPr>
        <w:t xml:space="preserve"> instruktoři, 1 zdravotník a 1 noční služba</w:t>
      </w:r>
    </w:p>
    <w:p w14:paraId="229D3B92" w14:textId="523C428C" w:rsidR="00DD4D1D" w:rsidRPr="00D63A3E" w:rsidRDefault="00DD4D1D" w:rsidP="00D24A51">
      <w:pPr>
        <w:pStyle w:val="Normlnweb"/>
        <w:numPr>
          <w:ilvl w:val="0"/>
          <w:numId w:val="4"/>
        </w:numPr>
        <w:spacing w:before="0" w:beforeAutospacing="0" w:after="0" w:afterAutospacing="0"/>
        <w:ind w:hanging="153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platné licence lyžařský/snowboardový instruktor</w:t>
      </w:r>
    </w:p>
    <w:p w14:paraId="2D749423" w14:textId="77777777" w:rsidR="00D63A3E" w:rsidRDefault="00D63A3E" w:rsidP="00D24A51">
      <w:pPr>
        <w:pStyle w:val="Normlnweb"/>
        <w:numPr>
          <w:ilvl w:val="0"/>
          <w:numId w:val="4"/>
        </w:numPr>
        <w:spacing w:before="0" w:beforeAutospacing="0" w:after="0" w:afterAutospacing="0"/>
        <w:ind w:hanging="153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platnou licenci zdravotníka</w:t>
      </w:r>
    </w:p>
    <w:p w14:paraId="23465B61" w14:textId="77777777" w:rsidR="00D63A3E" w:rsidRPr="00D63A3E" w:rsidRDefault="00DD4D1D" w:rsidP="00D24A51">
      <w:pPr>
        <w:pStyle w:val="Normlnweb"/>
        <w:numPr>
          <w:ilvl w:val="0"/>
          <w:numId w:val="4"/>
        </w:numPr>
        <w:spacing w:before="0" w:beforeAutospacing="0" w:after="0" w:afterAutospacing="0"/>
        <w:ind w:hanging="153"/>
        <w:jc w:val="both"/>
        <w:rPr>
          <w:rFonts w:ascii="Segoe UI" w:hAnsi="Segoe UI" w:cs="Segoe UI"/>
          <w:sz w:val="20"/>
          <w:szCs w:val="20"/>
        </w:rPr>
      </w:pPr>
      <w:r w:rsidRPr="00D63A3E">
        <w:rPr>
          <w:rFonts w:ascii="Segoe UI" w:hAnsi="Segoe UI" w:cs="Segoe UI"/>
          <w:sz w:val="20"/>
          <w:szCs w:val="20"/>
        </w:rPr>
        <w:t>lékárničku dle předpisů</w:t>
      </w:r>
    </w:p>
    <w:p w14:paraId="2041DC19" w14:textId="0193EF0C" w:rsidR="00D63A3E" w:rsidRPr="00D63A3E" w:rsidRDefault="00D63A3E" w:rsidP="00D24A51">
      <w:pPr>
        <w:pStyle w:val="Normlnweb"/>
        <w:numPr>
          <w:ilvl w:val="0"/>
          <w:numId w:val="4"/>
        </w:numPr>
        <w:spacing w:before="0" w:beforeAutospacing="0" w:after="0" w:afterAutospacing="0"/>
        <w:ind w:hanging="153"/>
        <w:jc w:val="both"/>
        <w:rPr>
          <w:rFonts w:ascii="Segoe UI" w:hAnsi="Segoe UI" w:cs="Segoe UI"/>
          <w:sz w:val="20"/>
          <w:szCs w:val="20"/>
        </w:rPr>
      </w:pPr>
      <w:r w:rsidRPr="00D63A3E">
        <w:rPr>
          <w:rFonts w:ascii="Segoe UI" w:hAnsi="Segoe UI" w:cs="Segoe UI"/>
          <w:color w:val="000000"/>
          <w:sz w:val="20"/>
          <w:szCs w:val="20"/>
        </w:rPr>
        <w:t>bezpečnostní dohled nad žáky ve vymezených časech</w:t>
      </w:r>
    </w:p>
    <w:p w14:paraId="04D9B3D8" w14:textId="7A120FA2" w:rsidR="00D63A3E" w:rsidRPr="00D63A3E" w:rsidRDefault="00D63A3E" w:rsidP="00D63A3E">
      <w:pPr>
        <w:pStyle w:val="Normlnweb"/>
        <w:spacing w:before="0" w:beforeAutospacing="0" w:after="0" w:afterAutospacing="0"/>
        <w:jc w:val="both"/>
        <w:rPr>
          <w:rFonts w:ascii="Segoe UI" w:hAnsi="Segoe UI" w:cs="Segoe UI"/>
          <w:sz w:val="20"/>
          <w:szCs w:val="20"/>
        </w:rPr>
      </w:pPr>
    </w:p>
    <w:p w14:paraId="11654AA0" w14:textId="75ECA5C7" w:rsidR="00D63A3E" w:rsidRDefault="00D63A3E" w:rsidP="00D63A3E">
      <w:pPr>
        <w:pStyle w:val="Normlnweb"/>
        <w:spacing w:before="0" w:beforeAutospacing="0" w:after="0" w:afterAutospacing="0"/>
        <w:ind w:left="851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12A0B257" w14:textId="39E66E93" w:rsidR="00D63A3E" w:rsidRDefault="00D63A3E" w:rsidP="00D63A3E">
      <w:pPr>
        <w:pStyle w:val="Normlnweb"/>
        <w:spacing w:before="0" w:beforeAutospacing="0" w:after="0" w:afterAutospacing="0"/>
        <w:ind w:left="851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582CD55E" w14:textId="4B025A6E" w:rsidR="00D63A3E" w:rsidRDefault="00D63A3E" w:rsidP="00D63A3E">
      <w:pPr>
        <w:pStyle w:val="Normlnweb"/>
        <w:spacing w:before="0" w:beforeAutospacing="0" w:after="0" w:afterAutospacing="0"/>
        <w:ind w:left="851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453FB4A" w14:textId="77777777" w:rsidR="00D63A3E" w:rsidRDefault="00D63A3E" w:rsidP="00D63A3E">
      <w:pPr>
        <w:pStyle w:val="Normlnweb"/>
        <w:spacing w:before="0" w:beforeAutospacing="0" w:after="0" w:afterAutospacing="0"/>
        <w:ind w:left="851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9DBAB89" w14:textId="1590EDC7" w:rsidR="00BE4F45" w:rsidRPr="00D63A3E" w:rsidRDefault="00BE4F45" w:rsidP="00A834B6">
      <w:pPr>
        <w:pStyle w:val="Normlnweb"/>
        <w:numPr>
          <w:ilvl w:val="0"/>
          <w:numId w:val="4"/>
        </w:numPr>
        <w:spacing w:before="0" w:beforeAutospacing="0" w:after="0" w:afterAutospacing="0"/>
        <w:ind w:hanging="153"/>
        <w:jc w:val="both"/>
        <w:rPr>
          <w:rFonts w:ascii="Segoe UI" w:hAnsi="Segoe UI" w:cs="Segoe UI"/>
          <w:sz w:val="20"/>
          <w:szCs w:val="20"/>
        </w:rPr>
      </w:pPr>
      <w:r w:rsidRPr="00D63A3E">
        <w:rPr>
          <w:rFonts w:ascii="Segoe UI" w:hAnsi="Segoe UI" w:cs="Segoe UI"/>
          <w:color w:val="000000"/>
          <w:sz w:val="20"/>
          <w:szCs w:val="20"/>
        </w:rPr>
        <w:lastRenderedPageBreak/>
        <w:t>příprava a realizace volnočasových aktivit</w:t>
      </w:r>
    </w:p>
    <w:p w14:paraId="6BBDDD55" w14:textId="6312669C" w:rsidR="00B61E4D" w:rsidRDefault="00B61E4D" w:rsidP="00A834B6">
      <w:pPr>
        <w:pStyle w:val="Normlnweb"/>
        <w:numPr>
          <w:ilvl w:val="0"/>
          <w:numId w:val="4"/>
        </w:numPr>
        <w:spacing w:before="0" w:beforeAutospacing="0" w:after="0" w:afterAutospacing="0"/>
        <w:ind w:hanging="153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spotřební materiál pro volnočasové aktivity</w:t>
      </w:r>
    </w:p>
    <w:p w14:paraId="3316E74D" w14:textId="76C36E99" w:rsidR="0027077C" w:rsidRPr="00D63A3E" w:rsidRDefault="00D63A3E" w:rsidP="00A834B6">
      <w:pPr>
        <w:pStyle w:val="Normlnweb"/>
        <w:numPr>
          <w:ilvl w:val="0"/>
          <w:numId w:val="4"/>
        </w:numPr>
        <w:spacing w:before="0" w:beforeAutospacing="0" w:after="0" w:afterAutospacing="0"/>
        <w:ind w:hanging="153"/>
        <w:jc w:val="both"/>
        <w:rPr>
          <w:rFonts w:ascii="Segoe UI" w:hAnsi="Segoe UI" w:cs="Segoe UI"/>
          <w:sz w:val="20"/>
          <w:szCs w:val="20"/>
        </w:rPr>
      </w:pPr>
      <w:r w:rsidRPr="00D63A3E">
        <w:rPr>
          <w:rFonts w:ascii="Segoe UI" w:hAnsi="Segoe UI" w:cs="Segoe UI"/>
          <w:color w:val="000000"/>
          <w:sz w:val="20"/>
          <w:szCs w:val="20"/>
        </w:rPr>
        <w:t>b</w:t>
      </w:r>
      <w:r w:rsidR="00CE6566" w:rsidRPr="00D63A3E">
        <w:rPr>
          <w:rFonts w:ascii="Segoe UI" w:hAnsi="Segoe UI" w:cs="Segoe UI"/>
          <w:color w:val="000000"/>
          <w:sz w:val="20"/>
          <w:szCs w:val="20"/>
        </w:rPr>
        <w:t xml:space="preserve">ezpečnostní </w:t>
      </w:r>
      <w:r w:rsidR="00B61E4D" w:rsidRPr="00D63A3E">
        <w:rPr>
          <w:rFonts w:ascii="Segoe UI" w:hAnsi="Segoe UI" w:cs="Segoe UI"/>
          <w:color w:val="000000"/>
          <w:sz w:val="20"/>
          <w:szCs w:val="20"/>
        </w:rPr>
        <w:t xml:space="preserve">dohled nad </w:t>
      </w:r>
      <w:r w:rsidR="001823AC" w:rsidRPr="00D63A3E">
        <w:rPr>
          <w:rFonts w:ascii="Segoe UI" w:hAnsi="Segoe UI" w:cs="Segoe UI"/>
          <w:color w:val="000000"/>
          <w:sz w:val="20"/>
          <w:szCs w:val="20"/>
        </w:rPr>
        <w:t>žáky</w:t>
      </w:r>
      <w:r w:rsidR="00B61E4D" w:rsidRPr="00D63A3E">
        <w:rPr>
          <w:rFonts w:ascii="Segoe UI" w:hAnsi="Segoe UI" w:cs="Segoe UI"/>
          <w:color w:val="000000"/>
          <w:sz w:val="20"/>
          <w:szCs w:val="20"/>
        </w:rPr>
        <w:t xml:space="preserve"> ve vymezených časech</w:t>
      </w:r>
    </w:p>
    <w:p w14:paraId="74253EFA" w14:textId="0B3262B0" w:rsidR="00AF7859" w:rsidRDefault="00AF7859" w:rsidP="0027077C">
      <w:pPr>
        <w:pStyle w:val="Normlnweb"/>
        <w:spacing w:before="0" w:beforeAutospacing="0" w:after="0" w:afterAutospacing="0"/>
        <w:jc w:val="both"/>
        <w:rPr>
          <w:rFonts w:ascii="Segoe UI" w:hAnsi="Segoe UI" w:cs="Segoe UI"/>
          <w:sz w:val="20"/>
          <w:szCs w:val="20"/>
        </w:rPr>
      </w:pPr>
    </w:p>
    <w:p w14:paraId="0F7C2084" w14:textId="27F83176" w:rsidR="000D2869" w:rsidRDefault="000D2869" w:rsidP="00B61E4D">
      <w:pPr>
        <w:pStyle w:val="Normlnweb"/>
        <w:spacing w:before="0" w:beforeAutospacing="0" w:after="0" w:afterAutospacing="0"/>
        <w:ind w:left="720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1F49ABAB" w14:textId="77777777" w:rsidR="00B61E4D" w:rsidRDefault="00B61E4D" w:rsidP="000C06C1">
      <w:pPr>
        <w:pStyle w:val="Nadpis2"/>
        <w:keepNext w:val="0"/>
        <w:keepLines w:val="0"/>
        <w:numPr>
          <w:ilvl w:val="0"/>
          <w:numId w:val="9"/>
        </w:numPr>
        <w:spacing w:before="0" w:line="240" w:lineRule="auto"/>
        <w:textAlignment w:val="baseline"/>
        <w:rPr>
          <w:rFonts w:ascii="Segoe UI" w:hAnsi="Segoe UI" w:cs="Segoe UI"/>
          <w:b/>
          <w:color w:val="000000"/>
          <w:sz w:val="20"/>
          <w:szCs w:val="20"/>
        </w:rPr>
      </w:pPr>
      <w:r>
        <w:rPr>
          <w:rFonts w:ascii="Segoe UI" w:hAnsi="Segoe UI" w:cs="Segoe UI"/>
          <w:b/>
          <w:color w:val="000000"/>
          <w:sz w:val="20"/>
          <w:szCs w:val="20"/>
        </w:rPr>
        <w:t>PLATEBNÍ PODMÍNKY</w:t>
      </w:r>
    </w:p>
    <w:p w14:paraId="31DFA499" w14:textId="08673141" w:rsidR="00B61E4D" w:rsidRDefault="00B61E4D" w:rsidP="00CE6566">
      <w:pPr>
        <w:pStyle w:val="Normlnweb"/>
        <w:numPr>
          <w:ilvl w:val="7"/>
          <w:numId w:val="12"/>
        </w:numPr>
        <w:spacing w:before="0" w:beforeAutospacing="0" w:after="0" w:afterAutospacing="0"/>
        <w:ind w:left="709" w:hanging="283"/>
        <w:jc w:val="both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platba ve vý</w:t>
      </w:r>
      <w:r w:rsidR="00847E79">
        <w:rPr>
          <w:rFonts w:ascii="Segoe UI" w:hAnsi="Segoe UI" w:cs="Segoe UI"/>
          <w:color w:val="000000"/>
          <w:sz w:val="20"/>
          <w:szCs w:val="20"/>
        </w:rPr>
        <w:t xml:space="preserve">ši </w:t>
      </w:r>
      <w:r w:rsidR="00D63A3E">
        <w:rPr>
          <w:rFonts w:ascii="Segoe UI" w:hAnsi="Segoe UI" w:cs="Segoe UI"/>
          <w:color w:val="000000"/>
          <w:sz w:val="20"/>
          <w:szCs w:val="20"/>
        </w:rPr>
        <w:t>87 0</w:t>
      </w:r>
      <w:r w:rsidR="00A76407">
        <w:rPr>
          <w:rFonts w:ascii="Segoe UI" w:hAnsi="Segoe UI" w:cs="Segoe UI"/>
          <w:color w:val="000000"/>
          <w:sz w:val="20"/>
          <w:szCs w:val="20"/>
        </w:rPr>
        <w:t xml:space="preserve">00 </w:t>
      </w:r>
      <w:r w:rsidR="00847E79">
        <w:rPr>
          <w:rFonts w:ascii="Segoe UI" w:hAnsi="Segoe UI" w:cs="Segoe UI"/>
          <w:color w:val="000000"/>
          <w:sz w:val="20"/>
          <w:szCs w:val="20"/>
        </w:rPr>
        <w:t>Kč</w:t>
      </w:r>
      <w:r w:rsidR="00D63A3E">
        <w:rPr>
          <w:rFonts w:ascii="Segoe UI" w:hAnsi="Segoe UI" w:cs="Segoe UI"/>
          <w:color w:val="000000"/>
          <w:sz w:val="20"/>
          <w:szCs w:val="20"/>
        </w:rPr>
        <w:t xml:space="preserve"> včetně DPH</w:t>
      </w:r>
      <w:r w:rsidR="00847E79">
        <w:rPr>
          <w:rFonts w:ascii="Segoe UI" w:hAnsi="Segoe UI" w:cs="Segoe UI"/>
          <w:color w:val="000000"/>
          <w:sz w:val="20"/>
          <w:szCs w:val="20"/>
        </w:rPr>
        <w:t xml:space="preserve"> bude uhrazena do </w:t>
      </w:r>
      <w:r w:rsidR="00D63A3E">
        <w:rPr>
          <w:rFonts w:ascii="Segoe UI" w:hAnsi="Segoe UI" w:cs="Segoe UI"/>
          <w:color w:val="000000"/>
          <w:sz w:val="20"/>
          <w:szCs w:val="20"/>
        </w:rPr>
        <w:t>31</w:t>
      </w:r>
      <w:r>
        <w:rPr>
          <w:rFonts w:ascii="Segoe UI" w:hAnsi="Segoe UI" w:cs="Segoe UI"/>
          <w:color w:val="000000"/>
          <w:sz w:val="20"/>
          <w:szCs w:val="20"/>
        </w:rPr>
        <w:t>.</w:t>
      </w:r>
      <w:r w:rsidR="00F50507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8C2241">
        <w:rPr>
          <w:rFonts w:ascii="Segoe UI" w:hAnsi="Segoe UI" w:cs="Segoe UI"/>
          <w:color w:val="000000"/>
          <w:sz w:val="20"/>
          <w:szCs w:val="20"/>
        </w:rPr>
        <w:t>0</w:t>
      </w:r>
      <w:r w:rsidR="00D63A3E">
        <w:rPr>
          <w:rFonts w:ascii="Segoe UI" w:hAnsi="Segoe UI" w:cs="Segoe UI"/>
          <w:color w:val="000000"/>
          <w:sz w:val="20"/>
          <w:szCs w:val="20"/>
        </w:rPr>
        <w:t>1</w:t>
      </w:r>
      <w:r w:rsidR="008C2241">
        <w:rPr>
          <w:rFonts w:ascii="Segoe UI" w:hAnsi="Segoe UI" w:cs="Segoe UI"/>
          <w:color w:val="000000"/>
          <w:sz w:val="20"/>
          <w:szCs w:val="20"/>
        </w:rPr>
        <w:t>.</w:t>
      </w:r>
      <w:r>
        <w:rPr>
          <w:rFonts w:ascii="Segoe UI" w:hAnsi="Segoe UI" w:cs="Segoe UI"/>
          <w:color w:val="000000"/>
          <w:sz w:val="20"/>
          <w:szCs w:val="20"/>
        </w:rPr>
        <w:t xml:space="preserve"> 20</w:t>
      </w:r>
      <w:r w:rsidR="00F50507">
        <w:rPr>
          <w:rFonts w:ascii="Segoe UI" w:hAnsi="Segoe UI" w:cs="Segoe UI"/>
          <w:color w:val="000000"/>
          <w:sz w:val="20"/>
          <w:szCs w:val="20"/>
        </w:rPr>
        <w:t>2</w:t>
      </w:r>
      <w:r w:rsidR="00D63A3E">
        <w:rPr>
          <w:rFonts w:ascii="Segoe UI" w:hAnsi="Segoe UI" w:cs="Segoe UI"/>
          <w:color w:val="000000"/>
          <w:sz w:val="20"/>
          <w:szCs w:val="20"/>
        </w:rPr>
        <w:t>2</w:t>
      </w:r>
    </w:p>
    <w:p w14:paraId="6BBA6010" w14:textId="4E19C0FF" w:rsidR="00B61E4D" w:rsidRDefault="00B61E4D" w:rsidP="00B61E4D">
      <w:pPr>
        <w:spacing w:after="0" w:line="240" w:lineRule="auto"/>
        <w:ind w:left="720" w:hanging="294"/>
        <w:rPr>
          <w:rFonts w:ascii="Segoe UI" w:hAnsi="Segoe UI" w:cs="Segoe UI"/>
          <w:sz w:val="20"/>
          <w:szCs w:val="20"/>
        </w:rPr>
      </w:pPr>
    </w:p>
    <w:p w14:paraId="680447E3" w14:textId="77777777" w:rsidR="00B61E4D" w:rsidRDefault="00B61E4D" w:rsidP="00B61E4D">
      <w:pPr>
        <w:spacing w:after="0" w:line="240" w:lineRule="auto"/>
        <w:ind w:left="720" w:hanging="294"/>
        <w:rPr>
          <w:rFonts w:ascii="Segoe UI" w:hAnsi="Segoe UI" w:cs="Segoe UI"/>
          <w:sz w:val="20"/>
          <w:szCs w:val="20"/>
        </w:rPr>
      </w:pPr>
    </w:p>
    <w:p w14:paraId="0746B5E5" w14:textId="77777777" w:rsidR="00B61E4D" w:rsidRDefault="00B61E4D" w:rsidP="000C06C1">
      <w:pPr>
        <w:pStyle w:val="Nadpis2"/>
        <w:keepNext w:val="0"/>
        <w:keepLines w:val="0"/>
        <w:numPr>
          <w:ilvl w:val="0"/>
          <w:numId w:val="9"/>
        </w:numPr>
        <w:spacing w:before="0" w:line="240" w:lineRule="auto"/>
        <w:textAlignment w:val="baseline"/>
        <w:rPr>
          <w:rFonts w:ascii="Segoe UI" w:hAnsi="Segoe UI" w:cs="Segoe UI"/>
          <w:b/>
          <w:color w:val="000000"/>
          <w:sz w:val="20"/>
          <w:szCs w:val="20"/>
        </w:rPr>
      </w:pPr>
      <w:r>
        <w:rPr>
          <w:rFonts w:ascii="Segoe UI" w:hAnsi="Segoe UI" w:cs="Segoe UI"/>
          <w:b/>
          <w:color w:val="000000"/>
          <w:sz w:val="20"/>
          <w:szCs w:val="20"/>
        </w:rPr>
        <w:t>STORNO PODMÍNKY</w:t>
      </w:r>
    </w:p>
    <w:p w14:paraId="6CB58EBF" w14:textId="77777777" w:rsidR="00B61E4D" w:rsidRDefault="00B61E4D" w:rsidP="00CE6566">
      <w:pPr>
        <w:pStyle w:val="Normlnweb"/>
        <w:numPr>
          <w:ilvl w:val="7"/>
          <w:numId w:val="10"/>
        </w:numPr>
        <w:spacing w:before="0" w:beforeAutospacing="0" w:after="0" w:afterAutospacing="0"/>
        <w:ind w:left="709" w:hanging="283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Pro objednavatele:</w:t>
      </w:r>
    </w:p>
    <w:p w14:paraId="79703F5E" w14:textId="77777777" w:rsidR="00B61E4D" w:rsidRDefault="00B61E4D" w:rsidP="006B5E26">
      <w:pPr>
        <w:pStyle w:val="Normlnweb"/>
        <w:spacing w:before="0" w:beforeAutospacing="0" w:after="0" w:afterAutospacing="0"/>
        <w:ind w:left="720" w:hanging="1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Pokud objednavatel odstoupí od smlouvy (jako celku) z jiných důvodů než vyšší moci (požár, povodeň, epidemie nemoci, havárie apod.), zaplatí zprostředkovateli v závislosti na době odstoupení před zahájením níže uvedené storno poplatky. </w:t>
      </w:r>
    </w:p>
    <w:p w14:paraId="623BE27F" w14:textId="77777777" w:rsidR="00B61E4D" w:rsidRDefault="00B61E4D" w:rsidP="00B61E4D">
      <w:pPr>
        <w:spacing w:after="0" w:line="240" w:lineRule="auto"/>
        <w:ind w:left="720" w:hanging="294"/>
        <w:rPr>
          <w:rFonts w:ascii="Segoe UI" w:hAnsi="Segoe UI" w:cs="Segoe UI"/>
          <w:sz w:val="20"/>
          <w:szCs w:val="20"/>
        </w:rPr>
      </w:pPr>
    </w:p>
    <w:p w14:paraId="2E6D0AF6" w14:textId="77777777" w:rsidR="00B61E4D" w:rsidRDefault="00B61E4D" w:rsidP="00B61E4D">
      <w:pPr>
        <w:pStyle w:val="Normlnweb"/>
        <w:numPr>
          <w:ilvl w:val="0"/>
          <w:numId w:val="4"/>
        </w:numPr>
        <w:spacing w:before="0" w:beforeAutospacing="0" w:after="0" w:afterAutospacing="0"/>
        <w:ind w:hanging="294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skutečně vzniklé náklady, nejméně 50% z celkové ceny zájezdu při odstoupení v období 60-30 dnů před odjezdem</w:t>
      </w:r>
    </w:p>
    <w:p w14:paraId="284A5DA1" w14:textId="77777777" w:rsidR="00B61E4D" w:rsidRDefault="00B61E4D" w:rsidP="00B61E4D">
      <w:pPr>
        <w:pStyle w:val="Normlnweb"/>
        <w:numPr>
          <w:ilvl w:val="0"/>
          <w:numId w:val="4"/>
        </w:numPr>
        <w:spacing w:before="0" w:beforeAutospacing="0" w:after="0" w:afterAutospacing="0"/>
        <w:ind w:hanging="294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skutečně vzniklé náklady, nejméně 60% z celkové ceny zájezdu při odstoupení v období 29-15 dnů před odjezdem</w:t>
      </w:r>
    </w:p>
    <w:p w14:paraId="47F6B04C" w14:textId="77777777" w:rsidR="00B61E4D" w:rsidRDefault="00B61E4D" w:rsidP="00B61E4D">
      <w:pPr>
        <w:pStyle w:val="Normlnweb"/>
        <w:numPr>
          <w:ilvl w:val="0"/>
          <w:numId w:val="4"/>
        </w:numPr>
        <w:spacing w:before="0" w:beforeAutospacing="0" w:after="0" w:afterAutospacing="0"/>
        <w:ind w:hanging="294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skutečně vzniklé náklady, nejméně 80% z celkové ceny zájezdu při odstoupení v období 14-04 dnů před odjezdem</w:t>
      </w:r>
    </w:p>
    <w:p w14:paraId="5DD62009" w14:textId="77777777" w:rsidR="00B61E4D" w:rsidRDefault="00B61E4D" w:rsidP="00B61E4D">
      <w:pPr>
        <w:pStyle w:val="Normlnweb"/>
        <w:numPr>
          <w:ilvl w:val="0"/>
          <w:numId w:val="4"/>
        </w:numPr>
        <w:spacing w:before="0" w:beforeAutospacing="0" w:after="0" w:afterAutospacing="0"/>
        <w:ind w:hanging="294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100% z celkové ceny při odstoupení později nebo nenastoupením cesty</w:t>
      </w:r>
    </w:p>
    <w:p w14:paraId="7A97DD98" w14:textId="77777777" w:rsidR="00B61E4D" w:rsidRDefault="00B61E4D" w:rsidP="00B61E4D">
      <w:pPr>
        <w:pStyle w:val="Normlnweb"/>
        <w:spacing w:before="0" w:beforeAutospacing="0" w:after="0" w:afterAutospacing="0"/>
        <w:rPr>
          <w:rFonts w:ascii="Segoe UI" w:hAnsi="Segoe UI" w:cs="Segoe UI"/>
          <w:sz w:val="20"/>
          <w:szCs w:val="20"/>
        </w:rPr>
      </w:pPr>
    </w:p>
    <w:p w14:paraId="2F1D18BD" w14:textId="77777777" w:rsidR="00B61E4D" w:rsidRDefault="00B61E4D" w:rsidP="00CE6566">
      <w:pPr>
        <w:pStyle w:val="Odstavecseseznamem"/>
        <w:numPr>
          <w:ilvl w:val="7"/>
          <w:numId w:val="10"/>
        </w:numPr>
        <w:spacing w:after="0" w:line="240" w:lineRule="auto"/>
        <w:ind w:left="709" w:hanging="283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Pro MARiMAR s.r.o.:</w:t>
      </w:r>
    </w:p>
    <w:p w14:paraId="75E7D746" w14:textId="730D0A5F" w:rsidR="00B61E4D" w:rsidRDefault="00B61E4D" w:rsidP="006B5E26">
      <w:pPr>
        <w:pStyle w:val="Normlnweb"/>
        <w:spacing w:before="0" w:beforeAutospacing="0" w:after="0" w:afterAutospacing="0"/>
        <w:ind w:left="708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V případě porušení smluvních podmínek ze strany zprostředkovatele, bude částka již uhrazená objednavatelem navrácena v plné výši.</w:t>
      </w:r>
    </w:p>
    <w:p w14:paraId="12802D50" w14:textId="77777777" w:rsidR="00B61E4D" w:rsidRDefault="00B61E4D" w:rsidP="00B61E4D">
      <w:pPr>
        <w:spacing w:after="0" w:line="240" w:lineRule="auto"/>
        <w:ind w:left="720" w:hanging="294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br/>
      </w:r>
    </w:p>
    <w:p w14:paraId="5A570A36" w14:textId="77777777" w:rsidR="00B61E4D" w:rsidRDefault="00B61E4D" w:rsidP="000C06C1">
      <w:pPr>
        <w:pStyle w:val="Normlnweb"/>
        <w:numPr>
          <w:ilvl w:val="0"/>
          <w:numId w:val="9"/>
        </w:numPr>
        <w:spacing w:before="0" w:beforeAutospacing="0" w:after="0" w:afterAutospacing="0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OSTATNÍ UJEDNÁNÍ</w:t>
      </w:r>
    </w:p>
    <w:p w14:paraId="36A5A53E" w14:textId="77777777" w:rsidR="00B61E4D" w:rsidRDefault="00B61E4D" w:rsidP="00CE6566">
      <w:pPr>
        <w:pStyle w:val="Normlnweb"/>
        <w:numPr>
          <w:ilvl w:val="7"/>
          <w:numId w:val="13"/>
        </w:numPr>
        <w:spacing w:before="0" w:beforeAutospacing="0" w:after="0" w:afterAutospacing="0"/>
        <w:ind w:left="709" w:hanging="283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Další práva a povinnosti touto smlouvou neupravené se řídí českým právem. Případné spory vyplývající z této smlouvy budou rozhodovány před věcně a místně příslušným soudem dle sídla objednavatele.</w:t>
      </w:r>
    </w:p>
    <w:p w14:paraId="0BC10D20" w14:textId="77777777" w:rsidR="00B61E4D" w:rsidRDefault="00B61E4D" w:rsidP="00CE6566">
      <w:pPr>
        <w:pStyle w:val="Normlnweb"/>
        <w:numPr>
          <w:ilvl w:val="7"/>
          <w:numId w:val="13"/>
        </w:numPr>
        <w:spacing w:before="0" w:beforeAutospacing="0" w:after="0" w:afterAutospacing="0"/>
        <w:ind w:left="709" w:hanging="283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Osoby podepisující tuto smlouvu prohlašují, že jsou oprávněny ji podepsat a že si smlouvu řádně přečetly a s jejím obsahem souhlasí.</w:t>
      </w:r>
    </w:p>
    <w:p w14:paraId="64CF7BF9" w14:textId="77777777" w:rsidR="00B61E4D" w:rsidRDefault="00B61E4D" w:rsidP="00CE6566">
      <w:pPr>
        <w:pStyle w:val="Normlnweb"/>
        <w:numPr>
          <w:ilvl w:val="7"/>
          <w:numId w:val="13"/>
        </w:numPr>
        <w:spacing w:before="0" w:beforeAutospacing="0" w:after="0" w:afterAutospacing="0"/>
        <w:ind w:left="709" w:hanging="283"/>
        <w:jc w:val="both"/>
        <w:rPr>
          <w:rFonts w:ascii="Segoe UI" w:hAnsi="Segoe UI" w:cs="Segoe UI"/>
          <w:sz w:val="20"/>
          <w:szCs w:val="20"/>
        </w:rPr>
      </w:pPr>
      <w:r w:rsidRPr="00F50507">
        <w:rPr>
          <w:rFonts w:ascii="Segoe UI" w:hAnsi="Segoe UI" w:cs="Segoe UI"/>
          <w:color w:val="000000"/>
          <w:sz w:val="20"/>
          <w:szCs w:val="20"/>
        </w:rPr>
        <w:t>Smluvní strany se dohodly, že pokud se na tuto smlouvu vztahuje povinnost uveřejnění v registru smluv ve smyslu zákona č. 340/2015 Sb., o zvláštních podmínkách účinnosti některých smluv, uveřejňování těchto smluv a o registru smluv (zákon o registru smluv), provede uveřejnění v souladu se zákonem objednavatel</w:t>
      </w:r>
      <w:r>
        <w:rPr>
          <w:rFonts w:ascii="Segoe UI" w:hAnsi="Segoe UI" w:cs="Segoe UI"/>
          <w:color w:val="000000"/>
          <w:sz w:val="20"/>
          <w:szCs w:val="20"/>
          <w:shd w:val="clear" w:color="auto" w:fill="FAFAFA"/>
        </w:rPr>
        <w:t>.</w:t>
      </w:r>
    </w:p>
    <w:p w14:paraId="0D56FFFF" w14:textId="77777777" w:rsidR="006B5E26" w:rsidRDefault="006B5E26" w:rsidP="00B61E4D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4934F896" w14:textId="77777777" w:rsidR="00582F8D" w:rsidRDefault="00582F8D" w:rsidP="00B61E4D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01E8339" w14:textId="2F46C65F" w:rsidR="00B61E4D" w:rsidRDefault="00B61E4D" w:rsidP="00B61E4D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Datum podpisu:</w:t>
      </w:r>
      <w:r w:rsidR="00266FC7">
        <w:rPr>
          <w:rFonts w:ascii="Segoe UI" w:hAnsi="Segoe UI" w:cs="Segoe UI"/>
          <w:sz w:val="20"/>
          <w:szCs w:val="20"/>
        </w:rPr>
        <w:tab/>
      </w:r>
      <w:r w:rsidR="00266FC7">
        <w:rPr>
          <w:rFonts w:ascii="Segoe UI" w:hAnsi="Segoe UI" w:cs="Segoe UI"/>
          <w:sz w:val="20"/>
          <w:szCs w:val="20"/>
        </w:rPr>
        <w:tab/>
      </w:r>
      <w:r w:rsidR="00266FC7">
        <w:rPr>
          <w:rFonts w:ascii="Segoe UI" w:hAnsi="Segoe UI" w:cs="Segoe UI"/>
          <w:sz w:val="20"/>
          <w:szCs w:val="20"/>
        </w:rPr>
        <w:tab/>
      </w:r>
      <w:r w:rsidR="00266FC7">
        <w:rPr>
          <w:rFonts w:ascii="Segoe UI" w:hAnsi="Segoe UI" w:cs="Segoe UI"/>
          <w:sz w:val="20"/>
          <w:szCs w:val="20"/>
        </w:rPr>
        <w:tab/>
      </w:r>
      <w:r w:rsidR="00266FC7">
        <w:rPr>
          <w:rFonts w:ascii="Segoe UI" w:hAnsi="Segoe UI" w:cs="Segoe UI"/>
          <w:sz w:val="20"/>
          <w:szCs w:val="20"/>
        </w:rPr>
        <w:tab/>
      </w:r>
      <w:r w:rsidR="00266FC7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>Datum podpisu:</w:t>
      </w:r>
    </w:p>
    <w:p w14:paraId="6F59CB42" w14:textId="103176AD" w:rsidR="000030C4" w:rsidRDefault="000030C4" w:rsidP="00B61E4D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7FEEA26D" w14:textId="731D261A" w:rsidR="006B5E26" w:rsidRDefault="006B5E26" w:rsidP="00B61E4D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404B9959" w14:textId="3A64B44F" w:rsidR="00582F8D" w:rsidRDefault="00582F8D" w:rsidP="00B61E4D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4466075A" w14:textId="77777777" w:rsidR="00CE6566" w:rsidRDefault="00CE6566" w:rsidP="00B61E4D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427BB640" w14:textId="77777777" w:rsidR="00266FC7" w:rsidRDefault="00266FC7" w:rsidP="00B61E4D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4030D354" w14:textId="77777777" w:rsidR="00805180" w:rsidRDefault="00B61E4D" w:rsidP="00B61E4D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</w:t>
      </w:r>
      <w:r w:rsidR="00805180">
        <w:rPr>
          <w:rFonts w:ascii="Segoe UI" w:hAnsi="Segoe UI" w:cs="Segoe UI"/>
          <w:sz w:val="20"/>
          <w:szCs w:val="20"/>
        </w:rPr>
        <w:tab/>
      </w:r>
      <w:r w:rsidR="00805180">
        <w:rPr>
          <w:rFonts w:ascii="Segoe UI" w:hAnsi="Segoe UI" w:cs="Segoe UI"/>
          <w:sz w:val="20"/>
          <w:szCs w:val="20"/>
        </w:rPr>
        <w:tab/>
      </w:r>
      <w:r w:rsidR="00805180">
        <w:rPr>
          <w:rFonts w:ascii="Segoe UI" w:hAnsi="Segoe UI" w:cs="Segoe UI"/>
          <w:sz w:val="20"/>
          <w:szCs w:val="20"/>
        </w:rPr>
        <w:tab/>
      </w:r>
      <w:r w:rsidR="00805180">
        <w:rPr>
          <w:rFonts w:ascii="Segoe UI" w:hAnsi="Segoe UI" w:cs="Segoe UI"/>
          <w:sz w:val="20"/>
          <w:szCs w:val="20"/>
        </w:rPr>
        <w:tab/>
      </w:r>
      <w:r w:rsidR="00805180">
        <w:rPr>
          <w:rFonts w:ascii="Segoe UI" w:hAnsi="Segoe UI" w:cs="Segoe UI"/>
          <w:sz w:val="20"/>
          <w:szCs w:val="20"/>
        </w:rPr>
        <w:tab/>
        <w:t>____</w:t>
      </w:r>
      <w:r>
        <w:rPr>
          <w:rFonts w:ascii="Segoe UI" w:hAnsi="Segoe UI" w:cs="Segoe UI"/>
          <w:sz w:val="20"/>
          <w:szCs w:val="20"/>
        </w:rPr>
        <w:t>_____________________________________</w:t>
      </w:r>
    </w:p>
    <w:p w14:paraId="4800BC2E" w14:textId="486F85CE" w:rsidR="00813EA9" w:rsidRPr="00A3652D" w:rsidRDefault="00805180" w:rsidP="00A3652D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</w:t>
      </w:r>
      <w:r w:rsidR="00B61E4D">
        <w:rPr>
          <w:rFonts w:ascii="Segoe UI" w:hAnsi="Segoe UI" w:cs="Segoe UI"/>
          <w:sz w:val="20"/>
          <w:szCs w:val="20"/>
        </w:rPr>
        <w:t>odpis a razítko objednavatele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 xml:space="preserve">  </w:t>
      </w:r>
      <w:r w:rsidR="000C06C1">
        <w:rPr>
          <w:rFonts w:ascii="Segoe UI" w:hAnsi="Segoe UI" w:cs="Segoe UI"/>
          <w:sz w:val="20"/>
          <w:szCs w:val="20"/>
        </w:rPr>
        <w:t xml:space="preserve">    </w:t>
      </w:r>
      <w:r w:rsidR="00B61E4D">
        <w:rPr>
          <w:rFonts w:ascii="Segoe UI" w:hAnsi="Segoe UI" w:cs="Segoe UI"/>
          <w:sz w:val="20"/>
          <w:szCs w:val="20"/>
        </w:rPr>
        <w:t xml:space="preserve">Podpis a razítko </w:t>
      </w:r>
      <w:r w:rsidR="000C06C1">
        <w:rPr>
          <w:rFonts w:ascii="Segoe UI" w:hAnsi="Segoe UI" w:cs="Segoe UI"/>
          <w:color w:val="000000"/>
          <w:sz w:val="20"/>
          <w:szCs w:val="20"/>
        </w:rPr>
        <w:t>MARiMAR s.r.o.</w:t>
      </w:r>
    </w:p>
    <w:sectPr w:rsidR="00813EA9" w:rsidRPr="00A3652D" w:rsidSect="00490501">
      <w:headerReference w:type="default" r:id="rId7"/>
      <w:pgSz w:w="11906" w:h="16838"/>
      <w:pgMar w:top="1985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6AEDC" w14:textId="77777777" w:rsidR="007150DB" w:rsidRDefault="007150DB" w:rsidP="00490501">
      <w:pPr>
        <w:spacing w:after="0" w:line="240" w:lineRule="auto"/>
      </w:pPr>
      <w:r>
        <w:separator/>
      </w:r>
    </w:p>
  </w:endnote>
  <w:endnote w:type="continuationSeparator" w:id="0">
    <w:p w14:paraId="78393856" w14:textId="77777777" w:rsidR="007150DB" w:rsidRDefault="007150DB" w:rsidP="00490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9A431" w14:textId="77777777" w:rsidR="007150DB" w:rsidRDefault="007150DB" w:rsidP="00490501">
      <w:pPr>
        <w:spacing w:after="0" w:line="240" w:lineRule="auto"/>
      </w:pPr>
      <w:r>
        <w:separator/>
      </w:r>
    </w:p>
  </w:footnote>
  <w:footnote w:type="continuationSeparator" w:id="0">
    <w:p w14:paraId="1C356629" w14:textId="77777777" w:rsidR="007150DB" w:rsidRDefault="007150DB" w:rsidP="00490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B9F39" w14:textId="77777777" w:rsidR="005C53E7" w:rsidRDefault="005C53E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1" layoutInCell="1" allowOverlap="1" wp14:anchorId="7AF34C53" wp14:editId="62C403F6">
          <wp:simplePos x="0" y="0"/>
          <wp:positionH relativeFrom="column">
            <wp:posOffset>-537845</wp:posOffset>
          </wp:positionH>
          <wp:positionV relativeFrom="page">
            <wp:posOffset>9525</wp:posOffset>
          </wp:positionV>
          <wp:extent cx="7581265" cy="10713085"/>
          <wp:effectExtent l="0" t="0" r="635" b="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avickovy-f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265" cy="10713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5C89"/>
    <w:multiLevelType w:val="hybridMultilevel"/>
    <w:tmpl w:val="B3AC5020"/>
    <w:lvl w:ilvl="0" w:tplc="2BC0D0A6">
      <w:start w:val="1"/>
      <w:numFmt w:val="lowerLetter"/>
      <w:lvlText w:val="%1."/>
      <w:lvlJc w:val="left"/>
      <w:pPr>
        <w:ind w:left="720" w:hanging="360"/>
      </w:pPr>
      <w:rPr>
        <w:rFonts w:ascii="Segoe UI" w:hAnsi="Segoe UI" w:cs="Segoe U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653EA"/>
    <w:multiLevelType w:val="hybridMultilevel"/>
    <w:tmpl w:val="68F871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15679"/>
    <w:multiLevelType w:val="hybridMultilevel"/>
    <w:tmpl w:val="C59A559C"/>
    <w:lvl w:ilvl="0" w:tplc="9A24D6E6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84215"/>
    <w:multiLevelType w:val="multilevel"/>
    <w:tmpl w:val="AC94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12348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2FA3551"/>
    <w:multiLevelType w:val="hybridMultilevel"/>
    <w:tmpl w:val="5B600F6C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12C53A3"/>
    <w:multiLevelType w:val="multilevel"/>
    <w:tmpl w:val="9D78A7E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92827A5"/>
    <w:multiLevelType w:val="multilevel"/>
    <w:tmpl w:val="3D88DE5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1BA55E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623250C7"/>
    <w:multiLevelType w:val="multilevel"/>
    <w:tmpl w:val="666A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2B2869"/>
    <w:multiLevelType w:val="multilevel"/>
    <w:tmpl w:val="061A71F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DC71357"/>
    <w:multiLevelType w:val="multilevel"/>
    <w:tmpl w:val="694853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</w:num>
  <w:num w:numId="9">
    <w:abstractNumId w:val="7"/>
  </w:num>
  <w:num w:numId="10">
    <w:abstractNumId w:val="11"/>
  </w:num>
  <w:num w:numId="11">
    <w:abstractNumId w:val="1"/>
  </w:num>
  <w:num w:numId="12">
    <w:abstractNumId w:val="6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501"/>
    <w:rsid w:val="000030C4"/>
    <w:rsid w:val="000C06C1"/>
    <w:rsid w:val="000D2869"/>
    <w:rsid w:val="000F402A"/>
    <w:rsid w:val="001471EA"/>
    <w:rsid w:val="001823AC"/>
    <w:rsid w:val="00191272"/>
    <w:rsid w:val="002016E1"/>
    <w:rsid w:val="00202B02"/>
    <w:rsid w:val="00266FC7"/>
    <w:rsid w:val="0027077C"/>
    <w:rsid w:val="002A6A18"/>
    <w:rsid w:val="002C2B61"/>
    <w:rsid w:val="003B722C"/>
    <w:rsid w:val="003E00F1"/>
    <w:rsid w:val="003E04AF"/>
    <w:rsid w:val="0048588C"/>
    <w:rsid w:val="00490501"/>
    <w:rsid w:val="0056139E"/>
    <w:rsid w:val="00582F8D"/>
    <w:rsid w:val="005C53E7"/>
    <w:rsid w:val="006235FD"/>
    <w:rsid w:val="00642172"/>
    <w:rsid w:val="00667437"/>
    <w:rsid w:val="006B5E26"/>
    <w:rsid w:val="006F779C"/>
    <w:rsid w:val="007150DB"/>
    <w:rsid w:val="00805180"/>
    <w:rsid w:val="00813EA9"/>
    <w:rsid w:val="00847E79"/>
    <w:rsid w:val="008B6090"/>
    <w:rsid w:val="008C2241"/>
    <w:rsid w:val="00A1413A"/>
    <w:rsid w:val="00A3652D"/>
    <w:rsid w:val="00A62DB3"/>
    <w:rsid w:val="00A76407"/>
    <w:rsid w:val="00A834B6"/>
    <w:rsid w:val="00AB218D"/>
    <w:rsid w:val="00AF7859"/>
    <w:rsid w:val="00B418E3"/>
    <w:rsid w:val="00B61E4D"/>
    <w:rsid w:val="00B67B18"/>
    <w:rsid w:val="00BA4E3F"/>
    <w:rsid w:val="00BE4F45"/>
    <w:rsid w:val="00BF4196"/>
    <w:rsid w:val="00CB6696"/>
    <w:rsid w:val="00CE1913"/>
    <w:rsid w:val="00CE6566"/>
    <w:rsid w:val="00D24A51"/>
    <w:rsid w:val="00D63A3E"/>
    <w:rsid w:val="00DB701F"/>
    <w:rsid w:val="00DD4D1D"/>
    <w:rsid w:val="00EB3FD8"/>
    <w:rsid w:val="00F20A49"/>
    <w:rsid w:val="00F50507"/>
    <w:rsid w:val="00F62EDA"/>
    <w:rsid w:val="00F9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AFB70"/>
  <w15:docId w15:val="{A7B98E78-FA07-40FC-82C8-3230B8925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402A"/>
    <w:pPr>
      <w:spacing w:line="252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0F402A"/>
    <w:pPr>
      <w:keepNext/>
      <w:keepLines/>
      <w:numPr>
        <w:numId w:val="1"/>
      </w:numPr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402A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F402A"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F402A"/>
    <w:pPr>
      <w:keepNext/>
      <w:keepLines/>
      <w:numPr>
        <w:ilvl w:val="3"/>
        <w:numId w:val="1"/>
      </w:numPr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F402A"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F402A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F402A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F402A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F402A"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905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0501"/>
  </w:style>
  <w:style w:type="paragraph" w:styleId="Zpat">
    <w:name w:val="footer"/>
    <w:basedOn w:val="Normln"/>
    <w:link w:val="ZpatChar"/>
    <w:uiPriority w:val="99"/>
    <w:unhideWhenUsed/>
    <w:rsid w:val="004905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0501"/>
  </w:style>
  <w:style w:type="character" w:customStyle="1" w:styleId="Nadpis1Char">
    <w:name w:val="Nadpis 1 Char"/>
    <w:basedOn w:val="Standardnpsmoodstavce"/>
    <w:link w:val="Nadpis1"/>
    <w:uiPriority w:val="9"/>
    <w:rsid w:val="000F402A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402A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402A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F402A"/>
    <w:rPr>
      <w:rFonts w:ascii="Calibri Light" w:eastAsia="Times New Roman" w:hAnsi="Calibri Light" w:cs="Times New Roman"/>
      <w:i/>
      <w:iCs/>
      <w:color w:val="2E74B5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F402A"/>
    <w:rPr>
      <w:rFonts w:ascii="Calibri Light" w:eastAsia="Times New Roman" w:hAnsi="Calibri Light" w:cs="Times New Roman"/>
      <w:color w:val="2E74B5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F402A"/>
    <w:rPr>
      <w:rFonts w:ascii="Calibri Light" w:eastAsia="Times New Roman" w:hAnsi="Calibri Light" w:cs="Times New Roman"/>
      <w:color w:val="1F4D7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F402A"/>
    <w:rPr>
      <w:rFonts w:ascii="Calibri Light" w:eastAsia="Times New Roman" w:hAnsi="Calibri Light" w:cs="Times New Roman"/>
      <w:i/>
      <w:iCs/>
      <w:color w:val="1F4D78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F402A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F402A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Normlnweb">
    <w:name w:val="Normal (Web)"/>
    <w:basedOn w:val="Normln"/>
    <w:uiPriority w:val="99"/>
    <w:unhideWhenUsed/>
    <w:rsid w:val="000F40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tab-span">
    <w:name w:val="apple-tab-span"/>
    <w:rsid w:val="000F402A"/>
  </w:style>
  <w:style w:type="paragraph" w:styleId="Odstavecseseznamem">
    <w:name w:val="List Paragraph"/>
    <w:basedOn w:val="Normln"/>
    <w:uiPriority w:val="34"/>
    <w:qFormat/>
    <w:rsid w:val="00B61E4D"/>
    <w:pPr>
      <w:ind w:left="720"/>
      <w:contextualSpacing/>
    </w:pPr>
  </w:style>
  <w:style w:type="paragraph" w:customStyle="1" w:styleId="gmail-compositeinner">
    <w:name w:val="gmail-compositeinner"/>
    <w:basedOn w:val="Normln"/>
    <w:rsid w:val="003E04AF"/>
    <w:pPr>
      <w:spacing w:before="100" w:beforeAutospacing="1" w:after="100" w:afterAutospacing="1" w:line="240" w:lineRule="auto"/>
    </w:pPr>
    <w:rPr>
      <w:rFonts w:eastAsiaTheme="minorHAnsi" w:cs="Calibri"/>
      <w:lang w:eastAsia="cs-CZ"/>
    </w:rPr>
  </w:style>
  <w:style w:type="character" w:customStyle="1" w:styleId="gmail-skgd">
    <w:name w:val="gmail-skgd"/>
    <w:basedOn w:val="Standardnpsmoodstavce"/>
    <w:rsid w:val="003E0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babicek</dc:creator>
  <cp:lastModifiedBy>Marcel Huňka</cp:lastModifiedBy>
  <cp:revision>4</cp:revision>
  <cp:lastPrinted>2021-06-15T18:19:00Z</cp:lastPrinted>
  <dcterms:created xsi:type="dcterms:W3CDTF">2022-01-16T18:39:00Z</dcterms:created>
  <dcterms:modified xsi:type="dcterms:W3CDTF">2022-01-16T20:36:00Z</dcterms:modified>
</cp:coreProperties>
</file>