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95B" w:rsidRPr="00B728D1" w:rsidRDefault="00B728D1" w:rsidP="00F7695B">
      <w:pPr>
        <w:jc w:val="center"/>
        <w:rPr>
          <w:b/>
          <w:sz w:val="32"/>
          <w:szCs w:val="32"/>
        </w:rPr>
      </w:pPr>
      <w:r w:rsidRPr="00B728D1">
        <w:rPr>
          <w:b/>
          <w:sz w:val="32"/>
          <w:szCs w:val="32"/>
        </w:rPr>
        <w:t>Dodatek č. 1 ke smlouvě</w:t>
      </w:r>
      <w:r w:rsidR="00F7695B" w:rsidRPr="00B728D1">
        <w:rPr>
          <w:b/>
          <w:sz w:val="32"/>
          <w:szCs w:val="32"/>
        </w:rPr>
        <w:t xml:space="preserve"> o dílo</w:t>
      </w:r>
    </w:p>
    <w:p w:rsidR="00F7695B" w:rsidRDefault="00F7695B" w:rsidP="00F7695B">
      <w:pPr>
        <w:spacing w:line="360" w:lineRule="auto"/>
        <w:jc w:val="center"/>
      </w:pPr>
      <w:r>
        <w:t>na stavební práce pod názvem</w:t>
      </w:r>
      <w:r w:rsidRPr="00970B9E">
        <w:t xml:space="preserve">: </w:t>
      </w:r>
    </w:p>
    <w:p w:rsidR="00F7695B" w:rsidRPr="00D70D9E" w:rsidRDefault="00F7695B" w:rsidP="00F7695B">
      <w:pPr>
        <w:spacing w:line="360" w:lineRule="auto"/>
        <w:jc w:val="center"/>
        <w:rPr>
          <w:b/>
          <w:i/>
        </w:rPr>
      </w:pPr>
      <w:r w:rsidRPr="00970B9E">
        <w:rPr>
          <w:b/>
          <w:i/>
        </w:rPr>
        <w:t>„</w:t>
      </w:r>
      <w:r w:rsidR="00C31FF6">
        <w:rPr>
          <w:b/>
          <w:i/>
        </w:rPr>
        <w:t xml:space="preserve">Oprava bytu č. </w:t>
      </w:r>
      <w:r w:rsidR="004701F6">
        <w:rPr>
          <w:b/>
          <w:i/>
        </w:rPr>
        <w:t>15</w:t>
      </w:r>
      <w:r w:rsidR="00C31FF6">
        <w:rPr>
          <w:b/>
          <w:i/>
        </w:rPr>
        <w:t xml:space="preserve">, </w:t>
      </w:r>
      <w:r w:rsidR="004701F6">
        <w:rPr>
          <w:b/>
          <w:i/>
        </w:rPr>
        <w:t>nábřeží 1. máje 1849</w:t>
      </w:r>
      <w:r w:rsidR="00C31FF6">
        <w:rPr>
          <w:b/>
          <w:i/>
        </w:rPr>
        <w:t>, Písek</w:t>
      </w:r>
      <w:r w:rsidRPr="00970B9E">
        <w:rPr>
          <w:b/>
          <w:i/>
        </w:rPr>
        <w:t>“</w:t>
      </w:r>
    </w:p>
    <w:p w:rsidR="00F7695B" w:rsidRPr="00FC035E" w:rsidRDefault="00F7695B" w:rsidP="00F7695B">
      <w:pPr>
        <w:pStyle w:val="Nadpis5"/>
        <w:numPr>
          <w:ilvl w:val="0"/>
          <w:numId w:val="0"/>
        </w:numPr>
        <w:ind w:left="2232" w:hanging="792"/>
        <w:rPr>
          <w:b/>
          <w:i w:val="0"/>
          <w:szCs w:val="22"/>
        </w:rPr>
      </w:pPr>
      <w:r w:rsidRPr="00FC035E">
        <w:rPr>
          <w:b/>
          <w:i w:val="0"/>
          <w:szCs w:val="22"/>
        </w:rPr>
        <w:t>uzavřená podle ustanovení § 2586 a následujících zákona č. 89/2012 Sb., občanský zákoník (dále jen „Občanský zákoník“)</w:t>
      </w:r>
    </w:p>
    <w:p w:rsidR="00F7695B" w:rsidRPr="0061765E" w:rsidRDefault="00F7695B" w:rsidP="00F7695B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right="-2"/>
        <w:jc w:val="both"/>
        <w:rPr>
          <w:rFonts w:ascii="Arial" w:hAnsi="Arial" w:cs="Arial"/>
          <w:sz w:val="16"/>
          <w:szCs w:val="22"/>
        </w:rPr>
      </w:pPr>
    </w:p>
    <w:p w:rsidR="00F7695B" w:rsidRDefault="00F7695B" w:rsidP="00F7695B">
      <w:pPr>
        <w:numPr>
          <w:ilvl w:val="0"/>
          <w:numId w:val="8"/>
        </w:numPr>
        <w:tabs>
          <w:tab w:val="clear" w:pos="720"/>
        </w:tabs>
        <w:spacing w:line="360" w:lineRule="auto"/>
        <w:ind w:left="426" w:hanging="426"/>
        <w:jc w:val="lef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Smluvní </w:t>
      </w:r>
      <w:r w:rsidRPr="00755097">
        <w:rPr>
          <w:b/>
          <w:i/>
          <w:sz w:val="32"/>
          <w:szCs w:val="32"/>
        </w:rPr>
        <w:t>strany:</w:t>
      </w:r>
    </w:p>
    <w:p w:rsidR="00636FBB" w:rsidRPr="00755097" w:rsidRDefault="00636FBB" w:rsidP="00636FBB">
      <w:pPr>
        <w:spacing w:line="360" w:lineRule="auto"/>
        <w:jc w:val="left"/>
        <w:rPr>
          <w:b/>
          <w:szCs w:val="22"/>
        </w:rPr>
      </w:pPr>
      <w:r w:rsidRPr="00755097">
        <w:rPr>
          <w:szCs w:val="22"/>
        </w:rPr>
        <w:t>1.1</w:t>
      </w:r>
      <w:r w:rsidRPr="00755097">
        <w:rPr>
          <w:b/>
          <w:szCs w:val="22"/>
        </w:rPr>
        <w:t xml:space="preserve"> </w:t>
      </w:r>
      <w:proofErr w:type="gramStart"/>
      <w:r w:rsidRPr="00755097">
        <w:rPr>
          <w:b/>
          <w:szCs w:val="22"/>
        </w:rPr>
        <w:t>Objednatel :</w:t>
      </w:r>
      <w:r>
        <w:rPr>
          <w:b/>
          <w:szCs w:val="22"/>
        </w:rPr>
        <w:tab/>
      </w:r>
      <w:r>
        <w:rPr>
          <w:b/>
          <w:szCs w:val="22"/>
        </w:rPr>
        <w:tab/>
        <w:t>Domovní</w:t>
      </w:r>
      <w:proofErr w:type="gramEnd"/>
      <w:r>
        <w:rPr>
          <w:b/>
          <w:szCs w:val="22"/>
        </w:rPr>
        <w:t xml:space="preserve"> a bytová správa města Písku</w:t>
      </w:r>
    </w:p>
    <w:p w:rsidR="00636FBB" w:rsidRPr="000955B1" w:rsidRDefault="00636FBB" w:rsidP="00636FB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left="284" w:right="-2"/>
        <w:rPr>
          <w:rFonts w:ascii="Arial" w:hAnsi="Arial" w:cs="Arial"/>
          <w:color w:val="000000"/>
          <w:sz w:val="22"/>
          <w:szCs w:val="22"/>
        </w:rPr>
      </w:pPr>
      <w:r w:rsidRPr="000955B1">
        <w:rPr>
          <w:rFonts w:ascii="Arial" w:hAnsi="Arial" w:cs="Arial"/>
          <w:color w:val="000000"/>
          <w:sz w:val="22"/>
          <w:szCs w:val="22"/>
        </w:rPr>
        <w:t>IČ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0955B1">
        <w:rPr>
          <w:rFonts w:ascii="Arial" w:hAnsi="Arial" w:cs="Arial"/>
          <w:color w:val="000000"/>
          <w:sz w:val="22"/>
          <w:szCs w:val="22"/>
        </w:rPr>
        <w:t>:</w:t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  <w:t>00</w:t>
      </w:r>
      <w:r>
        <w:rPr>
          <w:rFonts w:ascii="Arial" w:hAnsi="Arial" w:cs="Arial"/>
          <w:color w:val="000000"/>
          <w:sz w:val="22"/>
          <w:szCs w:val="22"/>
        </w:rPr>
        <w:t>512362</w:t>
      </w:r>
    </w:p>
    <w:p w:rsidR="00636FBB" w:rsidRPr="000955B1" w:rsidRDefault="00636FBB" w:rsidP="00636FB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left="284"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0955B1">
        <w:rPr>
          <w:rFonts w:ascii="Arial" w:hAnsi="Arial" w:cs="Arial"/>
          <w:color w:val="000000"/>
          <w:sz w:val="22"/>
          <w:szCs w:val="22"/>
        </w:rPr>
        <w:t>DIČ:</w:t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  <w:t>CZ</w:t>
      </w:r>
      <w:r>
        <w:rPr>
          <w:rFonts w:ascii="Arial" w:hAnsi="Arial" w:cs="Arial"/>
          <w:color w:val="000000"/>
          <w:sz w:val="22"/>
          <w:szCs w:val="22"/>
        </w:rPr>
        <w:t>00512362</w:t>
      </w:r>
    </w:p>
    <w:p w:rsidR="00636FBB" w:rsidRPr="000955B1" w:rsidRDefault="00636FBB" w:rsidP="00636FB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left="284"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0955B1">
        <w:rPr>
          <w:rFonts w:ascii="Arial" w:hAnsi="Arial" w:cs="Arial"/>
          <w:color w:val="000000"/>
          <w:sz w:val="22"/>
          <w:szCs w:val="22"/>
        </w:rPr>
        <w:t>Sídlo:</w:t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Fügnerovo náměstí 42, 397 01</w:t>
      </w:r>
      <w:r w:rsidRPr="000955B1">
        <w:rPr>
          <w:rFonts w:ascii="Arial" w:hAnsi="Arial" w:cs="Arial"/>
          <w:color w:val="000000"/>
          <w:sz w:val="22"/>
          <w:szCs w:val="22"/>
        </w:rPr>
        <w:t xml:space="preserve"> Písek </w:t>
      </w:r>
    </w:p>
    <w:p w:rsidR="00636FBB" w:rsidRPr="000955B1" w:rsidRDefault="00636FBB" w:rsidP="00636FB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left="284"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0955B1">
        <w:rPr>
          <w:rFonts w:ascii="Arial" w:hAnsi="Arial" w:cs="Arial"/>
          <w:color w:val="000000"/>
          <w:sz w:val="22"/>
          <w:szCs w:val="22"/>
        </w:rPr>
        <w:t xml:space="preserve">Telefon: </w:t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+420 382 789 030</w:t>
      </w:r>
    </w:p>
    <w:p w:rsidR="00636FBB" w:rsidRPr="000955B1" w:rsidRDefault="00636FBB" w:rsidP="00636FB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left="284"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0955B1">
        <w:rPr>
          <w:rFonts w:ascii="Arial" w:hAnsi="Arial" w:cs="Arial"/>
          <w:color w:val="000000"/>
          <w:sz w:val="22"/>
          <w:szCs w:val="22"/>
        </w:rPr>
        <w:t>Peněžní ústav:</w:t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Komerční banka, a.s.</w:t>
      </w:r>
    </w:p>
    <w:p w:rsidR="00636FBB" w:rsidRPr="000955B1" w:rsidRDefault="00636FBB" w:rsidP="00636FB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88" w:lineRule="auto"/>
        <w:ind w:left="284"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0955B1">
        <w:rPr>
          <w:rFonts w:ascii="Arial" w:hAnsi="Arial" w:cs="Arial"/>
          <w:color w:val="000000"/>
          <w:sz w:val="22"/>
          <w:szCs w:val="22"/>
        </w:rPr>
        <w:t>Č. účtu:</w:t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 w:rsidRPr="000955B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20531271</w:t>
      </w:r>
      <w:r w:rsidRPr="000955B1">
        <w:rPr>
          <w:rFonts w:ascii="Arial" w:hAnsi="Arial" w:cs="Arial"/>
          <w:color w:val="000000"/>
          <w:sz w:val="22"/>
          <w:szCs w:val="22"/>
        </w:rPr>
        <w:t>/0100</w:t>
      </w:r>
    </w:p>
    <w:p w:rsidR="00636FBB" w:rsidRPr="00FA0E46" w:rsidRDefault="00636FBB" w:rsidP="00636FB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88" w:lineRule="auto"/>
        <w:ind w:left="284"/>
        <w:rPr>
          <w:rFonts w:ascii="Arial" w:hAnsi="Arial" w:cs="Arial"/>
          <w:strike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Zastoupený: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Ing. Zdeňkou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Šartnerovou</w:t>
      </w:r>
      <w:proofErr w:type="spellEnd"/>
      <w:r w:rsidRPr="000955B1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ředitelk</w:t>
      </w:r>
      <w:r w:rsidRPr="000955B1">
        <w:rPr>
          <w:rFonts w:ascii="Arial" w:hAnsi="Arial" w:cs="Arial"/>
          <w:color w:val="000000"/>
          <w:sz w:val="22"/>
          <w:szCs w:val="22"/>
        </w:rPr>
        <w:t xml:space="preserve">ou </w:t>
      </w:r>
    </w:p>
    <w:p w:rsidR="00636FBB" w:rsidRDefault="00636FBB" w:rsidP="00636FB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636FBB" w:rsidRDefault="00636FBB" w:rsidP="00636FB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0955B1">
        <w:rPr>
          <w:rFonts w:ascii="Arial" w:hAnsi="Arial" w:cs="Arial"/>
          <w:color w:val="000000"/>
          <w:sz w:val="22"/>
          <w:szCs w:val="22"/>
        </w:rPr>
        <w:t xml:space="preserve">v dalším </w:t>
      </w:r>
      <w:r w:rsidRPr="0090775D">
        <w:rPr>
          <w:rFonts w:ascii="Arial" w:hAnsi="Arial" w:cs="Arial"/>
          <w:sz w:val="22"/>
          <w:szCs w:val="22"/>
        </w:rPr>
        <w:t>nazýván také jen jako</w:t>
      </w:r>
      <w:r w:rsidRPr="000955B1">
        <w:rPr>
          <w:rFonts w:ascii="Arial" w:hAnsi="Arial" w:cs="Arial"/>
          <w:color w:val="000000"/>
          <w:sz w:val="22"/>
          <w:szCs w:val="22"/>
        </w:rPr>
        <w:t xml:space="preserve"> „</w:t>
      </w:r>
      <w:r w:rsidRPr="000955B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objednatel</w:t>
      </w:r>
      <w:r w:rsidRPr="000955B1">
        <w:rPr>
          <w:rFonts w:ascii="Arial" w:hAnsi="Arial" w:cs="Arial"/>
          <w:color w:val="000000"/>
          <w:sz w:val="22"/>
          <w:szCs w:val="22"/>
        </w:rPr>
        <w:t>“</w:t>
      </w:r>
    </w:p>
    <w:p w:rsidR="00636FBB" w:rsidRDefault="00636FBB" w:rsidP="00636FB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636FBB" w:rsidRPr="00530B30" w:rsidRDefault="00636FBB" w:rsidP="00636FB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C809F9" w:rsidRPr="00EC6C10" w:rsidRDefault="00C809F9" w:rsidP="00C809F9">
      <w:pPr>
        <w:spacing w:line="288" w:lineRule="auto"/>
        <w:ind w:left="360" w:hanging="360"/>
        <w:rPr>
          <w:b/>
        </w:rPr>
      </w:pPr>
      <w:r w:rsidRPr="00EC6C10">
        <w:t xml:space="preserve">1.2 </w:t>
      </w:r>
      <w:r w:rsidRPr="00EC6C10">
        <w:rPr>
          <w:b/>
        </w:rPr>
        <w:t>Zhotovitel</w:t>
      </w:r>
      <w:r>
        <w:t>:</w:t>
      </w:r>
      <w:r>
        <w:tab/>
      </w:r>
      <w:r>
        <w:tab/>
        <w:t>INTESTA CZ s.r.o.</w:t>
      </w:r>
    </w:p>
    <w:p w:rsidR="00C809F9" w:rsidRPr="00EC6C10" w:rsidRDefault="00C809F9" w:rsidP="00C809F9">
      <w:pPr>
        <w:spacing w:line="288" w:lineRule="auto"/>
        <w:ind w:firstLine="357"/>
      </w:pPr>
      <w:r w:rsidRPr="00EC6C10">
        <w:t>IČ</w:t>
      </w:r>
      <w:r>
        <w:t xml:space="preserve">O:                 </w:t>
      </w:r>
      <w:r>
        <w:tab/>
      </w:r>
      <w:r>
        <w:tab/>
        <w:t>260 71 894</w:t>
      </w:r>
    </w:p>
    <w:p w:rsidR="00C809F9" w:rsidRPr="00EC6C10" w:rsidRDefault="00C809F9" w:rsidP="00C809F9">
      <w:pPr>
        <w:spacing w:line="288" w:lineRule="auto"/>
        <w:ind w:firstLine="357"/>
      </w:pPr>
      <w:r w:rsidRPr="00EC6C10">
        <w:t>DIČ:</w:t>
      </w:r>
      <w:r w:rsidRPr="00EC6C10">
        <w:tab/>
      </w:r>
      <w:r w:rsidRPr="00EC6C10">
        <w:tab/>
      </w:r>
      <w:r w:rsidRPr="00EC6C10">
        <w:tab/>
      </w:r>
      <w:r>
        <w:t>CZ26071894</w:t>
      </w:r>
    </w:p>
    <w:p w:rsidR="00C809F9" w:rsidRPr="00EC6C10" w:rsidRDefault="00C809F9" w:rsidP="00C809F9">
      <w:pPr>
        <w:spacing w:line="288" w:lineRule="auto"/>
        <w:ind w:firstLine="360"/>
        <w:rPr>
          <w:b/>
        </w:rPr>
      </w:pPr>
      <w:r w:rsidRPr="00EC6C10">
        <w:t>Sídlo:</w:t>
      </w:r>
      <w:r w:rsidRPr="00EC6C10">
        <w:tab/>
      </w:r>
      <w:r w:rsidRPr="00EC6C10">
        <w:tab/>
      </w:r>
      <w:r w:rsidRPr="00EC6C10">
        <w:tab/>
      </w:r>
      <w:r>
        <w:t>Táborská 2177, 397 01 Písek</w:t>
      </w:r>
    </w:p>
    <w:p w:rsidR="00C809F9" w:rsidRPr="00EC6C10" w:rsidRDefault="00C809F9" w:rsidP="00C809F9">
      <w:pPr>
        <w:spacing w:line="288" w:lineRule="auto"/>
        <w:ind w:firstLine="360"/>
      </w:pPr>
      <w:r>
        <w:t>Telefon:</w:t>
      </w:r>
      <w:r>
        <w:tab/>
      </w:r>
      <w:r>
        <w:tab/>
      </w:r>
      <w:r>
        <w:tab/>
        <w:t>382 213 404</w:t>
      </w:r>
    </w:p>
    <w:p w:rsidR="00C809F9" w:rsidRPr="00EC6C10" w:rsidRDefault="00C809F9" w:rsidP="00C809F9">
      <w:pPr>
        <w:spacing w:line="288" w:lineRule="auto"/>
        <w:ind w:firstLine="360"/>
      </w:pPr>
      <w:r w:rsidRPr="00EC6C10">
        <w:t>Peněžní ústav:</w:t>
      </w:r>
      <w:r w:rsidRPr="00EC6C10">
        <w:tab/>
      </w:r>
      <w:r w:rsidRPr="00EC6C10">
        <w:tab/>
      </w:r>
      <w:r>
        <w:t>Komerční banka a.s.</w:t>
      </w:r>
    </w:p>
    <w:p w:rsidR="00C809F9" w:rsidRPr="00EC6C10" w:rsidRDefault="00C809F9" w:rsidP="00C809F9">
      <w:pPr>
        <w:spacing w:line="288" w:lineRule="auto"/>
        <w:ind w:firstLine="360"/>
      </w:pPr>
      <w:r w:rsidRPr="00EC6C10">
        <w:t>Č. účtu:</w:t>
      </w:r>
      <w:r w:rsidRPr="00EC6C10">
        <w:tab/>
      </w:r>
      <w:r w:rsidRPr="00EC6C10">
        <w:tab/>
      </w:r>
      <w:r w:rsidRPr="00EC6C10">
        <w:tab/>
      </w:r>
      <w:r>
        <w:t>78-408010237/0100</w:t>
      </w:r>
    </w:p>
    <w:p w:rsidR="00C809F9" w:rsidRPr="000955B1" w:rsidRDefault="00C809F9" w:rsidP="00C809F9">
      <w:pPr>
        <w:spacing w:line="288" w:lineRule="auto"/>
        <w:ind w:firstLine="360"/>
      </w:pPr>
      <w:r w:rsidRPr="00EC6C10">
        <w:t>Zastoupený:</w:t>
      </w:r>
      <w:r w:rsidRPr="00EC6C10">
        <w:tab/>
      </w:r>
      <w:r w:rsidRPr="00EC6C10">
        <w:tab/>
      </w:r>
      <w:r>
        <w:t xml:space="preserve">Jiřím </w:t>
      </w:r>
      <w:proofErr w:type="spellStart"/>
      <w:r>
        <w:t>Pirným</w:t>
      </w:r>
      <w:proofErr w:type="spellEnd"/>
      <w:r>
        <w:t>, jednatelem</w:t>
      </w:r>
    </w:p>
    <w:p w:rsidR="00C31FF6" w:rsidRDefault="00C31FF6" w:rsidP="00C31FF6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200"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0955B1">
        <w:rPr>
          <w:rFonts w:ascii="Arial" w:hAnsi="Arial" w:cs="Arial"/>
          <w:color w:val="000000"/>
          <w:sz w:val="22"/>
          <w:szCs w:val="22"/>
        </w:rPr>
        <w:t xml:space="preserve">v dalším </w:t>
      </w:r>
      <w:r w:rsidRPr="0090775D">
        <w:rPr>
          <w:rFonts w:ascii="Arial" w:hAnsi="Arial" w:cs="Arial"/>
          <w:sz w:val="22"/>
          <w:szCs w:val="22"/>
        </w:rPr>
        <w:t xml:space="preserve">nazýván také jen jako </w:t>
      </w:r>
      <w:r w:rsidRPr="000955B1">
        <w:rPr>
          <w:rFonts w:ascii="Arial" w:hAnsi="Arial" w:cs="Arial"/>
          <w:color w:val="000000"/>
          <w:sz w:val="22"/>
          <w:szCs w:val="22"/>
        </w:rPr>
        <w:t xml:space="preserve">„ </w:t>
      </w:r>
      <w:r w:rsidRPr="000955B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zhotovitel</w:t>
      </w:r>
      <w:r w:rsidRPr="000955B1">
        <w:rPr>
          <w:rFonts w:ascii="Arial" w:hAnsi="Arial" w:cs="Arial"/>
          <w:color w:val="000000"/>
          <w:sz w:val="22"/>
          <w:szCs w:val="22"/>
        </w:rPr>
        <w:t xml:space="preserve"> “</w:t>
      </w:r>
    </w:p>
    <w:p w:rsidR="00636FBB" w:rsidRPr="000955B1" w:rsidRDefault="00636FBB" w:rsidP="00636FB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200"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636FBB" w:rsidRPr="007373F3" w:rsidRDefault="00636FBB" w:rsidP="00636FBB">
      <w:pPr>
        <w:pStyle w:val="ZkladntextIMP"/>
        <w:widowControl/>
        <w:numPr>
          <w:ilvl w:val="1"/>
          <w:numId w:val="19"/>
        </w:numPr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373F3">
        <w:rPr>
          <w:rFonts w:ascii="Arial" w:hAnsi="Arial" w:cs="Arial"/>
          <w:b/>
          <w:sz w:val="22"/>
          <w:szCs w:val="22"/>
        </w:rPr>
        <w:t xml:space="preserve">Oprávnění zástupci k jednání ve věcech </w:t>
      </w:r>
      <w:proofErr w:type="gramStart"/>
      <w:r w:rsidRPr="007373F3">
        <w:rPr>
          <w:rFonts w:ascii="Arial" w:hAnsi="Arial" w:cs="Arial"/>
          <w:b/>
          <w:sz w:val="22"/>
          <w:szCs w:val="22"/>
        </w:rPr>
        <w:t>technických :</w:t>
      </w:r>
      <w:proofErr w:type="gramEnd"/>
    </w:p>
    <w:p w:rsidR="00636FBB" w:rsidRPr="00A40277" w:rsidRDefault="00636FBB" w:rsidP="00636FBB">
      <w:pPr>
        <w:spacing w:line="360" w:lineRule="auto"/>
        <w:ind w:firstLine="567"/>
      </w:pPr>
      <w:r>
        <w:t xml:space="preserve">za objednatele: </w:t>
      </w:r>
      <w:r>
        <w:tab/>
        <w:t>Ing. Jan Hofman</w:t>
      </w:r>
      <w:r>
        <w:tab/>
      </w:r>
      <w:r>
        <w:tab/>
      </w:r>
      <w:r w:rsidRPr="00A40277">
        <w:t>tel</w:t>
      </w:r>
      <w:r>
        <w:t>.: 605 253 194</w:t>
      </w:r>
    </w:p>
    <w:p w:rsidR="00636FBB" w:rsidRPr="007373F3" w:rsidRDefault="00636FBB" w:rsidP="003C7AF1">
      <w:pPr>
        <w:spacing w:line="360" w:lineRule="auto"/>
        <w:ind w:firstLine="567"/>
      </w:pPr>
      <w:r w:rsidRPr="00A40277">
        <w:t xml:space="preserve">za </w:t>
      </w:r>
      <w:r>
        <w:t xml:space="preserve">zhotovitele:  </w:t>
      </w:r>
      <w:r w:rsidR="003C7AF1">
        <w:t>Jiří Pirný</w:t>
      </w:r>
      <w:r w:rsidR="003C7AF1">
        <w:tab/>
      </w:r>
      <w:r w:rsidR="003C7AF1">
        <w:tab/>
      </w:r>
      <w:r w:rsidR="003C7AF1">
        <w:tab/>
        <w:t xml:space="preserve">tel.: </w:t>
      </w:r>
      <w:r w:rsidR="003C7AF1">
        <w:rPr>
          <w:lang w:val="en-US"/>
        </w:rPr>
        <w:t xml:space="preserve"> 777 350 466</w:t>
      </w:r>
      <w:r w:rsidR="00C31FF6">
        <w:tab/>
      </w:r>
      <w:r w:rsidR="00C31FF6">
        <w:tab/>
      </w:r>
      <w:r w:rsidR="00C31FF6">
        <w:tab/>
      </w:r>
      <w:r w:rsidRPr="00A34960">
        <w:rPr>
          <w:color w:val="000000"/>
        </w:rPr>
        <w:t>Zás</w:t>
      </w:r>
      <w:r>
        <w:rPr>
          <w:color w:val="000000"/>
        </w:rPr>
        <w:t xml:space="preserve">tupci </w:t>
      </w:r>
      <w:r w:rsidRPr="0090775D">
        <w:t>obou smluvních stran uvedeni v tomto článku, bod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1.1</w:t>
      </w:r>
      <w:proofErr w:type="gramEnd"/>
      <w:r>
        <w:rPr>
          <w:color w:val="000000"/>
        </w:rPr>
        <w:t>. a 1</w:t>
      </w:r>
      <w:r w:rsidRPr="00A34960">
        <w:rPr>
          <w:color w:val="000000"/>
        </w:rPr>
        <w:t>.2</w:t>
      </w:r>
      <w:r>
        <w:rPr>
          <w:color w:val="000000"/>
        </w:rPr>
        <w:t xml:space="preserve">. prohlašují, že </w:t>
      </w:r>
      <w:r w:rsidR="00B728D1">
        <w:rPr>
          <w:color w:val="000000"/>
        </w:rPr>
        <w:t>jsou oprávněni tento dodatek č. 1 podepsat a</w:t>
      </w:r>
      <w:r w:rsidRPr="00A34960">
        <w:rPr>
          <w:color w:val="000000"/>
        </w:rPr>
        <w:t xml:space="preserve"> není třeba podpisu jiné osoby. </w:t>
      </w:r>
    </w:p>
    <w:p w:rsidR="00636FBB" w:rsidRDefault="00636FBB" w:rsidP="00636FBB">
      <w:pPr>
        <w:spacing w:line="360" w:lineRule="auto"/>
        <w:jc w:val="left"/>
        <w:rPr>
          <w:b/>
          <w:i/>
          <w:sz w:val="32"/>
          <w:szCs w:val="32"/>
        </w:rPr>
      </w:pPr>
    </w:p>
    <w:p w:rsidR="00636FBB" w:rsidRDefault="00636FBB" w:rsidP="00636FBB">
      <w:pPr>
        <w:spacing w:line="360" w:lineRule="auto"/>
        <w:jc w:val="left"/>
        <w:rPr>
          <w:b/>
          <w:i/>
          <w:sz w:val="32"/>
          <w:szCs w:val="32"/>
        </w:rPr>
      </w:pPr>
    </w:p>
    <w:p w:rsidR="00B728D1" w:rsidRPr="00B728D1" w:rsidRDefault="00B728D1" w:rsidP="001F01AD">
      <w:pPr>
        <w:pStyle w:val="Nadpis1"/>
        <w:numPr>
          <w:ilvl w:val="0"/>
          <w:numId w:val="8"/>
        </w:numPr>
        <w:ind w:hanging="720"/>
        <w:jc w:val="center"/>
        <w:rPr>
          <w:sz w:val="24"/>
          <w:szCs w:val="24"/>
        </w:rPr>
      </w:pPr>
      <w:r w:rsidRPr="00B728D1">
        <w:rPr>
          <w:sz w:val="24"/>
          <w:szCs w:val="24"/>
        </w:rPr>
        <w:lastRenderedPageBreak/>
        <w:t>Účel dodatku</w:t>
      </w:r>
    </w:p>
    <w:p w:rsidR="002524D0" w:rsidRDefault="00B728D1" w:rsidP="002524D0">
      <w:pPr>
        <w:ind w:left="300"/>
      </w:pPr>
      <w:r>
        <w:t xml:space="preserve">2.1. </w:t>
      </w:r>
      <w:r>
        <w:rPr>
          <w:szCs w:val="22"/>
        </w:rPr>
        <w:t xml:space="preserve">Účelem uzavření tohoto dodatku je po vzájemné dohodě smluvních stran úprava týkající se rozsahu díla prováděného dle smlouvy o dílo </w:t>
      </w:r>
      <w:r w:rsidR="003C7AF1">
        <w:rPr>
          <w:szCs w:val="22"/>
        </w:rPr>
        <w:t xml:space="preserve">č. 1 </w:t>
      </w:r>
      <w:r>
        <w:rPr>
          <w:szCs w:val="22"/>
        </w:rPr>
        <w:t xml:space="preserve">uzavřené dne </w:t>
      </w:r>
      <w:r w:rsidR="003C7AF1">
        <w:rPr>
          <w:szCs w:val="22"/>
        </w:rPr>
        <w:t>19</w:t>
      </w:r>
      <w:r w:rsidRPr="00F9769A">
        <w:rPr>
          <w:szCs w:val="22"/>
        </w:rPr>
        <w:t>.01.2017</w:t>
      </w:r>
      <w:r>
        <w:rPr>
          <w:szCs w:val="22"/>
        </w:rPr>
        <w:t xml:space="preserve"> mezi objednatelem a zhotovitelem, jejíž předmětem je</w:t>
      </w:r>
      <w:r>
        <w:t xml:space="preserve"> oprava bytu č. </w:t>
      </w:r>
      <w:r w:rsidR="003C7AF1">
        <w:t>15</w:t>
      </w:r>
      <w:r>
        <w:t>, nábřeží 1. máje 18</w:t>
      </w:r>
      <w:r w:rsidR="003C7AF1">
        <w:t>49</w:t>
      </w:r>
      <w:r>
        <w:t>, Písek</w:t>
      </w:r>
      <w:r w:rsidR="002524D0">
        <w:t xml:space="preserve">. </w:t>
      </w:r>
    </w:p>
    <w:p w:rsidR="002524D0" w:rsidRPr="002524D0" w:rsidRDefault="002524D0" w:rsidP="002524D0">
      <w:pPr>
        <w:ind w:left="300"/>
      </w:pPr>
      <w:r>
        <w:t>Dodatek č. 1 je sepsán na základě Člán</w:t>
      </w:r>
      <w:r w:rsidRPr="002524D0">
        <w:t>k</w:t>
      </w:r>
      <w:r>
        <w:t>u 12, odst. 12.2.: „</w:t>
      </w:r>
      <w:r w:rsidRPr="002524D0">
        <w:t>Smluvní vztahy mezi objednatelem a zhotovitelem lze měnit jen po vzájemné dohodě písemnými dodatky k této smlouvě o dílo. Jiné zápisy a protokoly</w:t>
      </w:r>
      <w:r>
        <w:t xml:space="preserve"> se za změnu smlouvy nepovažují“.</w:t>
      </w:r>
    </w:p>
    <w:p w:rsidR="00B728D1" w:rsidRDefault="00B728D1" w:rsidP="001F01AD">
      <w:pPr>
        <w:ind w:left="360" w:hanging="720"/>
      </w:pPr>
    </w:p>
    <w:p w:rsidR="00B728D1" w:rsidRDefault="00B728D1" w:rsidP="00B728D1"/>
    <w:p w:rsidR="00B728D1" w:rsidRDefault="00B728D1" w:rsidP="00DC02BB">
      <w:pPr>
        <w:ind w:left="426" w:hanging="426"/>
        <w:jc w:val="left"/>
        <w:rPr>
          <w:szCs w:val="22"/>
        </w:rPr>
      </w:pPr>
      <w:r>
        <w:t>2.2. </w:t>
      </w:r>
      <w:r>
        <w:rPr>
          <w:szCs w:val="22"/>
        </w:rPr>
        <w:t>V návaznosti na</w:t>
      </w:r>
      <w:r w:rsidR="001F01AD">
        <w:rPr>
          <w:szCs w:val="22"/>
        </w:rPr>
        <w:t xml:space="preserve"> popsanou skutečnost v čl. 2.1. j</w:t>
      </w:r>
      <w:r>
        <w:rPr>
          <w:szCs w:val="22"/>
        </w:rPr>
        <w:t xml:space="preserve">e nutné provést některé práce v celkové předpokládané hodnotě </w:t>
      </w:r>
      <w:r w:rsidR="003C7AF1">
        <w:rPr>
          <w:szCs w:val="22"/>
        </w:rPr>
        <w:t>12.461,-</w:t>
      </w:r>
      <w:r>
        <w:rPr>
          <w:szCs w:val="22"/>
        </w:rPr>
        <w:t xml:space="preserve"> Kč </w:t>
      </w:r>
      <w:r w:rsidR="00C31FF6">
        <w:rPr>
          <w:szCs w:val="22"/>
        </w:rPr>
        <w:t xml:space="preserve">+ DPH ve výši </w:t>
      </w:r>
      <w:r w:rsidR="003C7AF1">
        <w:rPr>
          <w:szCs w:val="22"/>
        </w:rPr>
        <w:t>1.869,-</w:t>
      </w:r>
      <w:r w:rsidR="00F9769A">
        <w:rPr>
          <w:szCs w:val="22"/>
        </w:rPr>
        <w:t xml:space="preserve"> Kč.</w:t>
      </w:r>
      <w:r>
        <w:rPr>
          <w:szCs w:val="22"/>
        </w:rPr>
        <w:t xml:space="preserve"> Jednotlivé </w:t>
      </w:r>
      <w:r w:rsidR="00F9769A">
        <w:rPr>
          <w:szCs w:val="22"/>
        </w:rPr>
        <w:t xml:space="preserve">vícepráce </w:t>
      </w:r>
      <w:r>
        <w:rPr>
          <w:szCs w:val="22"/>
        </w:rPr>
        <w:t xml:space="preserve"> (rozšíření předmětu plnění) jsou pak uvedeny a blíže popsány </w:t>
      </w:r>
      <w:r w:rsidR="00DC02BB">
        <w:rPr>
          <w:szCs w:val="22"/>
        </w:rPr>
        <w:t>v přiloženém rozpočtu.</w:t>
      </w:r>
    </w:p>
    <w:p w:rsidR="00B728D1" w:rsidRDefault="00B728D1" w:rsidP="00B728D1">
      <w:pPr>
        <w:rPr>
          <w:szCs w:val="22"/>
        </w:rPr>
      </w:pPr>
    </w:p>
    <w:p w:rsidR="00B728D1" w:rsidRDefault="00B728D1" w:rsidP="00B728D1">
      <w:pPr>
        <w:pStyle w:val="Bezmezer"/>
        <w:keepNext/>
        <w:keepLines/>
        <w:jc w:val="both"/>
        <w:rPr>
          <w:i/>
        </w:rPr>
      </w:pPr>
    </w:p>
    <w:p w:rsidR="00B728D1" w:rsidRPr="002524D0" w:rsidRDefault="002524D0" w:rsidP="002524D0">
      <w:pPr>
        <w:pStyle w:val="Nadpis1"/>
        <w:numPr>
          <w:ilvl w:val="0"/>
          <w:numId w:val="0"/>
        </w:numPr>
        <w:ind w:left="357"/>
        <w:jc w:val="center"/>
        <w:rPr>
          <w:sz w:val="24"/>
          <w:szCs w:val="24"/>
        </w:rPr>
      </w:pPr>
      <w:r w:rsidRPr="002524D0">
        <w:rPr>
          <w:sz w:val="24"/>
          <w:szCs w:val="24"/>
        </w:rPr>
        <w:t>3</w:t>
      </w:r>
      <w:r w:rsidR="00B728D1" w:rsidRPr="002524D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</w:t>
      </w:r>
      <w:r w:rsidR="00B728D1" w:rsidRPr="002524D0">
        <w:rPr>
          <w:sz w:val="24"/>
          <w:szCs w:val="24"/>
        </w:rPr>
        <w:t>Závěrečná ustanovení</w:t>
      </w:r>
    </w:p>
    <w:p w:rsidR="00B728D1" w:rsidRDefault="002524D0" w:rsidP="00B728D1">
      <w:pPr>
        <w:pStyle w:val="ODSTAVEC"/>
        <w:keepNext/>
        <w:keepLines/>
        <w:numPr>
          <w:ilvl w:val="0"/>
          <w:numId w:val="0"/>
        </w:numPr>
        <w:tabs>
          <w:tab w:val="left" w:pos="540"/>
        </w:tabs>
        <w:ind w:left="357" w:hanging="357"/>
        <w:rPr>
          <w:sz w:val="22"/>
          <w:szCs w:val="22"/>
        </w:rPr>
      </w:pPr>
      <w:r>
        <w:rPr>
          <w:sz w:val="22"/>
          <w:szCs w:val="22"/>
        </w:rPr>
        <w:t>3</w:t>
      </w:r>
      <w:r w:rsidR="00B728D1">
        <w:rPr>
          <w:sz w:val="22"/>
          <w:szCs w:val="22"/>
        </w:rPr>
        <w:t xml:space="preserve">.1. </w:t>
      </w:r>
      <w:r w:rsidR="00B728D1">
        <w:rPr>
          <w:sz w:val="22"/>
          <w:szCs w:val="22"/>
        </w:rPr>
        <w:tab/>
        <w:t>Ostatní ujednání výše uvedené smlouvy o dílo se nemění.</w:t>
      </w:r>
    </w:p>
    <w:p w:rsidR="002524D0" w:rsidRPr="002524D0" w:rsidRDefault="002524D0" w:rsidP="008064BB">
      <w:pPr>
        <w:pStyle w:val="ODSTAVEC"/>
        <w:numPr>
          <w:ilvl w:val="0"/>
          <w:numId w:val="0"/>
        </w:numPr>
        <w:tabs>
          <w:tab w:val="left" w:pos="540"/>
        </w:tabs>
        <w:ind w:left="357" w:hanging="357"/>
        <w:jc w:val="left"/>
        <w:rPr>
          <w:sz w:val="22"/>
          <w:szCs w:val="22"/>
        </w:rPr>
      </w:pPr>
      <w:r>
        <w:rPr>
          <w:sz w:val="22"/>
          <w:szCs w:val="22"/>
        </w:rPr>
        <w:t>3</w:t>
      </w:r>
      <w:r w:rsidR="00B728D1">
        <w:rPr>
          <w:sz w:val="22"/>
          <w:szCs w:val="22"/>
        </w:rPr>
        <w:t xml:space="preserve">.2. </w:t>
      </w:r>
      <w:r w:rsidR="00B728D1">
        <w:rPr>
          <w:sz w:val="22"/>
          <w:szCs w:val="22"/>
        </w:rPr>
        <w:tab/>
        <w:t xml:space="preserve">Tento dodatek je vyhotoven ve </w:t>
      </w:r>
      <w:r>
        <w:rPr>
          <w:sz w:val="22"/>
          <w:szCs w:val="22"/>
        </w:rPr>
        <w:t>2</w:t>
      </w:r>
      <w:r w:rsidR="00B728D1">
        <w:rPr>
          <w:sz w:val="22"/>
          <w:szCs w:val="22"/>
        </w:rPr>
        <w:t xml:space="preserve"> stejnopisech, z nichž každý má platnost originálu.   </w:t>
      </w:r>
      <w:r w:rsidR="00B728D1">
        <w:rPr>
          <w:sz w:val="22"/>
          <w:szCs w:val="22"/>
        </w:rPr>
        <w:tab/>
        <w:t xml:space="preserve">Objednatel i zhotovitel </w:t>
      </w:r>
      <w:r w:rsidR="00B728D1">
        <w:rPr>
          <w:sz w:val="22"/>
          <w:szCs w:val="22"/>
        </w:rPr>
        <w:tab/>
        <w:t xml:space="preserve">obdrží </w:t>
      </w:r>
      <w:r>
        <w:rPr>
          <w:sz w:val="22"/>
          <w:szCs w:val="22"/>
        </w:rPr>
        <w:t>1</w:t>
      </w:r>
      <w:r w:rsidR="00B728D1">
        <w:rPr>
          <w:sz w:val="22"/>
          <w:szCs w:val="22"/>
        </w:rPr>
        <w:t xml:space="preserve"> vyhotovení. Účinnost dodatku nastává dnem jeho </w:t>
      </w:r>
      <w:r w:rsidR="00B728D1">
        <w:t>  </w:t>
      </w:r>
      <w:r w:rsidR="00B728D1">
        <w:tab/>
      </w:r>
      <w:r w:rsidR="00B728D1">
        <w:rPr>
          <w:sz w:val="22"/>
          <w:szCs w:val="22"/>
        </w:rPr>
        <w:t>podpisu oběma smluvními stranami.</w:t>
      </w:r>
      <w:r>
        <w:t xml:space="preserve"> </w:t>
      </w:r>
      <w:r w:rsidR="00B728D1">
        <w:rPr>
          <w:sz w:val="22"/>
          <w:szCs w:val="22"/>
        </w:rPr>
        <w:t>Nedílnou součástí tohoto dodatku je</w:t>
      </w:r>
      <w:r w:rsidR="008064BB">
        <w:rPr>
          <w:sz w:val="22"/>
          <w:szCs w:val="22"/>
        </w:rPr>
        <w:t xml:space="preserve">                     </w:t>
      </w:r>
      <w:r w:rsidR="008064BB">
        <w:rPr>
          <w:sz w:val="22"/>
          <w:szCs w:val="22"/>
        </w:rPr>
        <w:tab/>
        <w:t>rozpočet na stavební práce</w:t>
      </w:r>
      <w:r w:rsidR="00B728D1">
        <w:rPr>
          <w:sz w:val="22"/>
          <w:szCs w:val="22"/>
        </w:rPr>
        <w:t>.</w:t>
      </w:r>
    </w:p>
    <w:p w:rsidR="00B728D1" w:rsidRDefault="00B728D1" w:rsidP="002524D0">
      <w:pPr>
        <w:pStyle w:val="ODSTAVEC"/>
        <w:numPr>
          <w:ilvl w:val="1"/>
          <w:numId w:val="31"/>
        </w:numPr>
        <w:tabs>
          <w:tab w:val="left" w:pos="54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výslovně souhlasí s tím, že smlouva v</w:t>
      </w:r>
      <w:r w:rsidR="002524D0">
        <w:rPr>
          <w:sz w:val="22"/>
          <w:szCs w:val="22"/>
        </w:rPr>
        <w:t>četně příloh a dodatků musí být </w:t>
      </w:r>
      <w:r>
        <w:rPr>
          <w:sz w:val="22"/>
          <w:szCs w:val="22"/>
        </w:rPr>
        <w:t>bez jakéhokoliv omezení zveřejněna v registru smluv (dle zákona 340/2015 Sb.)</w:t>
      </w:r>
      <w:r w:rsidR="00DC02BB">
        <w:rPr>
          <w:sz w:val="22"/>
          <w:szCs w:val="22"/>
        </w:rPr>
        <w:t>.</w:t>
      </w:r>
    </w:p>
    <w:p w:rsidR="00B728D1" w:rsidRDefault="00B728D1" w:rsidP="00B728D1">
      <w:pPr>
        <w:pStyle w:val="lnek"/>
        <w:keepNext/>
        <w:keepLines/>
        <w:rPr>
          <w:rFonts w:ascii="Arial" w:eastAsia="Calibri" w:hAnsi="Arial" w:cs="Arial"/>
          <w:sz w:val="18"/>
          <w:szCs w:val="18"/>
          <w:lang w:eastAsia="en-US"/>
        </w:rPr>
      </w:pPr>
    </w:p>
    <w:p w:rsidR="00B728D1" w:rsidRDefault="00B728D1" w:rsidP="00B728D1">
      <w:pPr>
        <w:pStyle w:val="lnek"/>
        <w:keepNext/>
        <w:keepLines/>
        <w:rPr>
          <w:rFonts w:ascii="Arial" w:eastAsia="Calibri" w:hAnsi="Arial" w:cs="Arial"/>
          <w:sz w:val="18"/>
          <w:szCs w:val="18"/>
          <w:lang w:eastAsia="en-US"/>
        </w:rPr>
      </w:pPr>
    </w:p>
    <w:p w:rsidR="00B728D1" w:rsidRDefault="00B728D1" w:rsidP="00B728D1">
      <w:pPr>
        <w:pStyle w:val="lnek"/>
        <w:keepNext/>
        <w:keepLines/>
        <w:rPr>
          <w:rFonts w:ascii="Arial" w:eastAsia="Calibri" w:hAnsi="Arial" w:cs="Arial"/>
          <w:sz w:val="18"/>
          <w:szCs w:val="18"/>
          <w:lang w:eastAsia="en-US"/>
        </w:rPr>
      </w:pPr>
    </w:p>
    <w:p w:rsidR="00B728D1" w:rsidRDefault="00B728D1" w:rsidP="00B728D1">
      <w:pPr>
        <w:pStyle w:val="lnek"/>
        <w:keepNext/>
        <w:keepLines/>
        <w:rPr>
          <w:rFonts w:ascii="Arial" w:eastAsia="Calibri" w:hAnsi="Arial" w:cs="Arial"/>
          <w:sz w:val="18"/>
          <w:szCs w:val="18"/>
          <w:lang w:eastAsia="en-US"/>
        </w:rPr>
      </w:pPr>
    </w:p>
    <w:p w:rsidR="00B728D1" w:rsidRDefault="00B728D1" w:rsidP="00B728D1">
      <w:pPr>
        <w:pStyle w:val="lnek"/>
        <w:keepNext/>
        <w:keepLines/>
        <w:rPr>
          <w:rFonts w:ascii="Arial" w:eastAsia="Calibri" w:hAnsi="Arial" w:cs="Arial"/>
          <w:sz w:val="18"/>
          <w:szCs w:val="18"/>
          <w:lang w:eastAsia="en-US"/>
        </w:rPr>
      </w:pPr>
    </w:p>
    <w:p w:rsidR="00B728D1" w:rsidRDefault="00B728D1" w:rsidP="00B728D1">
      <w:pPr>
        <w:pStyle w:val="lnek"/>
        <w:keepNext/>
        <w:keepLines/>
        <w:rPr>
          <w:rFonts w:ascii="Arial" w:eastAsia="Calibri" w:hAnsi="Arial" w:cs="Arial"/>
          <w:sz w:val="18"/>
          <w:szCs w:val="18"/>
          <w:lang w:eastAsia="en-US"/>
        </w:rPr>
      </w:pPr>
    </w:p>
    <w:p w:rsidR="00B728D1" w:rsidRDefault="00B728D1" w:rsidP="00B728D1">
      <w:pPr>
        <w:pStyle w:val="lnek"/>
        <w:keepNext/>
        <w:keepLines/>
        <w:rPr>
          <w:rFonts w:ascii="Arial" w:eastAsia="Calibri" w:hAnsi="Arial" w:cs="Arial"/>
          <w:sz w:val="18"/>
          <w:szCs w:val="18"/>
          <w:lang w:eastAsia="en-US"/>
        </w:rPr>
      </w:pPr>
    </w:p>
    <w:p w:rsidR="00B728D1" w:rsidRDefault="008064BB" w:rsidP="00B728D1">
      <w:pPr>
        <w:pStyle w:val="lnek"/>
        <w:keepNext/>
        <w:keepLines/>
        <w:rPr>
          <w:rFonts w:ascii="Arial" w:eastAsia="Calibri" w:hAnsi="Arial" w:cs="Arial"/>
          <w:b w:val="0"/>
          <w:sz w:val="22"/>
          <w:szCs w:val="22"/>
          <w:lang w:eastAsia="en-US"/>
        </w:rPr>
      </w:pPr>
      <w:r w:rsidRPr="008064BB">
        <w:rPr>
          <w:rFonts w:ascii="Arial" w:eastAsia="Calibri" w:hAnsi="Arial" w:cs="Arial"/>
          <w:b w:val="0"/>
          <w:sz w:val="22"/>
          <w:szCs w:val="22"/>
          <w:lang w:eastAsia="en-US"/>
        </w:rPr>
        <w:t>V Písku dne</w:t>
      </w:r>
      <w:r w:rsidR="00B04C36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 5.4.2017</w:t>
      </w:r>
      <w:r w:rsidRPr="008064BB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  </w:t>
      </w:r>
      <w:r w:rsidR="00B04C36">
        <w:rPr>
          <w:rFonts w:ascii="Arial" w:eastAsia="Calibri" w:hAnsi="Arial" w:cs="Arial"/>
          <w:b w:val="0"/>
          <w:sz w:val="22"/>
          <w:szCs w:val="22"/>
          <w:lang w:eastAsia="en-US"/>
        </w:rPr>
        <w:tab/>
      </w:r>
      <w:r w:rsidR="00B04C36">
        <w:rPr>
          <w:rFonts w:ascii="Arial" w:eastAsia="Calibri" w:hAnsi="Arial" w:cs="Arial"/>
          <w:b w:val="0"/>
          <w:sz w:val="22"/>
          <w:szCs w:val="22"/>
          <w:lang w:eastAsia="en-US"/>
        </w:rPr>
        <w:tab/>
      </w:r>
      <w:r w:rsidR="00B04C36">
        <w:rPr>
          <w:rFonts w:ascii="Arial" w:eastAsia="Calibri" w:hAnsi="Arial" w:cs="Arial"/>
          <w:b w:val="0"/>
          <w:sz w:val="22"/>
          <w:szCs w:val="22"/>
          <w:lang w:eastAsia="en-US"/>
        </w:rPr>
        <w:tab/>
      </w:r>
      <w:r w:rsidR="00B04C36">
        <w:rPr>
          <w:rFonts w:ascii="Arial" w:eastAsia="Calibri" w:hAnsi="Arial" w:cs="Arial"/>
          <w:b w:val="0"/>
          <w:sz w:val="22"/>
          <w:szCs w:val="22"/>
          <w:lang w:eastAsia="en-US"/>
        </w:rPr>
        <w:tab/>
      </w:r>
      <w:r w:rsidR="00B04C36">
        <w:rPr>
          <w:rFonts w:ascii="Arial" w:eastAsia="Calibri" w:hAnsi="Arial" w:cs="Arial"/>
          <w:b w:val="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b w:val="0"/>
          <w:sz w:val="22"/>
          <w:szCs w:val="22"/>
          <w:lang w:eastAsia="en-US"/>
        </w:rPr>
        <w:t>V Písku dne</w:t>
      </w:r>
      <w:r w:rsidR="00B04C36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 5.4.2017</w:t>
      </w:r>
      <w:bookmarkStart w:id="0" w:name="_GoBack"/>
      <w:bookmarkEnd w:id="0"/>
    </w:p>
    <w:p w:rsidR="008064BB" w:rsidRDefault="008064BB" w:rsidP="00B728D1">
      <w:pPr>
        <w:pStyle w:val="lnek"/>
        <w:keepNext/>
        <w:keepLines/>
        <w:rPr>
          <w:rFonts w:ascii="Arial" w:eastAsia="Calibri" w:hAnsi="Arial" w:cs="Arial"/>
          <w:b w:val="0"/>
          <w:sz w:val="22"/>
          <w:szCs w:val="22"/>
          <w:lang w:eastAsia="en-US"/>
        </w:rPr>
      </w:pPr>
    </w:p>
    <w:p w:rsidR="008064BB" w:rsidRPr="008064BB" w:rsidRDefault="008064BB" w:rsidP="00B728D1">
      <w:pPr>
        <w:pStyle w:val="lnek"/>
        <w:keepNext/>
        <w:keepLines/>
        <w:rPr>
          <w:rFonts w:ascii="Arial" w:eastAsia="Calibri" w:hAnsi="Arial" w:cs="Arial"/>
          <w:b w:val="0"/>
          <w:sz w:val="22"/>
          <w:szCs w:val="22"/>
          <w:lang w:eastAsia="en-US"/>
        </w:rPr>
      </w:pPr>
    </w:p>
    <w:p w:rsidR="00B728D1" w:rsidRDefault="00B728D1" w:rsidP="00B728D1">
      <w:pPr>
        <w:pStyle w:val="lnek"/>
        <w:keepNext/>
        <w:keepLines/>
        <w:rPr>
          <w:rFonts w:ascii="Arial" w:eastAsia="Calibri" w:hAnsi="Arial" w:cs="Arial"/>
          <w:sz w:val="18"/>
          <w:szCs w:val="18"/>
          <w:lang w:eastAsia="en-US"/>
        </w:rPr>
      </w:pPr>
    </w:p>
    <w:p w:rsidR="00B728D1" w:rsidRDefault="00B728D1" w:rsidP="00B728D1">
      <w:pPr>
        <w:pStyle w:val="lnek"/>
        <w:keepNext/>
        <w:keepLines/>
        <w:rPr>
          <w:rFonts w:ascii="Arial" w:eastAsia="Calibri" w:hAnsi="Arial" w:cs="Arial"/>
          <w:sz w:val="18"/>
          <w:szCs w:val="18"/>
          <w:lang w:eastAsia="en-US"/>
        </w:rPr>
      </w:pPr>
    </w:p>
    <w:p w:rsidR="00B728D1" w:rsidRDefault="00B728D1" w:rsidP="00B728D1">
      <w:pPr>
        <w:pStyle w:val="Bezmezer"/>
        <w:keepNext/>
        <w:keepLines/>
        <w:tabs>
          <w:tab w:val="left" w:pos="426"/>
          <w:tab w:val="left" w:pos="709"/>
          <w:tab w:val="left" w:pos="5040"/>
        </w:tabs>
        <w:ind w:left="567" w:hanging="567"/>
        <w:jc w:val="both"/>
        <w:rPr>
          <w:sz w:val="18"/>
          <w:szCs w:val="18"/>
        </w:rPr>
      </w:pPr>
    </w:p>
    <w:p w:rsidR="00F7695B" w:rsidRPr="00D8595C" w:rsidRDefault="00F7695B" w:rsidP="00F7695B">
      <w:pPr>
        <w:tabs>
          <w:tab w:val="left" w:pos="5245"/>
        </w:tabs>
        <w:spacing w:line="360" w:lineRule="auto"/>
        <w:ind w:right="-2"/>
        <w:rPr>
          <w:b/>
          <w:bCs/>
        </w:rPr>
      </w:pPr>
    </w:p>
    <w:p w:rsidR="00F7695B" w:rsidRPr="00D8595C" w:rsidRDefault="00F7695B" w:rsidP="00F7695B">
      <w:pPr>
        <w:tabs>
          <w:tab w:val="left" w:pos="5245"/>
        </w:tabs>
        <w:spacing w:line="360" w:lineRule="auto"/>
        <w:ind w:right="-2"/>
        <w:rPr>
          <w:b/>
          <w:bCs/>
        </w:rPr>
      </w:pPr>
    </w:p>
    <w:p w:rsidR="00F7695B" w:rsidRPr="00D8595C" w:rsidRDefault="00F7695B" w:rsidP="00F7695B">
      <w:pPr>
        <w:spacing w:line="360" w:lineRule="auto"/>
      </w:pPr>
      <w:r w:rsidRPr="00D8595C">
        <w:t>_________________________</w:t>
      </w:r>
      <w:r w:rsidRPr="00D8595C">
        <w:tab/>
      </w:r>
      <w:r w:rsidRPr="00D8595C">
        <w:tab/>
      </w:r>
      <w:r w:rsidRPr="00D8595C">
        <w:tab/>
        <w:t>___________________________</w:t>
      </w:r>
    </w:p>
    <w:p w:rsidR="00F7695B" w:rsidRDefault="003C7AF1" w:rsidP="00F7695B">
      <w:pPr>
        <w:spacing w:line="360" w:lineRule="auto"/>
        <w:rPr>
          <w:snapToGrid w:val="0"/>
          <w:color w:val="000000"/>
        </w:rPr>
      </w:pPr>
      <w:r>
        <w:t xml:space="preserve">        Jiří Pirný</w:t>
      </w:r>
      <w:r w:rsidR="00F9769A">
        <w:t>, jednatelem</w:t>
      </w:r>
      <w:r w:rsidR="00D8595C">
        <w:rPr>
          <w:bCs/>
          <w:snapToGrid w:val="0"/>
          <w:lang w:val="en-US"/>
        </w:rPr>
        <w:tab/>
      </w:r>
      <w:r w:rsidR="00D8595C">
        <w:rPr>
          <w:bCs/>
          <w:snapToGrid w:val="0"/>
          <w:lang w:val="en-US"/>
        </w:rPr>
        <w:tab/>
      </w:r>
      <w:r w:rsidR="00D8595C">
        <w:rPr>
          <w:bCs/>
          <w:snapToGrid w:val="0"/>
          <w:lang w:val="en-US"/>
        </w:rPr>
        <w:tab/>
      </w:r>
      <w:r>
        <w:rPr>
          <w:bCs/>
          <w:snapToGrid w:val="0"/>
          <w:lang w:val="en-US"/>
        </w:rPr>
        <w:tab/>
      </w:r>
      <w:r w:rsidR="00F7695B">
        <w:rPr>
          <w:snapToGrid w:val="0"/>
          <w:color w:val="000000"/>
        </w:rPr>
        <w:t>Ing. Zdeňka Šartnerová, ředitelka</w:t>
      </w:r>
    </w:p>
    <w:p w:rsidR="009D69B4" w:rsidRDefault="009D69B4" w:rsidP="00F7695B">
      <w:pPr>
        <w:spacing w:line="360" w:lineRule="auto"/>
        <w:rPr>
          <w:snapToGrid w:val="0"/>
          <w:color w:val="000000"/>
        </w:rPr>
      </w:pPr>
    </w:p>
    <w:p w:rsidR="009D69B4" w:rsidRDefault="009D69B4" w:rsidP="00F7695B">
      <w:pPr>
        <w:spacing w:line="360" w:lineRule="auto"/>
        <w:rPr>
          <w:snapToGrid w:val="0"/>
          <w:color w:val="000000"/>
        </w:rPr>
      </w:pPr>
    </w:p>
    <w:p w:rsidR="009D69B4" w:rsidRDefault="009D69B4" w:rsidP="00F7695B">
      <w:pPr>
        <w:spacing w:line="360" w:lineRule="auto"/>
        <w:rPr>
          <w:snapToGrid w:val="0"/>
          <w:color w:val="000000"/>
        </w:rPr>
      </w:pPr>
    </w:p>
    <w:p w:rsidR="009D69B4" w:rsidRDefault="009D69B4" w:rsidP="00F7695B">
      <w:pPr>
        <w:spacing w:line="360" w:lineRule="auto"/>
        <w:rPr>
          <w:snapToGrid w:val="0"/>
          <w:color w:val="000000"/>
        </w:rPr>
      </w:pPr>
    </w:p>
    <w:p w:rsidR="009D69B4" w:rsidRDefault="009D69B4" w:rsidP="00F7695B">
      <w:pPr>
        <w:spacing w:line="360" w:lineRule="auto"/>
        <w:rPr>
          <w:snapToGrid w:val="0"/>
          <w:color w:val="000000"/>
        </w:rPr>
      </w:pPr>
    </w:p>
    <w:p w:rsidR="009D69B4" w:rsidRDefault="009D69B4" w:rsidP="00F7695B">
      <w:pPr>
        <w:spacing w:line="360" w:lineRule="auto"/>
        <w:rPr>
          <w:snapToGrid w:val="0"/>
          <w:color w:val="000000"/>
        </w:rPr>
      </w:pPr>
    </w:p>
    <w:p w:rsidR="009D69B4" w:rsidRDefault="009D69B4" w:rsidP="00F7695B">
      <w:pPr>
        <w:spacing w:line="360" w:lineRule="auto"/>
        <w:rPr>
          <w:snapToGrid w:val="0"/>
          <w:color w:val="000000"/>
        </w:rPr>
      </w:pPr>
    </w:p>
    <w:p w:rsidR="009D69B4" w:rsidRDefault="009D69B4" w:rsidP="00F7695B">
      <w:pPr>
        <w:spacing w:line="360" w:lineRule="auto"/>
        <w:rPr>
          <w:snapToGrid w:val="0"/>
          <w:color w:val="000000"/>
        </w:rPr>
      </w:pPr>
    </w:p>
    <w:p w:rsidR="009D69B4" w:rsidRDefault="004701F6" w:rsidP="00F7695B">
      <w:pPr>
        <w:spacing w:line="360" w:lineRule="auto"/>
        <w:rPr>
          <w:snapToGrid w:val="0"/>
          <w:color w:val="000000"/>
        </w:rPr>
      </w:pPr>
      <w:r>
        <w:rPr>
          <w:snapToGrid w:val="0"/>
          <w:color w:val="000000"/>
        </w:rPr>
        <w:lastRenderedPageBreak/>
        <w:t>Oprava bytu 1849/15, nábřeží 1. máje, Písek</w:t>
      </w:r>
    </w:p>
    <w:p w:rsidR="004701F6" w:rsidRDefault="004701F6" w:rsidP="00F7695B">
      <w:pPr>
        <w:spacing w:line="360" w:lineRule="auto"/>
        <w:rPr>
          <w:snapToGrid w:val="0"/>
          <w:color w:val="000000"/>
        </w:rPr>
      </w:pPr>
    </w:p>
    <w:p w:rsidR="00FD3FAD" w:rsidRDefault="004701F6" w:rsidP="00F7695B">
      <w:pPr>
        <w:spacing w:line="360" w:lineRule="auto"/>
        <w:rPr>
          <w:snapToGrid w:val="0"/>
          <w:color w:val="000000"/>
        </w:rPr>
      </w:pPr>
      <w:r>
        <w:rPr>
          <w:snapToGrid w:val="0"/>
          <w:color w:val="000000"/>
        </w:rPr>
        <w:t>Rozpočet víceprací :</w:t>
      </w:r>
    </w:p>
    <w:p w:rsidR="004701F6" w:rsidRDefault="004701F6" w:rsidP="00F7695B">
      <w:pPr>
        <w:spacing w:line="360" w:lineRule="auto"/>
        <w:rPr>
          <w:snapToGrid w:val="0"/>
          <w:color w:val="000000"/>
        </w:rPr>
      </w:pPr>
    </w:p>
    <w:p w:rsidR="004701F6" w:rsidRDefault="004701F6" w:rsidP="004701F6">
      <w:pPr>
        <w:pStyle w:val="Odstavecseseznamem"/>
        <w:numPr>
          <w:ilvl w:val="0"/>
          <w:numId w:val="32"/>
        </w:numPr>
        <w:spacing w:line="360" w:lineRule="auto"/>
        <w:rPr>
          <w:snapToGrid w:val="0"/>
          <w:color w:val="000000"/>
        </w:rPr>
      </w:pPr>
      <w:r>
        <w:rPr>
          <w:snapToGrid w:val="0"/>
          <w:color w:val="000000"/>
        </w:rPr>
        <w:t>Výměna dveří v koupelně</w:t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  <w:t>2.515,-</w:t>
      </w:r>
    </w:p>
    <w:p w:rsidR="004701F6" w:rsidRDefault="004701F6" w:rsidP="004701F6">
      <w:pPr>
        <w:pStyle w:val="Odstavecseseznamem"/>
        <w:numPr>
          <w:ilvl w:val="0"/>
          <w:numId w:val="32"/>
        </w:numPr>
        <w:spacing w:line="360" w:lineRule="auto"/>
        <w:rPr>
          <w:snapToGrid w:val="0"/>
          <w:color w:val="000000"/>
        </w:rPr>
      </w:pPr>
      <w:r>
        <w:rPr>
          <w:snapToGrid w:val="0"/>
          <w:color w:val="000000"/>
        </w:rPr>
        <w:t>Stěrková hydroizolace v koupelně</w:t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  <w:t>5.386,-</w:t>
      </w:r>
    </w:p>
    <w:p w:rsidR="004701F6" w:rsidRDefault="004701F6" w:rsidP="004701F6">
      <w:pPr>
        <w:pStyle w:val="Odstavecseseznamem"/>
        <w:numPr>
          <w:ilvl w:val="0"/>
          <w:numId w:val="32"/>
        </w:numPr>
        <w:spacing w:line="360" w:lineRule="auto"/>
        <w:rPr>
          <w:snapToGrid w:val="0"/>
          <w:color w:val="000000"/>
        </w:rPr>
      </w:pPr>
      <w:r>
        <w:rPr>
          <w:snapToGrid w:val="0"/>
          <w:color w:val="000000"/>
        </w:rPr>
        <w:t>Oprava rozvodů vody poškozené potrubí</w:t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  <w:t xml:space="preserve">   990,-</w:t>
      </w:r>
    </w:p>
    <w:p w:rsidR="004701F6" w:rsidRDefault="004701F6" w:rsidP="004701F6">
      <w:pPr>
        <w:pStyle w:val="Odstavecseseznamem"/>
        <w:numPr>
          <w:ilvl w:val="0"/>
          <w:numId w:val="32"/>
        </w:numPr>
        <w:spacing w:line="360" w:lineRule="auto"/>
        <w:rPr>
          <w:snapToGrid w:val="0"/>
          <w:color w:val="000000"/>
        </w:rPr>
      </w:pPr>
      <w:r>
        <w:rPr>
          <w:snapToGrid w:val="0"/>
          <w:color w:val="000000"/>
        </w:rPr>
        <w:t>Připojení digestoře – oprava SDK a obkladů</w:t>
      </w:r>
      <w:r>
        <w:rPr>
          <w:snapToGrid w:val="0"/>
          <w:color w:val="000000"/>
        </w:rPr>
        <w:tab/>
        <w:t>1.650,-</w:t>
      </w:r>
    </w:p>
    <w:p w:rsidR="004701F6" w:rsidRDefault="004701F6" w:rsidP="004701F6">
      <w:pPr>
        <w:pStyle w:val="Odstavecseseznamem"/>
        <w:numPr>
          <w:ilvl w:val="0"/>
          <w:numId w:val="32"/>
        </w:numPr>
        <w:spacing w:line="360" w:lineRule="auto"/>
        <w:rPr>
          <w:snapToGrid w:val="0"/>
          <w:color w:val="000000"/>
        </w:rPr>
      </w:pPr>
      <w:r>
        <w:rPr>
          <w:snapToGrid w:val="0"/>
          <w:color w:val="000000"/>
        </w:rPr>
        <w:t>Oprava SDK v koupelně</w:t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  <w:t xml:space="preserve">   670,-</w:t>
      </w:r>
    </w:p>
    <w:p w:rsidR="004701F6" w:rsidRDefault="004701F6" w:rsidP="004701F6">
      <w:pPr>
        <w:pStyle w:val="Odstavecseseznamem"/>
        <w:numPr>
          <w:ilvl w:val="0"/>
          <w:numId w:val="32"/>
        </w:numPr>
        <w:spacing w:line="360" w:lineRule="auto"/>
        <w:rPr>
          <w:snapToGrid w:val="0"/>
          <w:color w:val="000000"/>
        </w:rPr>
      </w:pPr>
      <w:r>
        <w:rPr>
          <w:snapToGrid w:val="0"/>
          <w:color w:val="000000"/>
        </w:rPr>
        <w:t xml:space="preserve">Úprava parapetu </w:t>
      </w:r>
      <w:proofErr w:type="spellStart"/>
      <w:r>
        <w:rPr>
          <w:snapToGrid w:val="0"/>
          <w:color w:val="000000"/>
        </w:rPr>
        <w:t>Veluxu</w:t>
      </w:r>
      <w:proofErr w:type="spellEnd"/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  <w:t xml:space="preserve">   250,-</w:t>
      </w:r>
    </w:p>
    <w:p w:rsidR="004701F6" w:rsidRDefault="004701F6" w:rsidP="004701F6">
      <w:pPr>
        <w:pStyle w:val="Odstavecseseznamem"/>
        <w:numPr>
          <w:ilvl w:val="0"/>
          <w:numId w:val="32"/>
        </w:numPr>
        <w:spacing w:line="360" w:lineRule="auto"/>
        <w:rPr>
          <w:snapToGrid w:val="0"/>
          <w:color w:val="000000"/>
        </w:rPr>
      </w:pPr>
      <w:r>
        <w:rPr>
          <w:snapToGrid w:val="0"/>
          <w:color w:val="000000"/>
        </w:rPr>
        <w:t>Výměna stávajících parapetů včetně frézování</w:t>
      </w:r>
      <w:r>
        <w:rPr>
          <w:snapToGrid w:val="0"/>
          <w:color w:val="000000"/>
        </w:rPr>
        <w:tab/>
        <w:t xml:space="preserve">   500,-</w:t>
      </w:r>
    </w:p>
    <w:p w:rsidR="004701F6" w:rsidRDefault="004701F6" w:rsidP="004701F6">
      <w:pPr>
        <w:pStyle w:val="Odstavecseseznamem"/>
        <w:numPr>
          <w:ilvl w:val="0"/>
          <w:numId w:val="32"/>
        </w:numPr>
        <w:spacing w:line="360" w:lineRule="auto"/>
        <w:rPr>
          <w:snapToGrid w:val="0"/>
          <w:color w:val="000000"/>
        </w:rPr>
      </w:pPr>
      <w:r>
        <w:rPr>
          <w:snapToGrid w:val="0"/>
          <w:color w:val="000000"/>
        </w:rPr>
        <w:t>Oprava nátěru zárubní</w:t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  <w:t xml:space="preserve">   500,-</w:t>
      </w:r>
    </w:p>
    <w:p w:rsidR="004701F6" w:rsidRDefault="004701F6" w:rsidP="004701F6">
      <w:pPr>
        <w:spacing w:line="360" w:lineRule="auto"/>
        <w:rPr>
          <w:snapToGrid w:val="0"/>
          <w:color w:val="000000"/>
        </w:rPr>
      </w:pPr>
    </w:p>
    <w:p w:rsidR="004701F6" w:rsidRDefault="004701F6" w:rsidP="004701F6">
      <w:pPr>
        <w:spacing w:line="360" w:lineRule="auto"/>
        <w:rPr>
          <w:snapToGrid w:val="0"/>
          <w:color w:val="000000"/>
        </w:rPr>
      </w:pPr>
    </w:p>
    <w:p w:rsidR="004701F6" w:rsidRDefault="004701F6" w:rsidP="004701F6">
      <w:pPr>
        <w:spacing w:line="360" w:lineRule="auto"/>
        <w:rPr>
          <w:snapToGrid w:val="0"/>
          <w:color w:val="000000"/>
        </w:rPr>
      </w:pPr>
      <w:r>
        <w:rPr>
          <w:snapToGrid w:val="0"/>
          <w:color w:val="000000"/>
        </w:rPr>
        <w:t>Jiří Pirný, jednatel</w:t>
      </w:r>
    </w:p>
    <w:p w:rsidR="004701F6" w:rsidRDefault="004701F6" w:rsidP="004701F6">
      <w:pPr>
        <w:spacing w:line="360" w:lineRule="auto"/>
        <w:rPr>
          <w:snapToGrid w:val="0"/>
          <w:color w:val="000000"/>
        </w:rPr>
      </w:pPr>
      <w:r>
        <w:rPr>
          <w:snapToGrid w:val="0"/>
          <w:color w:val="000000"/>
        </w:rPr>
        <w:t>INTESTA CZ s.r.o.</w:t>
      </w:r>
    </w:p>
    <w:p w:rsidR="004701F6" w:rsidRPr="004701F6" w:rsidRDefault="004701F6" w:rsidP="004701F6">
      <w:pPr>
        <w:spacing w:line="360" w:lineRule="auto"/>
        <w:rPr>
          <w:snapToGrid w:val="0"/>
          <w:color w:val="000000"/>
        </w:rPr>
      </w:pPr>
    </w:p>
    <w:p w:rsidR="009D69B4" w:rsidRPr="00213E1D" w:rsidRDefault="009D69B4" w:rsidP="00F7695B">
      <w:pPr>
        <w:spacing w:line="360" w:lineRule="auto"/>
      </w:pPr>
    </w:p>
    <w:sectPr w:rsidR="009D69B4" w:rsidRPr="00213E1D" w:rsidSect="00926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17192C"/>
    <w:multiLevelType w:val="multilevel"/>
    <w:tmpl w:val="D354D5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BB4223"/>
    <w:multiLevelType w:val="multilevel"/>
    <w:tmpl w:val="4ED844F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strike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3" w15:restartNumberingAfterBreak="0">
    <w:nsid w:val="02FD63EE"/>
    <w:multiLevelType w:val="multilevel"/>
    <w:tmpl w:val="1B526892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0A645548"/>
    <w:multiLevelType w:val="multilevel"/>
    <w:tmpl w:val="8AA436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strike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913792"/>
    <w:multiLevelType w:val="hybridMultilevel"/>
    <w:tmpl w:val="5A502BF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DB7697D"/>
    <w:multiLevelType w:val="hybridMultilevel"/>
    <w:tmpl w:val="B7107D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6C6D64"/>
    <w:multiLevelType w:val="multilevel"/>
    <w:tmpl w:val="B6F8F7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0E743897"/>
    <w:multiLevelType w:val="multilevel"/>
    <w:tmpl w:val="5DB426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  <w:color w:val="auto"/>
      </w:rPr>
    </w:lvl>
  </w:abstractNum>
  <w:abstractNum w:abstractNumId="9" w15:restartNumberingAfterBreak="0">
    <w:nsid w:val="17B64F9C"/>
    <w:multiLevelType w:val="hybridMultilevel"/>
    <w:tmpl w:val="5D4EE3C2"/>
    <w:lvl w:ilvl="0" w:tplc="322E9C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65A32"/>
    <w:multiLevelType w:val="multilevel"/>
    <w:tmpl w:val="DB54A8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AA97849"/>
    <w:multiLevelType w:val="multilevel"/>
    <w:tmpl w:val="3B22D94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1ADE765A"/>
    <w:multiLevelType w:val="hybridMultilevel"/>
    <w:tmpl w:val="983847AC"/>
    <w:lvl w:ilvl="0" w:tplc="E2D0F6F4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C0F28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3C0ED4"/>
    <w:multiLevelType w:val="multilevel"/>
    <w:tmpl w:val="0A14FF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auto"/>
      </w:rPr>
    </w:lvl>
  </w:abstractNum>
  <w:abstractNum w:abstractNumId="14" w15:restartNumberingAfterBreak="0">
    <w:nsid w:val="205A5A36"/>
    <w:multiLevelType w:val="multilevel"/>
    <w:tmpl w:val="E954D2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2554F44"/>
    <w:multiLevelType w:val="hybridMultilevel"/>
    <w:tmpl w:val="DEC481D2"/>
    <w:lvl w:ilvl="0" w:tplc="EA100E7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F63BF"/>
    <w:multiLevelType w:val="hybridMultilevel"/>
    <w:tmpl w:val="C92C4F2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2C002E0E"/>
    <w:multiLevelType w:val="multilevel"/>
    <w:tmpl w:val="22B833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724902"/>
    <w:multiLevelType w:val="hybridMultilevel"/>
    <w:tmpl w:val="FA1EEC66"/>
    <w:lvl w:ilvl="0" w:tplc="8CB213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77B8B"/>
    <w:multiLevelType w:val="multilevel"/>
    <w:tmpl w:val="A1D88052"/>
    <w:lvl w:ilvl="0">
      <w:start w:val="1"/>
      <w:numFmt w:val="decimal"/>
      <w:pStyle w:val="Nadpis1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39"/>
        </w:tabs>
        <w:ind w:left="1923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4A321513"/>
    <w:multiLevelType w:val="multilevel"/>
    <w:tmpl w:val="4CFCE130"/>
    <w:styleLink w:val="LFO1"/>
    <w:lvl w:ilvl="0">
      <w:start w:val="1"/>
      <w:numFmt w:val="decimal"/>
      <w:pStyle w:val="ODSTAVEC"/>
      <w:lvlText w:val="%1)"/>
      <w:lvlJc w:val="left"/>
      <w:pPr>
        <w:ind w:left="357" w:hanging="357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cs="Times New Roman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56556"/>
    <w:multiLevelType w:val="multilevel"/>
    <w:tmpl w:val="B720B89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4AD3E9A"/>
    <w:multiLevelType w:val="multilevel"/>
    <w:tmpl w:val="765042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Arial" w:hAnsi="Arial" w:cs="Arial" w:hint="default"/>
        <w:strike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5C627717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343F19"/>
    <w:multiLevelType w:val="hybridMultilevel"/>
    <w:tmpl w:val="2A902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B2E74"/>
    <w:multiLevelType w:val="multilevel"/>
    <w:tmpl w:val="89D2C66A"/>
    <w:lvl w:ilvl="0">
      <w:start w:val="1"/>
      <w:numFmt w:val="decimal"/>
      <w:lvlText w:val="%1."/>
      <w:lvlJc w:val="left"/>
      <w:pPr>
        <w:ind w:left="3543" w:firstLine="0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543" w:hanging="360"/>
      </w:pPr>
      <w:rPr>
        <w:rFonts w:cs="Times New Roman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3903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ind w:left="3903" w:hanging="720"/>
      </w:pPr>
      <w:rPr>
        <w:rFonts w:cs="Times New Roman"/>
        <w:b/>
        <w:bCs/>
      </w:rPr>
    </w:lvl>
    <w:lvl w:ilvl="4">
      <w:start w:val="1"/>
      <w:numFmt w:val="decimal"/>
      <w:lvlText w:val="%1.%2.%3.%4.%5"/>
      <w:lvlJc w:val="left"/>
      <w:pPr>
        <w:ind w:left="3903" w:hanging="720"/>
      </w:pPr>
      <w:rPr>
        <w:rFonts w:cs="Times New Roman"/>
        <w:b/>
        <w:bCs/>
      </w:rPr>
    </w:lvl>
    <w:lvl w:ilvl="5">
      <w:start w:val="1"/>
      <w:numFmt w:val="decimal"/>
      <w:lvlText w:val="%1.%2.%3.%4.%5.%6"/>
      <w:lvlJc w:val="left"/>
      <w:pPr>
        <w:ind w:left="4263" w:hanging="1080"/>
      </w:pPr>
      <w:rPr>
        <w:rFonts w:cs="Times New Roman"/>
        <w:b/>
        <w:bCs/>
      </w:rPr>
    </w:lvl>
    <w:lvl w:ilvl="6">
      <w:start w:val="1"/>
      <w:numFmt w:val="decimal"/>
      <w:lvlText w:val="%1.%2.%3.%4.%5.%6.%7"/>
      <w:lvlJc w:val="left"/>
      <w:pPr>
        <w:ind w:left="4263" w:hanging="1080"/>
      </w:pPr>
      <w:rPr>
        <w:rFonts w:cs="Times New Roman"/>
        <w:b/>
        <w:bCs/>
      </w:rPr>
    </w:lvl>
    <w:lvl w:ilvl="7">
      <w:start w:val="1"/>
      <w:numFmt w:val="decimal"/>
      <w:lvlText w:val="%1.%2.%3.%4.%5.%6.%7.%8"/>
      <w:lvlJc w:val="left"/>
      <w:pPr>
        <w:ind w:left="4623" w:hanging="1440"/>
      </w:pPr>
      <w:rPr>
        <w:rFonts w:cs="Times New Roman"/>
        <w:b/>
        <w:bCs/>
      </w:rPr>
    </w:lvl>
    <w:lvl w:ilvl="8">
      <w:start w:val="1"/>
      <w:numFmt w:val="decimal"/>
      <w:lvlText w:val="%1.%2.%3.%4.%5.%6.%7.%8.%9"/>
      <w:lvlJc w:val="left"/>
      <w:pPr>
        <w:ind w:left="4623" w:hanging="1440"/>
      </w:pPr>
      <w:rPr>
        <w:rFonts w:cs="Times New Roman"/>
        <w:b/>
        <w:bCs/>
      </w:rPr>
    </w:lvl>
  </w:abstractNum>
  <w:abstractNum w:abstractNumId="26" w15:restartNumberingAfterBreak="0">
    <w:nsid w:val="71562DDC"/>
    <w:multiLevelType w:val="hybridMultilevel"/>
    <w:tmpl w:val="862E3D7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1E232C4"/>
    <w:multiLevelType w:val="multilevel"/>
    <w:tmpl w:val="976476A2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ascii="Arial" w:hAnsi="Arial" w:cs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ascii="Arial" w:hAnsi="Arial" w:cs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ascii="Arial" w:hAnsi="Arial" w:cs="Arial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ascii="Arial" w:hAnsi="Arial" w:cs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ascii="Arial" w:hAnsi="Arial" w:cs="Arial" w:hint="default"/>
        <w:b w:val="0"/>
        <w:i w:val="0"/>
        <w:sz w:val="22"/>
      </w:rPr>
    </w:lvl>
  </w:abstractNum>
  <w:abstractNum w:abstractNumId="28" w15:restartNumberingAfterBreak="0">
    <w:nsid w:val="72B903C6"/>
    <w:multiLevelType w:val="multilevel"/>
    <w:tmpl w:val="03FAD1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BB93136"/>
    <w:multiLevelType w:val="multilevel"/>
    <w:tmpl w:val="E954D2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D1C6648"/>
    <w:multiLevelType w:val="multilevel"/>
    <w:tmpl w:val="A3BA81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26"/>
  </w:num>
  <w:num w:numId="4">
    <w:abstractNumId w:val="15"/>
  </w:num>
  <w:num w:numId="5">
    <w:abstractNumId w:val="18"/>
  </w:num>
  <w:num w:numId="6">
    <w:abstractNumId w:val="9"/>
  </w:num>
  <w:num w:numId="7">
    <w:abstractNumId w:val="23"/>
  </w:num>
  <w:num w:numId="8">
    <w:abstractNumId w:val="6"/>
  </w:num>
  <w:num w:numId="9">
    <w:abstractNumId w:val="12"/>
  </w:num>
  <w:num w:numId="10">
    <w:abstractNumId w:val="5"/>
  </w:num>
  <w:num w:numId="11">
    <w:abstractNumId w:val="16"/>
  </w:num>
  <w:num w:numId="12">
    <w:abstractNumId w:val="3"/>
  </w:num>
  <w:num w:numId="13">
    <w:abstractNumId w:val="7"/>
  </w:num>
  <w:num w:numId="14">
    <w:abstractNumId w:val="28"/>
  </w:num>
  <w:num w:numId="15">
    <w:abstractNumId w:val="30"/>
  </w:num>
  <w:num w:numId="16">
    <w:abstractNumId w:val="4"/>
  </w:num>
  <w:num w:numId="17">
    <w:abstractNumId w:val="13"/>
  </w:num>
  <w:num w:numId="18">
    <w:abstractNumId w:val="27"/>
  </w:num>
  <w:num w:numId="19">
    <w:abstractNumId w:val="8"/>
  </w:num>
  <w:num w:numId="20">
    <w:abstractNumId w:val="1"/>
  </w:num>
  <w:num w:numId="21">
    <w:abstractNumId w:val="29"/>
  </w:num>
  <w:num w:numId="22">
    <w:abstractNumId w:val="10"/>
  </w:num>
  <w:num w:numId="23">
    <w:abstractNumId w:val="14"/>
  </w:num>
  <w:num w:numId="24">
    <w:abstractNumId w:val="22"/>
  </w:num>
  <w:num w:numId="25">
    <w:abstractNumId w:val="11"/>
  </w:num>
  <w:num w:numId="26">
    <w:abstractNumId w:val="2"/>
  </w:num>
  <w:num w:numId="27">
    <w:abstractNumId w:val="20"/>
  </w:num>
  <w:num w:numId="28">
    <w:abstractNumId w:val="25"/>
  </w:num>
  <w:num w:numId="29">
    <w:abstractNumId w:val="21"/>
  </w:num>
  <w:num w:numId="30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F1"/>
    <w:rsid w:val="0007454A"/>
    <w:rsid w:val="00093DB2"/>
    <w:rsid w:val="000B32BA"/>
    <w:rsid w:val="00111843"/>
    <w:rsid w:val="00116BAC"/>
    <w:rsid w:val="001A1F51"/>
    <w:rsid w:val="001D404B"/>
    <w:rsid w:val="001F01AD"/>
    <w:rsid w:val="002524D0"/>
    <w:rsid w:val="00262430"/>
    <w:rsid w:val="002A56B7"/>
    <w:rsid w:val="002F5AF4"/>
    <w:rsid w:val="00344A87"/>
    <w:rsid w:val="00344CF0"/>
    <w:rsid w:val="003A4B16"/>
    <w:rsid w:val="003B5521"/>
    <w:rsid w:val="003C7AF1"/>
    <w:rsid w:val="003E2D4A"/>
    <w:rsid w:val="003F47E4"/>
    <w:rsid w:val="004701F6"/>
    <w:rsid w:val="004A6928"/>
    <w:rsid w:val="004B3A00"/>
    <w:rsid w:val="005419A4"/>
    <w:rsid w:val="00582787"/>
    <w:rsid w:val="00586EDB"/>
    <w:rsid w:val="005B046B"/>
    <w:rsid w:val="005B0A88"/>
    <w:rsid w:val="005B4C62"/>
    <w:rsid w:val="0062091C"/>
    <w:rsid w:val="00633693"/>
    <w:rsid w:val="00636FBB"/>
    <w:rsid w:val="006420F9"/>
    <w:rsid w:val="0065568B"/>
    <w:rsid w:val="00664A8B"/>
    <w:rsid w:val="00665B1C"/>
    <w:rsid w:val="00670A61"/>
    <w:rsid w:val="006858B3"/>
    <w:rsid w:val="006C2CFA"/>
    <w:rsid w:val="006D71CB"/>
    <w:rsid w:val="00710B11"/>
    <w:rsid w:val="007334D1"/>
    <w:rsid w:val="007373F3"/>
    <w:rsid w:val="007627B3"/>
    <w:rsid w:val="00770357"/>
    <w:rsid w:val="008064BB"/>
    <w:rsid w:val="00916184"/>
    <w:rsid w:val="00926410"/>
    <w:rsid w:val="00933C34"/>
    <w:rsid w:val="0094288A"/>
    <w:rsid w:val="00966DFA"/>
    <w:rsid w:val="00975C6D"/>
    <w:rsid w:val="009C550E"/>
    <w:rsid w:val="009D69B4"/>
    <w:rsid w:val="00A02FA7"/>
    <w:rsid w:val="00A51311"/>
    <w:rsid w:val="00A72315"/>
    <w:rsid w:val="00A77BDF"/>
    <w:rsid w:val="00B01D1B"/>
    <w:rsid w:val="00B04C36"/>
    <w:rsid w:val="00B41343"/>
    <w:rsid w:val="00B728D1"/>
    <w:rsid w:val="00C31FF6"/>
    <w:rsid w:val="00C42667"/>
    <w:rsid w:val="00C809F9"/>
    <w:rsid w:val="00CA09F1"/>
    <w:rsid w:val="00CE7141"/>
    <w:rsid w:val="00CF3D1E"/>
    <w:rsid w:val="00CF4EFF"/>
    <w:rsid w:val="00D30BB7"/>
    <w:rsid w:val="00D8595C"/>
    <w:rsid w:val="00D85DA2"/>
    <w:rsid w:val="00DC02BB"/>
    <w:rsid w:val="00DE14AA"/>
    <w:rsid w:val="00DF26F9"/>
    <w:rsid w:val="00DF325A"/>
    <w:rsid w:val="00E35BF5"/>
    <w:rsid w:val="00EA5B54"/>
    <w:rsid w:val="00F00160"/>
    <w:rsid w:val="00F27882"/>
    <w:rsid w:val="00F7695B"/>
    <w:rsid w:val="00F9769A"/>
    <w:rsid w:val="00FA6E33"/>
    <w:rsid w:val="00FC718F"/>
    <w:rsid w:val="00FD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808BC-52CC-4DDE-B13E-CC22D8AA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09F1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1">
    <w:name w:val="heading 1"/>
    <w:basedOn w:val="Normln"/>
    <w:link w:val="Nadpis1Char"/>
    <w:qFormat/>
    <w:rsid w:val="00CA09F1"/>
    <w:pPr>
      <w:keepNext/>
      <w:numPr>
        <w:numId w:val="1"/>
      </w:numPr>
      <w:spacing w:before="120" w:after="120" w:line="360" w:lineRule="auto"/>
      <w:ind w:left="357" w:hanging="357"/>
      <w:outlineLvl w:val="0"/>
    </w:pPr>
    <w:rPr>
      <w:b/>
      <w:bCs/>
      <w:kern w:val="32"/>
      <w:sz w:val="28"/>
      <w:szCs w:val="32"/>
    </w:rPr>
  </w:style>
  <w:style w:type="paragraph" w:styleId="Nadpis3">
    <w:name w:val="heading 3"/>
    <w:basedOn w:val="Normln"/>
    <w:link w:val="Nadpis3Char"/>
    <w:qFormat/>
    <w:rsid w:val="00CA09F1"/>
    <w:pPr>
      <w:keepNext/>
      <w:numPr>
        <w:ilvl w:val="2"/>
        <w:numId w:val="1"/>
      </w:numPr>
      <w:spacing w:before="120" w:after="60" w:line="360" w:lineRule="auto"/>
      <w:ind w:left="1225" w:hanging="505"/>
      <w:outlineLvl w:val="2"/>
    </w:pPr>
    <w:rPr>
      <w:b/>
      <w:bCs/>
      <w:szCs w:val="26"/>
    </w:rPr>
  </w:style>
  <w:style w:type="paragraph" w:styleId="Nadpis4">
    <w:name w:val="heading 4"/>
    <w:basedOn w:val="Normln"/>
    <w:link w:val="Nadpis4Char"/>
    <w:qFormat/>
    <w:rsid w:val="00CA09F1"/>
    <w:pPr>
      <w:keepNext/>
      <w:numPr>
        <w:ilvl w:val="3"/>
        <w:numId w:val="1"/>
      </w:numPr>
      <w:spacing w:before="80" w:after="40" w:line="360" w:lineRule="auto"/>
      <w:ind w:left="1723" w:hanging="646"/>
      <w:outlineLvl w:val="3"/>
    </w:pPr>
    <w:rPr>
      <w:b/>
      <w:bCs/>
      <w:sz w:val="20"/>
      <w:szCs w:val="28"/>
    </w:rPr>
  </w:style>
  <w:style w:type="paragraph" w:styleId="Nadpis5">
    <w:name w:val="heading 5"/>
    <w:basedOn w:val="Normln"/>
    <w:link w:val="Nadpis5Char"/>
    <w:qFormat/>
    <w:rsid w:val="00CA09F1"/>
    <w:pPr>
      <w:numPr>
        <w:ilvl w:val="4"/>
        <w:numId w:val="1"/>
      </w:numPr>
      <w:spacing w:before="80" w:after="40"/>
      <w:outlineLvl w:val="4"/>
    </w:pPr>
    <w:rPr>
      <w:bCs/>
      <w:i/>
      <w:iCs/>
      <w:color w:val="000080"/>
      <w:szCs w:val="26"/>
    </w:rPr>
  </w:style>
  <w:style w:type="paragraph" w:styleId="Nadpis6">
    <w:name w:val="heading 6"/>
    <w:basedOn w:val="Normln"/>
    <w:next w:val="Normln"/>
    <w:link w:val="Nadpis6Char"/>
    <w:qFormat/>
    <w:rsid w:val="00CA09F1"/>
    <w:pPr>
      <w:numPr>
        <w:ilvl w:val="5"/>
        <w:numId w:val="1"/>
      </w:numPr>
      <w:outlineLvl w:val="5"/>
    </w:pPr>
    <w:rPr>
      <w:bCs/>
      <w:color w:val="00008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09F1"/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A09F1"/>
    <w:rPr>
      <w:rFonts w:ascii="Arial" w:eastAsia="Times New Roman" w:hAnsi="Arial" w:cs="Arial"/>
      <w:b/>
      <w:bCs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CA09F1"/>
    <w:rPr>
      <w:rFonts w:ascii="Arial" w:eastAsia="Times New Roman" w:hAnsi="Arial" w:cs="Arial"/>
      <w:b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CA09F1"/>
    <w:rPr>
      <w:rFonts w:ascii="Arial" w:eastAsia="Times New Roman" w:hAnsi="Arial" w:cs="Arial"/>
      <w:bCs/>
      <w:i/>
      <w:iCs/>
      <w:color w:val="000080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A09F1"/>
    <w:rPr>
      <w:rFonts w:ascii="Arial" w:eastAsia="Times New Roman" w:hAnsi="Arial" w:cs="Arial"/>
      <w:bCs/>
      <w:color w:val="000080"/>
      <w:lang w:eastAsia="cs-CZ"/>
    </w:rPr>
  </w:style>
  <w:style w:type="paragraph" w:styleId="Zhlav">
    <w:name w:val="header"/>
    <w:basedOn w:val="Normln"/>
    <w:link w:val="ZhlavChar"/>
    <w:rsid w:val="00CA09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A09F1"/>
    <w:rPr>
      <w:rFonts w:ascii="Arial" w:eastAsia="Times New Roman" w:hAnsi="Arial" w:cs="Arial"/>
      <w:szCs w:val="20"/>
      <w:lang w:eastAsia="cs-CZ"/>
    </w:rPr>
  </w:style>
  <w:style w:type="character" w:styleId="Hypertextovodkaz">
    <w:name w:val="Hyperlink"/>
    <w:uiPriority w:val="99"/>
    <w:rsid w:val="00CA09F1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CA09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CA09F1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CA09F1"/>
    <w:pPr>
      <w:autoSpaceDE w:val="0"/>
      <w:autoSpaceDN w:val="0"/>
      <w:adjustRightInd w:val="0"/>
      <w:ind w:left="18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09F1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CA09F1"/>
    <w:pPr>
      <w:autoSpaceDE w:val="0"/>
      <w:autoSpaceDN w:val="0"/>
      <w:adjustRightInd w:val="0"/>
    </w:pPr>
    <w:rPr>
      <w:color w:val="000000"/>
    </w:rPr>
  </w:style>
  <w:style w:type="character" w:customStyle="1" w:styleId="Zkladntext3Char">
    <w:name w:val="Základní text 3 Char"/>
    <w:basedOn w:val="Standardnpsmoodstavce"/>
    <w:link w:val="Zkladntext3"/>
    <w:semiHidden/>
    <w:rsid w:val="00CA09F1"/>
    <w:rPr>
      <w:rFonts w:ascii="Arial" w:eastAsia="Times New Roman" w:hAnsi="Arial" w:cs="Arial"/>
      <w:color w:val="000000"/>
      <w:szCs w:val="20"/>
      <w:lang w:eastAsia="cs-CZ"/>
    </w:rPr>
  </w:style>
  <w:style w:type="paragraph" w:customStyle="1" w:styleId="Default">
    <w:name w:val="Default"/>
    <w:rsid w:val="00CA09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A09F1"/>
    <w:pPr>
      <w:suppressAutoHyphens/>
      <w:jc w:val="center"/>
    </w:pPr>
    <w:rPr>
      <w:rFonts w:cs="Times New Roman"/>
      <w:color w:val="00000A"/>
      <w:kern w:val="1"/>
      <w:sz w:val="32"/>
      <w:szCs w:val="24"/>
      <w:lang w:eastAsia="en-US"/>
    </w:rPr>
  </w:style>
  <w:style w:type="character" w:customStyle="1" w:styleId="NzevChar">
    <w:name w:val="Název Char"/>
    <w:basedOn w:val="Standardnpsmoodstavce"/>
    <w:link w:val="Nzev"/>
    <w:rsid w:val="00CA09F1"/>
    <w:rPr>
      <w:rFonts w:ascii="Arial" w:eastAsia="Times New Roman" w:hAnsi="Arial" w:cs="Times New Roman"/>
      <w:color w:val="00000A"/>
      <w:kern w:val="1"/>
      <w:sz w:val="32"/>
      <w:szCs w:val="24"/>
    </w:rPr>
  </w:style>
  <w:style w:type="paragraph" w:customStyle="1" w:styleId="NormalJustified">
    <w:name w:val="Normal (Justified)"/>
    <w:basedOn w:val="Normln"/>
    <w:rsid w:val="00CA09F1"/>
    <w:pPr>
      <w:widowControl w:val="0"/>
      <w:suppressAutoHyphens/>
    </w:pPr>
    <w:rPr>
      <w:rFonts w:ascii="Times New Roman" w:hAnsi="Times New Roman" w:cs="Times New Roman"/>
      <w:color w:val="00000A"/>
      <w:kern w:val="1"/>
      <w:sz w:val="24"/>
    </w:rPr>
  </w:style>
  <w:style w:type="paragraph" w:customStyle="1" w:styleId="Import9">
    <w:name w:val="Import 9"/>
    <w:basedOn w:val="Normln"/>
    <w:rsid w:val="00CA09F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left="432"/>
      <w:jc w:val="left"/>
    </w:pPr>
    <w:rPr>
      <w:rFonts w:cs="Times New Roman"/>
      <w:color w:val="00000A"/>
      <w:kern w:val="1"/>
      <w:sz w:val="24"/>
    </w:rPr>
  </w:style>
  <w:style w:type="paragraph" w:customStyle="1" w:styleId="Zkladntext21">
    <w:name w:val="Základní text 21"/>
    <w:basedOn w:val="Normln"/>
    <w:rsid w:val="00CA09F1"/>
    <w:pPr>
      <w:suppressAutoHyphens/>
    </w:pPr>
    <w:rPr>
      <w:rFonts w:ascii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Import26">
    <w:name w:val="Import 26"/>
    <w:basedOn w:val="Normln"/>
    <w:rsid w:val="00CA09F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left="2160"/>
      <w:jc w:val="left"/>
    </w:pPr>
    <w:rPr>
      <w:rFonts w:cs="Times New Roman"/>
      <w:color w:val="00000A"/>
      <w:kern w:val="1"/>
      <w:sz w:val="24"/>
    </w:rPr>
  </w:style>
  <w:style w:type="paragraph" w:customStyle="1" w:styleId="Import4">
    <w:name w:val="Import 4"/>
    <w:basedOn w:val="Normln"/>
    <w:rsid w:val="00CA09F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left="864"/>
      <w:jc w:val="left"/>
    </w:pPr>
    <w:rPr>
      <w:rFonts w:cs="Times New Roman"/>
      <w:color w:val="00000A"/>
      <w:kern w:val="1"/>
      <w:sz w:val="24"/>
    </w:rPr>
  </w:style>
  <w:style w:type="paragraph" w:styleId="Bezmezer">
    <w:name w:val="No Spacing"/>
    <w:link w:val="BezmezerChar"/>
    <w:qFormat/>
    <w:rsid w:val="00CA09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locked/>
    <w:rsid w:val="00CA09F1"/>
    <w:rPr>
      <w:rFonts w:ascii="Calibri" w:eastAsia="Calibri" w:hAnsi="Calibri" w:cs="Times New Roman"/>
    </w:rPr>
  </w:style>
  <w:style w:type="paragraph" w:customStyle="1" w:styleId="StylTextkomenteGaramond12bZarovnatdoblokudkovn">
    <w:name w:val="Styl Text komentáře + Garamond 12 b. Zarovnat do bloku Řádkován..."/>
    <w:basedOn w:val="Textkomente"/>
    <w:uiPriority w:val="99"/>
    <w:rsid w:val="00CA09F1"/>
    <w:pPr>
      <w:spacing w:after="120" w:line="320" w:lineRule="atLeast"/>
    </w:pPr>
    <w:rPr>
      <w:rFonts w:ascii="Garamond" w:eastAsia="Calibri" w:hAnsi="Garamond" w:cs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09F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09F1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09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9F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7695B"/>
    <w:pPr>
      <w:ind w:left="708"/>
    </w:pPr>
  </w:style>
  <w:style w:type="paragraph" w:styleId="Prosttext">
    <w:name w:val="Plain Text"/>
    <w:basedOn w:val="Normln"/>
    <w:link w:val="ProsttextChar"/>
    <w:rsid w:val="00F7695B"/>
    <w:pPr>
      <w:autoSpaceDN w:val="0"/>
      <w:jc w:val="left"/>
    </w:pPr>
    <w:rPr>
      <w:rFonts w:ascii="Courier New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F7695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F7695B"/>
    <w:pPr>
      <w:widowControl w:val="0"/>
      <w:spacing w:line="276" w:lineRule="auto"/>
      <w:jc w:val="left"/>
    </w:pPr>
    <w:rPr>
      <w:rFonts w:ascii="Times New Roman" w:hAnsi="Times New Roman" w:cs="Times New Roman"/>
      <w:snapToGrid w:val="0"/>
      <w:sz w:val="24"/>
    </w:rPr>
  </w:style>
  <w:style w:type="paragraph" w:customStyle="1" w:styleId="Zkladntextodsazen21">
    <w:name w:val="Základní text odsazený 21"/>
    <w:basedOn w:val="Normln"/>
    <w:rsid w:val="00B728D1"/>
    <w:pPr>
      <w:suppressAutoHyphens/>
      <w:autoSpaceDN w:val="0"/>
      <w:ind w:left="4953"/>
      <w:textAlignment w:val="baseline"/>
    </w:pPr>
    <w:rPr>
      <w:sz w:val="24"/>
      <w:szCs w:val="24"/>
      <w:lang w:eastAsia="zh-CN"/>
    </w:rPr>
  </w:style>
  <w:style w:type="paragraph" w:customStyle="1" w:styleId="ODSTAVEC">
    <w:name w:val="ODSTAVEC"/>
    <w:basedOn w:val="Bezmezer"/>
    <w:rsid w:val="00B728D1"/>
    <w:pPr>
      <w:numPr>
        <w:numId w:val="27"/>
      </w:numPr>
      <w:suppressAutoHyphens/>
      <w:autoSpaceDN w:val="0"/>
      <w:spacing w:before="120"/>
      <w:jc w:val="both"/>
      <w:textAlignment w:val="baseline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lnek">
    <w:name w:val="článek"/>
    <w:basedOn w:val="Normln"/>
    <w:rsid w:val="00B728D1"/>
    <w:pPr>
      <w:suppressAutoHyphens/>
      <w:overflowPunct w:val="0"/>
      <w:autoSpaceDE w:val="0"/>
      <w:autoSpaceDN w:val="0"/>
      <w:spacing w:line="228" w:lineRule="auto"/>
      <w:jc w:val="left"/>
      <w:textAlignment w:val="baseline"/>
    </w:pPr>
    <w:rPr>
      <w:rFonts w:ascii="Times New Roman" w:hAnsi="Times New Roman" w:cs="Times New Roman"/>
      <w:b/>
      <w:sz w:val="28"/>
      <w:lang w:eastAsia="zh-CN"/>
    </w:rPr>
  </w:style>
  <w:style w:type="numbering" w:customStyle="1" w:styleId="LFO1">
    <w:name w:val="LFO1"/>
    <w:basedOn w:val="Bezseznamu"/>
    <w:rsid w:val="00B728D1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E0AF6-785B-4BB9-A76C-34DA0C15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456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Hofman</dc:creator>
  <cp:lastModifiedBy>Martin Matějka</cp:lastModifiedBy>
  <cp:revision>5</cp:revision>
  <cp:lastPrinted>2017-03-31T06:09:00Z</cp:lastPrinted>
  <dcterms:created xsi:type="dcterms:W3CDTF">2017-03-31T05:13:00Z</dcterms:created>
  <dcterms:modified xsi:type="dcterms:W3CDTF">2017-04-07T11:43:00Z</dcterms:modified>
</cp:coreProperties>
</file>