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8D9E" w14:textId="77777777" w:rsidR="00812311" w:rsidRPr="00812311" w:rsidRDefault="00812311" w:rsidP="0081231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24"/>
          <w:szCs w:val="24"/>
          <w:lang w:eastAsia="cs-CZ"/>
        </w:rPr>
        <w:t>Kupní smlouva č. 22/028</w:t>
      </w:r>
      <w:r w:rsidRPr="00812311">
        <w:rPr>
          <w:rFonts w:ascii="Times New Roman" w:eastAsia="Times New Roman" w:hAnsi="Times New Roman" w:cs="Times New Roman"/>
          <w:sz w:val="24"/>
          <w:szCs w:val="24"/>
          <w:lang w:eastAsia="cs-CZ"/>
        </w:rPr>
        <w:br/>
      </w:r>
      <w:r w:rsidRPr="00812311">
        <w:rPr>
          <w:rFonts w:ascii="Times New Roman" w:eastAsia="Times New Roman" w:hAnsi="Times New Roman" w:cs="Times New Roman"/>
          <w:i/>
          <w:iCs/>
          <w:sz w:val="16"/>
          <w:szCs w:val="16"/>
          <w:lang w:eastAsia="cs-CZ"/>
        </w:rPr>
        <w:t>uzavřená dle § 2079 a násl. zákona č. 89/2012 Sb. občanského zákoníku,</w:t>
      </w:r>
      <w:r w:rsidRPr="00812311">
        <w:rPr>
          <w:rFonts w:ascii="Times New Roman" w:eastAsia="Times New Roman" w:hAnsi="Times New Roman" w:cs="Times New Roman"/>
          <w:sz w:val="16"/>
          <w:szCs w:val="16"/>
          <w:lang w:eastAsia="cs-CZ"/>
        </w:rPr>
        <w:t xml:space="preserve"> </w:t>
      </w:r>
      <w:r w:rsidRPr="00812311">
        <w:rPr>
          <w:rFonts w:ascii="Times New Roman" w:eastAsia="Times New Roman" w:hAnsi="Times New Roman" w:cs="Times New Roman"/>
          <w:i/>
          <w:iCs/>
          <w:sz w:val="16"/>
          <w:szCs w:val="16"/>
          <w:lang w:eastAsia="cs-CZ"/>
        </w:rPr>
        <w:t>v účinném znění</w:t>
      </w:r>
      <w:r w:rsidRPr="00812311">
        <w:rPr>
          <w:rFonts w:ascii="Times New Roman" w:eastAsia="Times New Roman" w:hAnsi="Times New Roman" w:cs="Times New Roman"/>
          <w:sz w:val="24"/>
          <w:szCs w:val="24"/>
          <w:lang w:eastAsia="cs-CZ"/>
        </w:rPr>
        <w:br/>
        <w:t> </w:t>
      </w:r>
    </w:p>
    <w:tbl>
      <w:tblPr>
        <w:tblW w:w="5000" w:type="pct"/>
        <w:jc w:val="center"/>
        <w:tblCellSpacing w:w="0" w:type="dxa"/>
        <w:tblCellMar>
          <w:left w:w="0" w:type="dxa"/>
          <w:right w:w="0" w:type="dxa"/>
        </w:tblCellMar>
        <w:tblLook w:val="04A0" w:firstRow="1" w:lastRow="0" w:firstColumn="1" w:lastColumn="0" w:noHBand="0" w:noVBand="1"/>
      </w:tblPr>
      <w:tblGrid>
        <w:gridCol w:w="1227"/>
        <w:gridCol w:w="3309"/>
        <w:gridCol w:w="1227"/>
        <w:gridCol w:w="3309"/>
      </w:tblGrid>
      <w:tr w:rsidR="00812311" w:rsidRPr="00812311" w14:paraId="17BED61F" w14:textId="77777777" w:rsidTr="00812311">
        <w:trPr>
          <w:trHeight w:val="225"/>
          <w:tblCellSpacing w:w="0" w:type="dxa"/>
          <w:jc w:val="center"/>
        </w:trPr>
        <w:tc>
          <w:tcPr>
            <w:tcW w:w="1305" w:type="dxa"/>
            <w:vAlign w:val="center"/>
            <w:hideMark/>
          </w:tcPr>
          <w:p w14:paraId="024BC0EA"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u w:val="single"/>
                <w:lang w:eastAsia="cs-CZ"/>
              </w:rPr>
              <w:t>Kupující</w:t>
            </w:r>
            <w:r w:rsidRPr="00812311">
              <w:rPr>
                <w:rFonts w:ascii="Times New Roman" w:eastAsia="Times New Roman" w:hAnsi="Times New Roman" w:cs="Times New Roman"/>
                <w:sz w:val="16"/>
                <w:szCs w:val="16"/>
                <w:lang w:eastAsia="cs-CZ"/>
              </w:rPr>
              <w:t>:</w:t>
            </w:r>
          </w:p>
        </w:tc>
        <w:tc>
          <w:tcPr>
            <w:tcW w:w="3765" w:type="dxa"/>
            <w:vAlign w:val="center"/>
            <w:hideMark/>
          </w:tcPr>
          <w:p w14:paraId="2F3494AB"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WOOD &amp; PAPER</w:t>
            </w:r>
            <w:r w:rsidRPr="00812311">
              <w:rPr>
                <w:rFonts w:ascii="Times New Roman" w:eastAsia="Times New Roman" w:hAnsi="Times New Roman" w:cs="Times New Roman"/>
                <w:sz w:val="16"/>
                <w:szCs w:val="16"/>
                <w:lang w:eastAsia="cs-CZ"/>
              </w:rPr>
              <w:t xml:space="preserve"> </w:t>
            </w:r>
            <w:r w:rsidRPr="00812311">
              <w:rPr>
                <w:rFonts w:ascii="Times New Roman" w:eastAsia="Times New Roman" w:hAnsi="Times New Roman" w:cs="Times New Roman"/>
                <w:b/>
                <w:bCs/>
                <w:sz w:val="16"/>
                <w:szCs w:val="16"/>
                <w:lang w:eastAsia="cs-CZ"/>
              </w:rPr>
              <w:t>a.s</w:t>
            </w:r>
            <w:r w:rsidRPr="00812311">
              <w:rPr>
                <w:rFonts w:ascii="Times New Roman" w:eastAsia="Times New Roman" w:hAnsi="Times New Roman" w:cs="Times New Roman"/>
                <w:sz w:val="16"/>
                <w:szCs w:val="16"/>
                <w:lang w:eastAsia="cs-CZ"/>
              </w:rPr>
              <w:t>.</w:t>
            </w:r>
          </w:p>
        </w:tc>
        <w:tc>
          <w:tcPr>
            <w:tcW w:w="1305" w:type="dxa"/>
            <w:vAlign w:val="center"/>
            <w:hideMark/>
          </w:tcPr>
          <w:p w14:paraId="0F383ECA"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u w:val="single"/>
                <w:lang w:eastAsia="cs-CZ"/>
              </w:rPr>
              <w:t>Prodávající</w:t>
            </w:r>
            <w:r w:rsidRPr="00812311">
              <w:rPr>
                <w:rFonts w:ascii="Times New Roman" w:eastAsia="Times New Roman" w:hAnsi="Times New Roman" w:cs="Times New Roman"/>
                <w:sz w:val="16"/>
                <w:szCs w:val="16"/>
                <w:lang w:eastAsia="cs-CZ"/>
              </w:rPr>
              <w:t>:</w:t>
            </w:r>
          </w:p>
        </w:tc>
        <w:tc>
          <w:tcPr>
            <w:tcW w:w="3765" w:type="dxa"/>
            <w:vAlign w:val="center"/>
            <w:hideMark/>
          </w:tcPr>
          <w:p w14:paraId="7BCD8D9E"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Lázeňské lesy, spol. s r.o.</w:t>
            </w:r>
          </w:p>
        </w:tc>
      </w:tr>
      <w:tr w:rsidR="00812311" w:rsidRPr="00812311" w14:paraId="2FDBE187" w14:textId="77777777" w:rsidTr="00812311">
        <w:trPr>
          <w:trHeight w:val="225"/>
          <w:tblCellSpacing w:w="0" w:type="dxa"/>
          <w:jc w:val="center"/>
        </w:trPr>
        <w:tc>
          <w:tcPr>
            <w:tcW w:w="1305" w:type="dxa"/>
            <w:vAlign w:val="center"/>
            <w:hideMark/>
          </w:tcPr>
          <w:p w14:paraId="0F291026"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Zastoupený:</w:t>
            </w:r>
          </w:p>
        </w:tc>
        <w:tc>
          <w:tcPr>
            <w:tcW w:w="3765" w:type="dxa"/>
            <w:vAlign w:val="center"/>
            <w:hideMark/>
          </w:tcPr>
          <w:p w14:paraId="355D2DB7" w14:textId="56CFF44A"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p>
        </w:tc>
        <w:tc>
          <w:tcPr>
            <w:tcW w:w="1305" w:type="dxa"/>
            <w:vAlign w:val="center"/>
            <w:hideMark/>
          </w:tcPr>
          <w:p w14:paraId="52AF89E4"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Zastoupený:</w:t>
            </w:r>
          </w:p>
        </w:tc>
        <w:tc>
          <w:tcPr>
            <w:tcW w:w="3765" w:type="dxa"/>
            <w:vAlign w:val="center"/>
            <w:hideMark/>
          </w:tcPr>
          <w:p w14:paraId="3349C373" w14:textId="77777777" w:rsidR="00812311" w:rsidRPr="00812311" w:rsidRDefault="00812311" w:rsidP="00812311">
            <w:pPr>
              <w:spacing w:after="0" w:line="240" w:lineRule="auto"/>
              <w:rPr>
                <w:rFonts w:ascii="Times New Roman" w:eastAsia="Times New Roman" w:hAnsi="Times New Roman" w:cs="Times New Roman"/>
                <w:sz w:val="24"/>
                <w:szCs w:val="24"/>
                <w:lang w:eastAsia="cs-CZ"/>
              </w:rPr>
            </w:pPr>
          </w:p>
        </w:tc>
      </w:tr>
      <w:tr w:rsidR="00812311" w:rsidRPr="00812311" w14:paraId="43FF5D20" w14:textId="77777777" w:rsidTr="00812311">
        <w:trPr>
          <w:trHeight w:val="225"/>
          <w:tblCellSpacing w:w="0" w:type="dxa"/>
          <w:jc w:val="center"/>
        </w:trPr>
        <w:tc>
          <w:tcPr>
            <w:tcW w:w="1305" w:type="dxa"/>
            <w:vAlign w:val="center"/>
            <w:hideMark/>
          </w:tcPr>
          <w:p w14:paraId="2167CE36"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Bank. spojení:</w:t>
            </w:r>
          </w:p>
        </w:tc>
        <w:tc>
          <w:tcPr>
            <w:tcW w:w="3765" w:type="dxa"/>
            <w:vAlign w:val="center"/>
            <w:hideMark/>
          </w:tcPr>
          <w:p w14:paraId="265EC31D"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 xml:space="preserve">Raiffeisenbank, a. s., </w:t>
            </w:r>
            <w:proofErr w:type="spellStart"/>
            <w:r w:rsidRPr="00812311">
              <w:rPr>
                <w:rFonts w:ascii="Times New Roman" w:eastAsia="Times New Roman" w:hAnsi="Times New Roman" w:cs="Times New Roman"/>
                <w:sz w:val="16"/>
                <w:szCs w:val="16"/>
                <w:lang w:eastAsia="cs-CZ"/>
              </w:rPr>
              <w:t>č.ú</w:t>
            </w:r>
            <w:proofErr w:type="spellEnd"/>
            <w:r w:rsidRPr="00812311">
              <w:rPr>
                <w:rFonts w:ascii="Times New Roman" w:eastAsia="Times New Roman" w:hAnsi="Times New Roman" w:cs="Times New Roman"/>
                <w:sz w:val="16"/>
                <w:szCs w:val="16"/>
                <w:lang w:eastAsia="cs-CZ"/>
              </w:rPr>
              <w:t>. 1011010209/5500</w:t>
            </w:r>
          </w:p>
        </w:tc>
        <w:tc>
          <w:tcPr>
            <w:tcW w:w="1305" w:type="dxa"/>
            <w:vAlign w:val="center"/>
            <w:hideMark/>
          </w:tcPr>
          <w:p w14:paraId="1C6FECAE"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Bank. spojení:</w:t>
            </w:r>
          </w:p>
        </w:tc>
        <w:tc>
          <w:tcPr>
            <w:tcW w:w="3765" w:type="dxa"/>
            <w:vAlign w:val="center"/>
            <w:hideMark/>
          </w:tcPr>
          <w:p w14:paraId="0CD78B15"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 xml:space="preserve">Komerční banka, a.s., </w:t>
            </w:r>
            <w:proofErr w:type="spellStart"/>
            <w:r w:rsidRPr="00812311">
              <w:rPr>
                <w:rFonts w:ascii="Times New Roman" w:eastAsia="Times New Roman" w:hAnsi="Times New Roman" w:cs="Times New Roman"/>
                <w:sz w:val="16"/>
                <w:szCs w:val="16"/>
                <w:lang w:eastAsia="cs-CZ"/>
              </w:rPr>
              <w:t>č.ú</w:t>
            </w:r>
            <w:proofErr w:type="spellEnd"/>
            <w:r w:rsidRPr="00812311">
              <w:rPr>
                <w:rFonts w:ascii="Times New Roman" w:eastAsia="Times New Roman" w:hAnsi="Times New Roman" w:cs="Times New Roman"/>
                <w:sz w:val="16"/>
                <w:szCs w:val="16"/>
                <w:lang w:eastAsia="cs-CZ"/>
              </w:rPr>
              <w:t>. 107-5016990267/0100</w:t>
            </w:r>
          </w:p>
        </w:tc>
      </w:tr>
      <w:tr w:rsidR="00812311" w:rsidRPr="00812311" w14:paraId="0591DCBC" w14:textId="77777777" w:rsidTr="00812311">
        <w:trPr>
          <w:trHeight w:val="225"/>
          <w:tblCellSpacing w:w="0" w:type="dxa"/>
          <w:jc w:val="center"/>
        </w:trPr>
        <w:tc>
          <w:tcPr>
            <w:tcW w:w="1305" w:type="dxa"/>
            <w:vAlign w:val="center"/>
            <w:hideMark/>
          </w:tcPr>
          <w:p w14:paraId="36A46CD1"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IČO/DIČ:</w:t>
            </w:r>
          </w:p>
        </w:tc>
        <w:tc>
          <w:tcPr>
            <w:tcW w:w="3765" w:type="dxa"/>
            <w:vAlign w:val="center"/>
            <w:hideMark/>
          </w:tcPr>
          <w:p w14:paraId="5CEF5FBF"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26229854/ CZ26229854</w:t>
            </w:r>
          </w:p>
        </w:tc>
        <w:tc>
          <w:tcPr>
            <w:tcW w:w="1305" w:type="dxa"/>
            <w:vAlign w:val="center"/>
            <w:hideMark/>
          </w:tcPr>
          <w:p w14:paraId="663909B6"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IČO/DIČ:</w:t>
            </w:r>
          </w:p>
        </w:tc>
        <w:tc>
          <w:tcPr>
            <w:tcW w:w="3765" w:type="dxa"/>
            <w:vAlign w:val="center"/>
            <w:hideMark/>
          </w:tcPr>
          <w:p w14:paraId="35367777"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64831086 / CZ64831086</w:t>
            </w:r>
          </w:p>
        </w:tc>
      </w:tr>
      <w:tr w:rsidR="00812311" w:rsidRPr="00812311" w14:paraId="00785A54" w14:textId="77777777" w:rsidTr="00812311">
        <w:trPr>
          <w:trHeight w:val="225"/>
          <w:tblCellSpacing w:w="0" w:type="dxa"/>
          <w:jc w:val="center"/>
        </w:trPr>
        <w:tc>
          <w:tcPr>
            <w:tcW w:w="1305" w:type="dxa"/>
            <w:vAlign w:val="center"/>
            <w:hideMark/>
          </w:tcPr>
          <w:p w14:paraId="47CDDD3B"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Zápis v OR:</w:t>
            </w:r>
          </w:p>
        </w:tc>
        <w:tc>
          <w:tcPr>
            <w:tcW w:w="3765" w:type="dxa"/>
            <w:vAlign w:val="center"/>
            <w:hideMark/>
          </w:tcPr>
          <w:p w14:paraId="3FACFE78"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KS v Brně, odd. B, vložka 3439, 24.11.2000</w:t>
            </w:r>
          </w:p>
        </w:tc>
        <w:tc>
          <w:tcPr>
            <w:tcW w:w="1305" w:type="dxa"/>
            <w:vAlign w:val="center"/>
            <w:hideMark/>
          </w:tcPr>
          <w:p w14:paraId="6AAB19DB"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Zápis v OR:</w:t>
            </w:r>
          </w:p>
        </w:tc>
        <w:tc>
          <w:tcPr>
            <w:tcW w:w="3765" w:type="dxa"/>
            <w:vAlign w:val="center"/>
            <w:hideMark/>
          </w:tcPr>
          <w:p w14:paraId="410BE5B6"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 xml:space="preserve">KS v </w:t>
            </w:r>
            <w:proofErr w:type="spellStart"/>
            <w:proofErr w:type="gramStart"/>
            <w:r w:rsidRPr="00812311">
              <w:rPr>
                <w:rFonts w:ascii="Times New Roman" w:eastAsia="Times New Roman" w:hAnsi="Times New Roman" w:cs="Times New Roman"/>
                <w:sz w:val="16"/>
                <w:szCs w:val="16"/>
                <w:lang w:eastAsia="cs-CZ"/>
              </w:rPr>
              <w:t>Plzni,odd</w:t>
            </w:r>
            <w:proofErr w:type="spellEnd"/>
            <w:r w:rsidRPr="00812311">
              <w:rPr>
                <w:rFonts w:ascii="Times New Roman" w:eastAsia="Times New Roman" w:hAnsi="Times New Roman" w:cs="Times New Roman"/>
                <w:sz w:val="16"/>
                <w:szCs w:val="16"/>
                <w:lang w:eastAsia="cs-CZ"/>
              </w:rPr>
              <w:t>.</w:t>
            </w:r>
            <w:proofErr w:type="gramEnd"/>
            <w:r w:rsidRPr="00812311">
              <w:rPr>
                <w:rFonts w:ascii="Times New Roman" w:eastAsia="Times New Roman" w:hAnsi="Times New Roman" w:cs="Times New Roman"/>
                <w:sz w:val="16"/>
                <w:szCs w:val="16"/>
                <w:lang w:eastAsia="cs-CZ"/>
              </w:rPr>
              <w:t xml:space="preserve"> </w:t>
            </w:r>
            <w:proofErr w:type="spellStart"/>
            <w:r w:rsidRPr="00812311">
              <w:rPr>
                <w:rFonts w:ascii="Times New Roman" w:eastAsia="Times New Roman" w:hAnsi="Times New Roman" w:cs="Times New Roman"/>
                <w:sz w:val="16"/>
                <w:szCs w:val="16"/>
                <w:lang w:eastAsia="cs-CZ"/>
              </w:rPr>
              <w:t>C,vl</w:t>
            </w:r>
            <w:proofErr w:type="spellEnd"/>
            <w:r w:rsidRPr="00812311">
              <w:rPr>
                <w:rFonts w:ascii="Times New Roman" w:eastAsia="Times New Roman" w:hAnsi="Times New Roman" w:cs="Times New Roman"/>
                <w:sz w:val="16"/>
                <w:szCs w:val="16"/>
                <w:lang w:eastAsia="cs-CZ"/>
              </w:rPr>
              <w:t>. 7265</w:t>
            </w:r>
          </w:p>
        </w:tc>
      </w:tr>
      <w:tr w:rsidR="00812311" w:rsidRPr="00812311" w14:paraId="5CDFFD57" w14:textId="77777777" w:rsidTr="00812311">
        <w:trPr>
          <w:trHeight w:val="225"/>
          <w:tblCellSpacing w:w="0" w:type="dxa"/>
          <w:jc w:val="center"/>
        </w:trPr>
        <w:tc>
          <w:tcPr>
            <w:tcW w:w="1305" w:type="dxa"/>
            <w:vAlign w:val="center"/>
            <w:hideMark/>
          </w:tcPr>
          <w:p w14:paraId="242DE883"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Telefon/Fax</w:t>
            </w:r>
            <w:r w:rsidRPr="00812311">
              <w:rPr>
                <w:rFonts w:ascii="Times New Roman" w:eastAsia="Times New Roman" w:hAnsi="Times New Roman" w:cs="Times New Roman"/>
                <w:sz w:val="16"/>
                <w:szCs w:val="16"/>
                <w:lang w:eastAsia="cs-CZ"/>
              </w:rPr>
              <w:t>:</w:t>
            </w:r>
          </w:p>
        </w:tc>
        <w:tc>
          <w:tcPr>
            <w:tcW w:w="3765" w:type="dxa"/>
            <w:vAlign w:val="center"/>
            <w:hideMark/>
          </w:tcPr>
          <w:p w14:paraId="103DB293" w14:textId="41F22FF2"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p>
        </w:tc>
        <w:tc>
          <w:tcPr>
            <w:tcW w:w="1305" w:type="dxa"/>
            <w:vAlign w:val="center"/>
            <w:hideMark/>
          </w:tcPr>
          <w:p w14:paraId="29F86D3C"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Telefon/Fax</w:t>
            </w:r>
            <w:r w:rsidRPr="00812311">
              <w:rPr>
                <w:rFonts w:ascii="Times New Roman" w:eastAsia="Times New Roman" w:hAnsi="Times New Roman" w:cs="Times New Roman"/>
                <w:sz w:val="16"/>
                <w:szCs w:val="16"/>
                <w:lang w:eastAsia="cs-CZ"/>
              </w:rPr>
              <w:t>:</w:t>
            </w:r>
          </w:p>
        </w:tc>
        <w:tc>
          <w:tcPr>
            <w:tcW w:w="3765" w:type="dxa"/>
            <w:vAlign w:val="center"/>
            <w:hideMark/>
          </w:tcPr>
          <w:p w14:paraId="3A835EFE"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24"/>
                <w:szCs w:val="24"/>
                <w:lang w:eastAsia="cs-CZ"/>
              </w:rPr>
              <w:t> </w:t>
            </w:r>
          </w:p>
        </w:tc>
      </w:tr>
      <w:tr w:rsidR="00812311" w:rsidRPr="00812311" w14:paraId="60961F79" w14:textId="77777777" w:rsidTr="00812311">
        <w:trPr>
          <w:trHeight w:val="225"/>
          <w:tblCellSpacing w:w="0" w:type="dxa"/>
          <w:jc w:val="center"/>
        </w:trPr>
        <w:tc>
          <w:tcPr>
            <w:tcW w:w="1305" w:type="dxa"/>
            <w:vAlign w:val="center"/>
            <w:hideMark/>
          </w:tcPr>
          <w:p w14:paraId="1806EAA5"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E – mail:</w:t>
            </w:r>
          </w:p>
        </w:tc>
        <w:tc>
          <w:tcPr>
            <w:tcW w:w="3765" w:type="dxa"/>
            <w:vAlign w:val="center"/>
            <w:hideMark/>
          </w:tcPr>
          <w:p w14:paraId="5C646EF7" w14:textId="0362D2AA"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p>
        </w:tc>
        <w:tc>
          <w:tcPr>
            <w:tcW w:w="1305" w:type="dxa"/>
            <w:vAlign w:val="center"/>
            <w:hideMark/>
          </w:tcPr>
          <w:p w14:paraId="1401EE52"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E – mail:</w:t>
            </w:r>
          </w:p>
        </w:tc>
        <w:tc>
          <w:tcPr>
            <w:tcW w:w="3765" w:type="dxa"/>
            <w:vAlign w:val="center"/>
            <w:hideMark/>
          </w:tcPr>
          <w:p w14:paraId="29208B8B" w14:textId="1B4403CC"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p>
        </w:tc>
      </w:tr>
      <w:tr w:rsidR="00812311" w:rsidRPr="00812311" w14:paraId="663CBBEE" w14:textId="77777777" w:rsidTr="00812311">
        <w:trPr>
          <w:trHeight w:val="225"/>
          <w:tblCellSpacing w:w="0" w:type="dxa"/>
          <w:jc w:val="center"/>
        </w:trPr>
        <w:tc>
          <w:tcPr>
            <w:tcW w:w="1305" w:type="dxa"/>
            <w:vAlign w:val="center"/>
            <w:hideMark/>
          </w:tcPr>
          <w:p w14:paraId="7A4245D6"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Adresa:</w:t>
            </w:r>
          </w:p>
        </w:tc>
        <w:tc>
          <w:tcPr>
            <w:tcW w:w="3765" w:type="dxa"/>
            <w:vAlign w:val="center"/>
            <w:hideMark/>
          </w:tcPr>
          <w:p w14:paraId="5B7E1DA0"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Hlína 138, 664 91 Ivančice</w:t>
            </w:r>
          </w:p>
        </w:tc>
        <w:tc>
          <w:tcPr>
            <w:tcW w:w="1305" w:type="dxa"/>
            <w:vAlign w:val="center"/>
            <w:hideMark/>
          </w:tcPr>
          <w:p w14:paraId="104358C5"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b/>
                <w:bCs/>
                <w:sz w:val="16"/>
                <w:szCs w:val="16"/>
                <w:lang w:eastAsia="cs-CZ"/>
              </w:rPr>
              <w:t>Adresa:</w:t>
            </w:r>
          </w:p>
        </w:tc>
        <w:tc>
          <w:tcPr>
            <w:tcW w:w="3765" w:type="dxa"/>
            <w:vAlign w:val="center"/>
            <w:hideMark/>
          </w:tcPr>
          <w:p w14:paraId="02B148A6" w14:textId="77777777" w:rsidR="00812311" w:rsidRPr="00812311" w:rsidRDefault="00812311" w:rsidP="00812311">
            <w:pPr>
              <w:spacing w:before="100" w:beforeAutospacing="1" w:after="100" w:afterAutospacing="1" w:line="240" w:lineRule="auto"/>
              <w:rPr>
                <w:rFonts w:ascii="Times New Roman" w:eastAsia="Times New Roman" w:hAnsi="Times New Roman" w:cs="Times New Roman"/>
                <w:sz w:val="24"/>
                <w:szCs w:val="24"/>
                <w:lang w:eastAsia="cs-CZ"/>
              </w:rPr>
            </w:pPr>
            <w:r w:rsidRPr="00812311">
              <w:rPr>
                <w:rFonts w:ascii="Times New Roman" w:eastAsia="Times New Roman" w:hAnsi="Times New Roman" w:cs="Times New Roman"/>
                <w:sz w:val="16"/>
                <w:szCs w:val="16"/>
                <w:lang w:eastAsia="cs-CZ"/>
              </w:rPr>
              <w:t>Ke kostelu 43, 353 01 Mariánské Lázně 1, CZ</w:t>
            </w:r>
          </w:p>
        </w:tc>
      </w:tr>
    </w:tbl>
    <w:p w14:paraId="43027912"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50EB8FB0"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Konečný příjemce:</w:t>
      </w:r>
      <w:r w:rsidRPr="00812311">
        <w:rPr>
          <w:rFonts w:ascii="Times New Roman" w:eastAsia="Times New Roman" w:hAnsi="Times New Roman" w:cs="Times New Roman"/>
          <w:lang w:eastAsia="cs-CZ"/>
        </w:rPr>
        <w:t xml:space="preserve"> </w:t>
      </w:r>
      <w:proofErr w:type="spellStart"/>
      <w:r w:rsidRPr="00812311">
        <w:rPr>
          <w:rFonts w:ascii="Times New Roman" w:eastAsia="Times New Roman" w:hAnsi="Times New Roman" w:cs="Times New Roman"/>
          <w:lang w:eastAsia="cs-CZ"/>
        </w:rPr>
        <w:t>Mercer</w:t>
      </w:r>
      <w:proofErr w:type="spellEnd"/>
      <w:r w:rsidRPr="00812311">
        <w:rPr>
          <w:rFonts w:ascii="Times New Roman" w:eastAsia="Times New Roman" w:hAnsi="Times New Roman" w:cs="Times New Roman"/>
          <w:lang w:eastAsia="cs-CZ"/>
        </w:rPr>
        <w:t xml:space="preserve"> </w:t>
      </w:r>
      <w:proofErr w:type="spellStart"/>
      <w:r w:rsidRPr="00812311">
        <w:rPr>
          <w:rFonts w:ascii="Times New Roman" w:eastAsia="Times New Roman" w:hAnsi="Times New Roman" w:cs="Times New Roman"/>
          <w:lang w:eastAsia="cs-CZ"/>
        </w:rPr>
        <w:t>HolzGmbH</w:t>
      </w:r>
      <w:proofErr w:type="spellEnd"/>
    </w:p>
    <w:p w14:paraId="77F43F35"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proofErr w:type="spellStart"/>
      <w:r w:rsidRPr="00812311">
        <w:rPr>
          <w:rFonts w:ascii="Times New Roman" w:eastAsia="Times New Roman" w:hAnsi="Times New Roman" w:cs="Times New Roman"/>
          <w:lang w:eastAsia="cs-CZ"/>
        </w:rPr>
        <w:t>Hauptstraße</w:t>
      </w:r>
      <w:proofErr w:type="spellEnd"/>
      <w:r w:rsidRPr="00812311">
        <w:rPr>
          <w:rFonts w:ascii="Times New Roman" w:eastAsia="Times New Roman" w:hAnsi="Times New Roman" w:cs="Times New Roman"/>
          <w:lang w:eastAsia="cs-CZ"/>
        </w:rPr>
        <w:t xml:space="preserve"> 16</w:t>
      </w:r>
    </w:p>
    <w:p w14:paraId="7029C026"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xml:space="preserve">D 07366 </w:t>
      </w:r>
      <w:proofErr w:type="spellStart"/>
      <w:r w:rsidRPr="00812311">
        <w:rPr>
          <w:rFonts w:ascii="Times New Roman" w:eastAsia="Times New Roman" w:hAnsi="Times New Roman" w:cs="Times New Roman"/>
          <w:lang w:eastAsia="cs-CZ"/>
        </w:rPr>
        <w:t>Blankenstein</w:t>
      </w:r>
      <w:proofErr w:type="spellEnd"/>
    </w:p>
    <w:p w14:paraId="0CBD613A"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Místo plnění:</w:t>
      </w:r>
      <w:r w:rsidRPr="00812311">
        <w:rPr>
          <w:rFonts w:ascii="Times New Roman" w:eastAsia="Times New Roman" w:hAnsi="Times New Roman" w:cs="Times New Roman"/>
          <w:lang w:eastAsia="cs-CZ"/>
        </w:rPr>
        <w:t xml:space="preserve"> </w:t>
      </w:r>
      <w:proofErr w:type="spellStart"/>
      <w:r w:rsidRPr="00812311">
        <w:rPr>
          <w:rFonts w:ascii="Times New Roman" w:eastAsia="Times New Roman" w:hAnsi="Times New Roman" w:cs="Times New Roman"/>
          <w:lang w:eastAsia="cs-CZ"/>
        </w:rPr>
        <w:t>Blankenstein</w:t>
      </w:r>
      <w:proofErr w:type="spellEnd"/>
      <w:r w:rsidRPr="00812311">
        <w:rPr>
          <w:rFonts w:ascii="Times New Roman" w:eastAsia="Times New Roman" w:hAnsi="Times New Roman" w:cs="Times New Roman"/>
          <w:lang w:eastAsia="cs-CZ"/>
        </w:rPr>
        <w:br/>
        <w:t> </w:t>
      </w:r>
    </w:p>
    <w:p w14:paraId="5847A571"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 xml:space="preserve">Předmět plnění, množství a cena pro 1. čtvrtletí 2022: </w:t>
      </w:r>
    </w:p>
    <w:p w14:paraId="4FA2C2CE"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Prodávající se zavazuje za podmínek stanovených v této smlouvě odevzdat kupujícímu dříví a převést na něj vlastnické právo k prodávanému dříví a kupující se zavazuje za sjednaných podmínek dříví převzít a zaplatit za něj prodávajícímu sjednanou kupní cenu. Pro splnění dodávky je rozhodující datum a výsledek přejímky u konečného příjemce v místě plnění označeném v předchozím ustanovení této smlouvy.</w:t>
      </w:r>
      <w:r w:rsidRPr="00812311">
        <w:rPr>
          <w:rFonts w:ascii="Times New Roman" w:eastAsia="Times New Roman" w:hAnsi="Times New Roman" w:cs="Times New Roman"/>
          <w:lang w:eastAsia="cs-CZ"/>
        </w:rPr>
        <w:br/>
        <w:t>Prodávající podpisem této smlouvy prohlašuje, že dříví, které je předmětem této smlouvy, je českého původu.</w:t>
      </w:r>
    </w:p>
    <w:p w14:paraId="3218421D"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tbl>
      <w:tblPr>
        <w:tblW w:w="104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5"/>
        <w:gridCol w:w="1275"/>
        <w:gridCol w:w="1500"/>
        <w:gridCol w:w="549"/>
        <w:gridCol w:w="1500"/>
        <w:gridCol w:w="1171"/>
      </w:tblGrid>
      <w:tr w:rsidR="00812311" w:rsidRPr="00812311" w14:paraId="7C069719" w14:textId="77777777" w:rsidTr="008123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AD0DE0"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b/>
                <w:bCs/>
                <w:lang w:eastAsia="cs-CZ"/>
              </w:rPr>
              <w:t>Sortiment</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14:paraId="74FA452E"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b/>
                <w:bCs/>
                <w:lang w:eastAsia="cs-CZ"/>
              </w:rPr>
              <w:t>Množství</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3CEAC0"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b/>
                <w:bCs/>
                <w:lang w:eastAsia="cs-CZ"/>
              </w:rPr>
              <w:t>Cena</w:t>
            </w:r>
          </w:p>
        </w:tc>
      </w:tr>
      <w:tr w:rsidR="00812311" w:rsidRPr="00812311" w14:paraId="1112FC60" w14:textId="77777777" w:rsidTr="008123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F81A3"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Smrkové vlákninové dříví</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07CFEE4"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2m, 2,5 m</w:t>
            </w:r>
          </w:p>
        </w:tc>
        <w:tc>
          <w:tcPr>
            <w:tcW w:w="750" w:type="dxa"/>
            <w:tcBorders>
              <w:top w:val="outset" w:sz="6" w:space="0" w:color="auto"/>
              <w:left w:val="outset" w:sz="6" w:space="0" w:color="auto"/>
              <w:bottom w:val="outset" w:sz="6" w:space="0" w:color="auto"/>
              <w:right w:val="outset" w:sz="6" w:space="0" w:color="auto"/>
            </w:tcBorders>
            <w:vAlign w:val="center"/>
            <w:hideMark/>
          </w:tcPr>
          <w:p w14:paraId="664B3EE7"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B90818"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m3</w:t>
            </w:r>
          </w:p>
        </w:tc>
        <w:tc>
          <w:tcPr>
            <w:tcW w:w="1500" w:type="dxa"/>
            <w:tcBorders>
              <w:top w:val="outset" w:sz="6" w:space="0" w:color="auto"/>
              <w:left w:val="outset" w:sz="6" w:space="0" w:color="auto"/>
              <w:bottom w:val="outset" w:sz="6" w:space="0" w:color="auto"/>
              <w:right w:val="outset" w:sz="6" w:space="0" w:color="auto"/>
            </w:tcBorders>
            <w:vAlign w:val="center"/>
          </w:tcPr>
          <w:p w14:paraId="28787B4E"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1F191B"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xml:space="preserve">€ / </w:t>
            </w:r>
            <w:proofErr w:type="spellStart"/>
            <w:r w:rsidRPr="00812311">
              <w:rPr>
                <w:rFonts w:ascii="Times New Roman" w:eastAsia="Times New Roman" w:hAnsi="Times New Roman" w:cs="Times New Roman"/>
                <w:lang w:eastAsia="cs-CZ"/>
              </w:rPr>
              <w:t>prm</w:t>
            </w:r>
            <w:proofErr w:type="spellEnd"/>
          </w:p>
        </w:tc>
      </w:tr>
      <w:tr w:rsidR="00812311" w:rsidRPr="00812311" w14:paraId="43408041" w14:textId="77777777" w:rsidTr="008123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8A101"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Borové vlákninové dříví</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8F56AB1"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2m, 2,5 m</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A0B0582"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F13B6"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m3</w:t>
            </w:r>
          </w:p>
        </w:tc>
        <w:tc>
          <w:tcPr>
            <w:tcW w:w="1050" w:type="dxa"/>
            <w:tcBorders>
              <w:top w:val="outset" w:sz="6" w:space="0" w:color="auto"/>
              <w:left w:val="outset" w:sz="6" w:space="0" w:color="auto"/>
              <w:bottom w:val="outset" w:sz="6" w:space="0" w:color="auto"/>
              <w:right w:val="outset" w:sz="6" w:space="0" w:color="auto"/>
            </w:tcBorders>
            <w:vAlign w:val="center"/>
          </w:tcPr>
          <w:p w14:paraId="2003EB89"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6FA602"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xml:space="preserve">€ / </w:t>
            </w:r>
            <w:proofErr w:type="spellStart"/>
            <w:r w:rsidRPr="00812311">
              <w:rPr>
                <w:rFonts w:ascii="Times New Roman" w:eastAsia="Times New Roman" w:hAnsi="Times New Roman" w:cs="Times New Roman"/>
                <w:lang w:eastAsia="cs-CZ"/>
              </w:rPr>
              <w:t>prm</w:t>
            </w:r>
            <w:proofErr w:type="spellEnd"/>
          </w:p>
        </w:tc>
      </w:tr>
      <w:tr w:rsidR="00812311" w:rsidRPr="00812311" w14:paraId="01459C0D" w14:textId="77777777" w:rsidTr="008123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51C2D"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Modřínové vlákninové dříví</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996A6AA"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2m, 2,5 m</w:t>
            </w:r>
          </w:p>
        </w:tc>
        <w:tc>
          <w:tcPr>
            <w:tcW w:w="1500" w:type="dxa"/>
            <w:tcBorders>
              <w:top w:val="outset" w:sz="6" w:space="0" w:color="auto"/>
              <w:left w:val="outset" w:sz="6" w:space="0" w:color="auto"/>
              <w:bottom w:val="outset" w:sz="6" w:space="0" w:color="auto"/>
              <w:right w:val="outset" w:sz="6" w:space="0" w:color="auto"/>
            </w:tcBorders>
            <w:vAlign w:val="center"/>
            <w:hideMark/>
          </w:tcPr>
          <w:p w14:paraId="6384AA10"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D0DA3"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m3</w:t>
            </w:r>
          </w:p>
        </w:tc>
        <w:tc>
          <w:tcPr>
            <w:tcW w:w="1050" w:type="dxa"/>
            <w:tcBorders>
              <w:top w:val="outset" w:sz="6" w:space="0" w:color="auto"/>
              <w:left w:val="outset" w:sz="6" w:space="0" w:color="auto"/>
              <w:bottom w:val="outset" w:sz="6" w:space="0" w:color="auto"/>
              <w:right w:val="outset" w:sz="6" w:space="0" w:color="auto"/>
            </w:tcBorders>
            <w:vAlign w:val="center"/>
          </w:tcPr>
          <w:p w14:paraId="1F8120A6"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CE52A7" w14:textId="77777777" w:rsidR="00812311" w:rsidRPr="00812311" w:rsidRDefault="00812311" w:rsidP="00812311">
            <w:pPr>
              <w:spacing w:after="0" w:line="240" w:lineRule="auto"/>
              <w:contextualSpacing/>
              <w:jc w:val="center"/>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xml:space="preserve">€ / </w:t>
            </w:r>
            <w:proofErr w:type="spellStart"/>
            <w:r w:rsidRPr="00812311">
              <w:rPr>
                <w:rFonts w:ascii="Times New Roman" w:eastAsia="Times New Roman" w:hAnsi="Times New Roman" w:cs="Times New Roman"/>
                <w:lang w:eastAsia="cs-CZ"/>
              </w:rPr>
              <w:t>prm</w:t>
            </w:r>
            <w:proofErr w:type="spellEnd"/>
          </w:p>
        </w:tc>
      </w:tr>
    </w:tbl>
    <w:p w14:paraId="668047DB"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6251920C"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b/>
          <w:bCs/>
          <w:lang w:eastAsia="cs-CZ"/>
        </w:rPr>
        <w:t xml:space="preserve">Kupní cena je stanovena za jednotku daného sortimentu dříví na odvozním místě prodávajícího. </w:t>
      </w:r>
      <w:r w:rsidRPr="00812311">
        <w:rPr>
          <w:rFonts w:ascii="Times New Roman" w:eastAsia="Times New Roman" w:hAnsi="Times New Roman" w:cs="Times New Roman"/>
          <w:lang w:eastAsia="cs-CZ"/>
        </w:rPr>
        <w:t>Což znamená, že náklady spojené s nakládkou a dopravou dříví nese kupující v rozsahu a za podmínek stanovených v této smlouvě</w:t>
      </w:r>
      <w:r w:rsidRPr="00812311">
        <w:rPr>
          <w:rFonts w:ascii="Times New Roman" w:eastAsia="Times New Roman" w:hAnsi="Times New Roman" w:cs="Times New Roman"/>
          <w:b/>
          <w:bCs/>
          <w:lang w:eastAsia="cs-CZ"/>
        </w:rPr>
        <w:t>.</w:t>
      </w:r>
      <w:r w:rsidRPr="00812311">
        <w:rPr>
          <w:rFonts w:ascii="Times New Roman" w:eastAsia="Times New Roman" w:hAnsi="Times New Roman" w:cs="Times New Roman"/>
          <w:lang w:eastAsia="cs-CZ"/>
        </w:rPr>
        <w:br/>
        <w:t> </w:t>
      </w:r>
    </w:p>
    <w:p w14:paraId="6E5CB478"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br/>
      </w:r>
      <w:r w:rsidRPr="00812311">
        <w:rPr>
          <w:rFonts w:ascii="Times New Roman" w:eastAsia="Times New Roman" w:hAnsi="Times New Roman" w:cs="Times New Roman"/>
          <w:b/>
          <w:bCs/>
          <w:u w:val="single"/>
          <w:lang w:eastAsia="cs-CZ"/>
        </w:rPr>
        <w:t>Specifické požadavky:</w:t>
      </w:r>
    </w:p>
    <w:p w14:paraId="75843ED3"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i/>
          <w:iCs/>
          <w:lang w:eastAsia="cs-CZ"/>
        </w:rPr>
        <w:t>Vláknina jehličnatá SMRK, JEDLE, BOROVICE, DOUGLASKA, MODŘÍN:</w:t>
      </w:r>
    </w:p>
    <w:p w14:paraId="6D6B1FC2" w14:textId="77777777" w:rsidR="00812311" w:rsidRPr="00812311" w:rsidRDefault="00812311" w:rsidP="00812311">
      <w:pPr>
        <w:numPr>
          <w:ilvl w:val="0"/>
          <w:numId w:val="1"/>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Vlákninové dříví v kůře nebo odkorněné, délka 2m; 2,5m</w:t>
      </w:r>
    </w:p>
    <w:p w14:paraId="41AE401A" w14:textId="77777777" w:rsidR="00812311" w:rsidRPr="00812311" w:rsidRDefault="00812311" w:rsidP="00812311">
      <w:pPr>
        <w:numPr>
          <w:ilvl w:val="0"/>
          <w:numId w:val="1"/>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čep 8 cm (s k.), max. průměr 75 cm (měřeno v kůře)</w:t>
      </w:r>
    </w:p>
    <w:p w14:paraId="54DDEB34" w14:textId="77777777" w:rsidR="00812311" w:rsidRPr="00812311" w:rsidRDefault="00812311" w:rsidP="00812311">
      <w:pPr>
        <w:numPr>
          <w:ilvl w:val="0"/>
          <w:numId w:val="1"/>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rovně krácené dříví, hladce odvětvené, bez zlomů a štěpin</w:t>
      </w:r>
    </w:p>
    <w:p w14:paraId="609507D9" w14:textId="77777777" w:rsidR="00812311" w:rsidRPr="00812311" w:rsidRDefault="00812311" w:rsidP="00812311">
      <w:pPr>
        <w:numPr>
          <w:ilvl w:val="0"/>
          <w:numId w:val="1"/>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zabarvení a tvrdá hniloba je přípustná, měkká hniloba je povolena v malém rozsahu</w:t>
      </w:r>
    </w:p>
    <w:p w14:paraId="505B077E" w14:textId="77777777" w:rsidR="00812311" w:rsidRPr="00812311" w:rsidRDefault="00812311" w:rsidP="00812311">
      <w:pPr>
        <w:numPr>
          <w:ilvl w:val="0"/>
          <w:numId w:val="1"/>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napadení dřevokazným hmyzem je přípustné</w:t>
      </w:r>
    </w:p>
    <w:p w14:paraId="4F3B49AF"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3086A168"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Nedovolené vady:</w:t>
      </w:r>
    </w:p>
    <w:p w14:paraId="37EADCA9" w14:textId="77777777" w:rsidR="00812311" w:rsidRPr="00812311" w:rsidRDefault="00812311" w:rsidP="00812311">
      <w:pPr>
        <w:numPr>
          <w:ilvl w:val="0"/>
          <w:numId w:val="2"/>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extrémní křivost</w:t>
      </w:r>
    </w:p>
    <w:p w14:paraId="48201CFB" w14:textId="77777777" w:rsidR="00812311" w:rsidRPr="00812311" w:rsidRDefault="00812311" w:rsidP="00812311">
      <w:pPr>
        <w:numPr>
          <w:ilvl w:val="0"/>
          <w:numId w:val="2"/>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velké množství měkké hniloby</w:t>
      </w:r>
    </w:p>
    <w:p w14:paraId="13049E01" w14:textId="77777777" w:rsidR="00812311" w:rsidRPr="00812311" w:rsidRDefault="00812311" w:rsidP="00812311">
      <w:pPr>
        <w:numPr>
          <w:ilvl w:val="0"/>
          <w:numId w:val="2"/>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cizí předměty ve dřevě (například kovy, plasty)</w:t>
      </w:r>
    </w:p>
    <w:p w14:paraId="332E5784"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13E043EA"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Ostatní podmínky:</w:t>
      </w:r>
    </w:p>
    <w:p w14:paraId="1D9A1D22" w14:textId="77777777" w:rsidR="00812311" w:rsidRPr="00812311" w:rsidRDefault="00812311" w:rsidP="00812311">
      <w:pPr>
        <w:numPr>
          <w:ilvl w:val="0"/>
          <w:numId w:val="3"/>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přejímka prostorová</w:t>
      </w:r>
    </w:p>
    <w:p w14:paraId="3C5C72E0" w14:textId="77777777" w:rsidR="00812311" w:rsidRPr="00812311" w:rsidRDefault="00812311" w:rsidP="00812311">
      <w:pPr>
        <w:numPr>
          <w:ilvl w:val="0"/>
          <w:numId w:val="3"/>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kupující a prodávající se dohodli, že pro stanovení množství a kvality odevzdaného dříví a pro fakturaci je rozhodující výsledek přejímky dříví u konečného příjemce (místo plnění)</w:t>
      </w:r>
    </w:p>
    <w:p w14:paraId="41AFC6D4" w14:textId="77777777" w:rsidR="00812311" w:rsidRPr="00812311" w:rsidRDefault="00812311" w:rsidP="00812311">
      <w:pPr>
        <w:numPr>
          <w:ilvl w:val="0"/>
          <w:numId w:val="3"/>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lastRenderedPageBreak/>
        <w:t>pro případ dodání dříví neodpovídajícího kvalitativním požadavkům odběratele platí, že dříví nebylo dodáno řádně a včas; za takové dříví nenáleží prodávajícímu žádná úhrada a takové dříví nebude fakturováno ani zahrnuto do sjednaného množství pro dodání dle této smlouvy; kupující není povinen takové dříví výslovně odmítnout ani vrátit prodávajícímu.</w:t>
      </w:r>
    </w:p>
    <w:p w14:paraId="0F6B897C" w14:textId="77777777" w:rsidR="00812311" w:rsidRPr="00812311" w:rsidRDefault="00812311" w:rsidP="00812311">
      <w:pPr>
        <w:numPr>
          <w:ilvl w:val="0"/>
          <w:numId w:val="3"/>
        </w:numPr>
        <w:spacing w:after="0" w:line="240" w:lineRule="auto"/>
        <w:ind w:left="0"/>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prodávající je povinen dodávat dříví v jednotlivých sortimentech plynule a rovnoměrně tak, aby v tom, kterém měsíci trvání smlouvy byla dodána 1/3 smluvního čtvrtletního množství daného sortimentu s tolerancí +-5%, pokud se smluvní strany nedohodnou jinak</w:t>
      </w:r>
    </w:p>
    <w:p w14:paraId="2B86250D"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544836BE"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Přepravní dispozice:</w:t>
      </w:r>
    </w:p>
    <w:p w14:paraId="7168FAC0"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Prodávající se zavazuje na svůj náklad připravit dříví určené k přepravě na jedno konkrétní místo (max. 3 skládky v blízkosti), které musí být dopravně přístupné pro standardní silniční nákladní dopravní prostředky – odvozní místo. V případě, že bude dříví k nakládce rozloženo na více jak 3 místech a doba nutná pro nakládku dříví na silniční vozidlo dopravce překročí 1 hodinu, může být prodávajícímu vyúčtován více náklad v souvislosti s nakládkou dříví v poměrné výši určené dopravcem. Není-li sjednáno jinak, zajišťuje přepravu zboží z odvozního místa do místa plnění na svůj náklad kupující prostřednictvím třetí osoby – dopravce.</w:t>
      </w:r>
    </w:p>
    <w:p w14:paraId="63688EE2"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xml:space="preserve">Požadavky na odvoz dříví je prodávají povinen oznámit kupujícímu – příslušný nákupčí WP nebo oddělení logistiky </w:t>
      </w:r>
      <w:proofErr w:type="spellStart"/>
      <w:r w:rsidRPr="00812311">
        <w:rPr>
          <w:rFonts w:ascii="Times New Roman" w:eastAsia="Times New Roman" w:hAnsi="Times New Roman" w:cs="Times New Roman"/>
          <w:lang w:eastAsia="cs-CZ"/>
        </w:rPr>
        <w:t>Wood&amp;Paper</w:t>
      </w:r>
      <w:proofErr w:type="spellEnd"/>
      <w:r w:rsidRPr="00812311">
        <w:rPr>
          <w:rFonts w:ascii="Times New Roman" w:eastAsia="Times New Roman" w:hAnsi="Times New Roman" w:cs="Times New Roman"/>
          <w:lang w:eastAsia="cs-CZ"/>
        </w:rPr>
        <w:t xml:space="preserve"> email </w:t>
      </w:r>
      <w:hyperlink r:id="rId5" w:history="1">
        <w:r w:rsidRPr="00812311">
          <w:rPr>
            <w:rFonts w:ascii="Times New Roman" w:eastAsia="Times New Roman" w:hAnsi="Times New Roman" w:cs="Times New Roman"/>
            <w:color w:val="0000FF"/>
            <w:u w:val="single"/>
            <w:lang w:eastAsia="cs-CZ"/>
          </w:rPr>
          <w:t>logistika@wood-paper.cz</w:t>
        </w:r>
      </w:hyperlink>
      <w:r w:rsidRPr="00812311">
        <w:rPr>
          <w:rFonts w:ascii="Times New Roman" w:eastAsia="Times New Roman" w:hAnsi="Times New Roman" w:cs="Times New Roman"/>
          <w:lang w:eastAsia="cs-CZ"/>
        </w:rPr>
        <w:t xml:space="preserve"> (</w:t>
      </w:r>
      <w:proofErr w:type="spellStart"/>
      <w:r w:rsidRPr="00812311">
        <w:rPr>
          <w:rFonts w:ascii="Times New Roman" w:eastAsia="Times New Roman" w:hAnsi="Times New Roman" w:cs="Times New Roman"/>
          <w:lang w:eastAsia="cs-CZ"/>
        </w:rPr>
        <w:t>Ing.David</w:t>
      </w:r>
      <w:proofErr w:type="spellEnd"/>
      <w:r w:rsidRPr="00812311">
        <w:rPr>
          <w:rFonts w:ascii="Times New Roman" w:eastAsia="Times New Roman" w:hAnsi="Times New Roman" w:cs="Times New Roman"/>
          <w:lang w:eastAsia="cs-CZ"/>
        </w:rPr>
        <w:t xml:space="preserve"> Přichystal, tel.: 602 671 340, Ing. Jan Valach 602671338) a to nejpozději do čtvrtku 10 hod. s požadavkem odvozu na následující týden.</w:t>
      </w:r>
    </w:p>
    <w:p w14:paraId="3D3E6D1C"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Z důvodu právní jistoty smluvní strany výslovně prohlašují, že převzetí zboží třetí osobou – dopravcem – k přepravě nemá vliv na přechod vlastnického práva k dříví z prodávajícího na kupujícího. Nebezpečí škody na zboží přechází na kupujícího současně s nabytí vlastnického práva v dohodnutém místě plnění, ustanovení § 2123 občanského zákoníku se nepoužije.</w:t>
      </w:r>
    </w:p>
    <w:p w14:paraId="1EECB26D"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7985BE9C"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Fakturační a platební podmínky:</w:t>
      </w:r>
    </w:p>
    <w:p w14:paraId="1AEE5DA9"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Kupující s prodávajícím se dohodli, že kupující na základě výsledků přejímky dříví vystaví faktury – daňové doklady jménem prodávajícího a prodávající prohlašuje, že tyto faktury – daňové doklady považuje za jím vystavené a doručené kupujícímu. Faktura musí mít veškeré náležitosti daňového dokladu ve smyslu obecně platných právních předpisů, ve znění změn a doplňků.</w:t>
      </w:r>
    </w:p>
    <w:p w14:paraId="458BE0F4"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b/>
          <w:bCs/>
          <w:lang w:eastAsia="cs-CZ"/>
        </w:rPr>
        <w:t xml:space="preserve">Číslo </w:t>
      </w:r>
      <w:proofErr w:type="spellStart"/>
      <w:r w:rsidRPr="00812311">
        <w:rPr>
          <w:rFonts w:ascii="Times New Roman" w:eastAsia="Times New Roman" w:hAnsi="Times New Roman" w:cs="Times New Roman"/>
          <w:b/>
          <w:bCs/>
          <w:lang w:eastAsia="cs-CZ"/>
        </w:rPr>
        <w:t>samofaktury</w:t>
      </w:r>
      <w:proofErr w:type="spellEnd"/>
      <w:r w:rsidRPr="00812311">
        <w:rPr>
          <w:rFonts w:ascii="Times New Roman" w:eastAsia="Times New Roman" w:hAnsi="Times New Roman" w:cs="Times New Roman"/>
          <w:b/>
          <w:bCs/>
          <w:lang w:eastAsia="cs-CZ"/>
        </w:rPr>
        <w:t>, kterou vystavuje WOOD &amp; PAPER a.s., je evidenčním číslem dokladu, které vstupuje do kontrolního hlášení zasílané na finanční úřad.</w:t>
      </w:r>
    </w:p>
    <w:p w14:paraId="2241D233"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Vlastnické právo ke zboží přechází na kupujícího vždy okamžikem ukončení přejímky zboží v dohodnutém místě plnění. Strany této smlouvy berou na vědomí, že místo plnění dle této smlouvy se nachází mimo území České republiky a berou na vědomí právní důsledky, které z této skutečnosti vyplývají.</w:t>
      </w:r>
    </w:p>
    <w:p w14:paraId="5229B509"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xml:space="preserve">Smluvní strany se dohodly a souhlasí s tím, že faktury či jiné daňové doklady budou zasílány v elektronické podobě elektronickou poštou (emailem) na adresu ledlova.lesy@centrum.cz, 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Společnost </w:t>
      </w:r>
      <w:proofErr w:type="spellStart"/>
      <w:r w:rsidRPr="00812311">
        <w:rPr>
          <w:rFonts w:ascii="Times New Roman" w:eastAsia="Times New Roman" w:hAnsi="Times New Roman" w:cs="Times New Roman"/>
          <w:lang w:eastAsia="cs-CZ"/>
        </w:rPr>
        <w:t>Wood</w:t>
      </w:r>
      <w:proofErr w:type="spellEnd"/>
      <w:r w:rsidRPr="00812311">
        <w:rPr>
          <w:rFonts w:ascii="Times New Roman" w:eastAsia="Times New Roman" w:hAnsi="Times New Roman" w:cs="Times New Roman"/>
          <w:lang w:eastAsia="cs-CZ"/>
        </w:rPr>
        <w:t xml:space="preserve"> &amp; </w:t>
      </w:r>
      <w:proofErr w:type="spellStart"/>
      <w:r w:rsidRPr="00812311">
        <w:rPr>
          <w:rFonts w:ascii="Times New Roman" w:eastAsia="Times New Roman" w:hAnsi="Times New Roman" w:cs="Times New Roman"/>
          <w:lang w:eastAsia="cs-CZ"/>
        </w:rPr>
        <w:t>Paper</w:t>
      </w:r>
      <w:proofErr w:type="spellEnd"/>
      <w:r w:rsidRPr="00812311">
        <w:rPr>
          <w:rFonts w:ascii="Times New Roman" w:eastAsia="Times New Roman" w:hAnsi="Times New Roman" w:cs="Times New Roman"/>
          <w:lang w:eastAsia="cs-CZ"/>
        </w:rPr>
        <w:t xml:space="preserve"> a.s. má právo kdykoliv v průběhu trvání smluvního vztahu namísto daňového dokladu v elektronické podobě zaslat doklad v podobě listinné.</w:t>
      </w:r>
    </w:p>
    <w:p w14:paraId="2512F130"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Datum uskutečnění zdanitelného plnění (DUZP) se sjednává v souladu se zákonem č. 235/2004 Sb., o dani z přidané hodnoty, v účinném znění (zákon o DPH), podle § 21 odst. 10, DUZP je každý 15. a poslední den v kalendářním měsíci. V těchto termínech budou vystaveny daňové doklady v souladu se zákonem do 15. dne uplynutí dílčího plnění.</w:t>
      </w:r>
      <w:r w:rsidRPr="00812311">
        <w:rPr>
          <w:rFonts w:ascii="Times New Roman" w:eastAsia="Times New Roman" w:hAnsi="Times New Roman" w:cs="Times New Roman"/>
          <w:lang w:eastAsia="cs-CZ"/>
        </w:rPr>
        <w:br/>
        <w:t xml:space="preserve">Je-li prodávající plátce daně z přidané hodnoty (DPH), je závazek kupujícího zaplatit kupní cenu splněn také v případě, že kupující plní na účet zveřejněný podle </w:t>
      </w:r>
      <w:proofErr w:type="spellStart"/>
      <w:r w:rsidRPr="00812311">
        <w:rPr>
          <w:rFonts w:ascii="Times New Roman" w:eastAsia="Times New Roman" w:hAnsi="Times New Roman" w:cs="Times New Roman"/>
          <w:lang w:eastAsia="cs-CZ"/>
        </w:rPr>
        <w:t>ust</w:t>
      </w:r>
      <w:proofErr w:type="spellEnd"/>
      <w:r w:rsidRPr="00812311">
        <w:rPr>
          <w:rFonts w:ascii="Times New Roman" w:eastAsia="Times New Roman" w:hAnsi="Times New Roman" w:cs="Times New Roman"/>
          <w:lang w:eastAsia="cs-CZ"/>
        </w:rPr>
        <w:t xml:space="preserve">.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w:t>
      </w:r>
      <w:proofErr w:type="spellStart"/>
      <w:r w:rsidRPr="00812311">
        <w:rPr>
          <w:rFonts w:ascii="Times New Roman" w:eastAsia="Times New Roman" w:hAnsi="Times New Roman" w:cs="Times New Roman"/>
          <w:lang w:eastAsia="cs-CZ"/>
        </w:rPr>
        <w:t>ust</w:t>
      </w:r>
      <w:proofErr w:type="spellEnd"/>
      <w:r w:rsidRPr="00812311">
        <w:rPr>
          <w:rFonts w:ascii="Times New Roman" w:eastAsia="Times New Roman" w:hAnsi="Times New Roman" w:cs="Times New Roman"/>
          <w:lang w:eastAsia="cs-CZ"/>
        </w:rPr>
        <w:t xml:space="preserve">. § 109a zákona o DPH na účet příslušného správce daně prodávajícího. Stane-li se kupující ručitelem podle </w:t>
      </w:r>
      <w:proofErr w:type="spellStart"/>
      <w:r w:rsidRPr="00812311">
        <w:rPr>
          <w:rFonts w:ascii="Times New Roman" w:eastAsia="Times New Roman" w:hAnsi="Times New Roman" w:cs="Times New Roman"/>
          <w:lang w:eastAsia="cs-CZ"/>
        </w:rPr>
        <w:t>ust</w:t>
      </w:r>
      <w:proofErr w:type="spellEnd"/>
      <w:r w:rsidRPr="00812311">
        <w:rPr>
          <w:rFonts w:ascii="Times New Roman" w:eastAsia="Times New Roman" w:hAnsi="Times New Roman" w:cs="Times New Roman"/>
          <w:lang w:eastAsia="cs-CZ"/>
        </w:rPr>
        <w:t xml:space="preserve">. § 109 zákona o DPH, je závazek kupujícího </w:t>
      </w:r>
      <w:r w:rsidRPr="00812311">
        <w:rPr>
          <w:rFonts w:ascii="Times New Roman" w:eastAsia="Times New Roman" w:hAnsi="Times New Roman" w:cs="Times New Roman"/>
          <w:lang w:eastAsia="cs-CZ"/>
        </w:rPr>
        <w:lastRenderedPageBreak/>
        <w:t>zaplatit kupní cenu v jeho části odpovídající DPH splněn také v případě, že kupující tuto část uhradí na účet příslušného správce daně prodávajícího.</w:t>
      </w:r>
      <w:r w:rsidRPr="00812311">
        <w:rPr>
          <w:rFonts w:ascii="Times New Roman" w:eastAsia="Times New Roman" w:hAnsi="Times New Roman" w:cs="Times New Roman"/>
          <w:lang w:eastAsia="cs-CZ"/>
        </w:rPr>
        <w:br/>
        <w:t xml:space="preserve">Splatnost faktur se sjednává 45 dní od data vystavení faktury. Prodávající výslovně prohlašuje, že toto ujednání o čase plnění nepovažuje za hrubě nespravedlivé. Úhrady faktur budou prováděny hromadnými platbami vždy 5., 10., 15., 20., 25. a poslední den měsíce, nejpozději vždy do 6 kalendářních dnů od data splatnosti uvedeného na faktuře. Platba v tomto časovém intervalu nebude považována za pozdní úhradu. Po dobu prvních 6 kalendářních dnů po splatnosti faktury nemá prodávající nárok na zaplacení úroku z prodlení. V případě nedodržení termínu splatnosti může prodávající kupujícímu vyúčtovat úrok 0,05% z dlužné částky za každý den prodlení. Zaplacením se rozumí den, kdy byla fakturovaná částka odepsána z účtu kupujícího na účet uvedený v daňovém dokladu - faktuře. </w:t>
      </w:r>
      <w:r w:rsidRPr="00812311">
        <w:rPr>
          <w:rFonts w:ascii="Times New Roman" w:eastAsia="Times New Roman" w:hAnsi="Times New Roman" w:cs="Times New Roman"/>
          <w:lang w:eastAsia="cs-CZ"/>
        </w:rPr>
        <w:br/>
        <w:t> </w:t>
      </w:r>
    </w:p>
    <w:p w14:paraId="62BB8CE3"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Kupující vyhotoví jednou měsíčně seznam vystavených faktur za uplynulý měsíc, který prodávající potvrdí a neprodleně odešle zpět kupujícímu.</w:t>
      </w:r>
    </w:p>
    <w:p w14:paraId="5018C11F"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60B5A83D"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b/>
          <w:bCs/>
          <w:u w:val="single"/>
          <w:lang w:eastAsia="cs-CZ"/>
        </w:rPr>
        <w:t>Závěrečná ustanovení:</w:t>
      </w:r>
    </w:p>
    <w:p w14:paraId="34040E2B"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Prodávající podpisem této smlouvy potvrzuje, že:</w:t>
      </w:r>
      <w:r w:rsidRPr="00812311">
        <w:rPr>
          <w:rFonts w:ascii="Times New Roman" w:eastAsia="Times New Roman" w:hAnsi="Times New Roman" w:cs="Times New Roman"/>
          <w:lang w:eastAsia="cs-CZ"/>
        </w:rPr>
        <w:br/>
        <w:t xml:space="preserve">a) Veškeré dříví nepochází z neakceptovatelných zdrojů definovaných  Politikou udržitelného hospodaření v lesích,   plné znění těchto dokumentů je na internetových stránkách </w:t>
      </w:r>
      <w:hyperlink r:id="rId6" w:history="1">
        <w:r w:rsidRPr="00812311">
          <w:rPr>
            <w:rFonts w:ascii="Times New Roman" w:eastAsia="Times New Roman" w:hAnsi="Times New Roman" w:cs="Times New Roman"/>
            <w:color w:val="0000FF"/>
            <w:u w:val="single"/>
            <w:lang w:eastAsia="cs-CZ"/>
          </w:rPr>
          <w:t>www.wood-paper.cz</w:t>
        </w:r>
      </w:hyperlink>
      <w:r w:rsidRPr="00812311">
        <w:rPr>
          <w:rFonts w:ascii="Times New Roman" w:eastAsia="Times New Roman" w:hAnsi="Times New Roman" w:cs="Times New Roman"/>
          <w:lang w:eastAsia="cs-CZ"/>
        </w:rPr>
        <w:t>.</w:t>
      </w:r>
      <w:r w:rsidRPr="00812311">
        <w:rPr>
          <w:rFonts w:ascii="Times New Roman" w:eastAsia="Times New Roman" w:hAnsi="Times New Roman" w:cs="Times New Roman"/>
          <w:lang w:eastAsia="cs-CZ"/>
        </w:rPr>
        <w:br/>
        <w:t>b) Dřeviny i původ (stát/region), z nichž se dodávka sestává, identifikuje na průvodní dokumentaci.</w:t>
      </w:r>
      <w:r w:rsidRPr="00812311">
        <w:rPr>
          <w:rFonts w:ascii="Times New Roman" w:eastAsia="Times New Roman" w:hAnsi="Times New Roman" w:cs="Times New Roman"/>
          <w:lang w:eastAsia="cs-CZ"/>
        </w:rPr>
        <w:br/>
        <w:t>c) Udržuje v aktuálním stavu informace a přiměřené důkazy (nebo přístup k nim) o  přesném vymezení konkrétního území, ze kterého surovina pochází, a to nejméně na úroveň lesního hospodářského celku, a o celém dodavatelském řetězci. K těmto informacím a důkazům poskytne kupujícímu přístup.</w:t>
      </w:r>
      <w:r w:rsidRPr="00812311">
        <w:rPr>
          <w:rFonts w:ascii="Times New Roman" w:eastAsia="Times New Roman" w:hAnsi="Times New Roman" w:cs="Times New Roman"/>
          <w:lang w:eastAsia="cs-CZ"/>
        </w:rPr>
        <w:br/>
        <w:t>d) Vlastní spolehlivé důkazy o shodě s požadavky na legálnost ve vazbě na státní správu včetně schváleného povolení k těžbě nebo platný a schválený lesní hospodářský plán a vůči státním orgánům existuje stav absence jakékoliv neshody</w:t>
      </w:r>
      <w:r w:rsidRPr="00812311">
        <w:rPr>
          <w:rFonts w:ascii="Times New Roman" w:eastAsia="Times New Roman" w:hAnsi="Times New Roman" w:cs="Times New Roman"/>
          <w:lang w:eastAsia="cs-CZ"/>
        </w:rPr>
        <w:br/>
        <w:t>e) Souhlasí s auditem dodavatelského řetězce až na úroveň lesního porostu za účelem prokázání, že veškeré dodávané dříví splňuje Minimální standardy a Politiku udržitelného hospodaření v lesích, a to buď zaměstnancem kupujícího, nebo jinou pověřenou osobou</w:t>
      </w:r>
      <w:r w:rsidRPr="00812311">
        <w:rPr>
          <w:rFonts w:ascii="Times New Roman" w:eastAsia="Times New Roman" w:hAnsi="Times New Roman" w:cs="Times New Roman"/>
          <w:lang w:eastAsia="cs-CZ"/>
        </w:rPr>
        <w:br/>
        <w:t>f) Dodávky dříví nepochází od dodavatelů nebo lesních hospodářských celků, které jsou zapsány na „Seznamu problematických území a dodavatelů“ nebo zavede opatření, která jsou pro tato území/dodavatele stanovena tímto „Seznamem“. Důkazy o úspěšném zavedení těchto opatření poskytne kupujícímu před zahájením těchto dodávek.</w:t>
      </w:r>
      <w:r w:rsidRPr="00812311">
        <w:rPr>
          <w:rFonts w:ascii="Times New Roman" w:eastAsia="Times New Roman" w:hAnsi="Times New Roman" w:cs="Times New Roman"/>
          <w:lang w:eastAsia="cs-CZ"/>
        </w:rPr>
        <w:br/>
        <w:t> </w:t>
      </w:r>
      <w:r w:rsidRPr="00812311">
        <w:rPr>
          <w:rFonts w:ascii="Times New Roman" w:eastAsia="Times New Roman" w:hAnsi="Times New Roman" w:cs="Times New Roman"/>
          <w:lang w:eastAsia="cs-CZ"/>
        </w:rPr>
        <w:br/>
        <w:t>Smluvní strany se dohodly, že prodávající, který obdržel v rámci pravidel právoplatnou certifikaci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100 % certifikovaného dříví)a neprodleně pro odeslání dodávky zaslat jednu kopii kupujícímu. Pokud prodávající sděluje kupujícímu % certifikovaného dříví, činí tak předem, nejpozději do 5. dne v měsíci nebo období, pro které je dané procento v platnosti. Procento certifikované dříví sdělí prodávající formou čestného prohlášení e-mailem (radka.zakova@wood.paper.cz)nebo poštou na adresu kupujícího.</w:t>
      </w:r>
      <w:r w:rsidRPr="00812311">
        <w:rPr>
          <w:rFonts w:ascii="Times New Roman" w:eastAsia="Times New Roman" w:hAnsi="Times New Roman" w:cs="Times New Roman"/>
          <w:lang w:eastAsia="cs-CZ"/>
        </w:rPr>
        <w:br/>
      </w:r>
      <w:r w:rsidRPr="00812311">
        <w:rPr>
          <w:rFonts w:ascii="Times New Roman" w:eastAsia="Times New Roman" w:hAnsi="Times New Roman" w:cs="Times New Roman"/>
          <w:lang w:eastAsia="cs-CZ"/>
        </w:rPr>
        <w:br/>
        <w:t>Smluvní strany se dohodly, že prodávající, který obdržel certifikát FSC, zašle neprodleně jeho kopii kupujícímu. Prodávající označuje dodávky na dodacím listu (každá takto označená dodávka musí obsahovat 100 % FSC certifikované kategorie materiálu, tedy FSC 100 %, FSC mix, nebo FSC CW) a zároveň vyplní číslo certifikátu.</w:t>
      </w:r>
      <w:r w:rsidRPr="00812311">
        <w:rPr>
          <w:rFonts w:ascii="Times New Roman" w:eastAsia="Times New Roman" w:hAnsi="Times New Roman" w:cs="Times New Roman"/>
          <w:lang w:eastAsia="cs-CZ"/>
        </w:rPr>
        <w:br/>
        <w:t>Prodávající dále prohlašuje, že je v souladu s novou směrnicí EU 995/2010 o umísťování dřeva a výrobků na trh.</w:t>
      </w:r>
    </w:p>
    <w:p w14:paraId="1AA05194"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Smluvní strany souhlasí se zasíláním obchodních sdělení a informací týkajících se vzájemné obchodní spolupráce elektronickou poštou.</w:t>
      </w:r>
    </w:p>
    <w:p w14:paraId="136658F6"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Smluvní strany sjednávají účinky odstoupení od této smlouvy tak, že odstoupením od smlouvy se závazek zrušuje ke dni účinnosti odstoupení.</w:t>
      </w:r>
    </w:p>
    <w:p w14:paraId="586F7FB3"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Tato smlouva se řídí českým právem, zejména občanským zákoníkem.</w:t>
      </w:r>
    </w:p>
    <w:p w14:paraId="4882E7EB"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lastRenderedPageBreak/>
        <w:t xml:space="preserve">Tato kupní smlouva a podmínky v ní uvedené platí, pokud se smluvní strany nedohodnou jinak. Smlouvu lze měnit či doplňovat pouze písemnými dodatky, odsouhlasenými oběma stranami. Potvrzenou kopii kupní smlouvy zašle prodávající nejpozději do 14 dnů na adresu společnosti </w:t>
      </w:r>
      <w:proofErr w:type="spellStart"/>
      <w:r w:rsidRPr="00812311">
        <w:rPr>
          <w:rFonts w:ascii="Times New Roman" w:eastAsia="Times New Roman" w:hAnsi="Times New Roman" w:cs="Times New Roman"/>
          <w:lang w:eastAsia="cs-CZ"/>
        </w:rPr>
        <w:t>Wood</w:t>
      </w:r>
      <w:proofErr w:type="spellEnd"/>
      <w:r w:rsidRPr="00812311">
        <w:rPr>
          <w:rFonts w:ascii="Times New Roman" w:eastAsia="Times New Roman" w:hAnsi="Times New Roman" w:cs="Times New Roman"/>
          <w:lang w:eastAsia="cs-CZ"/>
        </w:rPr>
        <w:t xml:space="preserve"> &amp; </w:t>
      </w:r>
      <w:proofErr w:type="spellStart"/>
      <w:r w:rsidRPr="00812311">
        <w:rPr>
          <w:rFonts w:ascii="Times New Roman" w:eastAsia="Times New Roman" w:hAnsi="Times New Roman" w:cs="Times New Roman"/>
          <w:lang w:eastAsia="cs-CZ"/>
        </w:rPr>
        <w:t>Paper</w:t>
      </w:r>
      <w:proofErr w:type="spellEnd"/>
      <w:r w:rsidRPr="00812311">
        <w:rPr>
          <w:rFonts w:ascii="Times New Roman" w:eastAsia="Times New Roman" w:hAnsi="Times New Roman" w:cs="Times New Roman"/>
          <w:lang w:eastAsia="cs-CZ"/>
        </w:rPr>
        <w:t xml:space="preserve"> a.s.</w:t>
      </w:r>
    </w:p>
    <w:p w14:paraId="6107FFCE" w14:textId="77777777" w:rsidR="00812311" w:rsidRPr="00812311" w:rsidRDefault="00812311" w:rsidP="00812311">
      <w:pPr>
        <w:spacing w:after="0" w:line="240" w:lineRule="auto"/>
        <w:contextualSpacing/>
        <w:jc w:val="both"/>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Smluvní strany prohlašují, že se seznámily s obsahem této smlouvy, že tato byla uzavřena na základě jejich svobodné vůle, určitě, vážně a srozumitelně a nikoliv za nápadně nevýhodných podmínek.</w:t>
      </w:r>
    </w:p>
    <w:p w14:paraId="0AED6F16"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51CB4C06"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7F306262"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Smlouva se uzavírá na období od 1. 1. 2022 do 31. 12. 2022.</w:t>
      </w:r>
    </w:p>
    <w:p w14:paraId="7E3B527E"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44D8A695"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Hlína, 1. ledna 2022</w:t>
      </w:r>
    </w:p>
    <w:p w14:paraId="467B70E1"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08A63DE9"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w:t>
      </w:r>
    </w:p>
    <w:p w14:paraId="6CA1C2C6"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                                                                   …………………………</w:t>
      </w:r>
    </w:p>
    <w:p w14:paraId="14BA0970" w14:textId="77777777" w:rsidR="00812311" w:rsidRPr="00812311" w:rsidRDefault="00812311" w:rsidP="00812311">
      <w:pPr>
        <w:spacing w:after="0" w:line="240" w:lineRule="auto"/>
        <w:contextualSpacing/>
        <w:rPr>
          <w:rFonts w:ascii="Times New Roman" w:eastAsia="Times New Roman" w:hAnsi="Times New Roman" w:cs="Times New Roman"/>
          <w:lang w:eastAsia="cs-CZ"/>
        </w:rPr>
      </w:pPr>
      <w:r w:rsidRPr="00812311">
        <w:rPr>
          <w:rFonts w:ascii="Times New Roman" w:eastAsia="Times New Roman" w:hAnsi="Times New Roman" w:cs="Times New Roman"/>
          <w:lang w:eastAsia="cs-CZ"/>
        </w:rPr>
        <w:t>                     Prodávající                                                                                      Kupující</w:t>
      </w:r>
    </w:p>
    <w:p w14:paraId="4008C98E" w14:textId="77777777" w:rsidR="003153CD" w:rsidRPr="00812311" w:rsidRDefault="003153CD" w:rsidP="00812311">
      <w:pPr>
        <w:spacing w:after="0" w:line="240" w:lineRule="auto"/>
        <w:contextualSpacing/>
        <w:rPr>
          <w:rFonts w:ascii="Times New Roman" w:hAnsi="Times New Roman" w:cs="Times New Roman"/>
        </w:rPr>
      </w:pPr>
    </w:p>
    <w:sectPr w:rsidR="003153CD" w:rsidRPr="0081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05238"/>
    <w:multiLevelType w:val="multilevel"/>
    <w:tmpl w:val="F97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C42E5"/>
    <w:multiLevelType w:val="multilevel"/>
    <w:tmpl w:val="35DE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34E8D"/>
    <w:multiLevelType w:val="multilevel"/>
    <w:tmpl w:val="6C94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1"/>
    <w:rsid w:val="003153CD"/>
    <w:rsid w:val="00747411"/>
    <w:rsid w:val="00812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8C9B"/>
  <w15:chartTrackingRefBased/>
  <w15:docId w15:val="{8CB52FB2-C53A-4451-9826-AE8225A6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123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12311"/>
    <w:rPr>
      <w:b/>
      <w:bCs/>
    </w:rPr>
  </w:style>
  <w:style w:type="character" w:styleId="Zdraznn">
    <w:name w:val="Emphasis"/>
    <w:basedOn w:val="Standardnpsmoodstavce"/>
    <w:uiPriority w:val="20"/>
    <w:qFormat/>
    <w:rsid w:val="00812311"/>
    <w:rPr>
      <w:i/>
      <w:iCs/>
    </w:rPr>
  </w:style>
  <w:style w:type="character" w:styleId="Hypertextovodkaz">
    <w:name w:val="Hyperlink"/>
    <w:basedOn w:val="Standardnpsmoodstavce"/>
    <w:uiPriority w:val="99"/>
    <w:semiHidden/>
    <w:unhideWhenUsed/>
    <w:rsid w:val="00812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paper.cz" TargetMode="External"/><Relationship Id="rId5" Type="http://schemas.openxmlformats.org/officeDocument/2006/relationships/hyperlink" Target="mailto:logistika@wood-pape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1724</Words>
  <Characters>10173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Pecinová</dc:creator>
  <cp:keywords/>
  <dc:description/>
  <cp:lastModifiedBy>Lenovo</cp:lastModifiedBy>
  <cp:revision>3</cp:revision>
  <dcterms:created xsi:type="dcterms:W3CDTF">2022-01-14T09:03:00Z</dcterms:created>
  <dcterms:modified xsi:type="dcterms:W3CDTF">2022-01-14T09:22:00Z</dcterms:modified>
</cp:coreProperties>
</file>