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9A9" w14:textId="7517EF16" w:rsidR="0078664A" w:rsidRDefault="0078664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užívání penzion</w:t>
      </w:r>
      <w:r w:rsidR="003B019A">
        <w:rPr>
          <w:b/>
          <w:bCs/>
          <w:sz w:val="28"/>
          <w:szCs w:val="28"/>
        </w:rPr>
        <w:t>u</w:t>
      </w:r>
      <w:r w:rsidR="00EC2840">
        <w:rPr>
          <w:b/>
          <w:bCs/>
          <w:sz w:val="28"/>
          <w:szCs w:val="28"/>
        </w:rPr>
        <w:t xml:space="preserve"> </w:t>
      </w:r>
      <w:r w:rsidR="00474CED">
        <w:rPr>
          <w:b/>
          <w:bCs/>
          <w:sz w:val="28"/>
          <w:szCs w:val="28"/>
        </w:rPr>
        <w:t>U Školy</w:t>
      </w:r>
      <w:r>
        <w:rPr>
          <w:b/>
          <w:bCs/>
          <w:sz w:val="28"/>
          <w:szCs w:val="28"/>
        </w:rPr>
        <w:t xml:space="preserve"> v</w:t>
      </w:r>
      <w:r w:rsidR="00474CE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Harrachově</w:t>
      </w:r>
    </w:p>
    <w:p w14:paraId="54E09920" w14:textId="77777777" w:rsidR="00474CED" w:rsidRDefault="00474CED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65F633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Likro.cz s.r.o</w:t>
      </w:r>
    </w:p>
    <w:p w14:paraId="311B8BD5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Harrachov 449</w:t>
      </w:r>
    </w:p>
    <w:p w14:paraId="08D049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512 46</w:t>
      </w:r>
    </w:p>
    <w:p w14:paraId="39996139" w14:textId="77777777" w:rsidR="00474CED" w:rsidRDefault="00474CED">
      <w:pPr>
        <w:widowControl w:val="0"/>
        <w:autoSpaceDE w:val="0"/>
        <w:rPr>
          <w:b/>
          <w:bCs/>
        </w:rPr>
      </w:pPr>
    </w:p>
    <w:p w14:paraId="4C339568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IČ: 06562655</w:t>
      </w:r>
    </w:p>
    <w:p w14:paraId="71F79E7B" w14:textId="146815AB" w:rsidR="00EC2840" w:rsidRDefault="0096319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bankovní spojení: </w:t>
      </w:r>
    </w:p>
    <w:p w14:paraId="306CFCD2" w14:textId="77777777" w:rsidR="0096319D" w:rsidRDefault="0096319D">
      <w:pPr>
        <w:widowControl w:val="0"/>
        <w:autoSpaceDE w:val="0"/>
        <w:rPr>
          <w:b/>
          <w:bCs/>
        </w:rPr>
      </w:pPr>
    </w:p>
    <w:p w14:paraId="4387BD82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dále jen dodavatel</w:t>
      </w:r>
    </w:p>
    <w:p w14:paraId="497E0290" w14:textId="77777777" w:rsidR="0078664A" w:rsidRDefault="0078664A">
      <w:pPr>
        <w:widowControl w:val="0"/>
        <w:autoSpaceDE w:val="0"/>
        <w:rPr>
          <w:b/>
          <w:bCs/>
        </w:rPr>
      </w:pPr>
    </w:p>
    <w:p w14:paraId="02351C18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a</w:t>
      </w:r>
    </w:p>
    <w:p w14:paraId="4A8366A9" w14:textId="77777777" w:rsidR="0078664A" w:rsidRDefault="0078664A">
      <w:pPr>
        <w:widowControl w:val="0"/>
        <w:autoSpaceDE w:val="0"/>
        <w:rPr>
          <w:b/>
          <w:bCs/>
        </w:rPr>
      </w:pPr>
    </w:p>
    <w:p w14:paraId="023863DE" w14:textId="77777777" w:rsidR="003F7C34" w:rsidRPr="005951A4" w:rsidRDefault="003F7C34" w:rsidP="003F7C34">
      <w:pPr>
        <w:widowControl w:val="0"/>
        <w:autoSpaceDE w:val="0"/>
        <w:rPr>
          <w:rFonts w:ascii="Arial" w:hAnsi="Arial" w:cs="Arial"/>
          <w:b/>
          <w:color w:val="000000"/>
          <w:sz w:val="22"/>
          <w:szCs w:val="22"/>
        </w:rPr>
      </w:pPr>
      <w:r w:rsidRPr="005951A4">
        <w:rPr>
          <w:rFonts w:ascii="Arial" w:hAnsi="Arial" w:cs="Arial"/>
          <w:b/>
          <w:color w:val="000000"/>
          <w:sz w:val="22"/>
          <w:szCs w:val="22"/>
        </w:rPr>
        <w:t>Základní škola Kolín II., Kmochova 943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Kmochova 943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Kolín II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28002</w:t>
      </w:r>
    </w:p>
    <w:p w14:paraId="485BE9CE" w14:textId="77777777" w:rsidR="003F7C34" w:rsidRPr="005951A4" w:rsidRDefault="003F7C34" w:rsidP="003F7C34">
      <w:pPr>
        <w:widowControl w:val="0"/>
        <w:autoSpaceDE w:val="0"/>
        <w:rPr>
          <w:b/>
          <w:bCs/>
        </w:rPr>
      </w:pPr>
      <w:r w:rsidRPr="005951A4">
        <w:rPr>
          <w:b/>
          <w:bCs/>
        </w:rPr>
        <w:t xml:space="preserve">IČ: </w:t>
      </w:r>
      <w:r w:rsidRPr="005951A4">
        <w:rPr>
          <w:rFonts w:ascii="Arial" w:hAnsi="Arial" w:cs="Arial"/>
          <w:b/>
          <w:color w:val="000000"/>
          <w:sz w:val="22"/>
          <w:szCs w:val="22"/>
        </w:rPr>
        <w:t>48663638</w:t>
      </w:r>
    </w:p>
    <w:p w14:paraId="4C7DC06A" w14:textId="2BB425E8" w:rsidR="00A449F7" w:rsidRPr="00A449F7" w:rsidRDefault="00A449F7" w:rsidP="00A449F7">
      <w:pPr>
        <w:widowControl w:val="0"/>
        <w:autoSpaceDE w:val="0"/>
        <w:rPr>
          <w:b/>
          <w:bCs/>
        </w:rPr>
      </w:pPr>
      <w:r w:rsidRPr="00A449F7">
        <w:rPr>
          <w:b/>
          <w:bCs/>
        </w:rPr>
        <w:t xml:space="preserve">bankovní spojení: </w:t>
      </w:r>
    </w:p>
    <w:p w14:paraId="4E373B9F" w14:textId="77777777" w:rsidR="00EC2840" w:rsidRDefault="00EC2840">
      <w:pPr>
        <w:widowControl w:val="0"/>
        <w:autoSpaceDE w:val="0"/>
        <w:rPr>
          <w:b/>
          <w:bCs/>
        </w:rPr>
      </w:pPr>
    </w:p>
    <w:p w14:paraId="37F72D03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dále jen objednavatel </w:t>
      </w:r>
    </w:p>
    <w:p w14:paraId="2086954C" w14:textId="77777777" w:rsidR="0078664A" w:rsidRDefault="0078664A">
      <w:pPr>
        <w:widowControl w:val="0"/>
        <w:autoSpaceDE w:val="0"/>
        <w:rPr>
          <w:b/>
          <w:bCs/>
        </w:rPr>
      </w:pPr>
    </w:p>
    <w:p w14:paraId="661A49D7" w14:textId="0804BE74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uzavírají smlouvu o užívání a zajištění provozu</w:t>
      </w:r>
    </w:p>
    <w:p w14:paraId="0F984701" w14:textId="77777777" w:rsidR="00474CED" w:rsidRDefault="00474CED">
      <w:pPr>
        <w:widowControl w:val="0"/>
        <w:autoSpaceDE w:val="0"/>
        <w:rPr>
          <w:b/>
          <w:bCs/>
        </w:rPr>
      </w:pPr>
    </w:p>
    <w:p w14:paraId="5FE8A7FC" w14:textId="77777777" w:rsidR="0078664A" w:rsidRDefault="0078664A">
      <w:pPr>
        <w:widowControl w:val="0"/>
        <w:autoSpaceDE w:val="0"/>
        <w:rPr>
          <w:b/>
          <w:bCs/>
        </w:rPr>
      </w:pPr>
    </w:p>
    <w:p w14:paraId="7B815858" w14:textId="60F09158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A449F7">
        <w:rPr>
          <w:b/>
          <w:bCs/>
        </w:rPr>
        <w:t xml:space="preserve"> </w:t>
      </w:r>
      <w:r>
        <w:rPr>
          <w:b/>
          <w:bCs/>
        </w:rPr>
        <w:t>I</w:t>
      </w:r>
    </w:p>
    <w:p w14:paraId="2C271418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Podmínky provozu a užívání</w:t>
      </w:r>
    </w:p>
    <w:p w14:paraId="723A9463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C5B9898" w14:textId="0399C9B5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Užívání penzionu</w:t>
      </w:r>
      <w:r w:rsidR="00A449F7">
        <w:t xml:space="preserve"> </w:t>
      </w:r>
      <w:r w:rsidR="00915229">
        <w:t>U Školy</w:t>
      </w:r>
      <w:r w:rsidR="00536EE4">
        <w:t xml:space="preserve">, </w:t>
      </w:r>
      <w:r w:rsidR="00536EE4" w:rsidRPr="00536EE4">
        <w:t>Nový Svět 105, 512 46 Harrachov</w:t>
      </w:r>
      <w:r w:rsidR="00536EE4">
        <w:t xml:space="preserve"> </w:t>
      </w:r>
      <w:r>
        <w:t>pro účely</w:t>
      </w:r>
      <w:r w:rsidR="003B019A">
        <w:t xml:space="preserve"> LVK.</w:t>
      </w:r>
    </w:p>
    <w:p w14:paraId="70F9D828" w14:textId="7777777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Ubytování a strava bude zajištěna pro všechny účastníky </w:t>
      </w:r>
      <w:r w:rsidR="003B019A">
        <w:t>LVK.</w:t>
      </w:r>
    </w:p>
    <w:p w14:paraId="3BE667AC" w14:textId="0A266485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Pobyt začne dne</w:t>
      </w:r>
      <w:r w:rsidR="00A449F7">
        <w:rPr>
          <w:b/>
        </w:rPr>
        <w:t xml:space="preserve"> </w:t>
      </w:r>
      <w:r w:rsidR="003F7C34">
        <w:rPr>
          <w:b/>
        </w:rPr>
        <w:t>16</w:t>
      </w:r>
      <w:r w:rsidR="00A449F7">
        <w:rPr>
          <w:b/>
        </w:rPr>
        <w:t>. 1. 2022 obědem</w:t>
      </w:r>
      <w:r>
        <w:t xml:space="preserve"> </w:t>
      </w:r>
      <w:r w:rsidR="00A449F7">
        <w:t xml:space="preserve">(cca 12:00) </w:t>
      </w:r>
      <w:r>
        <w:t>a bude končit dne</w:t>
      </w:r>
      <w:r w:rsidR="00A449F7">
        <w:t xml:space="preserve"> </w:t>
      </w:r>
      <w:r w:rsidR="00A449F7" w:rsidRPr="00A449F7">
        <w:rPr>
          <w:b/>
          <w:bCs/>
        </w:rPr>
        <w:t>2</w:t>
      </w:r>
      <w:r w:rsidR="003F7C34">
        <w:rPr>
          <w:b/>
          <w:bCs/>
        </w:rPr>
        <w:t>2</w:t>
      </w:r>
      <w:r w:rsidR="00A449F7" w:rsidRPr="00A449F7">
        <w:rPr>
          <w:b/>
          <w:bCs/>
        </w:rPr>
        <w:t>. 1. 2022 snídaní</w:t>
      </w:r>
      <w:r w:rsidR="00A449F7">
        <w:rPr>
          <w:b/>
          <w:bCs/>
        </w:rPr>
        <w:t xml:space="preserve"> </w:t>
      </w:r>
      <w:r w:rsidR="009A32CB">
        <w:rPr>
          <w:b/>
          <w:bCs/>
        </w:rPr>
        <w:t xml:space="preserve">rozšířenou o balíček </w:t>
      </w:r>
      <w:r w:rsidR="00A449F7" w:rsidRPr="00A449F7">
        <w:t>(</w:t>
      </w:r>
      <w:r w:rsidR="00A449F7">
        <w:t xml:space="preserve">odjezd </w:t>
      </w:r>
      <w:r w:rsidR="003F7C34">
        <w:t>v návaznosti na ZŠ Kolín V.</w:t>
      </w:r>
      <w:r w:rsidR="00671912">
        <w:t>, Ovčárecká 374</w:t>
      </w:r>
      <w:r w:rsidR="00A449F7">
        <w:t xml:space="preserve"> </w:t>
      </w:r>
      <w:r w:rsidR="003F7C34">
        <w:t xml:space="preserve">cca </w:t>
      </w:r>
      <w:r w:rsidR="00A449F7">
        <w:t>1</w:t>
      </w:r>
      <w:r w:rsidR="003F7C34">
        <w:t>2</w:t>
      </w:r>
      <w:r w:rsidR="00A449F7">
        <w:t>:00</w:t>
      </w:r>
      <w:r w:rsidR="00A449F7" w:rsidRPr="00A449F7">
        <w:t>)</w:t>
      </w:r>
      <w:r w:rsidR="00A229EB" w:rsidRPr="00A449F7">
        <w:rPr>
          <w:b/>
          <w:bCs/>
        </w:rPr>
        <w:t>.</w:t>
      </w:r>
    </w:p>
    <w:p w14:paraId="1124161E" w14:textId="246BA29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Dále budou zajištěny kompletní služby spojené s ubytováním a stravováním jako j</w:t>
      </w:r>
      <w:r w:rsidR="00A449F7">
        <w:t>sou lůžkoviny,</w:t>
      </w:r>
      <w:r>
        <w:t xml:space="preserve"> úklid společenských prostor, sociálního zařízení apod. Bude zajištěna teplá voda v odpovídajícím počtu ubytovaných osob a další služby s tím spojené.</w:t>
      </w:r>
    </w:p>
    <w:p w14:paraId="30712E34" w14:textId="6466D472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Stravování bude zajištěno formou plné penze, včetně pitného režimu po celý den</w:t>
      </w:r>
      <w:r w:rsidR="00893A2D">
        <w:t xml:space="preserve"> a dopolední a odpolední svačiny</w:t>
      </w:r>
      <w:r>
        <w:t>.</w:t>
      </w:r>
    </w:p>
    <w:p w14:paraId="0106484D" w14:textId="6726173D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Objednavatel se zavazuje poslat min. </w:t>
      </w:r>
      <w:r w:rsidR="002913FB">
        <w:t>7</w:t>
      </w:r>
      <w:r>
        <w:t xml:space="preserve"> dní před nástupem na pobyt dodavateli seznam účastníků. </w:t>
      </w:r>
    </w:p>
    <w:p w14:paraId="6AA72C47" w14:textId="02279A74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č.258/2000Sb. o ochraně veřejného zdraví a stanovisko hygienického orgánu, že voda je pitná (nejméně jeden měsíc před konáním akce).</w:t>
      </w:r>
    </w:p>
    <w:p w14:paraId="2A5A9941" w14:textId="77777777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Dodavatel prohlašuje, že uvedený objekt splňuje podmínky pro zabezpečení výchovy a výuky, zejména dostatek výukových místností. Organizace lyžařského kurzu nebude narušena ubytovacími nebo restauračními službami pro cizí osoby. Pro ubytování </w:t>
      </w:r>
      <w:r>
        <w:lastRenderedPageBreak/>
        <w:t>zdravotníka bude zdarma vyčleněn zvláštní pokoj, který bude zároveň ošetřovnou a další pokoj jako izolace pro nemocné.</w:t>
      </w:r>
    </w:p>
    <w:p w14:paraId="6910696B" w14:textId="60F2C9E2" w:rsidR="00F1411A" w:rsidRDefault="009F374D" w:rsidP="002356FD">
      <w:pPr>
        <w:pStyle w:val="Odstavecseseznamem"/>
        <w:widowControl w:val="0"/>
        <w:numPr>
          <w:ilvl w:val="0"/>
          <w:numId w:val="1"/>
        </w:numPr>
        <w:tabs>
          <w:tab w:val="left" w:pos="2880"/>
        </w:tabs>
        <w:autoSpaceDE w:val="0"/>
      </w:pPr>
      <w:r w:rsidRPr="009F374D">
        <w:t>Stravování účastníků lyžařského kurzu zajistí dodavatel v souladu se zvláštními nároky na výživu dětí a po dohodě s vedením lyžařského kurzu, se kterým předem sestaví jídelníček.</w:t>
      </w:r>
    </w:p>
    <w:p w14:paraId="35A91799" w14:textId="77777777" w:rsidR="00F1411A" w:rsidRDefault="00F1411A" w:rsidP="00F1411A">
      <w:pPr>
        <w:widowControl w:val="0"/>
        <w:tabs>
          <w:tab w:val="left" w:pos="2880"/>
        </w:tabs>
        <w:autoSpaceDE w:val="0"/>
      </w:pPr>
    </w:p>
    <w:p w14:paraId="76CA4669" w14:textId="77777777" w:rsidR="0078664A" w:rsidRDefault="0078664A">
      <w:pPr>
        <w:widowControl w:val="0"/>
        <w:autoSpaceDE w:val="0"/>
        <w:rPr>
          <w:b/>
          <w:bCs/>
        </w:rPr>
      </w:pPr>
    </w:p>
    <w:p w14:paraId="48FC1D89" w14:textId="787DF6D0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893A2D">
        <w:rPr>
          <w:b/>
          <w:bCs/>
        </w:rPr>
        <w:t xml:space="preserve"> </w:t>
      </w:r>
      <w:r>
        <w:rPr>
          <w:b/>
          <w:bCs/>
        </w:rPr>
        <w:t>II</w:t>
      </w:r>
    </w:p>
    <w:p w14:paraId="0B05E01F" w14:textId="77777777" w:rsidR="0078664A" w:rsidRPr="009F374D" w:rsidRDefault="0078664A" w:rsidP="009F374D">
      <w:pPr>
        <w:jc w:val="center"/>
        <w:rPr>
          <w:b/>
          <w:bCs/>
        </w:rPr>
      </w:pPr>
      <w:r w:rsidRPr="009F374D">
        <w:rPr>
          <w:b/>
          <w:bCs/>
        </w:rPr>
        <w:t>Cena za užívání a provoz LVK</w:t>
      </w:r>
    </w:p>
    <w:p w14:paraId="7B73C672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239104AB" w14:textId="36CE0C58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Obě smluvní strany se dohodly na ceně</w:t>
      </w:r>
      <w:r w:rsidR="00893A2D">
        <w:rPr>
          <w:b/>
        </w:rPr>
        <w:t xml:space="preserve"> 5</w:t>
      </w:r>
      <w:r w:rsidR="003F7C34">
        <w:rPr>
          <w:b/>
        </w:rPr>
        <w:t>9</w:t>
      </w:r>
      <w:r w:rsidR="00893A2D">
        <w:rPr>
          <w:b/>
        </w:rPr>
        <w:t xml:space="preserve">0 </w:t>
      </w:r>
      <w:r w:rsidR="004C03DD">
        <w:t xml:space="preserve">Kč </w:t>
      </w:r>
      <w:r>
        <w:t xml:space="preserve">za osobu a </w:t>
      </w:r>
      <w:r w:rsidR="00882CA5">
        <w:t>den</w:t>
      </w:r>
      <w:r>
        <w:t>, která zahrnuje ubytování dle dohodnutého termínu, stravování plná penze, pitný režim po celý den</w:t>
      </w:r>
      <w:r w:rsidR="00893A2D">
        <w:t xml:space="preserve"> a dopolední a odpolední svačiny.</w:t>
      </w:r>
    </w:p>
    <w:p w14:paraId="0D6CD457" w14:textId="6BC81828" w:rsidR="0078664A" w:rsidRDefault="0078664A" w:rsidP="00F1411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Uvedená cena je podmíněna </w:t>
      </w:r>
      <w:r w:rsidR="00893A2D">
        <w:t xml:space="preserve">30 </w:t>
      </w:r>
      <w:r w:rsidR="004C03DD">
        <w:t>platícími osobami</w:t>
      </w:r>
      <w:r>
        <w:t>.</w:t>
      </w:r>
      <w:r w:rsidR="00893A2D">
        <w:t xml:space="preserve"> </w:t>
      </w:r>
      <w:r w:rsidR="00840ACB">
        <w:t>Na každých 10 platících žáků je jedna osoba doprovodu zdarma.</w:t>
      </w:r>
    </w:p>
    <w:p w14:paraId="231AB445" w14:textId="6AC0F543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Při předčasném odjezdu účastníka z LVK ze zdravotních nebo závažných r</w:t>
      </w:r>
      <w:r w:rsidR="00A229EB">
        <w:t xml:space="preserve">odinných důvodů se cena sníží </w:t>
      </w:r>
      <w:r w:rsidR="009F374D">
        <w:t xml:space="preserve">na základě počtu „neodebraných“ dní pobytu a </w:t>
      </w:r>
      <w:r w:rsidR="00A229EB">
        <w:t xml:space="preserve">dle </w:t>
      </w:r>
      <w:r w:rsidR="009F374D">
        <w:t xml:space="preserve">nahlášení nepřítomnosti </w:t>
      </w:r>
      <w:r w:rsidR="00A229EB">
        <w:t>vedoucím LVK</w:t>
      </w:r>
      <w:r>
        <w:t xml:space="preserve">. </w:t>
      </w:r>
    </w:p>
    <w:p w14:paraId="52828A6A" w14:textId="77777777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Dodavatel nebude účtovat zvláštní poplatky za opravy a úpravy jako např. prasklá žárovka apod., pouze za úmyslné poškození může ubytovatel po objednavateli požadovat náhradu vzniklé škody. </w:t>
      </w:r>
    </w:p>
    <w:p w14:paraId="7504EC0E" w14:textId="7A4A96FC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Objednavatel poskytne do</w:t>
      </w:r>
      <w:r w:rsidR="004C03DD">
        <w:t xml:space="preserve">davateli do </w:t>
      </w:r>
      <w:r w:rsidR="003F7C34">
        <w:rPr>
          <w:b/>
        </w:rPr>
        <w:t>7</w:t>
      </w:r>
      <w:r w:rsidR="009F374D">
        <w:rPr>
          <w:b/>
        </w:rPr>
        <w:t>. 1. 2022</w:t>
      </w:r>
      <w:r w:rsidR="004C03DD">
        <w:t xml:space="preserve"> zálohu 50 % z předpokládané celkové ceny za LVK </w:t>
      </w:r>
      <w:r>
        <w:t xml:space="preserve">  na základě vystavené zálohové faktury. Doplatek </w:t>
      </w:r>
      <w:r w:rsidR="00A229EB">
        <w:t>bude vyúčtován fakturou</w:t>
      </w:r>
      <w:r w:rsidR="002913FB">
        <w:t xml:space="preserve"> do 10 dnů</w:t>
      </w:r>
      <w:r w:rsidR="00A229EB">
        <w:t xml:space="preserve"> </w:t>
      </w:r>
      <w:r w:rsidR="002913FB">
        <w:t xml:space="preserve">po skončení </w:t>
      </w:r>
      <w:r w:rsidR="00A229EB">
        <w:t>LVK</w:t>
      </w:r>
      <w:r w:rsidR="00536EE4">
        <w:t xml:space="preserve"> </w:t>
      </w:r>
      <w:r>
        <w:t>dle skutečného počtu účastníků.</w:t>
      </w:r>
    </w:p>
    <w:p w14:paraId="4293EA78" w14:textId="22CDB4A4" w:rsidR="00536EE4" w:rsidRDefault="00536EE4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 w:rsidRPr="00536EE4">
        <w:t>V případě zrušení pobytu z epidemiologických důvodů Covid-19 bude záloha vrácena v plné výši.</w:t>
      </w:r>
    </w:p>
    <w:p w14:paraId="58E0D656" w14:textId="77777777" w:rsidR="0078664A" w:rsidRDefault="0078664A">
      <w:pPr>
        <w:widowControl w:val="0"/>
        <w:autoSpaceDE w:val="0"/>
      </w:pPr>
    </w:p>
    <w:p w14:paraId="448B87D2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čl.III</w:t>
      </w:r>
    </w:p>
    <w:p w14:paraId="37E65051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19A402C7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40B4D7B" w14:textId="596D0C2B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Obě smluvní strany se zavazují plnit veškeré podmínky vyplývající z uzavřené smlouvy, se smlouvou souhlasí a stvrzují je svými podpisy. </w:t>
      </w:r>
    </w:p>
    <w:p w14:paraId="00A84293" w14:textId="77777777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520EC18A" w14:textId="775C6A1C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Veškeré změny a doplnění této smlouvy mohou být uzavřeny pouze písemnou formou, podepsanou oběma stranami (dodatek ke smlouvě)</w:t>
      </w:r>
    </w:p>
    <w:p w14:paraId="1B23B78F" w14:textId="572BE77D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Tato smlouva je vyhotovena ve dvou </w:t>
      </w:r>
      <w:r w:rsidR="00A651CB">
        <w:t>stejnopisech,</w:t>
      </w:r>
      <w:r>
        <w:t xml:space="preserve"> z nichž každá má platnost originálu. </w:t>
      </w:r>
    </w:p>
    <w:p w14:paraId="4445A185" w14:textId="40B0C843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Tato smlouva nabude platnosti dnem podpisu oběma stranami, a právní účinností dnem podpisu smlouvy.</w:t>
      </w:r>
    </w:p>
    <w:p w14:paraId="3E524A7A" w14:textId="77777777" w:rsidR="00474CED" w:rsidRDefault="00474CED" w:rsidP="00474CED">
      <w:pPr>
        <w:widowControl w:val="0"/>
        <w:tabs>
          <w:tab w:val="left" w:pos="2880"/>
        </w:tabs>
        <w:autoSpaceDE w:val="0"/>
      </w:pPr>
    </w:p>
    <w:p w14:paraId="6AED97A0" w14:textId="0E4881E5" w:rsidR="0078664A" w:rsidRDefault="0078664A">
      <w:pPr>
        <w:widowControl w:val="0"/>
        <w:autoSpaceDE w:val="0"/>
      </w:pPr>
      <w:r>
        <w:t>V</w:t>
      </w:r>
      <w:r w:rsidR="00A229EB">
        <w:t> Harrachově dne:</w:t>
      </w:r>
      <w:r w:rsidR="009A32CB">
        <w:t xml:space="preserve"> </w:t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  <w:t>V Kolíně: 3.1.2022</w:t>
      </w:r>
    </w:p>
    <w:p w14:paraId="2AB2372C" w14:textId="77777777" w:rsidR="0078664A" w:rsidRDefault="0078664A">
      <w:pPr>
        <w:widowControl w:val="0"/>
        <w:autoSpaceDE w:val="0"/>
      </w:pPr>
    </w:p>
    <w:p w14:paraId="11FB6988" w14:textId="33717A60" w:rsidR="0078664A" w:rsidRDefault="0078664A">
      <w:pPr>
        <w:widowControl w:val="0"/>
        <w:autoSpaceDE w:val="0"/>
      </w:pPr>
      <w:r>
        <w:t>Za stranu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objednavatele</w:t>
      </w:r>
    </w:p>
    <w:p w14:paraId="23707B89" w14:textId="667D905F" w:rsidR="009A32CB" w:rsidRDefault="009A32CB">
      <w:pPr>
        <w:widowControl w:val="0"/>
        <w:autoSpaceDE w:val="0"/>
      </w:pPr>
    </w:p>
    <w:p w14:paraId="7A188093" w14:textId="77777777" w:rsidR="009A32CB" w:rsidRDefault="009A32CB">
      <w:pPr>
        <w:widowControl w:val="0"/>
        <w:autoSpaceDE w:val="0"/>
      </w:pPr>
    </w:p>
    <w:p w14:paraId="09B0D18D" w14:textId="5F63C944" w:rsidR="009A32CB" w:rsidRDefault="009A32CB">
      <w:pPr>
        <w:widowControl w:val="0"/>
        <w:autoSpaceDE w:val="0"/>
      </w:pPr>
    </w:p>
    <w:p w14:paraId="7C29F8F8" w14:textId="1537A62D" w:rsidR="003F7C34" w:rsidRDefault="009A32CB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</w:p>
    <w:p w14:paraId="6CB95076" w14:textId="77777777" w:rsidR="003F7C34" w:rsidRDefault="003F7C34">
      <w:pPr>
        <w:widowControl w:val="0"/>
        <w:autoSpaceDE w:val="0"/>
      </w:pPr>
    </w:p>
    <w:p w14:paraId="750C3203" w14:textId="77777777" w:rsidR="0078664A" w:rsidRDefault="0078664A">
      <w:pPr>
        <w:widowControl w:val="0"/>
        <w:autoSpaceDE w:val="0"/>
      </w:pPr>
    </w:p>
    <w:p w14:paraId="2D6CCC26" w14:textId="4A5C9647" w:rsidR="0078664A" w:rsidRDefault="0078664A" w:rsidP="00A651CB">
      <w:pPr>
        <w:widowControl w:val="0"/>
        <w:autoSpaceDE w:val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78664A" w:rsidSect="009A32CB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7"/>
    <w:rsid w:val="00035357"/>
    <w:rsid w:val="000776E3"/>
    <w:rsid w:val="000B0D7A"/>
    <w:rsid w:val="000D3D48"/>
    <w:rsid w:val="000E1417"/>
    <w:rsid w:val="001E3703"/>
    <w:rsid w:val="00253AD8"/>
    <w:rsid w:val="002913FB"/>
    <w:rsid w:val="003B019A"/>
    <w:rsid w:val="003F7C34"/>
    <w:rsid w:val="00445DD0"/>
    <w:rsid w:val="00474CED"/>
    <w:rsid w:val="004C03DD"/>
    <w:rsid w:val="004C72AF"/>
    <w:rsid w:val="0051445B"/>
    <w:rsid w:val="00536EE4"/>
    <w:rsid w:val="00543882"/>
    <w:rsid w:val="005F60FA"/>
    <w:rsid w:val="00667E47"/>
    <w:rsid w:val="00671912"/>
    <w:rsid w:val="006D7D8D"/>
    <w:rsid w:val="00701182"/>
    <w:rsid w:val="0078664A"/>
    <w:rsid w:val="00790A31"/>
    <w:rsid w:val="00833C81"/>
    <w:rsid w:val="00840ACB"/>
    <w:rsid w:val="00882CA5"/>
    <w:rsid w:val="0089379D"/>
    <w:rsid w:val="00893A2D"/>
    <w:rsid w:val="00915229"/>
    <w:rsid w:val="0096319D"/>
    <w:rsid w:val="009A32CB"/>
    <w:rsid w:val="009F374D"/>
    <w:rsid w:val="00A229EB"/>
    <w:rsid w:val="00A449F7"/>
    <w:rsid w:val="00A651CB"/>
    <w:rsid w:val="00A9550D"/>
    <w:rsid w:val="00AC1127"/>
    <w:rsid w:val="00B02311"/>
    <w:rsid w:val="00B06FFE"/>
    <w:rsid w:val="00C266F2"/>
    <w:rsid w:val="00C33F56"/>
    <w:rsid w:val="00C40403"/>
    <w:rsid w:val="00CB29E7"/>
    <w:rsid w:val="00E54F92"/>
    <w:rsid w:val="00EC2840"/>
    <w:rsid w:val="00F1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6D84B"/>
  <w15:docId w15:val="{2F534B79-E037-4471-9503-3491CC2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6FF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B06FFE"/>
    <w:rPr>
      <w:rFonts w:ascii="Symbol" w:hAnsi="Symbol"/>
    </w:rPr>
  </w:style>
  <w:style w:type="character" w:customStyle="1" w:styleId="Absatz-Standardschriftart">
    <w:name w:val="Absatz-Standardschriftart"/>
    <w:rsid w:val="00B06FFE"/>
  </w:style>
  <w:style w:type="character" w:customStyle="1" w:styleId="WW-Absatz-Standardschriftart">
    <w:name w:val="WW-Absatz-Standardschriftart"/>
    <w:rsid w:val="00B06FFE"/>
  </w:style>
  <w:style w:type="character" w:customStyle="1" w:styleId="WW-Absatz-Standardschriftart1">
    <w:name w:val="WW-Absatz-Standardschriftart1"/>
    <w:rsid w:val="00B06FFE"/>
  </w:style>
  <w:style w:type="character" w:customStyle="1" w:styleId="WW-Absatz-Standardschriftart11">
    <w:name w:val="WW-Absatz-Standardschriftart11"/>
    <w:rsid w:val="00B06FFE"/>
  </w:style>
  <w:style w:type="character" w:customStyle="1" w:styleId="WW-Absatz-Standardschriftart111">
    <w:name w:val="WW-Absatz-Standardschriftart111"/>
    <w:rsid w:val="00B06FFE"/>
  </w:style>
  <w:style w:type="character" w:customStyle="1" w:styleId="WW8Num3z0">
    <w:name w:val="WW8Num3z0"/>
    <w:rsid w:val="00B06FF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06FFE"/>
    <w:rPr>
      <w:rFonts w:ascii="Courier New" w:hAnsi="Courier New" w:cs="Courier New"/>
    </w:rPr>
  </w:style>
  <w:style w:type="character" w:customStyle="1" w:styleId="WW8Num3z2">
    <w:name w:val="WW8Num3z2"/>
    <w:rsid w:val="00B06FFE"/>
    <w:rPr>
      <w:rFonts w:ascii="Wingdings" w:hAnsi="Wingdings"/>
    </w:rPr>
  </w:style>
  <w:style w:type="character" w:customStyle="1" w:styleId="WW8Num3z3">
    <w:name w:val="WW8Num3z3"/>
    <w:rsid w:val="00B06FFE"/>
    <w:rPr>
      <w:rFonts w:ascii="Symbol" w:hAnsi="Symbol"/>
    </w:rPr>
  </w:style>
  <w:style w:type="character" w:customStyle="1" w:styleId="Standardnpsmoodstavce1">
    <w:name w:val="Standardní písmo odstavce1"/>
    <w:rsid w:val="00B06FFE"/>
  </w:style>
  <w:style w:type="paragraph" w:customStyle="1" w:styleId="Nadpis">
    <w:name w:val="Nadpis"/>
    <w:basedOn w:val="Normln"/>
    <w:next w:val="Zkladntext"/>
    <w:rsid w:val="00B06F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06FFE"/>
    <w:pPr>
      <w:spacing w:after="120"/>
    </w:pPr>
  </w:style>
  <w:style w:type="paragraph" w:styleId="Seznam">
    <w:name w:val="List"/>
    <w:basedOn w:val="Zkladntext"/>
    <w:rsid w:val="00B06FFE"/>
    <w:rPr>
      <w:rFonts w:cs="Tahoma"/>
    </w:rPr>
  </w:style>
  <w:style w:type="paragraph" w:customStyle="1" w:styleId="Popisek">
    <w:name w:val="Popisek"/>
    <w:basedOn w:val="Normln"/>
    <w:rsid w:val="00B06FF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06FF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B06FFE"/>
    <w:pPr>
      <w:widowControl w:val="0"/>
      <w:autoSpaceDE w:val="0"/>
      <w:ind w:left="360"/>
    </w:pPr>
  </w:style>
  <w:style w:type="paragraph" w:styleId="Odstavecseseznamem">
    <w:name w:val="List Paragraph"/>
    <w:basedOn w:val="Normln"/>
    <w:uiPriority w:val="34"/>
    <w:qFormat/>
    <w:rsid w:val="009F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penzionu Skol</vt:lpstr>
    </vt:vector>
  </TitlesOfParts>
  <Company>Hewlett-Packard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penzionu Skol</dc:title>
  <dc:subject/>
  <dc:creator>Jan Kiss</dc:creator>
  <cp:keywords/>
  <cp:lastModifiedBy>hospodářka</cp:lastModifiedBy>
  <cp:revision>3</cp:revision>
  <cp:lastPrinted>2022-01-14T05:40:00Z</cp:lastPrinted>
  <dcterms:created xsi:type="dcterms:W3CDTF">2022-01-14T06:08:00Z</dcterms:created>
  <dcterms:modified xsi:type="dcterms:W3CDTF">2022-01-14T06:23:00Z</dcterms:modified>
</cp:coreProperties>
</file>