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6D" w:rsidRPr="00C95E6D" w:rsidRDefault="00C95E6D" w:rsidP="00C9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707"/>
        <w:gridCol w:w="1589"/>
        <w:gridCol w:w="98"/>
        <w:gridCol w:w="82"/>
        <w:gridCol w:w="78"/>
        <w:gridCol w:w="1331"/>
        <w:gridCol w:w="31"/>
        <w:gridCol w:w="678"/>
        <w:gridCol w:w="850"/>
        <w:gridCol w:w="92"/>
        <w:gridCol w:w="1824"/>
      </w:tblGrid>
      <w:tr w:rsidR="00C95E6D" w:rsidRPr="008B725C" w:rsidTr="00AC6FA0">
        <w:trPr>
          <w:cantSplit/>
          <w:trHeight w:val="570"/>
          <w:jc w:val="center"/>
        </w:trPr>
        <w:tc>
          <w:tcPr>
            <w:tcW w:w="33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95E6D" w:rsidRPr="008B725C" w:rsidRDefault="00C95E6D" w:rsidP="00C95E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noProof/>
                <w:lang w:eastAsia="cs-CZ"/>
              </w:rPr>
              <w:drawing>
                <wp:inline distT="0" distB="0" distL="0" distR="0" wp14:anchorId="5ED9AFC3" wp14:editId="6038B3B0">
                  <wp:extent cx="1821180" cy="792480"/>
                  <wp:effectExtent l="0" t="0" r="7620" b="7620"/>
                  <wp:docPr id="1" name="obrázek 4" descr="Obrázek bez pozadí-Č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rázek bez pozadí-Č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95E6D" w:rsidRPr="008B725C" w:rsidRDefault="00C95E6D" w:rsidP="00C95E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B725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KUPNÍ SMLOUVA ČÍSLO: </w:t>
            </w:r>
            <w:r w:rsidR="00AD3B6D">
              <w:rPr>
                <w:rFonts w:ascii="Arial" w:eastAsia="Times New Roman" w:hAnsi="Arial" w:cs="Arial"/>
                <w:b/>
                <w:bCs/>
                <w:lang w:eastAsia="cs-CZ"/>
              </w:rPr>
              <w:t>4016000</w:t>
            </w:r>
            <w:r w:rsidR="00545D55">
              <w:rPr>
                <w:rFonts w:ascii="Arial" w:eastAsia="Times New Roman" w:hAnsi="Arial" w:cs="Arial"/>
                <w:b/>
                <w:bCs/>
                <w:lang w:eastAsia="cs-CZ"/>
              </w:rPr>
              <w:t>191</w:t>
            </w:r>
          </w:p>
          <w:p w:rsidR="00C95E6D" w:rsidRPr="008B725C" w:rsidRDefault="00C95E6D" w:rsidP="00C95E6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B725C">
              <w:rPr>
                <w:rFonts w:ascii="Arial" w:eastAsia="Times New Roman" w:hAnsi="Arial" w:cs="Arial"/>
                <w:b/>
                <w:bCs/>
                <w:lang w:eastAsia="cs-CZ"/>
              </w:rPr>
              <w:t>(§ 2079 a násl. zákona č. 89/2012 Sb.)</w:t>
            </w:r>
          </w:p>
        </w:tc>
      </w:tr>
      <w:tr w:rsidR="00C95E6D" w:rsidRPr="008B725C" w:rsidTr="00AC6FA0">
        <w:trPr>
          <w:cantSplit/>
          <w:trHeight w:val="100"/>
          <w:jc w:val="center"/>
        </w:trPr>
        <w:tc>
          <w:tcPr>
            <w:tcW w:w="33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95E6D" w:rsidRPr="008B725C" w:rsidRDefault="00C95E6D" w:rsidP="00C95E6D">
            <w:pPr>
              <w:widowControl w:val="0"/>
              <w:spacing w:before="20" w:after="2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Dodací lhůta: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5E6D" w:rsidRPr="008B725C" w:rsidRDefault="00E831DB" w:rsidP="00E831DB">
            <w:pPr>
              <w:widowControl w:val="0"/>
              <w:spacing w:before="20" w:after="2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>15</w:t>
            </w:r>
            <w:r w:rsidR="00CD4B22">
              <w:rPr>
                <w:rFonts w:ascii="Arial" w:eastAsia="Times New Roman" w:hAnsi="Arial" w:cs="Arial"/>
                <w:lang w:eastAsia="cs-CZ"/>
              </w:rPr>
              <w:t>.0</w:t>
            </w:r>
            <w:r>
              <w:rPr>
                <w:rFonts w:ascii="Arial" w:eastAsia="Times New Roman" w:hAnsi="Arial" w:cs="Arial"/>
                <w:lang w:eastAsia="cs-CZ"/>
              </w:rPr>
              <w:t>7</w:t>
            </w:r>
            <w:r w:rsidR="00CD4B22">
              <w:rPr>
                <w:rFonts w:ascii="Arial" w:eastAsia="Times New Roman" w:hAnsi="Arial" w:cs="Arial"/>
                <w:lang w:eastAsia="cs-CZ"/>
              </w:rPr>
              <w:t>.2016</w:t>
            </w:r>
            <w:proofErr w:type="gramEnd"/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5E6D" w:rsidRPr="008B725C" w:rsidRDefault="00C95E6D" w:rsidP="00CD4B22">
            <w:pPr>
              <w:widowControl w:val="0"/>
              <w:spacing w:before="20" w:after="20" w:line="240" w:lineRule="auto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Sazba DPH: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6D" w:rsidRPr="008B725C" w:rsidRDefault="00023661" w:rsidP="00C95E6D">
            <w:pPr>
              <w:widowControl w:val="0"/>
              <w:spacing w:before="20" w:after="2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023661">
              <w:rPr>
                <w:rFonts w:ascii="Arial" w:eastAsia="Times New Roman" w:hAnsi="Arial" w:cs="Arial"/>
                <w:snapToGrid w:val="0"/>
                <w:lang w:eastAsia="cs-CZ"/>
              </w:rPr>
              <w:t>21 %</w:t>
            </w:r>
          </w:p>
        </w:tc>
      </w:tr>
      <w:tr w:rsidR="00C95E6D" w:rsidRPr="008B725C" w:rsidTr="00AC6FA0">
        <w:trPr>
          <w:cantSplit/>
          <w:trHeight w:val="644"/>
          <w:jc w:val="center"/>
        </w:trPr>
        <w:tc>
          <w:tcPr>
            <w:tcW w:w="33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32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95E6D" w:rsidRPr="008B725C" w:rsidRDefault="00C95E6D" w:rsidP="00E831DB">
            <w:pPr>
              <w:widowControl w:val="0"/>
              <w:spacing w:before="20" w:after="2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Nabídka ze dne:</w:t>
            </w:r>
            <w:r w:rsidR="00CD4B22">
              <w:rPr>
                <w:rFonts w:ascii="Arial" w:eastAsia="Times New Roman" w:hAnsi="Arial" w:cs="Arial"/>
                <w:snapToGrid w:val="0"/>
                <w:lang w:eastAsia="cs-CZ"/>
              </w:rPr>
              <w:t xml:space="preserve"> </w:t>
            </w:r>
            <w:r w:rsidR="00B40215">
              <w:rPr>
                <w:rFonts w:ascii="Arial" w:eastAsia="Times New Roman" w:hAnsi="Arial" w:cs="Arial"/>
                <w:snapToGrid w:val="0"/>
                <w:lang w:eastAsia="cs-CZ"/>
              </w:rPr>
              <w:t xml:space="preserve">  </w:t>
            </w:r>
            <w:r w:rsidR="00BF7B55">
              <w:rPr>
                <w:rFonts w:ascii="Arial" w:eastAsia="Times New Roman" w:hAnsi="Arial" w:cs="Arial"/>
                <w:snapToGrid w:val="0"/>
                <w:lang w:eastAsia="cs-CZ"/>
              </w:rPr>
              <w:t>160104/</w:t>
            </w:r>
            <w:r w:rsidR="00DB05FA">
              <w:rPr>
                <w:rFonts w:ascii="Arial" w:eastAsia="Times New Roman" w:hAnsi="Arial" w:cs="Arial"/>
                <w:snapToGrid w:val="0"/>
                <w:lang w:eastAsia="cs-CZ"/>
              </w:rPr>
              <w:t>2</w:t>
            </w:r>
            <w:r w:rsidR="00E831DB">
              <w:rPr>
                <w:rFonts w:ascii="Arial" w:eastAsia="Times New Roman" w:hAnsi="Arial" w:cs="Arial"/>
                <w:snapToGrid w:val="0"/>
                <w:lang w:eastAsia="cs-CZ"/>
              </w:rPr>
              <w:t>2</w:t>
            </w:r>
            <w:r w:rsidR="00CD4B22">
              <w:rPr>
                <w:rFonts w:ascii="Arial" w:eastAsia="Times New Roman" w:hAnsi="Arial" w:cs="Arial"/>
                <w:snapToGrid w:val="0"/>
                <w:lang w:eastAsia="cs-CZ"/>
              </w:rPr>
              <w:t>.0</w:t>
            </w:r>
            <w:r w:rsidR="00E831DB">
              <w:rPr>
                <w:rFonts w:ascii="Arial" w:eastAsia="Times New Roman" w:hAnsi="Arial" w:cs="Arial"/>
                <w:snapToGrid w:val="0"/>
                <w:lang w:eastAsia="cs-CZ"/>
              </w:rPr>
              <w:t>6</w:t>
            </w:r>
            <w:r w:rsidR="00CD4B22">
              <w:rPr>
                <w:rFonts w:ascii="Arial" w:eastAsia="Times New Roman" w:hAnsi="Arial" w:cs="Arial"/>
                <w:snapToGrid w:val="0"/>
                <w:lang w:eastAsia="cs-CZ"/>
              </w:rPr>
              <w:t>.2016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95E6D" w:rsidRPr="008B725C" w:rsidRDefault="00C95E6D" w:rsidP="00C95E6D">
            <w:pPr>
              <w:widowControl w:val="0"/>
              <w:spacing w:before="20" w:after="20" w:line="240" w:lineRule="auto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Přílohy: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C95E6D" w:rsidRPr="008B725C" w:rsidRDefault="00B40215" w:rsidP="00C95E6D">
            <w:pPr>
              <w:widowControl w:val="0"/>
              <w:spacing w:before="20" w:after="2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x</w:t>
            </w:r>
          </w:p>
        </w:tc>
      </w:tr>
      <w:tr w:rsidR="00C95E6D" w:rsidRPr="008B725C" w:rsidTr="00AC6FA0">
        <w:trPr>
          <w:cantSplit/>
          <w:trHeight w:val="100"/>
          <w:jc w:val="center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95E6D" w:rsidRPr="008B725C" w:rsidRDefault="00C95E6D" w:rsidP="00C95E6D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 xml:space="preserve">Smluvní podmínky jsou uvedeny na straně 2. Daňový doklad a doklady podle bodů 2 a 13 smluvních podmínek s uvedením čísla kupní smlouvy posílejte dvojmo na adresu: </w:t>
            </w:r>
          </w:p>
          <w:p w:rsidR="00C95E6D" w:rsidRPr="008B725C" w:rsidRDefault="00C95E6D" w:rsidP="00C95E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 xml:space="preserve">Vojenský výzkumný ústav, </w:t>
            </w:r>
            <w:r w:rsidRPr="008B725C">
              <w:rPr>
                <w:rFonts w:ascii="Arial" w:eastAsia="Times New Roman" w:hAnsi="Arial" w:cs="Arial"/>
                <w:b/>
                <w:lang w:eastAsia="cs-CZ"/>
              </w:rPr>
              <w:t>s. p., Veslařská 230, 637 00 BRNO</w:t>
            </w:r>
          </w:p>
        </w:tc>
      </w:tr>
      <w:tr w:rsidR="00C95E6D" w:rsidRPr="008B725C" w:rsidTr="00AC6FA0">
        <w:trPr>
          <w:cantSplit/>
          <w:trHeight w:val="170"/>
          <w:jc w:val="center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E6D" w:rsidRPr="008B725C" w:rsidRDefault="00C95E6D" w:rsidP="00C95E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</w:tr>
      <w:tr w:rsidR="00C95E6D" w:rsidRPr="008B725C" w:rsidTr="00AC6FA0">
        <w:trPr>
          <w:cantSplit/>
          <w:trHeight w:val="304"/>
          <w:jc w:val="center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ind w:left="57" w:right="57"/>
              <w:rPr>
                <w:rFonts w:ascii="Arial" w:eastAsia="Times New Roman" w:hAnsi="Arial" w:cs="Arial"/>
                <w:b/>
                <w:lang w:eastAsia="cs-CZ"/>
              </w:rPr>
            </w:pPr>
            <w:r w:rsidRPr="008B725C">
              <w:rPr>
                <w:rFonts w:ascii="Arial" w:eastAsia="Times New Roman" w:hAnsi="Arial" w:cs="Arial"/>
                <w:b/>
                <w:lang w:eastAsia="cs-CZ"/>
              </w:rPr>
              <w:t xml:space="preserve">Kupující: 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ind w:left="57" w:right="57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ind w:left="57" w:right="57"/>
              <w:rPr>
                <w:rFonts w:ascii="Arial" w:eastAsia="Times New Roman" w:hAnsi="Arial" w:cs="Arial"/>
                <w:b/>
                <w:lang w:eastAsia="cs-CZ"/>
              </w:rPr>
            </w:pPr>
            <w:r w:rsidRPr="008B725C">
              <w:rPr>
                <w:rFonts w:ascii="Arial" w:eastAsia="Times New Roman" w:hAnsi="Arial" w:cs="Arial"/>
                <w:b/>
                <w:lang w:eastAsia="cs-CZ"/>
              </w:rPr>
              <w:t>Prodávající:</w:t>
            </w:r>
          </w:p>
        </w:tc>
      </w:tr>
      <w:tr w:rsidR="00C95E6D" w:rsidRPr="008B725C" w:rsidTr="00AC6FA0">
        <w:trPr>
          <w:cantSplit/>
          <w:trHeight w:val="100"/>
          <w:jc w:val="center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bookmarkStart w:id="0" w:name="_Toc343772577" w:colFirst="0" w:colLast="0"/>
            <w:bookmarkStart w:id="1" w:name="_Toc343667338" w:colFirst="0" w:colLast="0"/>
            <w:bookmarkStart w:id="2" w:name="_Toc343665240" w:colFirst="0" w:colLast="0"/>
            <w:bookmarkStart w:id="3" w:name="_Toc343516451" w:colFirst="0" w:colLast="0"/>
            <w:bookmarkStart w:id="4" w:name="_Toc341957924" w:colFirst="0" w:colLast="0"/>
            <w:r w:rsidRPr="008B725C">
              <w:rPr>
                <w:rFonts w:ascii="Arial" w:eastAsia="Times New Roman" w:hAnsi="Arial" w:cs="Arial"/>
                <w:b/>
                <w:bCs/>
                <w:lang w:eastAsia="cs-CZ"/>
              </w:rPr>
              <w:t>Vojenský výzkumný ústav, s. p.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3" w:rsidRPr="008B725C" w:rsidRDefault="005A2A83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A2A83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A2A83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B0A55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B0A55">
              <w:rPr>
                <w:rFonts w:ascii="Arial" w:eastAsia="Times New Roman" w:hAnsi="Arial" w:cs="Arial"/>
                <w:bCs/>
                <w:szCs w:val="24"/>
                <w:lang w:eastAsia="cs-CZ"/>
              </w:rPr>
              <w:t xml:space="preserve">IČ: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  <w:r w:rsidRPr="005B0A55">
              <w:rPr>
                <w:rFonts w:ascii="Arial" w:eastAsia="Times New Roman" w:hAnsi="Arial" w:cs="Arial"/>
                <w:bCs/>
                <w:szCs w:val="24"/>
                <w:lang w:eastAsia="cs-CZ"/>
              </w:rPr>
              <w:t xml:space="preserve">, DIČ: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B0A55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B0A55">
              <w:rPr>
                <w:rFonts w:ascii="Arial" w:eastAsia="Times New Roman" w:hAnsi="Arial" w:cs="Arial"/>
                <w:bCs/>
                <w:szCs w:val="24"/>
                <w:lang w:eastAsia="cs-CZ"/>
              </w:rPr>
              <w:t xml:space="preserve">Vyřizuje: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A2A83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  <w:r w:rsidR="005B0A55" w:rsidRPr="005B0A55">
              <w:rPr>
                <w:rFonts w:ascii="Arial" w:eastAsia="Times New Roman" w:hAnsi="Arial" w:cs="Arial"/>
                <w:bCs/>
                <w:szCs w:val="24"/>
                <w:lang w:eastAsia="cs-CZ"/>
              </w:rPr>
              <w:t xml:space="preserve">, číslo účtu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B0A55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B0A55">
              <w:rPr>
                <w:rFonts w:ascii="Arial" w:eastAsia="Times New Roman" w:hAnsi="Arial" w:cs="Arial"/>
                <w:bCs/>
                <w:szCs w:val="24"/>
                <w:lang w:eastAsia="cs-CZ"/>
              </w:rPr>
              <w:t xml:space="preserve">Zapsán v obchodním rejstříku u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C95E6D" w:rsidRPr="00DB05FA" w:rsidRDefault="00C95E6D" w:rsidP="005B0A55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0"/>
      <w:bookmarkEnd w:id="1"/>
      <w:bookmarkEnd w:id="2"/>
      <w:bookmarkEnd w:id="3"/>
      <w:bookmarkEnd w:id="4"/>
      <w:tr w:rsidR="00C95E6D" w:rsidRPr="008B725C" w:rsidTr="00AC6FA0">
        <w:trPr>
          <w:cantSplit/>
          <w:trHeight w:val="100"/>
          <w:jc w:val="center"/>
        </w:trPr>
        <w:tc>
          <w:tcPr>
            <w:tcW w:w="50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B725C">
              <w:rPr>
                <w:rFonts w:ascii="Arial" w:eastAsia="Times New Roman" w:hAnsi="Arial" w:cs="Arial"/>
                <w:lang w:eastAsia="cs-CZ"/>
              </w:rPr>
              <w:t>Veslařská 230</w:t>
            </w:r>
          </w:p>
          <w:p w:rsidR="00C95E6D" w:rsidRPr="008B725C" w:rsidRDefault="00C95E6D" w:rsidP="00C95E6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B725C">
              <w:rPr>
                <w:rFonts w:ascii="Arial" w:eastAsia="Times New Roman" w:hAnsi="Arial" w:cs="Arial"/>
                <w:lang w:eastAsia="cs-CZ"/>
              </w:rPr>
              <w:t>637 00 Brno</w:t>
            </w:r>
          </w:p>
          <w:p w:rsidR="00C95E6D" w:rsidRPr="008B725C" w:rsidRDefault="00C95E6D" w:rsidP="00C95E6D">
            <w:pPr>
              <w:spacing w:before="40"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8B725C">
              <w:rPr>
                <w:rFonts w:ascii="Arial" w:eastAsia="Times New Roman" w:hAnsi="Arial" w:cs="Arial"/>
                <w:lang w:eastAsia="cs-CZ"/>
              </w:rPr>
              <w:t>IČ: 29372259, DIČ: CZ29372259</w:t>
            </w:r>
            <w:bookmarkStart w:id="5" w:name="_Toc343772578"/>
            <w:bookmarkStart w:id="6" w:name="_Toc343667339"/>
            <w:bookmarkStart w:id="7" w:name="_Toc343665241"/>
            <w:bookmarkStart w:id="8" w:name="_Toc343516452"/>
            <w:bookmarkStart w:id="9" w:name="_Toc341957925"/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5"/>
      <w:bookmarkEnd w:id="6"/>
      <w:bookmarkEnd w:id="7"/>
      <w:bookmarkEnd w:id="8"/>
      <w:bookmarkEnd w:id="9"/>
      <w:tr w:rsidR="00C95E6D" w:rsidRPr="008B725C" w:rsidTr="00AC6FA0">
        <w:trPr>
          <w:cantSplit/>
          <w:trHeight w:val="100"/>
          <w:jc w:val="center"/>
        </w:trPr>
        <w:tc>
          <w:tcPr>
            <w:tcW w:w="50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25C" w:rsidRPr="008B725C" w:rsidRDefault="005A2A83" w:rsidP="008B725C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  <w:r w:rsidR="008B725C" w:rsidRPr="008B725C">
              <w:rPr>
                <w:rFonts w:ascii="Arial" w:eastAsia="Times New Roman" w:hAnsi="Arial" w:cs="Arial"/>
                <w:lang w:eastAsia="cs-CZ"/>
              </w:rPr>
              <w:t xml:space="preserve">, č. úč.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C95E6D" w:rsidRPr="008B725C" w:rsidRDefault="00C95E6D" w:rsidP="00C95E6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bookmarkStart w:id="10" w:name="_Toc343772579"/>
            <w:bookmarkStart w:id="11" w:name="_Toc343667340"/>
            <w:bookmarkStart w:id="12" w:name="_Toc343665242"/>
            <w:bookmarkStart w:id="13" w:name="_Toc343516453"/>
            <w:bookmarkStart w:id="14" w:name="_Toc341957926"/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0"/>
      <w:bookmarkEnd w:id="11"/>
      <w:bookmarkEnd w:id="12"/>
      <w:bookmarkEnd w:id="13"/>
      <w:bookmarkEnd w:id="14"/>
      <w:tr w:rsidR="00C95E6D" w:rsidRPr="008B725C" w:rsidTr="00AC6FA0">
        <w:trPr>
          <w:cantSplit/>
          <w:trHeight w:val="199"/>
          <w:jc w:val="center"/>
        </w:trPr>
        <w:tc>
          <w:tcPr>
            <w:tcW w:w="50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B725C">
              <w:rPr>
                <w:rFonts w:ascii="Arial" w:eastAsia="Times New Roman" w:hAnsi="Arial" w:cs="Arial"/>
                <w:lang w:eastAsia="cs-CZ"/>
              </w:rPr>
              <w:t>Zapsán v obchodním rejstříku u KS Brno, značka A25718</w:t>
            </w:r>
            <w:bookmarkStart w:id="15" w:name="_Toc343772580"/>
            <w:bookmarkStart w:id="16" w:name="_Toc343667341"/>
            <w:bookmarkStart w:id="17" w:name="_Toc343665243"/>
            <w:bookmarkStart w:id="18" w:name="_Toc343516454"/>
            <w:bookmarkStart w:id="19" w:name="_Toc341957927"/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5"/>
      <w:bookmarkEnd w:id="16"/>
      <w:bookmarkEnd w:id="17"/>
      <w:bookmarkEnd w:id="18"/>
      <w:bookmarkEnd w:id="19"/>
      <w:tr w:rsidR="00C95E6D" w:rsidRPr="008B725C" w:rsidTr="00AC6FA0">
        <w:trPr>
          <w:cantSplit/>
          <w:trHeight w:val="578"/>
          <w:jc w:val="center"/>
        </w:trPr>
        <w:tc>
          <w:tcPr>
            <w:tcW w:w="50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8B725C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B725C">
              <w:rPr>
                <w:rFonts w:ascii="Arial" w:eastAsia="Times New Roman" w:hAnsi="Arial" w:cs="Arial"/>
                <w:lang w:eastAsia="cs-CZ"/>
              </w:rPr>
              <w:t>Místo plnění:</w:t>
            </w:r>
            <w:r w:rsidR="00023661">
              <w:t xml:space="preserve"> </w:t>
            </w:r>
            <w:r w:rsidR="00023661" w:rsidRPr="00023661">
              <w:rPr>
                <w:rFonts w:ascii="Arial" w:eastAsia="Times New Roman" w:hAnsi="Arial" w:cs="Arial"/>
                <w:lang w:eastAsia="cs-CZ"/>
              </w:rPr>
              <w:t>Veslařská 230, 637 00 Brno</w:t>
            </w:r>
            <w:r w:rsidRPr="008B725C">
              <w:rPr>
                <w:rFonts w:ascii="Arial" w:eastAsia="Times New Roman" w:hAnsi="Arial" w:cs="Arial"/>
                <w:lang w:eastAsia="cs-CZ"/>
              </w:rPr>
              <w:tab/>
            </w:r>
            <w:bookmarkStart w:id="20" w:name="_Toc343772581"/>
            <w:bookmarkStart w:id="21" w:name="_Toc343667342"/>
            <w:bookmarkStart w:id="22" w:name="_Toc343665244"/>
            <w:bookmarkStart w:id="23" w:name="_Toc343516455"/>
            <w:bookmarkStart w:id="24" w:name="_Toc341957928"/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20"/>
      <w:bookmarkEnd w:id="21"/>
      <w:bookmarkEnd w:id="22"/>
      <w:bookmarkEnd w:id="23"/>
      <w:bookmarkEnd w:id="24"/>
      <w:tr w:rsidR="00C95E6D" w:rsidRPr="008B725C" w:rsidTr="00AC6FA0">
        <w:trPr>
          <w:cantSplit/>
          <w:jc w:val="center"/>
        </w:trPr>
        <w:tc>
          <w:tcPr>
            <w:tcW w:w="50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83" w:rsidRPr="008B725C" w:rsidRDefault="00E831DB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831DB">
              <w:rPr>
                <w:rFonts w:ascii="Arial" w:eastAsia="Times New Roman" w:hAnsi="Arial" w:cs="Arial"/>
                <w:snapToGrid w:val="0"/>
                <w:lang w:eastAsia="cs-CZ"/>
              </w:rPr>
              <w:t xml:space="preserve">Vyřizuje: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E831DB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831DB">
              <w:rPr>
                <w:rFonts w:ascii="Arial" w:eastAsia="Times New Roman" w:hAnsi="Arial" w:cs="Arial"/>
                <w:snapToGrid w:val="0"/>
                <w:lang w:eastAsia="cs-CZ"/>
              </w:rPr>
              <w:t xml:space="preserve">Tel.: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E831DB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831DB">
              <w:rPr>
                <w:rFonts w:ascii="Arial" w:eastAsia="Times New Roman" w:hAnsi="Arial" w:cs="Arial"/>
                <w:snapToGrid w:val="0"/>
                <w:lang w:eastAsia="cs-CZ"/>
              </w:rPr>
              <w:t xml:space="preserve">Fax: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C95E6D" w:rsidRPr="008B725C" w:rsidRDefault="00E831DB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E831DB">
              <w:rPr>
                <w:rFonts w:ascii="Arial" w:eastAsia="Times New Roman" w:hAnsi="Arial" w:cs="Arial"/>
                <w:snapToGrid w:val="0"/>
                <w:lang w:eastAsia="cs-CZ"/>
              </w:rPr>
              <w:t>E-mail:</w:t>
            </w:r>
            <w:r w:rsidR="005A2A83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5E6D" w:rsidRPr="008B725C" w:rsidRDefault="00C95E6D" w:rsidP="00C95E6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</w:p>
        </w:tc>
        <w:tc>
          <w:tcPr>
            <w:tcW w:w="48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A83" w:rsidRPr="008B725C" w:rsidRDefault="005B0A55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B0A55">
              <w:rPr>
                <w:rFonts w:ascii="Arial" w:eastAsia="Times New Roman" w:hAnsi="Arial" w:cs="Arial"/>
                <w:lang w:eastAsia="cs-CZ"/>
              </w:rPr>
              <w:t xml:space="preserve">Tel: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B0A55" w:rsidRPr="005B0A55" w:rsidRDefault="005B0A55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B0A55">
              <w:rPr>
                <w:rFonts w:ascii="Arial" w:eastAsia="Times New Roman" w:hAnsi="Arial" w:cs="Arial"/>
                <w:lang w:eastAsia="cs-CZ"/>
              </w:rPr>
              <w:t xml:space="preserve">Fax: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5A2A83" w:rsidRPr="008B725C" w:rsidRDefault="005B0A55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B0A55">
              <w:rPr>
                <w:rFonts w:ascii="Arial" w:eastAsia="Times New Roman" w:hAnsi="Arial" w:cs="Arial"/>
                <w:lang w:eastAsia="cs-CZ"/>
              </w:rPr>
              <w:t>E-mail:</w:t>
            </w:r>
            <w:r w:rsidR="005A2A83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C95E6D" w:rsidRPr="008B725C" w:rsidRDefault="00C95E6D" w:rsidP="005B0A55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</w:tr>
      <w:tr w:rsidR="00C95E6D" w:rsidRPr="008B725C" w:rsidTr="00AC6FA0">
        <w:trPr>
          <w:cantSplit/>
          <w:trHeight w:val="340"/>
          <w:jc w:val="center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95E6D" w:rsidRPr="008B725C" w:rsidRDefault="00C95E6D" w:rsidP="00C95E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</w:tr>
      <w:tr w:rsidR="00C95E6D" w:rsidRPr="008B725C" w:rsidTr="00BF7B55">
        <w:trPr>
          <w:cantSplit/>
          <w:trHeight w:val="1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P. č.</w:t>
            </w:r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Položka předmětu kupní smlouvy, termín dodání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widowControl w:val="0"/>
              <w:spacing w:before="40" w:after="40" w:line="200" w:lineRule="exact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 xml:space="preserve">Měr. </w:t>
            </w:r>
            <w:proofErr w:type="spellStart"/>
            <w:proofErr w:type="gramStart"/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jedn</w:t>
            </w:r>
            <w:proofErr w:type="spellEnd"/>
            <w:proofErr w:type="gramEnd"/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Množ-</w:t>
            </w:r>
            <w:proofErr w:type="spellStart"/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ství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 xml:space="preserve">Jednot. </w:t>
            </w:r>
            <w:proofErr w:type="gramStart"/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cena</w:t>
            </w:r>
            <w:proofErr w:type="gramEnd"/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 xml:space="preserve"> bez DPH</w:t>
            </w:r>
          </w:p>
        </w:tc>
      </w:tr>
      <w:tr w:rsidR="00C95E6D" w:rsidRPr="008B725C" w:rsidTr="00BF7B55">
        <w:trPr>
          <w:cantSplit/>
          <w:trHeight w:val="1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1.</w:t>
            </w:r>
          </w:p>
        </w:tc>
        <w:tc>
          <w:tcPr>
            <w:tcW w:w="58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7B55" w:rsidRDefault="00E951AA" w:rsidP="00BF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6FA0">
              <w:rPr>
                <w:rFonts w:ascii="Arial" w:eastAsia="Times New Roman" w:hAnsi="Arial" w:cs="Arial"/>
                <w:lang w:eastAsia="cs-CZ"/>
              </w:rPr>
              <w:t>Objednáváme u Vás</w:t>
            </w:r>
            <w:r w:rsidR="00BF7B55">
              <w:rPr>
                <w:rFonts w:ascii="Arial" w:eastAsia="Times New Roman" w:hAnsi="Arial" w:cs="Arial"/>
                <w:lang w:eastAsia="cs-CZ"/>
              </w:rPr>
              <w:t>:</w:t>
            </w:r>
          </w:p>
          <w:p w:rsidR="005A2A83" w:rsidRPr="008B725C" w:rsidRDefault="00E951AA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C6FA0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F7B55">
              <w:rPr>
                <w:rFonts w:ascii="Arial" w:hAnsi="Arial" w:cs="Arial"/>
                <w:color w:val="000000"/>
              </w:rPr>
              <w:t xml:space="preserve">Plachta-Komplet (opláštění kryt + zátěžové val.)                            - ks - 1 - </w:t>
            </w:r>
            <w:proofErr w:type="spellStart"/>
            <w:r w:rsidR="005A2A83"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BF7B55" w:rsidRDefault="00BF7B55" w:rsidP="00BF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základě cenové nabídky č. 160104 ze dne </w:t>
            </w:r>
            <w:proofErr w:type="gramStart"/>
            <w:r>
              <w:rPr>
                <w:rFonts w:ascii="Arial" w:hAnsi="Arial" w:cs="Arial"/>
                <w:color w:val="000000"/>
              </w:rPr>
              <w:t>22.06.2016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:rsidR="00BF7B55" w:rsidRDefault="00BF7B55" w:rsidP="00BF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BF7B55" w:rsidRDefault="00BF7B55" w:rsidP="00BF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</w:t>
            </w:r>
            <w:proofErr w:type="spellEnd"/>
          </w:p>
          <w:p w:rsidR="00AC6FA0" w:rsidRDefault="00AC6FA0" w:rsidP="00AC6FA0">
            <w:pPr>
              <w:spacing w:after="0" w:line="240" w:lineRule="auto"/>
              <w:ind w:left="253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BF7B55" w:rsidRDefault="00BF7B55" w:rsidP="00AC6FA0">
            <w:pPr>
              <w:spacing w:after="0" w:line="240" w:lineRule="auto"/>
              <w:ind w:left="253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BF7B55" w:rsidRPr="008B725C" w:rsidRDefault="00BF7B55" w:rsidP="00AC6FA0">
            <w:pPr>
              <w:spacing w:after="0" w:line="240" w:lineRule="auto"/>
              <w:ind w:left="253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5E6D" w:rsidRPr="00DB05FA" w:rsidRDefault="00DB05FA" w:rsidP="00DB05FA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DB05FA">
              <w:rPr>
                <w:rFonts w:ascii="Arial" w:eastAsia="Times New Roman" w:hAnsi="Arial" w:cs="Arial"/>
                <w:snapToGrid w:val="0"/>
                <w:lang w:eastAsia="cs-CZ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5E6D" w:rsidRPr="008B725C" w:rsidRDefault="00CD4B22" w:rsidP="00C95E6D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2A83" w:rsidRPr="008B725C" w:rsidRDefault="005A2A83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C95E6D" w:rsidRPr="008B725C" w:rsidRDefault="00C95E6D" w:rsidP="00C95E6D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</w:tr>
      <w:tr w:rsidR="00C95E6D" w:rsidRPr="008B725C" w:rsidTr="00BF7B55">
        <w:trPr>
          <w:cantSplit/>
          <w:trHeight w:hRule="exact" w:val="360"/>
          <w:jc w:val="center"/>
        </w:trPr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6D" w:rsidRPr="008B725C" w:rsidRDefault="00C95E6D" w:rsidP="00C95E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74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5E6D" w:rsidRPr="008B725C" w:rsidRDefault="00C95E6D" w:rsidP="00C95E6D">
            <w:pPr>
              <w:widowControl w:val="0"/>
              <w:spacing w:before="40" w:after="40" w:line="240" w:lineRule="auto"/>
              <w:ind w:left="57" w:right="5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Předpokládaná cena celkem bez DPH do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A83" w:rsidRPr="008B725C" w:rsidRDefault="005A2A83" w:rsidP="005A2A83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  <w:p w:rsidR="00C95E6D" w:rsidRPr="008B725C" w:rsidRDefault="00C95E6D" w:rsidP="003F2479">
            <w:pPr>
              <w:widowControl w:val="0"/>
              <w:spacing w:before="40" w:after="40" w:line="240" w:lineRule="auto"/>
              <w:ind w:left="57" w:right="5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 xml:space="preserve">Kč                                          </w:t>
            </w:r>
          </w:p>
        </w:tc>
      </w:tr>
      <w:tr w:rsidR="00C95E6D" w:rsidRPr="008B725C" w:rsidTr="00AC6FA0">
        <w:trPr>
          <w:cantSplit/>
          <w:trHeight w:val="170"/>
          <w:jc w:val="center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95E6D" w:rsidRPr="008B725C" w:rsidRDefault="00C95E6D" w:rsidP="00C95E6D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cs-CZ"/>
              </w:rPr>
            </w:pPr>
          </w:p>
          <w:p w:rsidR="00C95E6D" w:rsidRPr="008B725C" w:rsidRDefault="00C95E6D" w:rsidP="00C95E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</w:tr>
      <w:tr w:rsidR="00C95E6D" w:rsidRPr="008B725C" w:rsidTr="00AC6FA0">
        <w:trPr>
          <w:cantSplit/>
          <w:trHeight w:val="1255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6D" w:rsidRPr="008B725C" w:rsidRDefault="00C95E6D" w:rsidP="00C95E6D">
            <w:pPr>
              <w:widowControl w:val="0"/>
              <w:spacing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C95E6D" w:rsidRDefault="00C95E6D" w:rsidP="00C95E6D">
            <w:pPr>
              <w:widowControl w:val="0"/>
              <w:spacing w:after="4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AC6FA0" w:rsidRDefault="00AC6FA0" w:rsidP="00C95E6D">
            <w:pPr>
              <w:widowControl w:val="0"/>
              <w:spacing w:after="4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3F2479" w:rsidRDefault="003F2479" w:rsidP="00C95E6D">
            <w:pPr>
              <w:widowControl w:val="0"/>
              <w:spacing w:after="4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3F2479" w:rsidRPr="008B725C" w:rsidRDefault="003F2479" w:rsidP="00C95E6D">
            <w:pPr>
              <w:widowControl w:val="0"/>
              <w:spacing w:after="4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DB05FA" w:rsidRPr="008B725C" w:rsidRDefault="00DB05FA" w:rsidP="00C95E6D">
            <w:pPr>
              <w:widowControl w:val="0"/>
              <w:spacing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C95E6D" w:rsidRPr="008B725C" w:rsidRDefault="00C95E6D" w:rsidP="00C95E6D">
            <w:pPr>
              <w:widowControl w:val="0"/>
              <w:spacing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  <w:p w:rsidR="00C95E6D" w:rsidRPr="008B725C" w:rsidRDefault="00AC6FA0" w:rsidP="003F2479">
            <w:pPr>
              <w:widowControl w:val="0"/>
              <w:spacing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lang w:eastAsia="cs-CZ"/>
              </w:rPr>
              <w:t>0</w:t>
            </w:r>
            <w:r w:rsidR="003F2479">
              <w:rPr>
                <w:rFonts w:ascii="Arial" w:eastAsia="Times New Roman" w:hAnsi="Arial" w:cs="Arial"/>
                <w:snapToGrid w:val="0"/>
                <w:lang w:eastAsia="cs-CZ"/>
              </w:rPr>
              <w:t>7</w:t>
            </w:r>
            <w:r w:rsidR="00AD3B6D">
              <w:rPr>
                <w:rFonts w:ascii="Arial" w:eastAsia="Times New Roman" w:hAnsi="Arial" w:cs="Arial"/>
                <w:snapToGrid w:val="0"/>
                <w:lang w:eastAsia="cs-CZ"/>
              </w:rPr>
              <w:t>.0</w:t>
            </w:r>
            <w:r w:rsidR="003F2479">
              <w:rPr>
                <w:rFonts w:ascii="Arial" w:eastAsia="Times New Roman" w:hAnsi="Arial" w:cs="Arial"/>
                <w:snapToGrid w:val="0"/>
                <w:lang w:eastAsia="cs-CZ"/>
              </w:rPr>
              <w:t>7</w:t>
            </w:r>
            <w:r w:rsidR="00AD3B6D">
              <w:rPr>
                <w:rFonts w:ascii="Arial" w:eastAsia="Times New Roman" w:hAnsi="Arial" w:cs="Arial"/>
                <w:snapToGrid w:val="0"/>
                <w:lang w:eastAsia="cs-CZ"/>
              </w:rPr>
              <w:t>.2016</w:t>
            </w:r>
            <w:proofErr w:type="gramEnd"/>
            <w:r w:rsidR="00AD3B6D">
              <w:rPr>
                <w:rFonts w:ascii="Arial" w:eastAsia="Times New Roman" w:hAnsi="Arial" w:cs="Arial"/>
                <w:snapToGrid w:val="0"/>
                <w:lang w:eastAsia="cs-CZ"/>
              </w:rPr>
              <w:t>,</w:t>
            </w:r>
            <w:r w:rsidR="00C95E6D" w:rsidRPr="008B725C">
              <w:rPr>
                <w:rFonts w:ascii="Arial" w:eastAsia="Times New Roman" w:hAnsi="Arial" w:cs="Arial"/>
                <w:snapToGrid w:val="0"/>
                <w:lang w:eastAsia="cs-CZ"/>
              </w:rPr>
              <w:t xml:space="preserve"> razítko a podpis kupujícího</w:t>
            </w:r>
          </w:p>
        </w:tc>
        <w:tc>
          <w:tcPr>
            <w:tcW w:w="5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E6D" w:rsidRPr="008B725C" w:rsidRDefault="00C95E6D" w:rsidP="00C95E6D">
            <w:pPr>
              <w:widowControl w:val="0"/>
              <w:spacing w:after="4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bookmarkStart w:id="25" w:name="_GoBack"/>
            <w:bookmarkEnd w:id="25"/>
            <w:r w:rsidRPr="008B725C">
              <w:rPr>
                <w:rFonts w:ascii="Arial" w:eastAsia="Times New Roman" w:hAnsi="Arial" w:cs="Arial"/>
                <w:snapToGrid w:val="0"/>
                <w:lang w:eastAsia="cs-CZ"/>
              </w:rPr>
              <w:t>datum, razítko a podpis prodávajícího</w:t>
            </w:r>
          </w:p>
        </w:tc>
      </w:tr>
    </w:tbl>
    <w:p w:rsidR="00C95E6D" w:rsidRPr="00AD3B6D" w:rsidRDefault="00C95E6D" w:rsidP="00C95E6D">
      <w:pPr>
        <w:spacing w:after="0" w:line="240" w:lineRule="auto"/>
        <w:ind w:left="284" w:right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SMLUVNÍ PODMÍNKY</w:t>
      </w:r>
    </w:p>
    <w:p w:rsidR="00C95E6D" w:rsidRPr="00AD3B6D" w:rsidRDefault="00C95E6D" w:rsidP="00C95E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kupní smlouva nabývá platnosti dnem, kdy ji prodávající potvrdí. Pokud ve lhůtě 30 dnů ode dne odeslání kupní smlouvy nedojde k jejímu potvrzení, stává se bezpředmětnou a zaniká. V případě, že prodávající nesouhlasí s některou z položek, vyznačí tuto skutečnost na kupní smlouvě a kupní smlouvu potvrdí.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se dohodly, že kupující zaplatí prodávajícímu cenu předmětu kupní smlouvy po jeho řádném předání na základě prodávajícím vystaveného dokladu, který v případě plátce DPH bude mít všechny náležitosti daňového dokladu. Prodávající vystaví doklad se všemi náležitostmi po předání zboží kupujícímu.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Splatnost faktury za předmět objednávky je </w:t>
      </w:r>
      <w:r w:rsidRPr="00AD3B6D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30</w:t>
      </w: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AD3B6D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dnů</w:t>
      </w: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 obdržení příslušných dokladů. Platba je splněna připsáním placené částky na účet prodávajícího u jeho peněžního ústavu uvedeného v záhlaví kupní smlouvy.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poskytuje objednateli záruku na kvalitu předmětu kupní smlouvy, jejíž délka trvání je uvedena v kupní smlouvě nebo v záručních podmínkách dodavatele. Pokud výše uvedené prodávající neuvede, má se za to, že záruční doba činí 24 měsíců. Záruční doba začíná běžet dnem předání kupujícímu. U odpovědnosti za vady a nároky z vad platí ustanovení § 2099 a násl. zákona č. 89/2012 Sb.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 případě platby nad 700 000 Kč odběratel zkontroluje zapsání účtu dodavatele u finančního úřadu a registr nespolehlivých plátců. Jestliže je v okamžiku uskutečnění zdanitelného plnění o poskytovateli zdanitelného plnění zveřejněna skutečnost způsobem umožňujícím dálkový přístup, že je nespolehlivým plátcem, odběratel uhradí dodavateli pouze základ daně a DPH odvede na účet místně příslušnému FÚ.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Místo plnění je uvedeno v kupní smlouvě. Není-li místo plnění uvedeno, platí, že místem plnění je sídlo kupujícího. V případě, že místo plnění není sídlo kupujícího, potom prodáva</w:t>
      </w: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softHyphen/>
        <w:t>jící předá předmět kupní smlouvy k přepravě podle údaje na objednávce v kolonce „Místo plnění“. Přejímá-li kupující předmět kupní smlouvy u prodávajícího, vyzve prodávající kupují</w:t>
      </w: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softHyphen/>
        <w:t>cího k převzetí 5 dnů předem.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Při použití vratných obalů je prodávající povinen na tuto skutečnost upozornit v dodacím listu.  Prodávající je povinen tyto obaly přijmout za stejnou cenu od kupujícího zpět. 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Vlastnické právo přechází na kupujícího úplným zaplacením ceny za předmět kupní smlouvy.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Nebezpečí škody na předmětu kupní smlouvy přechází na nakupujícího již jeho převzetím (§ 2132 NOZ). 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Kupující má právo odstoupit od kupní smlouvy nebo od kterékoliv její položky, pokud je prodávající v prodlení s plněním. Prodlením se rozumí nedodání položky předmětu kupní smlouvy v uvedeném termínu.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prodlení s plněním je prodávající povinen uhradit kupujícímu pokutu ve výši 0,05 % z ceny nedodané položky předmětu kupní smlouvy za každý den prodlení, nejvýše však 20%. V případě dodání vadné položky uhradí prodávající kupujícímu smluvní pokutu ve výši 10% z ceny vadného plnění. Smluvní pokutu hradí prodávající nezávisle na tom, zda a v jaké výši vznikne kupujícímu škoda, kterou lze vymáhat samostatně. 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Kupní smlouva může být měněna jen písemnou dohodou smluvních stran. Kupní smlouva zaniká zásadně řádným splněním, dohodou nebo odstoupením.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Dokladem nutným k převzetí předmětu kupní smlouvy je dodací list s uvedením čísla kupní smlouvy.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Je-li prodávající držitelem certifikátu na „Systém kvality“, je povinen provést plnění předmětu kupní smlouvy v tomto systému.</w:t>
      </w:r>
    </w:p>
    <w:p w:rsidR="00C95E6D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Pokud nebylo v této kupní smlouvě ujednáno jinak, řídí se právní poměry z ní vyplývající a vznikající ustanoveními občanského zákoníku č. 89/2012 o smlouvě kupní.</w:t>
      </w:r>
    </w:p>
    <w:p w:rsidR="007E1F6C" w:rsidRPr="00AD3B6D" w:rsidRDefault="00C95E6D" w:rsidP="00C95E6D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Je-li prodávající dodavatelem vojenského materiálu podle zákona č. 38/1994 Sb., je povinen naplňovat veškerá ustanovení vyplývající z ČOS 051622. Požadavky této smlouvy mohou být podrobeny státnímu ověřování jakosti. Budete </w:t>
      </w:r>
      <w:proofErr w:type="gramStart"/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informován(i) o veškerých</w:t>
      </w:r>
      <w:proofErr w:type="gramEnd"/>
      <w:r w:rsidRPr="00AD3B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činnostech státního ověřování jakosti, které budou  provedeny.</w:t>
      </w:r>
    </w:p>
    <w:sectPr w:rsidR="007E1F6C" w:rsidRPr="00AD3B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BE" w:rsidRDefault="003413BE" w:rsidP="00CD4B22">
      <w:pPr>
        <w:spacing w:after="0" w:line="240" w:lineRule="auto"/>
      </w:pPr>
      <w:r>
        <w:separator/>
      </w:r>
    </w:p>
  </w:endnote>
  <w:endnote w:type="continuationSeparator" w:id="0">
    <w:p w:rsidR="003413BE" w:rsidRDefault="003413BE" w:rsidP="00CD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22" w:rsidRDefault="00CD4B22">
    <w:pPr>
      <w:pStyle w:val="Zpat"/>
    </w:pPr>
    <w:r>
      <w:t>KS č. 4016000</w:t>
    </w:r>
    <w:r w:rsidR="00545D55">
      <w:t>191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BE" w:rsidRDefault="003413BE" w:rsidP="00CD4B22">
      <w:pPr>
        <w:spacing w:after="0" w:line="240" w:lineRule="auto"/>
      </w:pPr>
      <w:r>
        <w:separator/>
      </w:r>
    </w:p>
  </w:footnote>
  <w:footnote w:type="continuationSeparator" w:id="0">
    <w:p w:rsidR="003413BE" w:rsidRDefault="003413BE" w:rsidP="00CD4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E01"/>
    <w:multiLevelType w:val="hybridMultilevel"/>
    <w:tmpl w:val="4EC07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86511"/>
    <w:multiLevelType w:val="multilevel"/>
    <w:tmpl w:val="5D84EB54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357" w:hanging="357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357" w:hanging="357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357" w:hanging="357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357" w:hanging="357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357" w:hanging="357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6D"/>
    <w:rsid w:val="00023661"/>
    <w:rsid w:val="003413BE"/>
    <w:rsid w:val="003F2479"/>
    <w:rsid w:val="00545D55"/>
    <w:rsid w:val="005A1D7A"/>
    <w:rsid w:val="005A2A83"/>
    <w:rsid w:val="005B0A55"/>
    <w:rsid w:val="007E1F6C"/>
    <w:rsid w:val="00846887"/>
    <w:rsid w:val="008628A4"/>
    <w:rsid w:val="008B725C"/>
    <w:rsid w:val="009224DC"/>
    <w:rsid w:val="00A110AA"/>
    <w:rsid w:val="00AC6FA0"/>
    <w:rsid w:val="00AD3B6D"/>
    <w:rsid w:val="00B40215"/>
    <w:rsid w:val="00B47CE7"/>
    <w:rsid w:val="00B75CA1"/>
    <w:rsid w:val="00BC3C08"/>
    <w:rsid w:val="00BD348D"/>
    <w:rsid w:val="00BF7B55"/>
    <w:rsid w:val="00C95E6D"/>
    <w:rsid w:val="00CD4B22"/>
    <w:rsid w:val="00D054F5"/>
    <w:rsid w:val="00DB05FA"/>
    <w:rsid w:val="00E831DB"/>
    <w:rsid w:val="00E951AA"/>
    <w:rsid w:val="00E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B22"/>
  </w:style>
  <w:style w:type="paragraph" w:styleId="Zpat">
    <w:name w:val="footer"/>
    <w:basedOn w:val="Normln"/>
    <w:link w:val="ZpatChar"/>
    <w:uiPriority w:val="99"/>
    <w:unhideWhenUsed/>
    <w:rsid w:val="00CD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B22"/>
  </w:style>
  <w:style w:type="paragraph" w:styleId="Bezmezer">
    <w:name w:val="No Spacing"/>
    <w:uiPriority w:val="1"/>
    <w:qFormat/>
    <w:rsid w:val="00DB05F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B0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B22"/>
  </w:style>
  <w:style w:type="paragraph" w:styleId="Zpat">
    <w:name w:val="footer"/>
    <w:basedOn w:val="Normln"/>
    <w:link w:val="ZpatChar"/>
    <w:uiPriority w:val="99"/>
    <w:unhideWhenUsed/>
    <w:rsid w:val="00CD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B22"/>
  </w:style>
  <w:style w:type="paragraph" w:styleId="Bezmezer">
    <w:name w:val="No Spacing"/>
    <w:uiPriority w:val="1"/>
    <w:qFormat/>
    <w:rsid w:val="00DB05F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B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Boudná Marta</dc:creator>
  <cp:lastModifiedBy>Mikš Petr</cp:lastModifiedBy>
  <cp:revision>2</cp:revision>
  <cp:lastPrinted>2016-07-08T06:17:00Z</cp:lastPrinted>
  <dcterms:created xsi:type="dcterms:W3CDTF">2016-09-01T11:44:00Z</dcterms:created>
  <dcterms:modified xsi:type="dcterms:W3CDTF">2016-09-01T11:44:00Z</dcterms:modified>
</cp:coreProperties>
</file>