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5545F" w14:textId="77777777" w:rsidR="00C222A2" w:rsidRPr="00451D84" w:rsidRDefault="007E228D" w:rsidP="00BB3939">
      <w:pPr>
        <w:spacing w:after="240" w:line="276" w:lineRule="auto"/>
        <w:jc w:val="center"/>
        <w:rPr>
          <w:rFonts w:asciiTheme="minorHAnsi" w:hAnsiTheme="minorHAnsi" w:cs="Arial"/>
          <w:b/>
          <w:sz w:val="40"/>
          <w:szCs w:val="22"/>
          <w:u w:val="single"/>
        </w:rPr>
      </w:pPr>
      <w:r w:rsidRPr="00451D84">
        <w:rPr>
          <w:rFonts w:asciiTheme="minorHAnsi" w:hAnsiTheme="minorHAnsi" w:cs="Arial"/>
          <w:b/>
          <w:sz w:val="40"/>
          <w:szCs w:val="22"/>
          <w:u w:val="single"/>
        </w:rPr>
        <w:t xml:space="preserve">Smlouva </w:t>
      </w:r>
      <w:r w:rsidR="00C222A2" w:rsidRPr="00451D84">
        <w:rPr>
          <w:rFonts w:asciiTheme="minorHAnsi" w:hAnsiTheme="minorHAnsi" w:cs="Arial"/>
          <w:b/>
          <w:sz w:val="40"/>
          <w:szCs w:val="22"/>
          <w:u w:val="single"/>
        </w:rPr>
        <w:t xml:space="preserve">o </w:t>
      </w:r>
      <w:r w:rsidR="00443E8B" w:rsidRPr="00451D84">
        <w:rPr>
          <w:rFonts w:asciiTheme="minorHAnsi" w:hAnsiTheme="minorHAnsi" w:cs="Arial"/>
          <w:b/>
          <w:sz w:val="40"/>
          <w:szCs w:val="22"/>
          <w:u w:val="single"/>
        </w:rPr>
        <w:t>poskytnutí ambulantní rehabilitačn</w:t>
      </w:r>
      <w:r w:rsidR="006A6B68" w:rsidRPr="00451D84">
        <w:rPr>
          <w:rFonts w:asciiTheme="minorHAnsi" w:hAnsiTheme="minorHAnsi" w:cs="Arial"/>
          <w:b/>
          <w:sz w:val="40"/>
          <w:szCs w:val="22"/>
          <w:u w:val="single"/>
        </w:rPr>
        <w:t>ě</w:t>
      </w:r>
      <w:r w:rsidR="00443E8B" w:rsidRPr="00451D84">
        <w:rPr>
          <w:rFonts w:asciiTheme="minorHAnsi" w:hAnsiTheme="minorHAnsi" w:cs="Arial"/>
          <w:b/>
          <w:sz w:val="40"/>
          <w:szCs w:val="22"/>
          <w:u w:val="single"/>
        </w:rPr>
        <w:t xml:space="preserve"> rekondiční péče pojištěncům ČPZP</w:t>
      </w:r>
      <w:r w:rsidR="008D6263" w:rsidRPr="00451D84">
        <w:rPr>
          <w:rFonts w:asciiTheme="minorHAnsi" w:hAnsiTheme="minorHAnsi" w:cs="Arial"/>
          <w:b/>
          <w:sz w:val="40"/>
          <w:szCs w:val="22"/>
          <w:u w:val="single"/>
        </w:rPr>
        <w:t xml:space="preserve"> (20</w:t>
      </w:r>
      <w:r w:rsidR="00146DA6" w:rsidRPr="00451D84">
        <w:rPr>
          <w:rFonts w:asciiTheme="minorHAnsi" w:hAnsiTheme="minorHAnsi" w:cs="Arial"/>
          <w:b/>
          <w:sz w:val="40"/>
          <w:szCs w:val="22"/>
          <w:u w:val="single"/>
        </w:rPr>
        <w:t>22</w:t>
      </w:r>
      <w:r w:rsidR="008D6263" w:rsidRPr="00451D84">
        <w:rPr>
          <w:rFonts w:asciiTheme="minorHAnsi" w:hAnsiTheme="minorHAnsi" w:cs="Arial"/>
          <w:b/>
          <w:sz w:val="40"/>
          <w:szCs w:val="22"/>
          <w:u w:val="single"/>
        </w:rPr>
        <w:t>-202</w:t>
      </w:r>
      <w:r w:rsidR="00146DA6" w:rsidRPr="00451D84">
        <w:rPr>
          <w:rFonts w:asciiTheme="minorHAnsi" w:hAnsiTheme="minorHAnsi" w:cs="Arial"/>
          <w:b/>
          <w:sz w:val="40"/>
          <w:szCs w:val="22"/>
          <w:u w:val="single"/>
        </w:rPr>
        <w:t>3</w:t>
      </w:r>
      <w:r w:rsidR="008D6263" w:rsidRPr="00451D84">
        <w:rPr>
          <w:rFonts w:asciiTheme="minorHAnsi" w:hAnsiTheme="minorHAnsi" w:cs="Arial"/>
          <w:b/>
          <w:sz w:val="40"/>
          <w:szCs w:val="22"/>
          <w:u w:val="single"/>
        </w:rPr>
        <w:t>)</w:t>
      </w:r>
    </w:p>
    <w:p w14:paraId="70FE5F8C" w14:textId="77777777" w:rsidR="00C23720" w:rsidRDefault="005A7B91" w:rsidP="00BB3939">
      <w:pPr>
        <w:spacing w:line="276" w:lineRule="auto"/>
        <w:jc w:val="center"/>
        <w:rPr>
          <w:rFonts w:asciiTheme="minorHAnsi" w:hAnsiTheme="minorHAnsi" w:cs="Arial"/>
          <w:sz w:val="22"/>
          <w:szCs w:val="22"/>
        </w:rPr>
      </w:pPr>
      <w:r w:rsidRPr="00451D84">
        <w:rPr>
          <w:rFonts w:asciiTheme="minorHAnsi" w:hAnsiTheme="minorHAnsi" w:cs="Arial"/>
          <w:sz w:val="22"/>
          <w:szCs w:val="22"/>
        </w:rPr>
        <w:t xml:space="preserve">uzavřená v souladu s § 1746 odst. 2 zákona č. 89/2012 Sb., občanský zákoník, ve znění pozdějších předpisů </w:t>
      </w:r>
    </w:p>
    <w:p w14:paraId="5D228E83" w14:textId="59CB8D73" w:rsidR="007E228D" w:rsidRPr="00451D84" w:rsidRDefault="005A7B91" w:rsidP="00BB3939">
      <w:pPr>
        <w:spacing w:line="276" w:lineRule="auto"/>
        <w:jc w:val="center"/>
        <w:rPr>
          <w:rFonts w:asciiTheme="minorHAnsi" w:hAnsiTheme="minorHAnsi" w:cs="Arial"/>
          <w:sz w:val="22"/>
          <w:szCs w:val="22"/>
        </w:rPr>
      </w:pPr>
      <w:r w:rsidRPr="00451D84">
        <w:rPr>
          <w:rFonts w:asciiTheme="minorHAnsi" w:hAnsiTheme="minorHAnsi" w:cs="Arial"/>
          <w:sz w:val="22"/>
          <w:szCs w:val="22"/>
        </w:rPr>
        <w:t>(dále jen „občanský zákoník“)</w:t>
      </w:r>
      <w:r w:rsidR="00C23720">
        <w:rPr>
          <w:rFonts w:asciiTheme="minorHAnsi" w:hAnsiTheme="minorHAnsi" w:cs="Arial"/>
          <w:sz w:val="22"/>
          <w:szCs w:val="22"/>
        </w:rPr>
        <w:t>,</w:t>
      </w:r>
      <w:r w:rsidRPr="00451D84">
        <w:rPr>
          <w:rFonts w:asciiTheme="minorHAnsi" w:hAnsiTheme="minorHAnsi" w:cs="Arial"/>
          <w:sz w:val="22"/>
          <w:szCs w:val="22"/>
        </w:rPr>
        <w:t xml:space="preserve"> mezi smluvními stranami:</w:t>
      </w:r>
    </w:p>
    <w:p w14:paraId="11C214CE" w14:textId="77777777" w:rsidR="00C222A2" w:rsidRPr="00451D84" w:rsidRDefault="00C222A2" w:rsidP="007E228D">
      <w:pPr>
        <w:spacing w:line="360" w:lineRule="auto"/>
        <w:rPr>
          <w:rFonts w:asciiTheme="minorHAnsi" w:hAnsiTheme="minorHAnsi" w:cs="Arial"/>
          <w:sz w:val="22"/>
          <w:szCs w:val="22"/>
        </w:rPr>
      </w:pPr>
    </w:p>
    <w:p w14:paraId="5DA4D4D0" w14:textId="537957B2" w:rsidR="00BF3000" w:rsidRPr="00451D84" w:rsidRDefault="00DE63A6" w:rsidP="007E228D">
      <w:pPr>
        <w:spacing w:line="360" w:lineRule="auto"/>
        <w:jc w:val="both"/>
        <w:rPr>
          <w:rFonts w:asciiTheme="minorHAnsi" w:hAnsiTheme="minorHAnsi" w:cs="Arial"/>
          <w:b/>
          <w:sz w:val="22"/>
          <w:szCs w:val="22"/>
        </w:rPr>
      </w:pPr>
      <w:r>
        <w:rPr>
          <w:rFonts w:asciiTheme="minorHAnsi" w:hAnsiTheme="minorHAnsi" w:cs="Arial"/>
          <w:b/>
          <w:sz w:val="22"/>
          <w:szCs w:val="22"/>
        </w:rPr>
        <w:t>VELDEANA INVEST s.r.o.</w:t>
      </w:r>
    </w:p>
    <w:p w14:paraId="17850F53" w14:textId="7A75B185" w:rsidR="00BF3000" w:rsidRPr="00451D84" w:rsidRDefault="00451D84" w:rsidP="007E228D">
      <w:pPr>
        <w:spacing w:line="360" w:lineRule="auto"/>
        <w:jc w:val="both"/>
        <w:rPr>
          <w:rFonts w:asciiTheme="minorHAnsi" w:hAnsiTheme="minorHAnsi" w:cs="Arial"/>
          <w:b/>
          <w:color w:val="000000"/>
          <w:sz w:val="22"/>
          <w:szCs w:val="22"/>
        </w:rPr>
      </w:pPr>
      <w:r>
        <w:rPr>
          <w:rFonts w:asciiTheme="minorHAnsi" w:hAnsiTheme="minorHAnsi" w:cs="Arial"/>
          <w:color w:val="000000"/>
          <w:sz w:val="22"/>
          <w:szCs w:val="22"/>
        </w:rPr>
        <w:t>s</w:t>
      </w:r>
      <w:r w:rsidR="007E228D" w:rsidRPr="00451D84">
        <w:rPr>
          <w:rFonts w:asciiTheme="minorHAnsi" w:hAnsiTheme="minorHAnsi" w:cs="Arial"/>
          <w:color w:val="000000"/>
          <w:sz w:val="22"/>
          <w:szCs w:val="22"/>
        </w:rPr>
        <w:t>ídlo:</w:t>
      </w:r>
      <w:r w:rsidR="007E228D" w:rsidRPr="00451D84">
        <w:rPr>
          <w:rFonts w:asciiTheme="minorHAnsi" w:hAnsiTheme="minorHAnsi" w:cs="Arial"/>
          <w:color w:val="000000"/>
          <w:sz w:val="22"/>
          <w:szCs w:val="22"/>
        </w:rPr>
        <w:tab/>
      </w:r>
      <w:r w:rsidR="007E228D" w:rsidRPr="00451D84">
        <w:rPr>
          <w:rFonts w:asciiTheme="minorHAnsi" w:hAnsiTheme="minorHAnsi" w:cs="Arial"/>
          <w:color w:val="000000"/>
          <w:sz w:val="22"/>
          <w:szCs w:val="22"/>
        </w:rPr>
        <w:tab/>
      </w:r>
      <w:r w:rsidR="00DE63A6">
        <w:rPr>
          <w:rFonts w:asciiTheme="minorHAnsi" w:hAnsiTheme="minorHAnsi" w:cs="Arial"/>
          <w:color w:val="000000"/>
          <w:sz w:val="22"/>
          <w:szCs w:val="22"/>
        </w:rPr>
        <w:t>Ostrava – Přívoz, Křišťanova 1113/2, okres Ostrava-město, PSČ 70200</w:t>
      </w:r>
    </w:p>
    <w:p w14:paraId="66A99BDF" w14:textId="50AFFD9E" w:rsidR="007E228D" w:rsidRPr="00451D84" w:rsidRDefault="00193D6A" w:rsidP="007E228D">
      <w:pPr>
        <w:spacing w:line="360" w:lineRule="auto"/>
        <w:jc w:val="both"/>
        <w:rPr>
          <w:rFonts w:asciiTheme="minorHAnsi" w:hAnsiTheme="minorHAnsi" w:cs="Arial"/>
          <w:sz w:val="22"/>
          <w:szCs w:val="22"/>
        </w:rPr>
      </w:pPr>
      <w:r w:rsidRPr="00451D84">
        <w:rPr>
          <w:rFonts w:asciiTheme="minorHAnsi" w:hAnsiTheme="minorHAnsi" w:cs="Arial"/>
          <w:sz w:val="22"/>
          <w:szCs w:val="22"/>
        </w:rPr>
        <w:t>IČO:</w:t>
      </w:r>
      <w:r w:rsidR="007E228D" w:rsidRPr="00451D84">
        <w:rPr>
          <w:rFonts w:asciiTheme="minorHAnsi" w:hAnsiTheme="minorHAnsi" w:cs="Arial"/>
          <w:sz w:val="22"/>
          <w:szCs w:val="22"/>
        </w:rPr>
        <w:tab/>
      </w:r>
      <w:r w:rsidR="007E228D" w:rsidRPr="00451D84">
        <w:rPr>
          <w:rFonts w:asciiTheme="minorHAnsi" w:hAnsiTheme="minorHAnsi" w:cs="Arial"/>
          <w:sz w:val="22"/>
          <w:szCs w:val="22"/>
        </w:rPr>
        <w:tab/>
      </w:r>
      <w:r w:rsidR="00DE63A6">
        <w:rPr>
          <w:rFonts w:asciiTheme="minorHAnsi" w:hAnsiTheme="minorHAnsi" w:cs="Arial"/>
          <w:color w:val="000000"/>
          <w:sz w:val="22"/>
          <w:szCs w:val="22"/>
        </w:rPr>
        <w:t>24837733</w:t>
      </w:r>
    </w:p>
    <w:p w14:paraId="13CDA71C" w14:textId="3E6BEB46" w:rsidR="00BF3000" w:rsidRPr="00451D84" w:rsidRDefault="007E228D" w:rsidP="007E228D">
      <w:pPr>
        <w:spacing w:line="360" w:lineRule="auto"/>
        <w:jc w:val="both"/>
        <w:rPr>
          <w:rFonts w:asciiTheme="minorHAnsi" w:hAnsiTheme="minorHAnsi" w:cs="Arial"/>
          <w:sz w:val="22"/>
          <w:szCs w:val="22"/>
        </w:rPr>
      </w:pPr>
      <w:r w:rsidRPr="00451D84">
        <w:rPr>
          <w:rFonts w:asciiTheme="minorHAnsi" w:hAnsiTheme="minorHAnsi" w:cs="Arial"/>
          <w:sz w:val="22"/>
          <w:szCs w:val="22"/>
        </w:rPr>
        <w:t>DIČ:</w:t>
      </w:r>
      <w:r w:rsidRPr="00451D84">
        <w:rPr>
          <w:rFonts w:asciiTheme="minorHAnsi" w:hAnsiTheme="minorHAnsi" w:cs="Arial"/>
          <w:sz w:val="22"/>
          <w:szCs w:val="22"/>
        </w:rPr>
        <w:tab/>
      </w:r>
      <w:r w:rsidRPr="00451D84">
        <w:rPr>
          <w:rFonts w:asciiTheme="minorHAnsi" w:hAnsiTheme="minorHAnsi" w:cs="Arial"/>
          <w:sz w:val="22"/>
          <w:szCs w:val="22"/>
        </w:rPr>
        <w:tab/>
      </w:r>
      <w:r w:rsidR="00DE63A6">
        <w:rPr>
          <w:rFonts w:asciiTheme="minorHAnsi" w:hAnsiTheme="minorHAnsi" w:cs="Arial"/>
          <w:color w:val="000000"/>
          <w:sz w:val="22"/>
          <w:szCs w:val="22"/>
        </w:rPr>
        <w:t>není plátcem DPH</w:t>
      </w:r>
      <w:r w:rsidR="00BF3000" w:rsidRPr="00451D84">
        <w:rPr>
          <w:rFonts w:asciiTheme="minorHAnsi" w:hAnsiTheme="minorHAnsi" w:cs="Arial"/>
          <w:sz w:val="22"/>
          <w:szCs w:val="22"/>
        </w:rPr>
        <w:tab/>
      </w:r>
    </w:p>
    <w:p w14:paraId="5390A2A1" w14:textId="6F8A275B" w:rsidR="007E228D" w:rsidRPr="00451D84" w:rsidRDefault="00451D84" w:rsidP="007E228D">
      <w:pPr>
        <w:spacing w:line="360" w:lineRule="auto"/>
        <w:jc w:val="both"/>
        <w:rPr>
          <w:rFonts w:asciiTheme="minorHAnsi" w:hAnsiTheme="minorHAnsi" w:cs="Arial"/>
          <w:color w:val="000000"/>
          <w:sz w:val="22"/>
          <w:szCs w:val="22"/>
        </w:rPr>
      </w:pPr>
      <w:r>
        <w:rPr>
          <w:rFonts w:asciiTheme="minorHAnsi" w:hAnsiTheme="minorHAnsi" w:cs="Arial"/>
          <w:sz w:val="22"/>
          <w:szCs w:val="22"/>
        </w:rPr>
        <w:t>z</w:t>
      </w:r>
      <w:r w:rsidR="007E228D" w:rsidRPr="00451D84">
        <w:rPr>
          <w:rFonts w:asciiTheme="minorHAnsi" w:hAnsiTheme="minorHAnsi" w:cs="Arial"/>
          <w:sz w:val="22"/>
          <w:szCs w:val="22"/>
        </w:rPr>
        <w:t>astoupena:</w:t>
      </w:r>
      <w:r w:rsidR="007E228D" w:rsidRPr="00451D84">
        <w:rPr>
          <w:rFonts w:asciiTheme="minorHAnsi" w:hAnsiTheme="minorHAnsi" w:cs="Arial"/>
          <w:sz w:val="22"/>
          <w:szCs w:val="22"/>
        </w:rPr>
        <w:tab/>
      </w:r>
      <w:r w:rsidR="00DE63A6">
        <w:rPr>
          <w:rFonts w:asciiTheme="minorHAnsi" w:hAnsiTheme="minorHAnsi" w:cs="Arial"/>
          <w:color w:val="000000"/>
          <w:sz w:val="22"/>
          <w:szCs w:val="22"/>
        </w:rPr>
        <w:t>Ing. Pavlem Ondruchem, jednatelem</w:t>
      </w:r>
      <w:r w:rsidR="007E228D" w:rsidRPr="00451D84">
        <w:rPr>
          <w:rFonts w:asciiTheme="minorHAnsi" w:hAnsiTheme="minorHAnsi" w:cs="Arial"/>
          <w:sz w:val="22"/>
          <w:szCs w:val="22"/>
        </w:rPr>
        <w:tab/>
      </w:r>
      <w:r w:rsidR="007E228D" w:rsidRPr="00451D84">
        <w:rPr>
          <w:rFonts w:asciiTheme="minorHAnsi" w:hAnsiTheme="minorHAnsi" w:cs="Arial"/>
          <w:sz w:val="22"/>
          <w:szCs w:val="22"/>
        </w:rPr>
        <w:tab/>
      </w:r>
    </w:p>
    <w:p w14:paraId="6EBBE2F0" w14:textId="498C6454" w:rsidR="00BF3000" w:rsidRDefault="00451D84" w:rsidP="007E228D">
      <w:pPr>
        <w:spacing w:line="360" w:lineRule="auto"/>
        <w:jc w:val="both"/>
        <w:rPr>
          <w:rFonts w:asciiTheme="minorHAnsi" w:hAnsiTheme="minorHAnsi" w:cs="Arial"/>
          <w:color w:val="000000"/>
          <w:sz w:val="22"/>
          <w:szCs w:val="22"/>
        </w:rPr>
      </w:pPr>
      <w:r>
        <w:rPr>
          <w:rFonts w:asciiTheme="minorHAnsi" w:hAnsiTheme="minorHAnsi" w:cs="Arial"/>
          <w:sz w:val="22"/>
          <w:szCs w:val="22"/>
        </w:rPr>
        <w:t>z</w:t>
      </w:r>
      <w:r w:rsidR="00BF3000" w:rsidRPr="00451D84">
        <w:rPr>
          <w:rFonts w:asciiTheme="minorHAnsi" w:hAnsiTheme="minorHAnsi" w:cs="Arial"/>
          <w:sz w:val="22"/>
          <w:szCs w:val="22"/>
        </w:rPr>
        <w:t>apsaná v</w:t>
      </w:r>
      <w:r w:rsidR="00193D6A" w:rsidRPr="00451D84">
        <w:rPr>
          <w:rFonts w:asciiTheme="minorHAnsi" w:hAnsiTheme="minorHAnsi" w:cs="Arial"/>
          <w:sz w:val="22"/>
          <w:szCs w:val="22"/>
        </w:rPr>
        <w:t>e veřejném</w:t>
      </w:r>
      <w:r w:rsidR="00BF3000" w:rsidRPr="00451D84">
        <w:rPr>
          <w:rFonts w:asciiTheme="minorHAnsi" w:hAnsiTheme="minorHAnsi" w:cs="Arial"/>
          <w:sz w:val="22"/>
          <w:szCs w:val="22"/>
        </w:rPr>
        <w:t xml:space="preserve"> rejstříku vedeném </w:t>
      </w:r>
      <w:r w:rsidR="00DE63A6">
        <w:rPr>
          <w:rFonts w:asciiTheme="minorHAnsi" w:hAnsiTheme="minorHAnsi" w:cs="Arial"/>
          <w:color w:val="000000"/>
          <w:sz w:val="22"/>
          <w:szCs w:val="22"/>
        </w:rPr>
        <w:t>Krajským soudem v Ostravě, oddíl C, vložka 54337</w:t>
      </w:r>
    </w:p>
    <w:p w14:paraId="29F1CC00" w14:textId="1CF49553" w:rsidR="00121D59" w:rsidRPr="00451D84" w:rsidRDefault="00121D59" w:rsidP="007E228D">
      <w:pPr>
        <w:spacing w:line="360" w:lineRule="auto"/>
        <w:jc w:val="both"/>
        <w:rPr>
          <w:rFonts w:asciiTheme="minorHAnsi" w:hAnsiTheme="minorHAnsi" w:cs="Arial"/>
          <w:sz w:val="22"/>
          <w:szCs w:val="22"/>
        </w:rPr>
      </w:pPr>
      <w:r>
        <w:rPr>
          <w:rFonts w:asciiTheme="minorHAnsi" w:hAnsiTheme="minorHAnsi" w:cs="Arial"/>
          <w:color w:val="000000"/>
          <w:sz w:val="22"/>
          <w:szCs w:val="22"/>
        </w:rPr>
        <w:t>adresa pro doručování: Rehabilitace MUDr. Ingrid Ondruchová, nám. Svobody 527, 739 61 Třinec</w:t>
      </w:r>
    </w:p>
    <w:p w14:paraId="72A7E5F0" w14:textId="77777777" w:rsidR="001B7618" w:rsidRDefault="00451D84" w:rsidP="007E228D">
      <w:pPr>
        <w:tabs>
          <w:tab w:val="left" w:pos="3480"/>
        </w:tabs>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w:t>
      </w:r>
      <w:r w:rsidR="00BF3000" w:rsidRPr="00451D84">
        <w:rPr>
          <w:rFonts w:asciiTheme="minorHAnsi" w:hAnsiTheme="minorHAnsi" w:cs="Arial"/>
          <w:color w:val="000000"/>
          <w:sz w:val="22"/>
          <w:szCs w:val="22"/>
        </w:rPr>
        <w:t>dále jen „</w:t>
      </w:r>
      <w:r w:rsidR="007E228D" w:rsidRPr="00451D84">
        <w:rPr>
          <w:rFonts w:asciiTheme="minorHAnsi" w:hAnsiTheme="minorHAnsi" w:cs="Arial"/>
          <w:b/>
          <w:color w:val="000000"/>
          <w:sz w:val="22"/>
          <w:szCs w:val="22"/>
        </w:rPr>
        <w:t>Poskytovatel</w:t>
      </w:r>
      <w:r w:rsidR="00BF3000" w:rsidRPr="00451D84">
        <w:rPr>
          <w:rFonts w:asciiTheme="minorHAnsi" w:hAnsiTheme="minorHAnsi" w:cs="Arial"/>
          <w:color w:val="000000"/>
          <w:sz w:val="22"/>
          <w:szCs w:val="22"/>
        </w:rPr>
        <w:t>“</w:t>
      </w:r>
      <w:r>
        <w:rPr>
          <w:rFonts w:asciiTheme="minorHAnsi" w:hAnsiTheme="minorHAnsi" w:cs="Arial"/>
          <w:color w:val="000000"/>
          <w:sz w:val="22"/>
          <w:szCs w:val="22"/>
        </w:rPr>
        <w:t>)</w:t>
      </w:r>
    </w:p>
    <w:p w14:paraId="015EEF96" w14:textId="2568265C" w:rsidR="00C222A2" w:rsidRPr="00451D84" w:rsidRDefault="00C222A2" w:rsidP="001B7618">
      <w:pPr>
        <w:tabs>
          <w:tab w:val="left" w:pos="3480"/>
        </w:tabs>
        <w:spacing w:line="360" w:lineRule="auto"/>
        <w:jc w:val="both"/>
        <w:rPr>
          <w:rFonts w:asciiTheme="minorHAnsi" w:hAnsiTheme="minorHAnsi" w:cs="Arial"/>
          <w:sz w:val="22"/>
          <w:szCs w:val="22"/>
        </w:rPr>
      </w:pPr>
      <w:r w:rsidRPr="00451D84">
        <w:rPr>
          <w:rFonts w:asciiTheme="minorHAnsi" w:hAnsiTheme="minorHAnsi" w:cs="Arial"/>
          <w:sz w:val="22"/>
          <w:szCs w:val="22"/>
        </w:rPr>
        <w:tab/>
      </w:r>
    </w:p>
    <w:p w14:paraId="3219F8A7" w14:textId="77777777" w:rsidR="00C222A2" w:rsidRPr="00451D84" w:rsidRDefault="00C222A2" w:rsidP="007E228D">
      <w:pPr>
        <w:spacing w:line="360" w:lineRule="auto"/>
        <w:jc w:val="both"/>
        <w:rPr>
          <w:rFonts w:asciiTheme="minorHAnsi" w:hAnsiTheme="minorHAnsi" w:cs="Arial"/>
          <w:sz w:val="22"/>
          <w:szCs w:val="22"/>
        </w:rPr>
      </w:pPr>
      <w:r w:rsidRPr="00451D84">
        <w:rPr>
          <w:rFonts w:asciiTheme="minorHAnsi" w:hAnsiTheme="minorHAnsi" w:cs="Arial"/>
          <w:sz w:val="22"/>
          <w:szCs w:val="22"/>
        </w:rPr>
        <w:t>a</w:t>
      </w:r>
    </w:p>
    <w:p w14:paraId="2964EA20" w14:textId="77777777" w:rsidR="00C222A2" w:rsidRPr="00451D84" w:rsidRDefault="00C222A2" w:rsidP="007E228D">
      <w:pPr>
        <w:spacing w:line="360" w:lineRule="auto"/>
        <w:jc w:val="both"/>
        <w:rPr>
          <w:rFonts w:asciiTheme="minorHAnsi" w:hAnsiTheme="minorHAnsi" w:cs="Arial"/>
          <w:sz w:val="22"/>
          <w:szCs w:val="22"/>
        </w:rPr>
      </w:pPr>
    </w:p>
    <w:p w14:paraId="1F76893C" w14:textId="77777777" w:rsidR="00C222A2" w:rsidRPr="00451D84" w:rsidRDefault="00C222A2" w:rsidP="007E228D">
      <w:pPr>
        <w:spacing w:line="360" w:lineRule="auto"/>
        <w:jc w:val="both"/>
        <w:outlineLvl w:val="0"/>
        <w:rPr>
          <w:rFonts w:asciiTheme="minorHAnsi" w:hAnsiTheme="minorHAnsi" w:cs="Arial"/>
          <w:b/>
          <w:sz w:val="22"/>
          <w:szCs w:val="22"/>
        </w:rPr>
      </w:pPr>
      <w:r w:rsidRPr="00451D84">
        <w:rPr>
          <w:rFonts w:asciiTheme="minorHAnsi" w:hAnsiTheme="minorHAnsi" w:cs="Arial"/>
          <w:b/>
          <w:sz w:val="22"/>
          <w:szCs w:val="22"/>
        </w:rPr>
        <w:t>Česká průmyslová zdravotní pojišťovna</w:t>
      </w:r>
    </w:p>
    <w:p w14:paraId="217B7616" w14:textId="2345C144" w:rsidR="00C222A2" w:rsidRPr="00451D84" w:rsidRDefault="00451D84" w:rsidP="007E228D">
      <w:pPr>
        <w:spacing w:line="360" w:lineRule="auto"/>
        <w:jc w:val="both"/>
        <w:outlineLvl w:val="0"/>
        <w:rPr>
          <w:rFonts w:asciiTheme="minorHAnsi" w:hAnsiTheme="minorHAnsi" w:cs="Arial"/>
          <w:sz w:val="22"/>
          <w:szCs w:val="22"/>
        </w:rPr>
      </w:pPr>
      <w:r>
        <w:rPr>
          <w:rFonts w:asciiTheme="minorHAnsi" w:hAnsiTheme="minorHAnsi" w:cs="Arial"/>
          <w:sz w:val="22"/>
          <w:szCs w:val="22"/>
        </w:rPr>
        <w:t>s</w:t>
      </w:r>
      <w:r w:rsidR="00193D6A" w:rsidRPr="00451D84">
        <w:rPr>
          <w:rFonts w:asciiTheme="minorHAnsi" w:hAnsiTheme="minorHAnsi" w:cs="Arial"/>
          <w:sz w:val="22"/>
          <w:szCs w:val="22"/>
        </w:rPr>
        <w:t>ídlo:</w:t>
      </w:r>
      <w:r w:rsidR="00193D6A" w:rsidRPr="00451D84">
        <w:rPr>
          <w:rFonts w:asciiTheme="minorHAnsi" w:hAnsiTheme="minorHAnsi" w:cs="Arial"/>
          <w:sz w:val="22"/>
          <w:szCs w:val="22"/>
        </w:rPr>
        <w:tab/>
      </w:r>
      <w:r w:rsidR="00193D6A" w:rsidRPr="00451D84">
        <w:rPr>
          <w:rFonts w:asciiTheme="minorHAnsi" w:hAnsiTheme="minorHAnsi" w:cs="Arial"/>
          <w:sz w:val="22"/>
          <w:szCs w:val="22"/>
        </w:rPr>
        <w:tab/>
      </w:r>
      <w:r>
        <w:rPr>
          <w:rFonts w:asciiTheme="minorHAnsi" w:hAnsiTheme="minorHAnsi" w:cs="Arial"/>
          <w:sz w:val="22"/>
          <w:szCs w:val="22"/>
        </w:rPr>
        <w:t>Jeremenkova 161/11, Vítkovice, 703 00 Ostrava</w:t>
      </w:r>
    </w:p>
    <w:p w14:paraId="186DFD6D" w14:textId="49A73C99" w:rsidR="00451D84" w:rsidRDefault="00193D6A" w:rsidP="007E228D">
      <w:pPr>
        <w:spacing w:line="360" w:lineRule="auto"/>
        <w:jc w:val="both"/>
        <w:rPr>
          <w:rFonts w:asciiTheme="minorHAnsi" w:hAnsiTheme="minorHAnsi" w:cs="Arial"/>
          <w:sz w:val="22"/>
          <w:szCs w:val="22"/>
        </w:rPr>
      </w:pPr>
      <w:r w:rsidRPr="00451D84">
        <w:rPr>
          <w:rFonts w:asciiTheme="minorHAnsi" w:hAnsiTheme="minorHAnsi" w:cs="Arial"/>
          <w:sz w:val="22"/>
          <w:szCs w:val="22"/>
        </w:rPr>
        <w:t>IČO:</w:t>
      </w:r>
      <w:r w:rsidRPr="00451D84">
        <w:rPr>
          <w:rFonts w:asciiTheme="minorHAnsi" w:hAnsiTheme="minorHAnsi" w:cs="Arial"/>
          <w:sz w:val="22"/>
          <w:szCs w:val="22"/>
        </w:rPr>
        <w:tab/>
      </w:r>
      <w:r w:rsidRPr="00451D84">
        <w:rPr>
          <w:rFonts w:asciiTheme="minorHAnsi" w:hAnsiTheme="minorHAnsi" w:cs="Arial"/>
          <w:sz w:val="22"/>
          <w:szCs w:val="22"/>
        </w:rPr>
        <w:tab/>
      </w:r>
      <w:r w:rsidR="00C222A2" w:rsidRPr="00451D84">
        <w:rPr>
          <w:rFonts w:asciiTheme="minorHAnsi" w:hAnsiTheme="minorHAnsi" w:cs="Arial"/>
          <w:sz w:val="22"/>
          <w:szCs w:val="22"/>
        </w:rPr>
        <w:t>47672234</w:t>
      </w:r>
    </w:p>
    <w:p w14:paraId="4EA00F1C" w14:textId="7B049686" w:rsidR="00C222A2" w:rsidRPr="00451D84" w:rsidRDefault="006E7213" w:rsidP="007E228D">
      <w:pPr>
        <w:spacing w:line="360" w:lineRule="auto"/>
        <w:jc w:val="both"/>
        <w:rPr>
          <w:rFonts w:asciiTheme="minorHAnsi" w:hAnsiTheme="minorHAnsi" w:cs="Arial"/>
          <w:sz w:val="22"/>
          <w:szCs w:val="22"/>
        </w:rPr>
      </w:pPr>
      <w:r w:rsidRPr="00451D84">
        <w:rPr>
          <w:rFonts w:asciiTheme="minorHAnsi" w:hAnsiTheme="minorHAnsi" w:cs="Arial"/>
          <w:sz w:val="22"/>
          <w:szCs w:val="22"/>
        </w:rPr>
        <w:t>DIČ:</w:t>
      </w:r>
      <w:r w:rsidR="00451D84">
        <w:rPr>
          <w:rFonts w:asciiTheme="minorHAnsi" w:hAnsiTheme="minorHAnsi" w:cs="Arial"/>
          <w:sz w:val="22"/>
          <w:szCs w:val="22"/>
        </w:rPr>
        <w:tab/>
      </w:r>
      <w:r w:rsidR="00451D84">
        <w:rPr>
          <w:rFonts w:asciiTheme="minorHAnsi" w:hAnsiTheme="minorHAnsi" w:cs="Arial"/>
          <w:sz w:val="22"/>
          <w:szCs w:val="22"/>
        </w:rPr>
        <w:tab/>
      </w:r>
      <w:r w:rsidRPr="00451D84">
        <w:rPr>
          <w:rFonts w:asciiTheme="minorHAnsi" w:hAnsiTheme="minorHAnsi" w:cs="Arial"/>
          <w:sz w:val="22"/>
          <w:szCs w:val="22"/>
        </w:rPr>
        <w:t>není plátce</w:t>
      </w:r>
      <w:r w:rsidR="00451D84">
        <w:rPr>
          <w:rFonts w:asciiTheme="minorHAnsi" w:hAnsiTheme="minorHAnsi" w:cs="Arial"/>
          <w:sz w:val="22"/>
          <w:szCs w:val="22"/>
        </w:rPr>
        <w:t>m</w:t>
      </w:r>
      <w:r w:rsidRPr="00451D84">
        <w:rPr>
          <w:rFonts w:asciiTheme="minorHAnsi" w:hAnsiTheme="minorHAnsi" w:cs="Arial"/>
          <w:sz w:val="22"/>
          <w:szCs w:val="22"/>
        </w:rPr>
        <w:t xml:space="preserve"> DPH</w:t>
      </w:r>
    </w:p>
    <w:p w14:paraId="6D707275" w14:textId="5DD5B357" w:rsidR="00C222A2" w:rsidRPr="00451D84" w:rsidRDefault="00451D84" w:rsidP="007E228D">
      <w:pPr>
        <w:spacing w:line="360" w:lineRule="auto"/>
        <w:jc w:val="both"/>
        <w:rPr>
          <w:rFonts w:asciiTheme="minorHAnsi" w:hAnsiTheme="minorHAnsi" w:cs="Arial"/>
          <w:sz w:val="22"/>
          <w:szCs w:val="22"/>
        </w:rPr>
      </w:pPr>
      <w:r>
        <w:rPr>
          <w:rFonts w:asciiTheme="minorHAnsi" w:hAnsiTheme="minorHAnsi" w:cs="Arial"/>
          <w:sz w:val="22"/>
          <w:szCs w:val="22"/>
        </w:rPr>
        <w:t>z</w:t>
      </w:r>
      <w:r w:rsidR="00BF3000" w:rsidRPr="00451D84">
        <w:rPr>
          <w:rFonts w:asciiTheme="minorHAnsi" w:hAnsiTheme="minorHAnsi" w:cs="Arial"/>
          <w:sz w:val="22"/>
          <w:szCs w:val="22"/>
        </w:rPr>
        <w:t>astoupena</w:t>
      </w:r>
      <w:r w:rsidR="00193D6A" w:rsidRPr="00451D84">
        <w:rPr>
          <w:rFonts w:asciiTheme="minorHAnsi" w:hAnsiTheme="minorHAnsi" w:cs="Arial"/>
          <w:sz w:val="22"/>
          <w:szCs w:val="22"/>
        </w:rPr>
        <w:t>:</w:t>
      </w:r>
      <w:r w:rsidR="00193D6A" w:rsidRPr="00451D84">
        <w:rPr>
          <w:rFonts w:asciiTheme="minorHAnsi" w:hAnsiTheme="minorHAnsi" w:cs="Arial"/>
          <w:sz w:val="22"/>
          <w:szCs w:val="22"/>
        </w:rPr>
        <w:tab/>
      </w:r>
      <w:r w:rsidR="00C222A2" w:rsidRPr="00451D84">
        <w:rPr>
          <w:rFonts w:asciiTheme="minorHAnsi" w:hAnsiTheme="minorHAnsi" w:cs="Arial"/>
          <w:sz w:val="22"/>
          <w:szCs w:val="22"/>
        </w:rPr>
        <w:t>JUDr. Petr</w:t>
      </w:r>
      <w:r>
        <w:rPr>
          <w:rFonts w:asciiTheme="minorHAnsi" w:hAnsiTheme="minorHAnsi" w:cs="Arial"/>
          <w:sz w:val="22"/>
          <w:szCs w:val="22"/>
        </w:rPr>
        <w:t>em</w:t>
      </w:r>
      <w:r w:rsidR="00C222A2" w:rsidRPr="00451D84">
        <w:rPr>
          <w:rFonts w:asciiTheme="minorHAnsi" w:hAnsiTheme="minorHAnsi" w:cs="Arial"/>
          <w:sz w:val="22"/>
          <w:szCs w:val="22"/>
        </w:rPr>
        <w:t xml:space="preserve"> Va</w:t>
      </w:r>
      <w:r>
        <w:rPr>
          <w:rFonts w:asciiTheme="minorHAnsi" w:hAnsiTheme="minorHAnsi" w:cs="Arial"/>
          <w:sz w:val="22"/>
          <w:szCs w:val="22"/>
        </w:rPr>
        <w:t>ňkem</w:t>
      </w:r>
      <w:r w:rsidR="00C222A2" w:rsidRPr="00451D84">
        <w:rPr>
          <w:rFonts w:asciiTheme="minorHAnsi" w:hAnsiTheme="minorHAnsi" w:cs="Arial"/>
          <w:sz w:val="22"/>
          <w:szCs w:val="22"/>
        </w:rPr>
        <w:t>, Ph.D., generální</w:t>
      </w:r>
      <w:r>
        <w:rPr>
          <w:rFonts w:asciiTheme="minorHAnsi" w:hAnsiTheme="minorHAnsi" w:cs="Arial"/>
          <w:sz w:val="22"/>
          <w:szCs w:val="22"/>
        </w:rPr>
        <w:t>m</w:t>
      </w:r>
      <w:r w:rsidR="00C222A2" w:rsidRPr="00451D84">
        <w:rPr>
          <w:rFonts w:asciiTheme="minorHAnsi" w:hAnsiTheme="minorHAnsi" w:cs="Arial"/>
          <w:sz w:val="22"/>
          <w:szCs w:val="22"/>
        </w:rPr>
        <w:t xml:space="preserve"> ředitel</w:t>
      </w:r>
      <w:r>
        <w:rPr>
          <w:rFonts w:asciiTheme="minorHAnsi" w:hAnsiTheme="minorHAnsi" w:cs="Arial"/>
          <w:sz w:val="22"/>
          <w:szCs w:val="22"/>
        </w:rPr>
        <w:t>em</w:t>
      </w:r>
      <w:r w:rsidR="00C222A2" w:rsidRPr="00451D84">
        <w:rPr>
          <w:rFonts w:asciiTheme="minorHAnsi" w:hAnsiTheme="minorHAnsi" w:cs="Arial"/>
          <w:sz w:val="22"/>
          <w:szCs w:val="22"/>
        </w:rPr>
        <w:t xml:space="preserve">  </w:t>
      </w:r>
    </w:p>
    <w:p w14:paraId="0DE3ED64" w14:textId="066CA55F" w:rsidR="007E228D" w:rsidRPr="00451D84" w:rsidRDefault="00451D84" w:rsidP="007E228D">
      <w:pPr>
        <w:spacing w:line="360" w:lineRule="auto"/>
        <w:rPr>
          <w:rFonts w:asciiTheme="minorHAnsi" w:hAnsiTheme="minorHAnsi" w:cs="Arial"/>
          <w:sz w:val="22"/>
          <w:szCs w:val="22"/>
        </w:rPr>
      </w:pPr>
      <w:r>
        <w:rPr>
          <w:rFonts w:asciiTheme="minorHAnsi" w:hAnsiTheme="minorHAnsi" w:cs="Arial"/>
          <w:sz w:val="22"/>
          <w:szCs w:val="22"/>
        </w:rPr>
        <w:t>z</w:t>
      </w:r>
      <w:r w:rsidR="00C222A2" w:rsidRPr="00451D84">
        <w:rPr>
          <w:rFonts w:asciiTheme="minorHAnsi" w:hAnsiTheme="minorHAnsi" w:cs="Arial"/>
          <w:sz w:val="22"/>
          <w:szCs w:val="22"/>
        </w:rPr>
        <w:t>apsaná v</w:t>
      </w:r>
      <w:r w:rsidR="00EB7FB2" w:rsidRPr="00451D84">
        <w:rPr>
          <w:rFonts w:asciiTheme="minorHAnsi" w:hAnsiTheme="minorHAnsi" w:cs="Arial"/>
          <w:sz w:val="22"/>
          <w:szCs w:val="22"/>
        </w:rPr>
        <w:t>e veřejném</w:t>
      </w:r>
      <w:r w:rsidR="00C222A2" w:rsidRPr="00451D84">
        <w:rPr>
          <w:rFonts w:asciiTheme="minorHAnsi" w:hAnsiTheme="minorHAnsi" w:cs="Arial"/>
          <w:sz w:val="22"/>
          <w:szCs w:val="22"/>
        </w:rPr>
        <w:t xml:space="preserve"> rejstříku vedeném Krajským soudem v Ostravě, oddíl AXIV, vložka 545</w:t>
      </w:r>
      <w:r w:rsidR="00EB7FB2" w:rsidRPr="00451D84">
        <w:rPr>
          <w:rFonts w:asciiTheme="minorHAnsi" w:hAnsiTheme="minorHAnsi" w:cs="Arial"/>
          <w:sz w:val="22"/>
          <w:szCs w:val="22"/>
        </w:rPr>
        <w:t xml:space="preserve">                  </w:t>
      </w:r>
    </w:p>
    <w:p w14:paraId="7C16C49B" w14:textId="77777777" w:rsidR="00C222A2" w:rsidRPr="00451D84" w:rsidRDefault="00451D84" w:rsidP="007E228D">
      <w:pPr>
        <w:spacing w:line="360" w:lineRule="auto"/>
        <w:rPr>
          <w:rFonts w:asciiTheme="minorHAnsi" w:hAnsiTheme="minorHAnsi" w:cs="Arial"/>
          <w:sz w:val="22"/>
          <w:szCs w:val="22"/>
        </w:rPr>
      </w:pPr>
      <w:r>
        <w:rPr>
          <w:rFonts w:asciiTheme="minorHAnsi" w:hAnsiTheme="minorHAnsi" w:cs="Arial"/>
          <w:sz w:val="22"/>
          <w:szCs w:val="22"/>
        </w:rPr>
        <w:t>(</w:t>
      </w:r>
      <w:r w:rsidR="00C222A2" w:rsidRPr="00451D84">
        <w:rPr>
          <w:rFonts w:asciiTheme="minorHAnsi" w:hAnsiTheme="minorHAnsi" w:cs="Arial"/>
          <w:sz w:val="22"/>
          <w:szCs w:val="22"/>
        </w:rPr>
        <w:t>dále jen „</w:t>
      </w:r>
      <w:r w:rsidR="00C222A2" w:rsidRPr="00451D84">
        <w:rPr>
          <w:rFonts w:asciiTheme="minorHAnsi" w:hAnsiTheme="minorHAnsi" w:cs="Arial"/>
          <w:b/>
          <w:sz w:val="22"/>
          <w:szCs w:val="22"/>
        </w:rPr>
        <w:t>ČPZP</w:t>
      </w:r>
      <w:r w:rsidR="00C222A2" w:rsidRPr="00451D84">
        <w:rPr>
          <w:rFonts w:asciiTheme="minorHAnsi" w:hAnsiTheme="minorHAnsi" w:cs="Arial"/>
          <w:sz w:val="22"/>
          <w:szCs w:val="22"/>
        </w:rPr>
        <w:t>“</w:t>
      </w:r>
      <w:r>
        <w:rPr>
          <w:rFonts w:asciiTheme="minorHAnsi" w:hAnsiTheme="minorHAnsi" w:cs="Arial"/>
          <w:sz w:val="22"/>
          <w:szCs w:val="22"/>
        </w:rPr>
        <w:t>)</w:t>
      </w:r>
    </w:p>
    <w:p w14:paraId="10815FC1" w14:textId="77777777" w:rsidR="00C222A2" w:rsidRPr="00451D84" w:rsidRDefault="00C222A2" w:rsidP="007E228D">
      <w:pPr>
        <w:spacing w:line="360" w:lineRule="auto"/>
        <w:jc w:val="both"/>
        <w:rPr>
          <w:rFonts w:asciiTheme="minorHAnsi" w:hAnsiTheme="minorHAnsi" w:cs="Arial"/>
          <w:sz w:val="22"/>
          <w:szCs w:val="22"/>
        </w:rPr>
      </w:pPr>
    </w:p>
    <w:p w14:paraId="4E4322E3" w14:textId="76E42D5B" w:rsidR="00C222A2" w:rsidRPr="00451D84" w:rsidRDefault="00451D84" w:rsidP="00451D84">
      <w:pPr>
        <w:spacing w:line="360" w:lineRule="auto"/>
        <w:jc w:val="center"/>
        <w:rPr>
          <w:rFonts w:asciiTheme="minorHAnsi" w:hAnsiTheme="minorHAnsi" w:cs="Arial"/>
          <w:i/>
          <w:sz w:val="22"/>
          <w:szCs w:val="22"/>
        </w:rPr>
      </w:pPr>
      <w:r>
        <w:rPr>
          <w:rFonts w:asciiTheme="minorHAnsi" w:hAnsiTheme="minorHAnsi" w:cs="Arial"/>
          <w:i/>
          <w:sz w:val="22"/>
          <w:szCs w:val="22"/>
        </w:rPr>
        <w:t>(</w:t>
      </w:r>
      <w:r w:rsidRPr="00451D84">
        <w:rPr>
          <w:rFonts w:asciiTheme="minorHAnsi" w:hAnsiTheme="minorHAnsi" w:cs="Arial"/>
          <w:i/>
          <w:sz w:val="22"/>
          <w:szCs w:val="22"/>
        </w:rPr>
        <w:t xml:space="preserve">Poskytovatel a ČPZP </w:t>
      </w:r>
      <w:r w:rsidR="00C222A2" w:rsidRPr="00451D84">
        <w:rPr>
          <w:rFonts w:asciiTheme="minorHAnsi" w:hAnsiTheme="minorHAnsi" w:cs="Arial"/>
          <w:i/>
          <w:sz w:val="22"/>
          <w:szCs w:val="22"/>
        </w:rPr>
        <w:t xml:space="preserve">dále </w:t>
      </w:r>
      <w:r w:rsidR="005A7B91" w:rsidRPr="00451D84">
        <w:rPr>
          <w:rFonts w:asciiTheme="minorHAnsi" w:hAnsiTheme="minorHAnsi" w:cs="Arial"/>
          <w:i/>
          <w:sz w:val="22"/>
          <w:szCs w:val="22"/>
        </w:rPr>
        <w:t>společně jako</w:t>
      </w:r>
      <w:r w:rsidR="00C222A2" w:rsidRPr="00451D84">
        <w:rPr>
          <w:rFonts w:asciiTheme="minorHAnsi" w:hAnsiTheme="minorHAnsi" w:cs="Arial"/>
          <w:i/>
          <w:sz w:val="22"/>
          <w:szCs w:val="22"/>
        </w:rPr>
        <w:t xml:space="preserve"> „</w:t>
      </w:r>
      <w:r w:rsidR="004A34DF">
        <w:rPr>
          <w:rFonts w:asciiTheme="minorHAnsi" w:hAnsiTheme="minorHAnsi" w:cs="Arial"/>
          <w:b/>
          <w:i/>
          <w:sz w:val="22"/>
          <w:szCs w:val="22"/>
        </w:rPr>
        <w:t>s</w:t>
      </w:r>
      <w:r w:rsidR="005A7B91" w:rsidRPr="00451D84">
        <w:rPr>
          <w:rFonts w:asciiTheme="minorHAnsi" w:hAnsiTheme="minorHAnsi" w:cs="Arial"/>
          <w:b/>
          <w:i/>
          <w:sz w:val="22"/>
          <w:szCs w:val="22"/>
        </w:rPr>
        <w:t>mluvní strany</w:t>
      </w:r>
      <w:r w:rsidR="00C222A2" w:rsidRPr="00451D84">
        <w:rPr>
          <w:rFonts w:asciiTheme="minorHAnsi" w:hAnsiTheme="minorHAnsi" w:cs="Arial"/>
          <w:i/>
          <w:sz w:val="22"/>
          <w:szCs w:val="22"/>
        </w:rPr>
        <w:t>“</w:t>
      </w:r>
      <w:r w:rsidRPr="00451D84">
        <w:rPr>
          <w:rFonts w:asciiTheme="minorHAnsi" w:hAnsiTheme="minorHAnsi" w:cs="Arial"/>
          <w:i/>
          <w:sz w:val="22"/>
          <w:szCs w:val="22"/>
        </w:rPr>
        <w:t>, nebo samostatně jako „</w:t>
      </w:r>
      <w:r w:rsidRPr="00B723D6">
        <w:rPr>
          <w:rFonts w:asciiTheme="minorHAnsi" w:hAnsiTheme="minorHAnsi" w:cs="Arial"/>
          <w:b/>
          <w:i/>
          <w:sz w:val="22"/>
          <w:szCs w:val="22"/>
        </w:rPr>
        <w:t>smluvní strana</w:t>
      </w:r>
      <w:r w:rsidRPr="00451D84">
        <w:rPr>
          <w:rFonts w:asciiTheme="minorHAnsi" w:hAnsiTheme="minorHAnsi" w:cs="Arial"/>
          <w:i/>
          <w:sz w:val="22"/>
          <w:szCs w:val="22"/>
        </w:rPr>
        <w:t>“)</w:t>
      </w:r>
    </w:p>
    <w:p w14:paraId="009E4C04" w14:textId="77777777" w:rsidR="00C222A2" w:rsidRPr="00451D84" w:rsidRDefault="00C222A2" w:rsidP="007E228D">
      <w:pPr>
        <w:tabs>
          <w:tab w:val="left" w:pos="3480"/>
        </w:tabs>
        <w:spacing w:line="360" w:lineRule="auto"/>
        <w:jc w:val="both"/>
        <w:rPr>
          <w:rFonts w:asciiTheme="minorHAnsi" w:hAnsiTheme="minorHAnsi" w:cs="Arial"/>
          <w:sz w:val="22"/>
          <w:szCs w:val="22"/>
        </w:rPr>
      </w:pPr>
    </w:p>
    <w:p w14:paraId="53D6D7FF" w14:textId="77777777" w:rsidR="00A878C9" w:rsidRPr="00451D84" w:rsidRDefault="00A878C9" w:rsidP="007E228D">
      <w:pPr>
        <w:pStyle w:val="Nadpis2"/>
        <w:widowControl/>
        <w:tabs>
          <w:tab w:val="clear" w:pos="1701"/>
          <w:tab w:val="clear" w:pos="3402"/>
          <w:tab w:val="num" w:pos="720"/>
        </w:tabs>
        <w:spacing w:line="360" w:lineRule="auto"/>
        <w:ind w:left="720" w:hanging="180"/>
        <w:jc w:val="center"/>
        <w:rPr>
          <w:rFonts w:asciiTheme="minorHAnsi" w:hAnsiTheme="minorHAnsi" w:cs="Arial"/>
          <w:sz w:val="22"/>
          <w:szCs w:val="22"/>
        </w:rPr>
      </w:pPr>
    </w:p>
    <w:p w14:paraId="7429215C" w14:textId="77777777" w:rsidR="00A367CA" w:rsidRDefault="00A367CA" w:rsidP="001A04D4">
      <w:pPr>
        <w:pStyle w:val="Nadpis2"/>
        <w:widowControl/>
        <w:numPr>
          <w:ilvl w:val="0"/>
          <w:numId w:val="10"/>
        </w:numPr>
        <w:tabs>
          <w:tab w:val="clear" w:pos="1701"/>
          <w:tab w:val="clear" w:pos="3402"/>
        </w:tabs>
        <w:spacing w:after="120" w:line="360" w:lineRule="auto"/>
        <w:jc w:val="center"/>
        <w:rPr>
          <w:rFonts w:asciiTheme="minorHAnsi" w:hAnsiTheme="minorHAnsi" w:cs="Arial"/>
          <w:sz w:val="22"/>
          <w:szCs w:val="22"/>
        </w:rPr>
      </w:pPr>
      <w:r>
        <w:rPr>
          <w:rFonts w:asciiTheme="minorHAnsi" w:hAnsiTheme="minorHAnsi" w:cs="Arial"/>
          <w:sz w:val="22"/>
          <w:szCs w:val="22"/>
        </w:rPr>
        <w:t>Účel smlouvy</w:t>
      </w:r>
    </w:p>
    <w:p w14:paraId="68F1B5EA" w14:textId="41CAFE0A" w:rsidR="00A367CA" w:rsidRDefault="00EC72F1" w:rsidP="002F4D33">
      <w:pPr>
        <w:widowControl/>
        <w:numPr>
          <w:ilvl w:val="0"/>
          <w:numId w:val="38"/>
        </w:numPr>
        <w:tabs>
          <w:tab w:val="left" w:pos="284"/>
          <w:tab w:val="right" w:pos="9072"/>
        </w:tabs>
        <w:spacing w:after="120"/>
        <w:jc w:val="both"/>
        <w:rPr>
          <w:rFonts w:asciiTheme="minorHAnsi" w:hAnsiTheme="minorHAnsi" w:cs="Arial"/>
          <w:sz w:val="22"/>
          <w:szCs w:val="22"/>
          <w:shd w:val="clear" w:color="auto" w:fill="FFFFFF"/>
        </w:rPr>
      </w:pPr>
      <w:r w:rsidRPr="002F4D33">
        <w:rPr>
          <w:rFonts w:asciiTheme="minorHAnsi" w:hAnsiTheme="minorHAnsi" w:cs="Arial"/>
          <w:sz w:val="22"/>
          <w:szCs w:val="22"/>
          <w:shd w:val="clear" w:color="auto" w:fill="FFFFFF"/>
        </w:rPr>
        <w:t>Účelem této smlouvy je zabezpečení programu rehabilitačně rekondičních aktivit vedoucích ke zlepšení zdravotního stavu pojištěnců ČPZP, kteří jsou zaměstnanci společností</w:t>
      </w:r>
      <w:r w:rsidR="002B6B8C">
        <w:rPr>
          <w:rFonts w:asciiTheme="minorHAnsi" w:hAnsiTheme="minorHAnsi" w:cs="Arial"/>
          <w:sz w:val="22"/>
          <w:szCs w:val="22"/>
          <w:shd w:val="clear" w:color="auto" w:fill="FFFFFF"/>
        </w:rPr>
        <w:t xml:space="preserve"> (nebo zaměstnanci je</w:t>
      </w:r>
      <w:r w:rsidR="00E8767B">
        <w:rPr>
          <w:rFonts w:asciiTheme="minorHAnsi" w:hAnsiTheme="minorHAnsi" w:cs="Arial"/>
          <w:sz w:val="22"/>
          <w:szCs w:val="22"/>
          <w:shd w:val="clear" w:color="auto" w:fill="FFFFFF"/>
        </w:rPr>
        <w:t>j</w:t>
      </w:r>
      <w:r w:rsidR="002B6B8C">
        <w:rPr>
          <w:rFonts w:asciiTheme="minorHAnsi" w:hAnsiTheme="minorHAnsi" w:cs="Arial"/>
          <w:sz w:val="22"/>
          <w:szCs w:val="22"/>
          <w:shd w:val="clear" w:color="auto" w:fill="FFFFFF"/>
        </w:rPr>
        <w:t>ích dceřiných a dalších majetkově propojených společností)</w:t>
      </w:r>
      <w:r w:rsidRPr="002F4D33">
        <w:rPr>
          <w:rFonts w:asciiTheme="minorHAnsi" w:hAnsiTheme="minorHAnsi" w:cs="Arial"/>
          <w:sz w:val="22"/>
          <w:szCs w:val="22"/>
          <w:shd w:val="clear" w:color="auto" w:fill="FFFFFF"/>
        </w:rPr>
        <w:t xml:space="preserve">, s nimiž ČPZP  vždy na každý kalendářní rok samostatně uzavře </w:t>
      </w:r>
      <w:r w:rsidR="008D1931">
        <w:rPr>
          <w:rFonts w:asciiTheme="minorHAnsi" w:hAnsiTheme="minorHAnsi" w:cs="Arial"/>
          <w:sz w:val="22"/>
          <w:szCs w:val="22"/>
          <w:shd w:val="clear" w:color="auto" w:fill="FFFFFF"/>
        </w:rPr>
        <w:t>smlouvu o podmínkách vysílání zaměstnanců na ambulantní rehabilitačně rekondiční péči</w:t>
      </w:r>
      <w:r w:rsidR="008D1931" w:rsidRPr="002F4D33">
        <w:rPr>
          <w:rFonts w:asciiTheme="minorHAnsi" w:hAnsiTheme="minorHAnsi" w:cs="Arial"/>
          <w:sz w:val="22"/>
          <w:szCs w:val="22"/>
          <w:shd w:val="clear" w:color="auto" w:fill="FFFFFF"/>
        </w:rPr>
        <w:t xml:space="preserve"> </w:t>
      </w:r>
      <w:r w:rsidRPr="002F4D33">
        <w:rPr>
          <w:rFonts w:asciiTheme="minorHAnsi" w:hAnsiTheme="minorHAnsi" w:cs="Arial"/>
          <w:sz w:val="22"/>
          <w:szCs w:val="22"/>
          <w:shd w:val="clear" w:color="auto" w:fill="FFFFFF"/>
        </w:rPr>
        <w:t>(dále jen „</w:t>
      </w:r>
      <w:r w:rsidRPr="00B723D6">
        <w:rPr>
          <w:rFonts w:asciiTheme="minorHAnsi" w:hAnsiTheme="minorHAnsi" w:cs="Arial"/>
          <w:b/>
          <w:sz w:val="22"/>
          <w:szCs w:val="22"/>
          <w:shd w:val="clear" w:color="auto" w:fill="FFFFFF"/>
        </w:rPr>
        <w:t>organizace</w:t>
      </w:r>
      <w:r w:rsidRPr="002F4D33">
        <w:rPr>
          <w:rFonts w:asciiTheme="minorHAnsi" w:hAnsiTheme="minorHAnsi" w:cs="Arial"/>
          <w:sz w:val="22"/>
          <w:szCs w:val="22"/>
          <w:shd w:val="clear" w:color="auto" w:fill="FFFFFF"/>
        </w:rPr>
        <w:t>“).</w:t>
      </w:r>
    </w:p>
    <w:p w14:paraId="02723A7E" w14:textId="76497AE5" w:rsidR="00DF0183" w:rsidRPr="002F4D33" w:rsidRDefault="00DF0183" w:rsidP="002F4D33">
      <w:pPr>
        <w:widowControl/>
        <w:numPr>
          <w:ilvl w:val="0"/>
          <w:numId w:val="38"/>
        </w:numPr>
        <w:tabs>
          <w:tab w:val="left" w:pos="284"/>
          <w:tab w:val="right" w:pos="9072"/>
        </w:tabs>
        <w:spacing w:after="1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R</w:t>
      </w:r>
      <w:r w:rsidRPr="00306631">
        <w:rPr>
          <w:rFonts w:asciiTheme="minorHAnsi" w:hAnsiTheme="minorHAnsi" w:cs="Arial"/>
          <w:sz w:val="22"/>
          <w:szCs w:val="22"/>
          <w:shd w:val="clear" w:color="auto" w:fill="FFFFFF"/>
        </w:rPr>
        <w:t xml:space="preserve">ehabilitačně rekondiční </w:t>
      </w:r>
      <w:r>
        <w:rPr>
          <w:rFonts w:asciiTheme="minorHAnsi" w:hAnsiTheme="minorHAnsi" w:cs="Arial"/>
          <w:sz w:val="22"/>
          <w:szCs w:val="22"/>
          <w:shd w:val="clear" w:color="auto" w:fill="FFFFFF"/>
        </w:rPr>
        <w:t>aktivity</w:t>
      </w:r>
      <w:r w:rsidRPr="00306631">
        <w:rPr>
          <w:rFonts w:asciiTheme="minorHAnsi" w:hAnsiTheme="minorHAnsi" w:cs="Arial"/>
          <w:sz w:val="22"/>
          <w:szCs w:val="22"/>
          <w:shd w:val="clear" w:color="auto" w:fill="FFFFFF"/>
        </w:rPr>
        <w:t xml:space="preserve"> </w:t>
      </w:r>
      <w:r>
        <w:rPr>
          <w:rFonts w:asciiTheme="minorHAnsi" w:hAnsiTheme="minorHAnsi" w:cs="Arial"/>
          <w:sz w:val="22"/>
          <w:szCs w:val="22"/>
          <w:shd w:val="clear" w:color="auto" w:fill="FFFFFF"/>
        </w:rPr>
        <w:t xml:space="preserve">budou zaměřeny </w:t>
      </w:r>
      <w:r w:rsidRPr="00306631">
        <w:rPr>
          <w:rFonts w:asciiTheme="minorHAnsi" w:hAnsiTheme="minorHAnsi" w:cs="Arial"/>
          <w:sz w:val="22"/>
          <w:szCs w:val="22"/>
          <w:shd w:val="clear" w:color="auto" w:fill="FFFFFF"/>
        </w:rPr>
        <w:t>na zvýšení úrovně tělesn</w:t>
      </w:r>
      <w:r w:rsidR="008E66F0">
        <w:rPr>
          <w:rFonts w:asciiTheme="minorHAnsi" w:hAnsiTheme="minorHAnsi" w:cs="Arial"/>
          <w:sz w:val="22"/>
          <w:szCs w:val="22"/>
          <w:shd w:val="clear" w:color="auto" w:fill="FFFFFF"/>
        </w:rPr>
        <w:t>é a duševní kondice ve vztahu k </w:t>
      </w:r>
      <w:r w:rsidRPr="00306631">
        <w:rPr>
          <w:rFonts w:asciiTheme="minorHAnsi" w:hAnsiTheme="minorHAnsi" w:cs="Arial"/>
          <w:sz w:val="22"/>
          <w:szCs w:val="22"/>
          <w:shd w:val="clear" w:color="auto" w:fill="FFFFFF"/>
        </w:rPr>
        <w:t xml:space="preserve">výkonu </w:t>
      </w:r>
      <w:r>
        <w:rPr>
          <w:rFonts w:asciiTheme="minorHAnsi" w:hAnsiTheme="minorHAnsi" w:cs="Arial"/>
          <w:sz w:val="22"/>
          <w:szCs w:val="22"/>
          <w:shd w:val="clear" w:color="auto" w:fill="FFFFFF"/>
        </w:rPr>
        <w:t>povolání jednotlivých účastníků</w:t>
      </w:r>
      <w:r w:rsidR="002B6B8C">
        <w:rPr>
          <w:rFonts w:asciiTheme="minorHAnsi" w:hAnsiTheme="minorHAnsi" w:cs="Arial"/>
          <w:sz w:val="22"/>
          <w:szCs w:val="22"/>
          <w:shd w:val="clear" w:color="auto" w:fill="FFFFFF"/>
        </w:rPr>
        <w:t>, jak jsou tito definováni níže ve smlouvě,</w:t>
      </w:r>
      <w:r>
        <w:rPr>
          <w:rFonts w:asciiTheme="minorHAnsi" w:hAnsiTheme="minorHAnsi" w:cs="Arial"/>
          <w:sz w:val="22"/>
          <w:szCs w:val="22"/>
          <w:shd w:val="clear" w:color="auto" w:fill="FFFFFF"/>
        </w:rPr>
        <w:t xml:space="preserve"> a budou směřovány</w:t>
      </w:r>
      <w:r w:rsidRPr="00306631">
        <w:rPr>
          <w:rFonts w:asciiTheme="minorHAnsi" w:hAnsiTheme="minorHAnsi" w:cs="Arial"/>
          <w:sz w:val="22"/>
          <w:szCs w:val="22"/>
          <w:shd w:val="clear" w:color="auto" w:fill="FFFFFF"/>
        </w:rPr>
        <w:t xml:space="preserve"> zejména na zvýšení pohyblivosti kloubů, odstranění bolestivosti zad</w:t>
      </w:r>
      <w:r>
        <w:rPr>
          <w:rFonts w:asciiTheme="minorHAnsi" w:hAnsiTheme="minorHAnsi" w:cs="Arial"/>
          <w:sz w:val="22"/>
          <w:szCs w:val="22"/>
          <w:shd w:val="clear" w:color="auto" w:fill="FFFFFF"/>
        </w:rPr>
        <w:t>, protažení zkrácených svalů a</w:t>
      </w:r>
      <w:r w:rsidRPr="00306631">
        <w:rPr>
          <w:rFonts w:asciiTheme="minorHAnsi" w:hAnsiTheme="minorHAnsi" w:cs="Arial"/>
          <w:sz w:val="22"/>
          <w:szCs w:val="22"/>
          <w:shd w:val="clear" w:color="auto" w:fill="FFFFFF"/>
        </w:rPr>
        <w:t xml:space="preserve"> dýchací cvičení.</w:t>
      </w:r>
    </w:p>
    <w:p w14:paraId="1C793F83" w14:textId="334674A9" w:rsidR="00C222A2" w:rsidRPr="00C23720" w:rsidRDefault="00C222A2" w:rsidP="001A04D4">
      <w:pPr>
        <w:pStyle w:val="Nadpis2"/>
        <w:widowControl/>
        <w:numPr>
          <w:ilvl w:val="0"/>
          <w:numId w:val="10"/>
        </w:numPr>
        <w:tabs>
          <w:tab w:val="clear" w:pos="1701"/>
          <w:tab w:val="clear" w:pos="3402"/>
        </w:tabs>
        <w:spacing w:after="120" w:line="360" w:lineRule="auto"/>
        <w:jc w:val="center"/>
        <w:rPr>
          <w:rFonts w:asciiTheme="minorHAnsi" w:hAnsiTheme="minorHAnsi" w:cs="Arial"/>
          <w:sz w:val="22"/>
          <w:szCs w:val="22"/>
        </w:rPr>
      </w:pPr>
      <w:r w:rsidRPr="00451D84">
        <w:rPr>
          <w:rFonts w:asciiTheme="minorHAnsi" w:hAnsiTheme="minorHAnsi" w:cs="Arial"/>
          <w:sz w:val="22"/>
          <w:szCs w:val="22"/>
        </w:rPr>
        <w:lastRenderedPageBreak/>
        <w:t xml:space="preserve">Předmět </w:t>
      </w:r>
      <w:r w:rsidR="005A7B91" w:rsidRPr="00451D84">
        <w:rPr>
          <w:rFonts w:asciiTheme="minorHAnsi" w:hAnsiTheme="minorHAnsi" w:cs="Arial"/>
          <w:sz w:val="22"/>
          <w:szCs w:val="22"/>
        </w:rPr>
        <w:t>smlouvy</w:t>
      </w:r>
    </w:p>
    <w:p w14:paraId="72863C1C" w14:textId="511E485E" w:rsidR="004A34DF" w:rsidRPr="002F4D33" w:rsidRDefault="004A34DF" w:rsidP="00FB605B">
      <w:pPr>
        <w:widowControl/>
        <w:numPr>
          <w:ilvl w:val="0"/>
          <w:numId w:val="45"/>
        </w:numPr>
        <w:tabs>
          <w:tab w:val="left" w:pos="284"/>
          <w:tab w:val="right" w:pos="9072"/>
        </w:tabs>
        <w:spacing w:after="120"/>
        <w:jc w:val="both"/>
        <w:rPr>
          <w:rFonts w:asciiTheme="minorHAnsi" w:hAnsiTheme="minorHAnsi" w:cs="Arial"/>
          <w:sz w:val="22"/>
          <w:szCs w:val="22"/>
          <w:shd w:val="clear" w:color="auto" w:fill="FFFFFF"/>
        </w:rPr>
      </w:pPr>
      <w:r w:rsidRPr="002F4D33">
        <w:rPr>
          <w:rFonts w:asciiTheme="minorHAnsi" w:hAnsiTheme="minorHAnsi" w:cs="Arial"/>
          <w:sz w:val="22"/>
          <w:szCs w:val="22"/>
          <w:shd w:val="clear" w:color="auto" w:fill="FFFFFF"/>
        </w:rPr>
        <w:t xml:space="preserve">Předmětem této smlouvy je realizace </w:t>
      </w:r>
      <w:r w:rsidR="00A367CA" w:rsidRPr="002F4D33">
        <w:rPr>
          <w:rFonts w:asciiTheme="minorHAnsi" w:hAnsiTheme="minorHAnsi" w:cs="Arial"/>
          <w:sz w:val="22"/>
          <w:szCs w:val="22"/>
          <w:shd w:val="clear" w:color="auto" w:fill="FFFFFF"/>
        </w:rPr>
        <w:t>rehabilitačně rekondičních aktivit v rámci zdravotnických preventivních programů ambulantní formou pro dospělé pojištěnce ČPZP pracující na pracov</w:t>
      </w:r>
      <w:r w:rsidR="00484C89">
        <w:rPr>
          <w:rFonts w:asciiTheme="minorHAnsi" w:hAnsiTheme="minorHAnsi" w:cs="Arial"/>
          <w:sz w:val="22"/>
          <w:szCs w:val="22"/>
          <w:shd w:val="clear" w:color="auto" w:fill="FFFFFF"/>
        </w:rPr>
        <w:t>ištích se zvýšenou psychickou a </w:t>
      </w:r>
      <w:r w:rsidR="00A367CA" w:rsidRPr="002F4D33">
        <w:rPr>
          <w:rFonts w:asciiTheme="minorHAnsi" w:hAnsiTheme="minorHAnsi" w:cs="Arial"/>
          <w:sz w:val="22"/>
          <w:szCs w:val="22"/>
          <w:shd w:val="clear" w:color="auto" w:fill="FFFFFF"/>
        </w:rPr>
        <w:t>fyzickou námahou zaměstnané v</w:t>
      </w:r>
      <w:r w:rsidR="0065657C">
        <w:rPr>
          <w:rFonts w:asciiTheme="minorHAnsi" w:hAnsiTheme="minorHAnsi" w:cs="Arial"/>
          <w:sz w:val="22"/>
          <w:szCs w:val="22"/>
          <w:shd w:val="clear" w:color="auto" w:fill="FFFFFF"/>
        </w:rPr>
        <w:t> </w:t>
      </w:r>
      <w:r w:rsidR="00236841" w:rsidRPr="002F4D33">
        <w:rPr>
          <w:rFonts w:asciiTheme="minorHAnsi" w:hAnsiTheme="minorHAnsi" w:cs="Arial"/>
          <w:sz w:val="22"/>
          <w:szCs w:val="22"/>
          <w:shd w:val="clear" w:color="auto" w:fill="FFFFFF"/>
        </w:rPr>
        <w:t>organizacích</w:t>
      </w:r>
      <w:r w:rsidR="0065657C">
        <w:rPr>
          <w:rFonts w:asciiTheme="minorHAnsi" w:hAnsiTheme="minorHAnsi" w:cs="Arial"/>
          <w:sz w:val="22"/>
          <w:szCs w:val="22"/>
          <w:shd w:val="clear" w:color="auto" w:fill="FFFFFF"/>
        </w:rPr>
        <w:t xml:space="preserve"> (dále jen „</w:t>
      </w:r>
      <w:r w:rsidR="0065657C" w:rsidRPr="0065657C">
        <w:rPr>
          <w:rFonts w:asciiTheme="minorHAnsi" w:hAnsiTheme="minorHAnsi" w:cs="Arial"/>
          <w:b/>
          <w:sz w:val="22"/>
          <w:szCs w:val="22"/>
          <w:shd w:val="clear" w:color="auto" w:fill="FFFFFF"/>
        </w:rPr>
        <w:t>účastníci</w:t>
      </w:r>
      <w:r w:rsidR="0065657C">
        <w:rPr>
          <w:rFonts w:asciiTheme="minorHAnsi" w:hAnsiTheme="minorHAnsi" w:cs="Arial"/>
          <w:sz w:val="22"/>
          <w:szCs w:val="22"/>
          <w:shd w:val="clear" w:color="auto" w:fill="FFFFFF"/>
        </w:rPr>
        <w:t>“).</w:t>
      </w:r>
    </w:p>
    <w:p w14:paraId="22BCEEDE" w14:textId="4F9EF7FF" w:rsidR="00443E8B" w:rsidRPr="002F4D33" w:rsidRDefault="005A7B91" w:rsidP="00FB605B">
      <w:pPr>
        <w:widowControl/>
        <w:numPr>
          <w:ilvl w:val="0"/>
          <w:numId w:val="45"/>
        </w:numPr>
        <w:tabs>
          <w:tab w:val="left" w:pos="284"/>
          <w:tab w:val="right" w:pos="9072"/>
        </w:tabs>
        <w:spacing w:after="120"/>
        <w:jc w:val="both"/>
        <w:rPr>
          <w:rFonts w:asciiTheme="minorHAnsi" w:hAnsiTheme="minorHAnsi" w:cs="Arial"/>
          <w:sz w:val="22"/>
          <w:szCs w:val="22"/>
          <w:shd w:val="clear" w:color="auto" w:fill="FFFFFF"/>
        </w:rPr>
      </w:pPr>
      <w:r w:rsidRPr="002F4D33">
        <w:rPr>
          <w:rFonts w:asciiTheme="minorHAnsi" w:hAnsiTheme="minorHAnsi" w:cs="Arial"/>
          <w:sz w:val="22"/>
          <w:szCs w:val="22"/>
          <w:shd w:val="clear" w:color="auto" w:fill="FFFFFF"/>
        </w:rPr>
        <w:t>Touto smlouvou se Poskytovatel zavazuje k poskytování</w:t>
      </w:r>
      <w:r w:rsidR="00C222A2" w:rsidRPr="002F4D33">
        <w:rPr>
          <w:rFonts w:asciiTheme="minorHAnsi" w:hAnsiTheme="minorHAnsi" w:cs="Arial"/>
          <w:sz w:val="22"/>
          <w:szCs w:val="22"/>
          <w:shd w:val="clear" w:color="auto" w:fill="FFFFFF"/>
        </w:rPr>
        <w:t xml:space="preserve"> </w:t>
      </w:r>
      <w:r w:rsidR="00443E8B" w:rsidRPr="002F4D33">
        <w:rPr>
          <w:rFonts w:asciiTheme="minorHAnsi" w:hAnsiTheme="minorHAnsi" w:cs="Arial"/>
          <w:sz w:val="22"/>
          <w:szCs w:val="22"/>
          <w:shd w:val="clear" w:color="auto" w:fill="FFFFFF"/>
        </w:rPr>
        <w:t>rehabilitační rekondiční</w:t>
      </w:r>
      <w:r w:rsidR="004A34DF" w:rsidRPr="002F4D33">
        <w:rPr>
          <w:rFonts w:asciiTheme="minorHAnsi" w:hAnsiTheme="minorHAnsi" w:cs="Arial"/>
          <w:sz w:val="22"/>
          <w:szCs w:val="22"/>
          <w:shd w:val="clear" w:color="auto" w:fill="FFFFFF"/>
        </w:rPr>
        <w:t xml:space="preserve">ch aktivit v rámci zdravotnických preventivních programů ambulantní formou </w:t>
      </w:r>
      <w:r w:rsidR="006A6B68" w:rsidRPr="002F4D33">
        <w:rPr>
          <w:rFonts w:asciiTheme="minorHAnsi" w:hAnsiTheme="minorHAnsi" w:cs="Arial"/>
          <w:sz w:val="22"/>
          <w:szCs w:val="22"/>
          <w:shd w:val="clear" w:color="auto" w:fill="FFFFFF"/>
        </w:rPr>
        <w:t xml:space="preserve">(dále jen </w:t>
      </w:r>
      <w:r w:rsidR="00F930C7" w:rsidRPr="002F4D33">
        <w:rPr>
          <w:rFonts w:asciiTheme="minorHAnsi" w:hAnsiTheme="minorHAnsi" w:cs="Arial"/>
          <w:sz w:val="22"/>
          <w:szCs w:val="22"/>
          <w:shd w:val="clear" w:color="auto" w:fill="FFFFFF"/>
        </w:rPr>
        <w:t>„</w:t>
      </w:r>
      <w:r w:rsidR="006A6B68" w:rsidRPr="00B723D6">
        <w:rPr>
          <w:rFonts w:asciiTheme="minorHAnsi" w:hAnsiTheme="minorHAnsi" w:cs="Arial"/>
          <w:b/>
          <w:sz w:val="22"/>
          <w:szCs w:val="22"/>
          <w:shd w:val="clear" w:color="auto" w:fill="FFFFFF"/>
        </w:rPr>
        <w:t>rehabilitačně rekondiční péče</w:t>
      </w:r>
      <w:r w:rsidR="00F930C7" w:rsidRPr="002F4D33">
        <w:rPr>
          <w:rFonts w:asciiTheme="minorHAnsi" w:hAnsiTheme="minorHAnsi" w:cs="Arial"/>
          <w:sz w:val="22"/>
          <w:szCs w:val="22"/>
          <w:shd w:val="clear" w:color="auto" w:fill="FFFFFF"/>
        </w:rPr>
        <w:t>“</w:t>
      </w:r>
      <w:r w:rsidR="006A6B68" w:rsidRPr="002F4D33">
        <w:rPr>
          <w:rFonts w:asciiTheme="minorHAnsi" w:hAnsiTheme="minorHAnsi" w:cs="Arial"/>
          <w:sz w:val="22"/>
          <w:szCs w:val="22"/>
          <w:shd w:val="clear" w:color="auto" w:fill="FFFFFF"/>
        </w:rPr>
        <w:t>)</w:t>
      </w:r>
      <w:r w:rsidR="00443E8B" w:rsidRPr="002F4D33">
        <w:rPr>
          <w:rFonts w:asciiTheme="minorHAnsi" w:hAnsiTheme="minorHAnsi" w:cs="Arial"/>
          <w:sz w:val="22"/>
          <w:szCs w:val="22"/>
          <w:shd w:val="clear" w:color="auto" w:fill="FFFFFF"/>
        </w:rPr>
        <w:t xml:space="preserve"> a ČPZP se zavazuje za poskytnutí </w:t>
      </w:r>
      <w:r w:rsidR="006A6B68" w:rsidRPr="002F4D33">
        <w:rPr>
          <w:rFonts w:asciiTheme="minorHAnsi" w:hAnsiTheme="minorHAnsi" w:cs="Arial"/>
          <w:sz w:val="22"/>
          <w:szCs w:val="22"/>
          <w:shd w:val="clear" w:color="auto" w:fill="FFFFFF"/>
        </w:rPr>
        <w:t>rehabilitačně rekondiční péče</w:t>
      </w:r>
      <w:r w:rsidR="006A6B68" w:rsidRPr="002F4D33" w:rsidDel="006A6B68">
        <w:rPr>
          <w:rFonts w:asciiTheme="minorHAnsi" w:hAnsiTheme="minorHAnsi" w:cs="Arial"/>
          <w:sz w:val="22"/>
          <w:szCs w:val="22"/>
          <w:shd w:val="clear" w:color="auto" w:fill="FFFFFF"/>
        </w:rPr>
        <w:t xml:space="preserve"> </w:t>
      </w:r>
      <w:r w:rsidR="00443E8B" w:rsidRPr="002F4D33">
        <w:rPr>
          <w:rFonts w:asciiTheme="minorHAnsi" w:hAnsiTheme="minorHAnsi" w:cs="Arial"/>
          <w:sz w:val="22"/>
          <w:szCs w:val="22"/>
          <w:shd w:val="clear" w:color="auto" w:fill="FFFFFF"/>
        </w:rPr>
        <w:t xml:space="preserve">uhradit </w:t>
      </w:r>
      <w:r w:rsidR="00EE3A5C" w:rsidRPr="002F4D33">
        <w:rPr>
          <w:rFonts w:asciiTheme="minorHAnsi" w:hAnsiTheme="minorHAnsi" w:cs="Arial"/>
          <w:sz w:val="22"/>
          <w:szCs w:val="22"/>
          <w:shd w:val="clear" w:color="auto" w:fill="FFFFFF"/>
        </w:rPr>
        <w:t xml:space="preserve">Poskytovateli </w:t>
      </w:r>
      <w:r w:rsidR="00443E8B" w:rsidRPr="002F4D33">
        <w:rPr>
          <w:rFonts w:asciiTheme="minorHAnsi" w:hAnsiTheme="minorHAnsi" w:cs="Arial"/>
          <w:sz w:val="22"/>
          <w:szCs w:val="22"/>
          <w:shd w:val="clear" w:color="auto" w:fill="FFFFFF"/>
        </w:rPr>
        <w:t>níže</w:t>
      </w:r>
      <w:r w:rsidR="00836652">
        <w:rPr>
          <w:rFonts w:asciiTheme="minorHAnsi" w:hAnsiTheme="minorHAnsi" w:cs="Arial"/>
          <w:sz w:val="22"/>
          <w:szCs w:val="22"/>
          <w:shd w:val="clear" w:color="auto" w:fill="FFFFFF"/>
        </w:rPr>
        <w:t xml:space="preserve"> ve smlouvě</w:t>
      </w:r>
      <w:r w:rsidR="00443E8B" w:rsidRPr="002F4D33">
        <w:rPr>
          <w:rFonts w:asciiTheme="minorHAnsi" w:hAnsiTheme="minorHAnsi" w:cs="Arial"/>
          <w:sz w:val="22"/>
          <w:szCs w:val="22"/>
          <w:shd w:val="clear" w:color="auto" w:fill="FFFFFF"/>
        </w:rPr>
        <w:t xml:space="preserve"> uvedenou cenu.</w:t>
      </w:r>
    </w:p>
    <w:p w14:paraId="1DFA6B5B" w14:textId="02FD5D89" w:rsidR="001C2F05" w:rsidRDefault="00C15239" w:rsidP="00FB605B">
      <w:pPr>
        <w:widowControl/>
        <w:numPr>
          <w:ilvl w:val="0"/>
          <w:numId w:val="45"/>
        </w:numPr>
        <w:tabs>
          <w:tab w:val="left" w:pos="284"/>
          <w:tab w:val="right" w:pos="9072"/>
        </w:tabs>
        <w:spacing w:after="120"/>
        <w:jc w:val="both"/>
        <w:rPr>
          <w:rFonts w:asciiTheme="minorHAnsi" w:hAnsiTheme="minorHAnsi" w:cs="Arial"/>
          <w:sz w:val="22"/>
          <w:szCs w:val="22"/>
          <w:shd w:val="clear" w:color="auto" w:fill="FFFFFF"/>
        </w:rPr>
      </w:pPr>
      <w:r w:rsidRPr="002F4D33">
        <w:rPr>
          <w:rFonts w:asciiTheme="minorHAnsi" w:hAnsiTheme="minorHAnsi" w:cs="Arial"/>
          <w:sz w:val="22"/>
          <w:szCs w:val="22"/>
          <w:shd w:val="clear" w:color="auto" w:fill="FFFFFF"/>
        </w:rPr>
        <w:t>Počet účastníků</w:t>
      </w:r>
      <w:r w:rsidR="00EC5D8F" w:rsidRPr="002F4D33">
        <w:rPr>
          <w:rFonts w:asciiTheme="minorHAnsi" w:hAnsiTheme="minorHAnsi" w:cs="Arial"/>
          <w:sz w:val="22"/>
          <w:szCs w:val="22"/>
          <w:shd w:val="clear" w:color="auto" w:fill="FFFFFF"/>
        </w:rPr>
        <w:t>, kterým bude poskytnuta</w:t>
      </w:r>
      <w:r w:rsidRPr="002F4D33">
        <w:rPr>
          <w:rFonts w:asciiTheme="minorHAnsi" w:hAnsiTheme="minorHAnsi" w:cs="Arial"/>
          <w:sz w:val="22"/>
          <w:szCs w:val="22"/>
          <w:shd w:val="clear" w:color="auto" w:fill="FFFFFF"/>
        </w:rPr>
        <w:t xml:space="preserve"> </w:t>
      </w:r>
      <w:r w:rsidR="00EC5D8F" w:rsidRPr="002F4D33">
        <w:rPr>
          <w:rFonts w:asciiTheme="minorHAnsi" w:hAnsiTheme="minorHAnsi" w:cs="Arial"/>
          <w:sz w:val="22"/>
          <w:szCs w:val="22"/>
          <w:shd w:val="clear" w:color="auto" w:fill="FFFFFF"/>
        </w:rPr>
        <w:t>rehabilitačně rekondiční péče na základě této smlouvy:</w:t>
      </w:r>
      <w:r w:rsidRPr="002F4D33">
        <w:rPr>
          <w:rFonts w:asciiTheme="minorHAnsi" w:hAnsiTheme="minorHAnsi" w:cs="Arial"/>
          <w:sz w:val="22"/>
          <w:szCs w:val="22"/>
          <w:shd w:val="clear" w:color="auto" w:fill="FFFFFF"/>
        </w:rPr>
        <w:t xml:space="preserve"> maximálně 240 účastníků</w:t>
      </w:r>
      <w:r w:rsidR="00EC5D8F" w:rsidRPr="002F4D33">
        <w:rPr>
          <w:rFonts w:asciiTheme="minorHAnsi" w:hAnsiTheme="minorHAnsi" w:cs="Arial"/>
          <w:sz w:val="22"/>
          <w:szCs w:val="22"/>
          <w:shd w:val="clear" w:color="auto" w:fill="FFFFFF"/>
        </w:rPr>
        <w:t xml:space="preserve"> celkem</w:t>
      </w:r>
      <w:r w:rsidRPr="002F4D33">
        <w:rPr>
          <w:rFonts w:asciiTheme="minorHAnsi" w:hAnsiTheme="minorHAnsi" w:cs="Arial"/>
          <w:sz w:val="22"/>
          <w:szCs w:val="22"/>
          <w:shd w:val="clear" w:color="auto" w:fill="FFFFFF"/>
        </w:rPr>
        <w:t>, každý rok maximálně 120 účastníků.</w:t>
      </w:r>
    </w:p>
    <w:p w14:paraId="4CF9EFB7" w14:textId="0ADA2982" w:rsidR="00571A9C" w:rsidRPr="002F4D33" w:rsidRDefault="00571A9C" w:rsidP="00FB605B">
      <w:pPr>
        <w:widowControl/>
        <w:numPr>
          <w:ilvl w:val="0"/>
          <w:numId w:val="45"/>
        </w:numPr>
        <w:tabs>
          <w:tab w:val="left" w:pos="284"/>
          <w:tab w:val="right" w:pos="9072"/>
        </w:tabs>
        <w:spacing w:after="1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ČPZP si vyhrazuje právo nenaplnit celkový počet účastníků, a to bez jakékoliv sankce ze strany Poskytovatele.</w:t>
      </w:r>
    </w:p>
    <w:p w14:paraId="22B586E2" w14:textId="72733690" w:rsidR="00CB332C" w:rsidRPr="002F4D33" w:rsidRDefault="008C2FA2" w:rsidP="00FB605B">
      <w:pPr>
        <w:widowControl/>
        <w:numPr>
          <w:ilvl w:val="0"/>
          <w:numId w:val="45"/>
        </w:numPr>
        <w:tabs>
          <w:tab w:val="left" w:pos="284"/>
          <w:tab w:val="right" w:pos="9072"/>
        </w:tabs>
        <w:spacing w:after="1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 xml:space="preserve">Součástí </w:t>
      </w:r>
      <w:r w:rsidRPr="008C2FA2">
        <w:rPr>
          <w:rFonts w:asciiTheme="minorHAnsi" w:hAnsiTheme="minorHAnsi" w:cs="Arial"/>
          <w:sz w:val="22"/>
          <w:szCs w:val="22"/>
          <w:shd w:val="clear" w:color="auto" w:fill="FFFFFF"/>
        </w:rPr>
        <w:t>rehabilitačně rekondiční péče</w:t>
      </w:r>
      <w:r>
        <w:rPr>
          <w:rFonts w:asciiTheme="minorHAnsi" w:hAnsiTheme="minorHAnsi" w:cs="Arial"/>
          <w:sz w:val="22"/>
          <w:szCs w:val="22"/>
          <w:shd w:val="clear" w:color="auto" w:fill="FFFFFF"/>
        </w:rPr>
        <w:t xml:space="preserve"> </w:t>
      </w:r>
      <w:r w:rsidR="00CB332C" w:rsidRPr="002F4D33">
        <w:rPr>
          <w:rFonts w:asciiTheme="minorHAnsi" w:hAnsiTheme="minorHAnsi" w:cs="Arial"/>
          <w:sz w:val="22"/>
          <w:szCs w:val="22"/>
          <w:shd w:val="clear" w:color="auto" w:fill="FFFFFF"/>
        </w:rPr>
        <w:t>je sestavení individu</w:t>
      </w:r>
      <w:r w:rsidR="00635F33" w:rsidRPr="002F4D33">
        <w:rPr>
          <w:rFonts w:asciiTheme="minorHAnsi" w:hAnsiTheme="minorHAnsi" w:cs="Arial"/>
          <w:sz w:val="22"/>
          <w:szCs w:val="22"/>
          <w:shd w:val="clear" w:color="auto" w:fill="FFFFFF"/>
        </w:rPr>
        <w:t>álního rehabilitačního programu pro každého účastníka v tomto rozsahu:</w:t>
      </w:r>
    </w:p>
    <w:p w14:paraId="29045981" w14:textId="4142116E" w:rsidR="00CB332C" w:rsidRDefault="003867EC" w:rsidP="001A04D4">
      <w:pPr>
        <w:numPr>
          <w:ilvl w:val="1"/>
          <w:numId w:val="28"/>
        </w:numPr>
        <w:spacing w:before="120" w:after="120"/>
        <w:jc w:val="both"/>
        <w:rPr>
          <w:rFonts w:asciiTheme="minorHAnsi" w:hAnsiTheme="minorHAnsi" w:cs="Arial"/>
          <w:sz w:val="22"/>
          <w:szCs w:val="22"/>
          <w:lang w:eastAsia="en-US"/>
        </w:rPr>
      </w:pPr>
      <w:r w:rsidRPr="00451D84">
        <w:rPr>
          <w:rFonts w:asciiTheme="minorHAnsi" w:hAnsiTheme="minorHAnsi" w:cs="Arial"/>
          <w:sz w:val="22"/>
          <w:szCs w:val="22"/>
          <w:lang w:eastAsia="en-US"/>
        </w:rPr>
        <w:t xml:space="preserve">Každý účastník absolvuje celkem 7 dní </w:t>
      </w:r>
      <w:r w:rsidR="006A6B68" w:rsidRPr="00451D84">
        <w:rPr>
          <w:rFonts w:asciiTheme="minorHAnsi" w:hAnsiTheme="minorHAnsi" w:cs="Arial"/>
          <w:sz w:val="22"/>
          <w:szCs w:val="22"/>
          <w:lang w:eastAsia="en-US"/>
        </w:rPr>
        <w:t xml:space="preserve">rehabilitačně </w:t>
      </w:r>
      <w:r w:rsidRPr="00451D84">
        <w:rPr>
          <w:rFonts w:asciiTheme="minorHAnsi" w:hAnsiTheme="minorHAnsi" w:cs="Arial"/>
          <w:sz w:val="22"/>
          <w:szCs w:val="22"/>
          <w:lang w:eastAsia="en-US"/>
        </w:rPr>
        <w:t xml:space="preserve">rekondiční péče. Každý den budou </w:t>
      </w:r>
      <w:r w:rsidR="005F6027">
        <w:rPr>
          <w:rFonts w:asciiTheme="minorHAnsi" w:hAnsiTheme="minorHAnsi" w:cs="Arial"/>
          <w:sz w:val="22"/>
          <w:szCs w:val="22"/>
          <w:lang w:eastAsia="en-US"/>
        </w:rPr>
        <w:t xml:space="preserve">účastníkovi </w:t>
      </w:r>
      <w:r w:rsidRPr="00451D84">
        <w:rPr>
          <w:rFonts w:asciiTheme="minorHAnsi" w:hAnsiTheme="minorHAnsi" w:cs="Arial"/>
          <w:sz w:val="22"/>
          <w:szCs w:val="22"/>
          <w:lang w:eastAsia="en-US"/>
        </w:rPr>
        <w:t>poskytnuty minimálně 3 procedury</w:t>
      </w:r>
      <w:r w:rsidR="00A47455">
        <w:rPr>
          <w:rFonts w:asciiTheme="minorHAnsi" w:hAnsiTheme="minorHAnsi" w:cs="Arial"/>
          <w:sz w:val="22"/>
          <w:szCs w:val="22"/>
          <w:lang w:eastAsia="en-US"/>
        </w:rPr>
        <w:t>, tzn.</w:t>
      </w:r>
      <w:r w:rsidR="00F612AF">
        <w:rPr>
          <w:rFonts w:asciiTheme="minorHAnsi" w:hAnsiTheme="minorHAnsi" w:cs="Arial"/>
          <w:sz w:val="22"/>
          <w:szCs w:val="22"/>
          <w:lang w:eastAsia="en-US"/>
        </w:rPr>
        <w:t>,</w:t>
      </w:r>
      <w:r w:rsidR="00A47455">
        <w:rPr>
          <w:rFonts w:asciiTheme="minorHAnsi" w:hAnsiTheme="minorHAnsi" w:cs="Arial"/>
          <w:sz w:val="22"/>
          <w:szCs w:val="22"/>
          <w:lang w:eastAsia="en-US"/>
        </w:rPr>
        <w:t xml:space="preserve"> každý účastník absolvuje v průběhu </w:t>
      </w:r>
      <w:r w:rsidR="00A47455" w:rsidRPr="00451D84">
        <w:rPr>
          <w:rFonts w:asciiTheme="minorHAnsi" w:hAnsiTheme="minorHAnsi" w:cs="Arial"/>
          <w:sz w:val="22"/>
          <w:szCs w:val="22"/>
          <w:lang w:eastAsia="en-US"/>
        </w:rPr>
        <w:t>rehabilitačně rekondiční péče</w:t>
      </w:r>
      <w:r w:rsidR="00A47455">
        <w:rPr>
          <w:rFonts w:asciiTheme="minorHAnsi" w:hAnsiTheme="minorHAnsi" w:cs="Arial"/>
          <w:sz w:val="22"/>
          <w:szCs w:val="22"/>
          <w:lang w:eastAsia="en-US"/>
        </w:rPr>
        <w:t xml:space="preserve"> minimálně 21 procedur</w:t>
      </w:r>
      <w:r w:rsidR="00016FDC">
        <w:rPr>
          <w:rFonts w:asciiTheme="minorHAnsi" w:hAnsiTheme="minorHAnsi" w:cs="Arial"/>
          <w:sz w:val="22"/>
          <w:szCs w:val="22"/>
          <w:lang w:eastAsia="en-US"/>
        </w:rPr>
        <w:t>.</w:t>
      </w:r>
    </w:p>
    <w:p w14:paraId="26EA75B1" w14:textId="5FE7B91B" w:rsidR="005F6027" w:rsidRDefault="005F6027" w:rsidP="001A04D4">
      <w:pPr>
        <w:numPr>
          <w:ilvl w:val="1"/>
          <w:numId w:val="28"/>
        </w:numPr>
        <w:spacing w:before="120" w:after="120"/>
        <w:jc w:val="both"/>
        <w:rPr>
          <w:rFonts w:asciiTheme="minorHAnsi" w:hAnsiTheme="minorHAnsi" w:cs="Arial"/>
          <w:sz w:val="22"/>
          <w:szCs w:val="22"/>
          <w:lang w:eastAsia="en-US"/>
        </w:rPr>
      </w:pPr>
      <w:r>
        <w:rPr>
          <w:rFonts w:asciiTheme="minorHAnsi" w:hAnsiTheme="minorHAnsi" w:cs="Arial"/>
          <w:sz w:val="22"/>
          <w:szCs w:val="22"/>
          <w:lang w:eastAsia="en-US"/>
        </w:rPr>
        <w:t>V</w:t>
      </w:r>
      <w:r w:rsidR="003867EC" w:rsidRPr="00451D84">
        <w:rPr>
          <w:rFonts w:asciiTheme="minorHAnsi" w:hAnsiTheme="minorHAnsi" w:cs="Arial"/>
          <w:sz w:val="22"/>
          <w:szCs w:val="22"/>
          <w:lang w:eastAsia="en-US"/>
        </w:rPr>
        <w:t xml:space="preserve"> prvním dni </w:t>
      </w:r>
      <w:r w:rsidR="00111921">
        <w:rPr>
          <w:rFonts w:asciiTheme="minorHAnsi" w:hAnsiTheme="minorHAnsi" w:cs="Arial"/>
          <w:sz w:val="22"/>
          <w:szCs w:val="22"/>
          <w:lang w:eastAsia="en-US"/>
        </w:rPr>
        <w:t xml:space="preserve">rehabilitačně rekondiční péče </w:t>
      </w:r>
      <w:r w:rsidR="003867EC" w:rsidRPr="00451D84">
        <w:rPr>
          <w:rFonts w:asciiTheme="minorHAnsi" w:hAnsiTheme="minorHAnsi" w:cs="Arial"/>
          <w:sz w:val="22"/>
          <w:szCs w:val="22"/>
          <w:lang w:eastAsia="en-US"/>
        </w:rPr>
        <w:t xml:space="preserve">bude vždy první poskytnutou procedurou cílené vyšetření účastníka </w:t>
      </w:r>
      <w:r>
        <w:rPr>
          <w:rFonts w:asciiTheme="minorHAnsi" w:hAnsiTheme="minorHAnsi" w:cs="Arial"/>
          <w:sz w:val="22"/>
          <w:szCs w:val="22"/>
          <w:lang w:eastAsia="en-US"/>
        </w:rPr>
        <w:t>(vstupní zdravotní prohlídka) lékařem RFM</w:t>
      </w:r>
      <w:r>
        <w:rPr>
          <w:rStyle w:val="Znakapoznpodarou"/>
          <w:rFonts w:asciiTheme="minorHAnsi" w:hAnsiTheme="minorHAnsi" w:cs="Arial"/>
          <w:sz w:val="22"/>
          <w:szCs w:val="22"/>
          <w:lang w:eastAsia="en-US"/>
        </w:rPr>
        <w:footnoteReference w:id="1"/>
      </w:r>
      <w:r>
        <w:rPr>
          <w:rFonts w:asciiTheme="minorHAnsi" w:hAnsiTheme="minorHAnsi" w:cs="Arial"/>
          <w:sz w:val="22"/>
          <w:szCs w:val="22"/>
          <w:lang w:eastAsia="en-US"/>
        </w:rPr>
        <w:t xml:space="preserve"> </w:t>
      </w:r>
      <w:r w:rsidR="003867EC" w:rsidRPr="00451D84">
        <w:rPr>
          <w:rFonts w:asciiTheme="minorHAnsi" w:hAnsiTheme="minorHAnsi" w:cs="Arial"/>
          <w:sz w:val="22"/>
          <w:szCs w:val="22"/>
          <w:lang w:eastAsia="en-US"/>
        </w:rPr>
        <w:t xml:space="preserve">se sestavením individuálního </w:t>
      </w:r>
      <w:r w:rsidR="006A6B68" w:rsidRPr="00451D84">
        <w:rPr>
          <w:rFonts w:asciiTheme="minorHAnsi" w:hAnsiTheme="minorHAnsi" w:cs="Arial"/>
          <w:sz w:val="22"/>
          <w:szCs w:val="22"/>
          <w:lang w:eastAsia="en-US"/>
        </w:rPr>
        <w:t xml:space="preserve">rehabilitačního </w:t>
      </w:r>
      <w:r w:rsidR="003867EC" w:rsidRPr="00451D84">
        <w:rPr>
          <w:rFonts w:asciiTheme="minorHAnsi" w:hAnsiTheme="minorHAnsi" w:cs="Arial"/>
          <w:sz w:val="22"/>
          <w:szCs w:val="22"/>
          <w:lang w:eastAsia="en-US"/>
        </w:rPr>
        <w:t>programu</w:t>
      </w:r>
      <w:r>
        <w:rPr>
          <w:rFonts w:asciiTheme="minorHAnsi" w:hAnsiTheme="minorHAnsi" w:cs="Arial"/>
          <w:sz w:val="22"/>
          <w:szCs w:val="22"/>
          <w:lang w:eastAsia="en-US"/>
        </w:rPr>
        <w:t xml:space="preserve">. </w:t>
      </w:r>
    </w:p>
    <w:p w14:paraId="0BB1DA40" w14:textId="6E53CA65" w:rsidR="00EB54D0" w:rsidRDefault="00CE233F" w:rsidP="001A04D4">
      <w:pPr>
        <w:numPr>
          <w:ilvl w:val="1"/>
          <w:numId w:val="28"/>
        </w:numPr>
        <w:spacing w:before="120" w:after="120"/>
        <w:jc w:val="both"/>
        <w:rPr>
          <w:rFonts w:asciiTheme="minorHAnsi" w:hAnsiTheme="minorHAnsi" w:cs="Arial"/>
          <w:sz w:val="22"/>
          <w:szCs w:val="22"/>
          <w:lang w:eastAsia="en-US"/>
        </w:rPr>
      </w:pPr>
      <w:r>
        <w:rPr>
          <w:rFonts w:asciiTheme="minorHAnsi" w:hAnsiTheme="minorHAnsi" w:cs="Arial"/>
          <w:sz w:val="22"/>
          <w:szCs w:val="22"/>
          <w:lang w:eastAsia="en-US"/>
        </w:rPr>
        <w:t xml:space="preserve">Individuální rehabilitační program bude obsahovat rozpis procedur. </w:t>
      </w:r>
      <w:r w:rsidR="005F6027">
        <w:rPr>
          <w:rFonts w:asciiTheme="minorHAnsi" w:hAnsiTheme="minorHAnsi" w:cs="Arial"/>
          <w:sz w:val="22"/>
          <w:szCs w:val="22"/>
          <w:lang w:eastAsia="en-US"/>
        </w:rPr>
        <w:t>Nejméně 2 procedury denně budou lékařem</w:t>
      </w:r>
      <w:r>
        <w:rPr>
          <w:rFonts w:asciiTheme="minorHAnsi" w:hAnsiTheme="minorHAnsi" w:cs="Arial"/>
          <w:sz w:val="22"/>
          <w:szCs w:val="22"/>
          <w:lang w:eastAsia="en-US"/>
        </w:rPr>
        <w:t xml:space="preserve"> RFM</w:t>
      </w:r>
      <w:r w:rsidR="005F6027">
        <w:rPr>
          <w:rFonts w:asciiTheme="minorHAnsi" w:hAnsiTheme="minorHAnsi" w:cs="Arial"/>
          <w:sz w:val="22"/>
          <w:szCs w:val="22"/>
          <w:lang w:eastAsia="en-US"/>
        </w:rPr>
        <w:t xml:space="preserve"> voleny ze seznamu základních procedur stanovených ČPZP, který je obsažen v Příloze č. 1 této smlouvy</w:t>
      </w:r>
      <w:r w:rsidR="00CB332C">
        <w:rPr>
          <w:rFonts w:asciiTheme="minorHAnsi" w:hAnsiTheme="minorHAnsi" w:cs="Arial"/>
          <w:sz w:val="22"/>
          <w:szCs w:val="22"/>
          <w:lang w:eastAsia="en-US"/>
        </w:rPr>
        <w:t>. Třetí procedura může být Poskytovatelem stanovena ze seznamu procedur nabídnutých Poskytovatelem, které jsou uvedeny v Příloze č. 2 této smlouvy.</w:t>
      </w:r>
    </w:p>
    <w:p w14:paraId="410E7FA6" w14:textId="244FE996" w:rsidR="00CB332C" w:rsidRDefault="00DF3F92" w:rsidP="001A04D4">
      <w:pPr>
        <w:numPr>
          <w:ilvl w:val="1"/>
          <w:numId w:val="28"/>
        </w:numPr>
        <w:spacing w:before="120" w:after="120"/>
        <w:jc w:val="both"/>
        <w:rPr>
          <w:rFonts w:asciiTheme="minorHAnsi" w:hAnsiTheme="minorHAnsi" w:cs="Arial"/>
          <w:sz w:val="22"/>
          <w:szCs w:val="22"/>
          <w:lang w:eastAsia="en-US"/>
        </w:rPr>
      </w:pPr>
      <w:r>
        <w:rPr>
          <w:rFonts w:asciiTheme="minorHAnsi" w:hAnsiTheme="minorHAnsi" w:cs="Arial"/>
          <w:sz w:val="22"/>
          <w:szCs w:val="22"/>
          <w:lang w:eastAsia="en-US"/>
        </w:rPr>
        <w:t>Individuáln</w:t>
      </w:r>
      <w:r w:rsidR="00043DF0">
        <w:rPr>
          <w:rFonts w:asciiTheme="minorHAnsi" w:hAnsiTheme="minorHAnsi" w:cs="Arial"/>
          <w:sz w:val="22"/>
          <w:szCs w:val="22"/>
          <w:lang w:eastAsia="en-US"/>
        </w:rPr>
        <w:t>í</w:t>
      </w:r>
      <w:r>
        <w:rPr>
          <w:rFonts w:asciiTheme="minorHAnsi" w:hAnsiTheme="minorHAnsi" w:cs="Arial"/>
          <w:sz w:val="22"/>
          <w:szCs w:val="22"/>
          <w:lang w:eastAsia="en-US"/>
        </w:rPr>
        <w:t xml:space="preserve"> rehabilitační program sestavený pro účastníka nemusí obsahovat veškeré základní procedury stanovené ČPZP v Příloze č. 1 této smlouvy.</w:t>
      </w:r>
    </w:p>
    <w:p w14:paraId="6443D832" w14:textId="77777777" w:rsidR="00DF3F92" w:rsidRDefault="00DF3F92" w:rsidP="001A04D4">
      <w:pPr>
        <w:numPr>
          <w:ilvl w:val="1"/>
          <w:numId w:val="28"/>
        </w:numPr>
        <w:spacing w:before="120" w:after="120"/>
        <w:jc w:val="both"/>
        <w:rPr>
          <w:rFonts w:asciiTheme="minorHAnsi" w:hAnsiTheme="minorHAnsi" w:cs="Arial"/>
          <w:sz w:val="22"/>
          <w:szCs w:val="22"/>
          <w:lang w:eastAsia="en-US"/>
        </w:rPr>
      </w:pPr>
      <w:r>
        <w:rPr>
          <w:rFonts w:asciiTheme="minorHAnsi" w:hAnsiTheme="minorHAnsi" w:cs="Arial"/>
          <w:sz w:val="22"/>
          <w:szCs w:val="22"/>
          <w:lang w:eastAsia="en-US"/>
        </w:rPr>
        <w:t>Jednotlivé procedury se nesmí opakovat v jednom dni.</w:t>
      </w:r>
    </w:p>
    <w:p w14:paraId="19C9EEA7" w14:textId="7696B40A" w:rsidR="00DF3F92" w:rsidRDefault="001364F0" w:rsidP="001A04D4">
      <w:pPr>
        <w:numPr>
          <w:ilvl w:val="1"/>
          <w:numId w:val="28"/>
        </w:numPr>
        <w:spacing w:before="120" w:after="120"/>
        <w:jc w:val="both"/>
        <w:rPr>
          <w:rFonts w:asciiTheme="minorHAnsi" w:hAnsiTheme="minorHAnsi" w:cs="Arial"/>
          <w:sz w:val="22"/>
          <w:szCs w:val="22"/>
          <w:lang w:eastAsia="en-US"/>
        </w:rPr>
      </w:pPr>
      <w:r w:rsidRPr="001364F0">
        <w:rPr>
          <w:rFonts w:asciiTheme="minorHAnsi" w:hAnsiTheme="minorHAnsi" w:cs="Arial"/>
          <w:sz w:val="22"/>
          <w:szCs w:val="22"/>
          <w:lang w:eastAsia="en-US"/>
        </w:rPr>
        <w:t>Rehabilitačně rekondiční péče bude ukončena výstupním vyhodnocením, které bude provedeno lékařem RFM jako poslední procedura</w:t>
      </w:r>
      <w:r>
        <w:rPr>
          <w:rFonts w:asciiTheme="minorHAnsi" w:hAnsiTheme="minorHAnsi" w:cs="Arial"/>
          <w:sz w:val="22"/>
          <w:szCs w:val="22"/>
          <w:lang w:eastAsia="en-US"/>
        </w:rPr>
        <w:t xml:space="preserve">. </w:t>
      </w:r>
    </w:p>
    <w:p w14:paraId="435E36B3" w14:textId="4A787E9A" w:rsidR="00614837" w:rsidRPr="006C4707" w:rsidRDefault="0095523F" w:rsidP="006C4707">
      <w:pPr>
        <w:numPr>
          <w:ilvl w:val="1"/>
          <w:numId w:val="28"/>
        </w:numPr>
        <w:spacing w:before="120" w:after="120"/>
        <w:jc w:val="both"/>
        <w:rPr>
          <w:rFonts w:asciiTheme="minorHAnsi" w:hAnsiTheme="minorHAnsi" w:cs="Arial"/>
          <w:sz w:val="22"/>
          <w:szCs w:val="22"/>
          <w:lang w:eastAsia="en-US"/>
        </w:rPr>
      </w:pPr>
      <w:r>
        <w:rPr>
          <w:rFonts w:asciiTheme="minorHAnsi" w:hAnsiTheme="minorHAnsi" w:cs="Arial"/>
          <w:sz w:val="22"/>
          <w:szCs w:val="22"/>
          <w:lang w:eastAsia="en-US"/>
        </w:rPr>
        <w:t>Za proceduru je považována také</w:t>
      </w:r>
      <w:r w:rsidR="00DF3F92">
        <w:rPr>
          <w:rFonts w:asciiTheme="minorHAnsi" w:hAnsiTheme="minorHAnsi" w:cs="Arial"/>
          <w:sz w:val="22"/>
          <w:szCs w:val="22"/>
          <w:lang w:eastAsia="en-US"/>
        </w:rPr>
        <w:t xml:space="preserve"> vstupní zdravotní prohlídka a výstupní vyhodnocení.</w:t>
      </w:r>
    </w:p>
    <w:p w14:paraId="2AF334EB" w14:textId="77777777" w:rsidR="00E51206" w:rsidRPr="00451D84" w:rsidRDefault="00E51206" w:rsidP="00D016D7">
      <w:pPr>
        <w:spacing w:before="120" w:after="120"/>
        <w:ind w:left="720"/>
        <w:jc w:val="both"/>
        <w:rPr>
          <w:rFonts w:asciiTheme="minorHAnsi" w:hAnsiTheme="minorHAnsi" w:cs="Arial"/>
          <w:sz w:val="22"/>
          <w:szCs w:val="22"/>
          <w:lang w:eastAsia="en-US"/>
        </w:rPr>
      </w:pPr>
    </w:p>
    <w:p w14:paraId="1B90DA52" w14:textId="12A28382" w:rsidR="001B4ADA" w:rsidRPr="001A04D4" w:rsidRDefault="001B4ADA" w:rsidP="001A04D4">
      <w:pPr>
        <w:pStyle w:val="Nadpis2"/>
        <w:widowControl/>
        <w:numPr>
          <w:ilvl w:val="0"/>
          <w:numId w:val="10"/>
        </w:numPr>
        <w:tabs>
          <w:tab w:val="clear" w:pos="1701"/>
          <w:tab w:val="clear" w:pos="3402"/>
        </w:tabs>
        <w:spacing w:after="120"/>
        <w:jc w:val="center"/>
        <w:rPr>
          <w:rFonts w:asciiTheme="minorHAnsi" w:hAnsiTheme="minorHAnsi" w:cs="Arial"/>
          <w:sz w:val="22"/>
          <w:szCs w:val="22"/>
        </w:rPr>
      </w:pPr>
      <w:r w:rsidRPr="00451D84">
        <w:rPr>
          <w:rFonts w:asciiTheme="minorHAnsi" w:hAnsiTheme="minorHAnsi" w:cs="Arial"/>
          <w:sz w:val="22"/>
          <w:szCs w:val="22"/>
        </w:rPr>
        <w:t xml:space="preserve">Místo a doba poskytování </w:t>
      </w:r>
      <w:r w:rsidR="006A6B68" w:rsidRPr="00451D84">
        <w:rPr>
          <w:rFonts w:asciiTheme="minorHAnsi" w:hAnsiTheme="minorHAnsi" w:cs="Arial"/>
          <w:sz w:val="22"/>
          <w:szCs w:val="22"/>
          <w:lang w:eastAsia="en-US"/>
        </w:rPr>
        <w:t>rehabilitačně rekondiční péče</w:t>
      </w:r>
    </w:p>
    <w:p w14:paraId="64C7D0FA" w14:textId="2E0DA009" w:rsidR="005B4698" w:rsidRPr="00B610FD" w:rsidRDefault="002879CB" w:rsidP="00B610FD">
      <w:pPr>
        <w:widowControl/>
        <w:numPr>
          <w:ilvl w:val="0"/>
          <w:numId w:val="41"/>
        </w:numPr>
        <w:tabs>
          <w:tab w:val="left" w:pos="284"/>
          <w:tab w:val="right" w:pos="9072"/>
        </w:tabs>
        <w:spacing w:after="120"/>
        <w:jc w:val="both"/>
        <w:rPr>
          <w:rFonts w:asciiTheme="minorHAnsi" w:hAnsiTheme="minorHAnsi" w:cs="Arial"/>
          <w:sz w:val="22"/>
          <w:szCs w:val="22"/>
          <w:shd w:val="clear" w:color="auto" w:fill="FFFFFF"/>
        </w:rPr>
      </w:pPr>
      <w:r w:rsidRPr="00B610FD">
        <w:rPr>
          <w:rFonts w:asciiTheme="minorHAnsi" w:hAnsiTheme="minorHAnsi" w:cs="Arial"/>
          <w:sz w:val="22"/>
          <w:szCs w:val="22"/>
          <w:shd w:val="clear" w:color="auto" w:fill="FFFFFF"/>
        </w:rPr>
        <w:t xml:space="preserve">Poskytovatel se zavazuje </w:t>
      </w:r>
      <w:r w:rsidR="006A6B68" w:rsidRPr="00B610FD">
        <w:rPr>
          <w:rFonts w:asciiTheme="minorHAnsi" w:hAnsiTheme="minorHAnsi" w:cs="Arial"/>
          <w:sz w:val="22"/>
          <w:szCs w:val="22"/>
          <w:shd w:val="clear" w:color="auto" w:fill="FFFFFF"/>
        </w:rPr>
        <w:t>rehabilitačně rekondiční péč</w:t>
      </w:r>
      <w:r w:rsidR="004842B0" w:rsidRPr="00B610FD">
        <w:rPr>
          <w:rFonts w:asciiTheme="minorHAnsi" w:hAnsiTheme="minorHAnsi" w:cs="Arial"/>
          <w:sz w:val="22"/>
          <w:szCs w:val="22"/>
          <w:shd w:val="clear" w:color="auto" w:fill="FFFFFF"/>
        </w:rPr>
        <w:t>i</w:t>
      </w:r>
      <w:r w:rsidR="00B91F58" w:rsidRPr="00B610FD">
        <w:rPr>
          <w:rFonts w:asciiTheme="minorHAnsi" w:hAnsiTheme="minorHAnsi" w:cs="Arial"/>
          <w:sz w:val="22"/>
          <w:szCs w:val="22"/>
          <w:shd w:val="clear" w:color="auto" w:fill="FFFFFF"/>
        </w:rPr>
        <w:t xml:space="preserve"> poskytov</w:t>
      </w:r>
      <w:r w:rsidR="004842B0" w:rsidRPr="00B610FD">
        <w:rPr>
          <w:rFonts w:asciiTheme="minorHAnsi" w:hAnsiTheme="minorHAnsi" w:cs="Arial"/>
          <w:sz w:val="22"/>
          <w:szCs w:val="22"/>
          <w:shd w:val="clear" w:color="auto" w:fill="FFFFFF"/>
        </w:rPr>
        <w:t>at</w:t>
      </w:r>
      <w:r w:rsidR="00B91F58" w:rsidRPr="00B610FD">
        <w:rPr>
          <w:rFonts w:asciiTheme="minorHAnsi" w:hAnsiTheme="minorHAnsi" w:cs="Arial"/>
          <w:sz w:val="22"/>
          <w:szCs w:val="22"/>
          <w:shd w:val="clear" w:color="auto" w:fill="FFFFFF"/>
        </w:rPr>
        <w:t xml:space="preserve"> od </w:t>
      </w:r>
      <w:r w:rsidR="00BB3939" w:rsidRPr="00B610FD">
        <w:rPr>
          <w:rFonts w:asciiTheme="minorHAnsi" w:hAnsiTheme="minorHAnsi" w:cs="Arial"/>
          <w:sz w:val="22"/>
          <w:szCs w:val="22"/>
          <w:shd w:val="clear" w:color="auto" w:fill="FFFFFF"/>
        </w:rPr>
        <w:t>účinnosti</w:t>
      </w:r>
      <w:r w:rsidR="00B91F58" w:rsidRPr="00B610FD">
        <w:rPr>
          <w:rFonts w:asciiTheme="minorHAnsi" w:hAnsiTheme="minorHAnsi" w:cs="Arial"/>
          <w:sz w:val="22"/>
          <w:szCs w:val="22"/>
          <w:shd w:val="clear" w:color="auto" w:fill="FFFFFF"/>
        </w:rPr>
        <w:t xml:space="preserve"> této smlouvy do 30. 11. 20</w:t>
      </w:r>
      <w:r w:rsidR="008D6263" w:rsidRPr="00B610FD">
        <w:rPr>
          <w:rFonts w:asciiTheme="minorHAnsi" w:hAnsiTheme="minorHAnsi" w:cs="Arial"/>
          <w:sz w:val="22"/>
          <w:szCs w:val="22"/>
          <w:shd w:val="clear" w:color="auto" w:fill="FFFFFF"/>
        </w:rPr>
        <w:t>2</w:t>
      </w:r>
      <w:r w:rsidR="00146DA6" w:rsidRPr="00B610FD">
        <w:rPr>
          <w:rFonts w:asciiTheme="minorHAnsi" w:hAnsiTheme="minorHAnsi" w:cs="Arial"/>
          <w:sz w:val="22"/>
          <w:szCs w:val="22"/>
          <w:shd w:val="clear" w:color="auto" w:fill="FFFFFF"/>
        </w:rPr>
        <w:t>3</w:t>
      </w:r>
      <w:r w:rsidR="00B91F58" w:rsidRPr="00B610FD">
        <w:rPr>
          <w:rFonts w:asciiTheme="minorHAnsi" w:hAnsiTheme="minorHAnsi" w:cs="Arial"/>
          <w:sz w:val="22"/>
          <w:szCs w:val="22"/>
          <w:shd w:val="clear" w:color="auto" w:fill="FFFFFF"/>
        </w:rPr>
        <w:t xml:space="preserve"> nebo do okamžiku vyčerpání </w:t>
      </w:r>
      <w:r w:rsidR="00C26539" w:rsidRPr="00B610FD">
        <w:rPr>
          <w:rFonts w:asciiTheme="minorHAnsi" w:hAnsiTheme="minorHAnsi" w:cs="Arial"/>
          <w:sz w:val="22"/>
          <w:szCs w:val="22"/>
          <w:shd w:val="clear" w:color="auto" w:fill="FFFFFF"/>
        </w:rPr>
        <w:t xml:space="preserve">celkové částky </w:t>
      </w:r>
      <w:r w:rsidR="00047603">
        <w:rPr>
          <w:rFonts w:asciiTheme="minorHAnsi" w:hAnsiTheme="minorHAnsi" w:cs="Arial"/>
          <w:sz w:val="22"/>
          <w:szCs w:val="22"/>
          <w:shd w:val="clear" w:color="auto" w:fill="FFFFFF"/>
        </w:rPr>
        <w:t>764</w:t>
      </w:r>
      <w:r w:rsidR="00146DA6" w:rsidRPr="00B610FD">
        <w:rPr>
          <w:rFonts w:asciiTheme="minorHAnsi" w:hAnsiTheme="minorHAnsi" w:cs="Arial"/>
          <w:sz w:val="22"/>
          <w:szCs w:val="22"/>
          <w:shd w:val="clear" w:color="auto" w:fill="FFFFFF"/>
        </w:rPr>
        <w:t xml:space="preserve"> </w:t>
      </w:r>
      <w:r w:rsidR="008D6263" w:rsidRPr="00B610FD">
        <w:rPr>
          <w:rFonts w:asciiTheme="minorHAnsi" w:hAnsiTheme="minorHAnsi" w:cs="Arial"/>
          <w:sz w:val="22"/>
          <w:szCs w:val="22"/>
          <w:shd w:val="clear" w:color="auto" w:fill="FFFFFF"/>
        </w:rPr>
        <w:t xml:space="preserve"> 000</w:t>
      </w:r>
      <w:r w:rsidR="00C26539" w:rsidRPr="00B610FD">
        <w:rPr>
          <w:rFonts w:asciiTheme="minorHAnsi" w:hAnsiTheme="minorHAnsi" w:cs="Arial"/>
          <w:sz w:val="22"/>
          <w:szCs w:val="22"/>
          <w:shd w:val="clear" w:color="auto" w:fill="FFFFFF"/>
        </w:rPr>
        <w:t xml:space="preserve"> Kč </w:t>
      </w:r>
      <w:r w:rsidR="006A6B68" w:rsidRPr="00B610FD">
        <w:rPr>
          <w:rFonts w:asciiTheme="minorHAnsi" w:hAnsiTheme="minorHAnsi" w:cs="Arial"/>
          <w:sz w:val="22"/>
          <w:szCs w:val="22"/>
          <w:shd w:val="clear" w:color="auto" w:fill="FFFFFF"/>
        </w:rPr>
        <w:t>bez</w:t>
      </w:r>
      <w:r w:rsidR="00C26539" w:rsidRPr="00B610FD">
        <w:rPr>
          <w:rFonts w:asciiTheme="minorHAnsi" w:hAnsiTheme="minorHAnsi" w:cs="Arial"/>
          <w:sz w:val="22"/>
          <w:szCs w:val="22"/>
          <w:shd w:val="clear" w:color="auto" w:fill="FFFFFF"/>
        </w:rPr>
        <w:t xml:space="preserve"> DPH</w:t>
      </w:r>
      <w:r w:rsidR="00F00C54" w:rsidRPr="00B610FD">
        <w:rPr>
          <w:rFonts w:asciiTheme="minorHAnsi" w:hAnsiTheme="minorHAnsi" w:cs="Arial"/>
          <w:sz w:val="22"/>
          <w:szCs w:val="22"/>
          <w:shd w:val="clear" w:color="auto" w:fill="FFFFFF"/>
        </w:rPr>
        <w:t>, po</w:t>
      </w:r>
      <w:r w:rsidR="00B91F58" w:rsidRPr="00B610FD">
        <w:rPr>
          <w:rFonts w:asciiTheme="minorHAnsi" w:hAnsiTheme="minorHAnsi" w:cs="Arial"/>
          <w:sz w:val="22"/>
          <w:szCs w:val="22"/>
          <w:shd w:val="clear" w:color="auto" w:fill="FFFFFF"/>
        </w:rPr>
        <w:t>dle toho, která skutečnost nastane dříve.</w:t>
      </w:r>
      <w:r w:rsidR="006E7213" w:rsidRPr="00B610FD">
        <w:rPr>
          <w:rFonts w:asciiTheme="minorHAnsi" w:hAnsiTheme="minorHAnsi" w:cs="Arial"/>
          <w:sz w:val="22"/>
          <w:szCs w:val="22"/>
          <w:shd w:val="clear" w:color="auto" w:fill="FFFFFF"/>
        </w:rPr>
        <w:t xml:space="preserve"> </w:t>
      </w:r>
    </w:p>
    <w:p w14:paraId="60A8ED8C" w14:textId="3702FD15" w:rsidR="00B91F58" w:rsidRPr="00B610FD" w:rsidRDefault="00AF56D2" w:rsidP="00B610FD">
      <w:pPr>
        <w:widowControl/>
        <w:numPr>
          <w:ilvl w:val="0"/>
          <w:numId w:val="41"/>
        </w:numPr>
        <w:tabs>
          <w:tab w:val="left" w:pos="284"/>
          <w:tab w:val="right" w:pos="9072"/>
        </w:tabs>
        <w:spacing w:after="120"/>
        <w:jc w:val="both"/>
        <w:rPr>
          <w:rFonts w:asciiTheme="minorHAnsi" w:hAnsiTheme="minorHAnsi" w:cs="Arial"/>
          <w:sz w:val="22"/>
          <w:szCs w:val="22"/>
          <w:shd w:val="clear" w:color="auto" w:fill="FFFFFF"/>
        </w:rPr>
      </w:pPr>
      <w:r w:rsidRPr="00B610FD">
        <w:rPr>
          <w:rFonts w:asciiTheme="minorHAnsi" w:hAnsiTheme="minorHAnsi" w:cs="Arial"/>
          <w:sz w:val="22"/>
          <w:szCs w:val="22"/>
          <w:shd w:val="clear" w:color="auto" w:fill="FFFFFF"/>
        </w:rPr>
        <w:t>R</w:t>
      </w:r>
      <w:r w:rsidR="00B35646" w:rsidRPr="00B610FD">
        <w:rPr>
          <w:rFonts w:asciiTheme="minorHAnsi" w:hAnsiTheme="minorHAnsi" w:cs="Arial"/>
          <w:sz w:val="22"/>
          <w:szCs w:val="22"/>
          <w:shd w:val="clear" w:color="auto" w:fill="FFFFFF"/>
        </w:rPr>
        <w:t>e</w:t>
      </w:r>
      <w:r w:rsidRPr="00B610FD">
        <w:rPr>
          <w:rFonts w:asciiTheme="minorHAnsi" w:hAnsiTheme="minorHAnsi" w:cs="Arial"/>
          <w:sz w:val="22"/>
          <w:szCs w:val="22"/>
          <w:shd w:val="clear" w:color="auto" w:fill="FFFFFF"/>
        </w:rPr>
        <w:t>habilitačně rekondiční</w:t>
      </w:r>
      <w:r w:rsidR="00B35646" w:rsidRPr="00B610FD">
        <w:rPr>
          <w:rFonts w:asciiTheme="minorHAnsi" w:hAnsiTheme="minorHAnsi" w:cs="Arial"/>
          <w:sz w:val="22"/>
          <w:szCs w:val="22"/>
          <w:shd w:val="clear" w:color="auto" w:fill="FFFFFF"/>
        </w:rPr>
        <w:t xml:space="preserve"> péče bude</w:t>
      </w:r>
      <w:r w:rsidRPr="00B610FD">
        <w:rPr>
          <w:rFonts w:asciiTheme="minorHAnsi" w:hAnsiTheme="minorHAnsi" w:cs="Arial"/>
          <w:sz w:val="22"/>
          <w:szCs w:val="22"/>
          <w:shd w:val="clear" w:color="auto" w:fill="FFFFFF"/>
        </w:rPr>
        <w:t xml:space="preserve"> účastníkům</w:t>
      </w:r>
      <w:r w:rsidR="00B35646" w:rsidRPr="00B610FD">
        <w:rPr>
          <w:rFonts w:asciiTheme="minorHAnsi" w:hAnsiTheme="minorHAnsi" w:cs="Arial"/>
          <w:sz w:val="22"/>
          <w:szCs w:val="22"/>
          <w:shd w:val="clear" w:color="auto" w:fill="FFFFFF"/>
        </w:rPr>
        <w:t xml:space="preserve"> </w:t>
      </w:r>
      <w:r w:rsidRPr="00B610FD">
        <w:rPr>
          <w:rFonts w:asciiTheme="minorHAnsi" w:hAnsiTheme="minorHAnsi" w:cs="Arial"/>
          <w:sz w:val="22"/>
          <w:szCs w:val="22"/>
          <w:shd w:val="clear" w:color="auto" w:fill="FFFFFF"/>
        </w:rPr>
        <w:t>poskytována</w:t>
      </w:r>
      <w:r w:rsidR="00F00C54" w:rsidRPr="00B610FD">
        <w:rPr>
          <w:rFonts w:asciiTheme="minorHAnsi" w:hAnsiTheme="minorHAnsi" w:cs="Arial"/>
          <w:sz w:val="22"/>
          <w:szCs w:val="22"/>
          <w:shd w:val="clear" w:color="auto" w:fill="FFFFFF"/>
        </w:rPr>
        <w:t xml:space="preserve"> </w:t>
      </w:r>
      <w:r w:rsidR="004B2DB2">
        <w:rPr>
          <w:rFonts w:asciiTheme="minorHAnsi" w:hAnsiTheme="minorHAnsi" w:cs="Arial"/>
          <w:sz w:val="22"/>
          <w:szCs w:val="22"/>
          <w:shd w:val="clear" w:color="auto" w:fill="FFFFFF"/>
        </w:rPr>
        <w:t>na pracovišti REHABILITACE MUD</w:t>
      </w:r>
      <w:r w:rsidR="00D41A47">
        <w:rPr>
          <w:rFonts w:asciiTheme="minorHAnsi" w:hAnsiTheme="minorHAnsi" w:cs="Arial"/>
          <w:sz w:val="22"/>
          <w:szCs w:val="22"/>
          <w:shd w:val="clear" w:color="auto" w:fill="FFFFFF"/>
        </w:rPr>
        <w:t>r. </w:t>
      </w:r>
      <w:r w:rsidR="004B2DB2">
        <w:rPr>
          <w:rFonts w:asciiTheme="minorHAnsi" w:hAnsiTheme="minorHAnsi" w:cs="Arial"/>
          <w:sz w:val="22"/>
          <w:szCs w:val="22"/>
          <w:shd w:val="clear" w:color="auto" w:fill="FFFFFF"/>
        </w:rPr>
        <w:t xml:space="preserve">ONDRUCHOVÁ INGRID </w:t>
      </w:r>
      <w:r w:rsidR="00D41A47">
        <w:rPr>
          <w:rFonts w:asciiTheme="minorHAnsi" w:hAnsiTheme="minorHAnsi" w:cs="Arial"/>
          <w:sz w:val="22"/>
          <w:szCs w:val="22"/>
          <w:shd w:val="clear" w:color="auto" w:fill="FFFFFF"/>
        </w:rPr>
        <w:t>-</w:t>
      </w:r>
      <w:r w:rsidR="004B2DB2">
        <w:rPr>
          <w:rFonts w:asciiTheme="minorHAnsi" w:hAnsiTheme="minorHAnsi" w:cs="Arial"/>
          <w:sz w:val="22"/>
          <w:szCs w:val="22"/>
          <w:shd w:val="clear" w:color="auto" w:fill="FFFFFF"/>
        </w:rPr>
        <w:t xml:space="preserve"> nám. Svobody 527, 739 61 Třinec.</w:t>
      </w:r>
    </w:p>
    <w:p w14:paraId="4BADEED2" w14:textId="56594773" w:rsidR="00B91F58" w:rsidRPr="004B2DB2" w:rsidRDefault="00AF56D2" w:rsidP="00B610FD">
      <w:pPr>
        <w:widowControl/>
        <w:numPr>
          <w:ilvl w:val="0"/>
          <w:numId w:val="41"/>
        </w:numPr>
        <w:tabs>
          <w:tab w:val="left" w:pos="284"/>
          <w:tab w:val="right" w:pos="9072"/>
        </w:tabs>
        <w:spacing w:after="120"/>
        <w:jc w:val="both"/>
        <w:rPr>
          <w:rFonts w:asciiTheme="minorHAnsi" w:hAnsiTheme="minorHAnsi" w:cs="Arial"/>
          <w:sz w:val="22"/>
          <w:szCs w:val="22"/>
          <w:shd w:val="clear" w:color="auto" w:fill="FFFFFF"/>
        </w:rPr>
      </w:pPr>
      <w:r w:rsidRPr="004B2DB2">
        <w:rPr>
          <w:rFonts w:asciiTheme="minorHAnsi" w:hAnsiTheme="minorHAnsi" w:cs="Arial"/>
          <w:sz w:val="22"/>
          <w:szCs w:val="22"/>
          <w:shd w:val="clear" w:color="auto" w:fill="FFFFFF"/>
        </w:rPr>
        <w:t>Poskytovatel prohlašuje, že místo poskytování rehabilitačně rekondiční</w:t>
      </w:r>
      <w:r w:rsidR="00B35646" w:rsidRPr="004B2DB2">
        <w:rPr>
          <w:rFonts w:asciiTheme="minorHAnsi" w:hAnsiTheme="minorHAnsi" w:cs="Arial"/>
          <w:sz w:val="22"/>
          <w:szCs w:val="22"/>
          <w:shd w:val="clear" w:color="auto" w:fill="FFFFFF"/>
        </w:rPr>
        <w:t xml:space="preserve"> péče dle</w:t>
      </w:r>
      <w:r w:rsidRPr="004B2DB2">
        <w:rPr>
          <w:rFonts w:asciiTheme="minorHAnsi" w:hAnsiTheme="minorHAnsi" w:cs="Arial"/>
          <w:sz w:val="22"/>
          <w:szCs w:val="22"/>
          <w:shd w:val="clear" w:color="auto" w:fill="FFFFFF"/>
        </w:rPr>
        <w:t xml:space="preserve"> předchozího</w:t>
      </w:r>
      <w:r w:rsidR="00B35646" w:rsidRPr="004B2DB2">
        <w:rPr>
          <w:rFonts w:asciiTheme="minorHAnsi" w:hAnsiTheme="minorHAnsi" w:cs="Arial"/>
          <w:sz w:val="22"/>
          <w:szCs w:val="22"/>
          <w:shd w:val="clear" w:color="auto" w:fill="FFFFFF"/>
        </w:rPr>
        <w:t xml:space="preserve"> odstavce je dostupné městskou hromadnou dopravou provozovanou ve městě Třinec.</w:t>
      </w:r>
    </w:p>
    <w:p w14:paraId="531F57C5" w14:textId="104B39F8" w:rsidR="00E51206" w:rsidRPr="00451D84" w:rsidRDefault="00E51206" w:rsidP="00016FDC">
      <w:pPr>
        <w:widowControl/>
        <w:spacing w:after="120"/>
        <w:jc w:val="both"/>
        <w:rPr>
          <w:rFonts w:asciiTheme="minorHAnsi" w:hAnsiTheme="minorHAnsi" w:cs="Arial"/>
          <w:sz w:val="22"/>
          <w:szCs w:val="22"/>
        </w:rPr>
      </w:pPr>
    </w:p>
    <w:p w14:paraId="276D5AEF" w14:textId="16C72262" w:rsidR="00474E31" w:rsidRPr="00016FDC" w:rsidRDefault="00474E31" w:rsidP="00D016D7">
      <w:pPr>
        <w:pStyle w:val="Nadpis2"/>
        <w:widowControl/>
        <w:numPr>
          <w:ilvl w:val="0"/>
          <w:numId w:val="10"/>
        </w:numPr>
        <w:tabs>
          <w:tab w:val="clear" w:pos="1701"/>
          <w:tab w:val="clear" w:pos="3402"/>
        </w:tabs>
        <w:spacing w:after="120"/>
        <w:jc w:val="center"/>
        <w:rPr>
          <w:rFonts w:asciiTheme="minorHAnsi" w:hAnsiTheme="minorHAnsi" w:cs="Arial"/>
          <w:sz w:val="22"/>
          <w:szCs w:val="22"/>
        </w:rPr>
      </w:pPr>
      <w:r w:rsidRPr="00451D84">
        <w:rPr>
          <w:rFonts w:asciiTheme="minorHAnsi" w:hAnsiTheme="minorHAnsi" w:cs="Arial"/>
          <w:sz w:val="22"/>
          <w:szCs w:val="22"/>
        </w:rPr>
        <w:t xml:space="preserve">Cena </w:t>
      </w:r>
      <w:r w:rsidR="006A6B68" w:rsidRPr="00451D84">
        <w:rPr>
          <w:rFonts w:asciiTheme="minorHAnsi" w:hAnsiTheme="minorHAnsi" w:cs="Arial"/>
          <w:sz w:val="22"/>
          <w:szCs w:val="22"/>
          <w:lang w:eastAsia="en-US"/>
        </w:rPr>
        <w:t>rehabilitačně rekondiční péče</w:t>
      </w:r>
    </w:p>
    <w:p w14:paraId="2165EB1E" w14:textId="5CC449AE" w:rsidR="00474E31" w:rsidRPr="00B610FD" w:rsidRDefault="00D267C1" w:rsidP="006F1634">
      <w:pPr>
        <w:widowControl/>
        <w:numPr>
          <w:ilvl w:val="0"/>
          <w:numId w:val="42"/>
        </w:numPr>
        <w:tabs>
          <w:tab w:val="left" w:pos="284"/>
          <w:tab w:val="right" w:pos="9072"/>
        </w:tabs>
        <w:spacing w:after="120"/>
        <w:jc w:val="both"/>
        <w:rPr>
          <w:rFonts w:asciiTheme="minorHAnsi" w:hAnsiTheme="minorHAnsi" w:cs="Arial"/>
          <w:sz w:val="22"/>
          <w:szCs w:val="22"/>
          <w:shd w:val="clear" w:color="auto" w:fill="FFFFFF"/>
        </w:rPr>
      </w:pPr>
      <w:r w:rsidRPr="00B610FD">
        <w:rPr>
          <w:rFonts w:asciiTheme="minorHAnsi" w:hAnsiTheme="minorHAnsi" w:cs="Arial"/>
          <w:sz w:val="22"/>
          <w:szCs w:val="22"/>
          <w:shd w:val="clear" w:color="auto" w:fill="FFFFFF"/>
        </w:rPr>
        <w:t>Smluvní strany se dohodly na celkové</w:t>
      </w:r>
      <w:r w:rsidR="00147730" w:rsidRPr="00B610FD">
        <w:rPr>
          <w:rFonts w:asciiTheme="minorHAnsi" w:hAnsiTheme="minorHAnsi" w:cs="Arial"/>
          <w:sz w:val="22"/>
          <w:szCs w:val="22"/>
          <w:shd w:val="clear" w:color="auto" w:fill="FFFFFF"/>
        </w:rPr>
        <w:t xml:space="preserve"> c</w:t>
      </w:r>
      <w:r w:rsidRPr="00B610FD">
        <w:rPr>
          <w:rFonts w:asciiTheme="minorHAnsi" w:hAnsiTheme="minorHAnsi" w:cs="Arial"/>
          <w:sz w:val="22"/>
          <w:szCs w:val="22"/>
          <w:shd w:val="clear" w:color="auto" w:fill="FFFFFF"/>
        </w:rPr>
        <w:t>eně</w:t>
      </w:r>
      <w:r w:rsidR="00474E31" w:rsidRPr="00B610FD">
        <w:rPr>
          <w:rFonts w:asciiTheme="minorHAnsi" w:hAnsiTheme="minorHAnsi" w:cs="Arial"/>
          <w:sz w:val="22"/>
          <w:szCs w:val="22"/>
          <w:shd w:val="clear" w:color="auto" w:fill="FFFFFF"/>
        </w:rPr>
        <w:t xml:space="preserve"> </w:t>
      </w:r>
      <w:r w:rsidR="00EE5480" w:rsidRPr="00B610FD">
        <w:rPr>
          <w:rFonts w:asciiTheme="minorHAnsi" w:hAnsiTheme="minorHAnsi" w:cs="Arial"/>
          <w:sz w:val="22"/>
          <w:szCs w:val="22"/>
          <w:shd w:val="clear" w:color="auto" w:fill="FFFFFF"/>
        </w:rPr>
        <w:t xml:space="preserve">za </w:t>
      </w:r>
      <w:r w:rsidR="00474E31" w:rsidRPr="00B610FD">
        <w:rPr>
          <w:rFonts w:asciiTheme="minorHAnsi" w:hAnsiTheme="minorHAnsi" w:cs="Arial"/>
          <w:sz w:val="22"/>
          <w:szCs w:val="22"/>
          <w:shd w:val="clear" w:color="auto" w:fill="FFFFFF"/>
        </w:rPr>
        <w:t>jed</w:t>
      </w:r>
      <w:r w:rsidR="00391DBC" w:rsidRPr="00B610FD">
        <w:rPr>
          <w:rFonts w:asciiTheme="minorHAnsi" w:hAnsiTheme="minorHAnsi" w:cs="Arial"/>
          <w:sz w:val="22"/>
          <w:szCs w:val="22"/>
          <w:shd w:val="clear" w:color="auto" w:fill="FFFFFF"/>
        </w:rPr>
        <w:t>e</w:t>
      </w:r>
      <w:r w:rsidR="00474E31" w:rsidRPr="00B610FD">
        <w:rPr>
          <w:rFonts w:asciiTheme="minorHAnsi" w:hAnsiTheme="minorHAnsi" w:cs="Arial"/>
          <w:sz w:val="22"/>
          <w:szCs w:val="22"/>
          <w:shd w:val="clear" w:color="auto" w:fill="FFFFFF"/>
        </w:rPr>
        <w:t>n</w:t>
      </w:r>
      <w:r w:rsidR="00391DBC" w:rsidRPr="00B610FD">
        <w:rPr>
          <w:rFonts w:asciiTheme="minorHAnsi" w:hAnsiTheme="minorHAnsi" w:cs="Arial"/>
          <w:sz w:val="22"/>
          <w:szCs w:val="22"/>
          <w:shd w:val="clear" w:color="auto" w:fill="FFFFFF"/>
        </w:rPr>
        <w:t xml:space="preserve"> </w:t>
      </w:r>
      <w:r w:rsidR="00152375" w:rsidRPr="00B610FD">
        <w:rPr>
          <w:rFonts w:asciiTheme="minorHAnsi" w:hAnsiTheme="minorHAnsi" w:cs="Arial"/>
          <w:sz w:val="22"/>
          <w:szCs w:val="22"/>
          <w:shd w:val="clear" w:color="auto" w:fill="FFFFFF"/>
        </w:rPr>
        <w:t>de</w:t>
      </w:r>
      <w:r w:rsidR="00EE5480" w:rsidRPr="00B610FD">
        <w:rPr>
          <w:rFonts w:asciiTheme="minorHAnsi" w:hAnsiTheme="minorHAnsi" w:cs="Arial"/>
          <w:sz w:val="22"/>
          <w:szCs w:val="22"/>
          <w:shd w:val="clear" w:color="auto" w:fill="FFFFFF"/>
        </w:rPr>
        <w:t>n</w:t>
      </w:r>
      <w:r w:rsidR="00152375" w:rsidRPr="00B610FD">
        <w:rPr>
          <w:rFonts w:asciiTheme="minorHAnsi" w:hAnsiTheme="minorHAnsi" w:cs="Arial"/>
          <w:sz w:val="22"/>
          <w:szCs w:val="22"/>
          <w:shd w:val="clear" w:color="auto" w:fill="FFFFFF"/>
        </w:rPr>
        <w:t xml:space="preserve"> </w:t>
      </w:r>
      <w:r w:rsidR="006A6B68" w:rsidRPr="00B610FD">
        <w:rPr>
          <w:rFonts w:asciiTheme="minorHAnsi" w:hAnsiTheme="minorHAnsi" w:cs="Arial"/>
          <w:sz w:val="22"/>
          <w:szCs w:val="22"/>
          <w:shd w:val="clear" w:color="auto" w:fill="FFFFFF"/>
        </w:rPr>
        <w:t>rehabilitačně rekondiční péče</w:t>
      </w:r>
      <w:r w:rsidR="00925F9A" w:rsidRPr="00B610FD">
        <w:rPr>
          <w:rFonts w:asciiTheme="minorHAnsi" w:hAnsiTheme="minorHAnsi" w:cs="Arial"/>
          <w:sz w:val="22"/>
          <w:szCs w:val="22"/>
          <w:shd w:val="clear" w:color="auto" w:fill="FFFFFF"/>
        </w:rPr>
        <w:t xml:space="preserve"> za</w:t>
      </w:r>
      <w:r w:rsidR="006A6B68" w:rsidRPr="00B610FD" w:rsidDel="006A6B68">
        <w:rPr>
          <w:rFonts w:asciiTheme="minorHAnsi" w:hAnsiTheme="minorHAnsi" w:cs="Arial"/>
          <w:sz w:val="22"/>
          <w:szCs w:val="22"/>
          <w:shd w:val="clear" w:color="auto" w:fill="FFFFFF"/>
        </w:rPr>
        <w:t xml:space="preserve"> </w:t>
      </w:r>
      <w:r w:rsidR="00152375" w:rsidRPr="00B610FD">
        <w:rPr>
          <w:rFonts w:asciiTheme="minorHAnsi" w:hAnsiTheme="minorHAnsi" w:cs="Arial"/>
          <w:sz w:val="22"/>
          <w:szCs w:val="22"/>
          <w:shd w:val="clear" w:color="auto" w:fill="FFFFFF"/>
        </w:rPr>
        <w:t xml:space="preserve">jednoho účastníka </w:t>
      </w:r>
      <w:r w:rsidRPr="00B610FD">
        <w:rPr>
          <w:rFonts w:asciiTheme="minorHAnsi" w:hAnsiTheme="minorHAnsi" w:cs="Arial"/>
          <w:sz w:val="22"/>
          <w:szCs w:val="22"/>
          <w:shd w:val="clear" w:color="auto" w:fill="FFFFFF"/>
        </w:rPr>
        <w:t>ve výši</w:t>
      </w:r>
      <w:r w:rsidR="0010165A" w:rsidRPr="00B610FD">
        <w:rPr>
          <w:rFonts w:asciiTheme="minorHAnsi" w:hAnsiTheme="minorHAnsi" w:cs="Arial"/>
          <w:sz w:val="22"/>
          <w:szCs w:val="22"/>
          <w:shd w:val="clear" w:color="auto" w:fill="FFFFFF"/>
        </w:rPr>
        <w:t xml:space="preserve"> </w:t>
      </w:r>
      <w:r w:rsidR="004B2DB2">
        <w:rPr>
          <w:rFonts w:asciiTheme="minorHAnsi" w:hAnsiTheme="minorHAnsi" w:cs="Arial"/>
          <w:sz w:val="22"/>
          <w:szCs w:val="22"/>
          <w:shd w:val="clear" w:color="auto" w:fill="FFFFFF"/>
        </w:rPr>
        <w:t>454</w:t>
      </w:r>
      <w:r w:rsidR="002336BA" w:rsidRPr="00B610FD">
        <w:rPr>
          <w:rFonts w:asciiTheme="minorHAnsi" w:hAnsiTheme="minorHAnsi" w:cs="Arial"/>
          <w:sz w:val="22"/>
          <w:szCs w:val="22"/>
          <w:shd w:val="clear" w:color="auto" w:fill="FFFFFF"/>
        </w:rPr>
        <w:t xml:space="preserve"> </w:t>
      </w:r>
      <w:r w:rsidR="00D2693B" w:rsidRPr="00B610FD">
        <w:rPr>
          <w:rFonts w:asciiTheme="minorHAnsi" w:hAnsiTheme="minorHAnsi" w:cs="Arial"/>
          <w:sz w:val="22"/>
          <w:szCs w:val="22"/>
          <w:shd w:val="clear" w:color="auto" w:fill="FFFFFF"/>
        </w:rPr>
        <w:t xml:space="preserve">Kč </w:t>
      </w:r>
      <w:r w:rsidR="00474E31" w:rsidRPr="00B610FD">
        <w:rPr>
          <w:rFonts w:asciiTheme="minorHAnsi" w:hAnsiTheme="minorHAnsi" w:cs="Arial"/>
          <w:sz w:val="22"/>
          <w:szCs w:val="22"/>
          <w:shd w:val="clear" w:color="auto" w:fill="FFFFFF"/>
        </w:rPr>
        <w:t>bez DPH</w:t>
      </w:r>
      <w:r w:rsidR="0010165A" w:rsidRPr="00B610FD">
        <w:rPr>
          <w:rFonts w:asciiTheme="minorHAnsi" w:hAnsiTheme="minorHAnsi" w:cs="Arial"/>
          <w:sz w:val="22"/>
          <w:szCs w:val="22"/>
          <w:shd w:val="clear" w:color="auto" w:fill="FFFFFF"/>
        </w:rPr>
        <w:t>.</w:t>
      </w:r>
      <w:r w:rsidR="00D63D70" w:rsidRPr="00B610FD">
        <w:rPr>
          <w:rFonts w:asciiTheme="minorHAnsi" w:hAnsiTheme="minorHAnsi" w:cs="Arial"/>
          <w:sz w:val="22"/>
          <w:szCs w:val="22"/>
          <w:shd w:val="clear" w:color="auto" w:fill="FFFFFF"/>
        </w:rPr>
        <w:t xml:space="preserve"> Služba je osvobozena od DPH.</w:t>
      </w:r>
    </w:p>
    <w:p w14:paraId="2AB52364" w14:textId="723F5D98" w:rsidR="000339A7" w:rsidRPr="00B610FD" w:rsidRDefault="000339A7" w:rsidP="006F1634">
      <w:pPr>
        <w:widowControl/>
        <w:numPr>
          <w:ilvl w:val="0"/>
          <w:numId w:val="42"/>
        </w:numPr>
        <w:tabs>
          <w:tab w:val="left" w:pos="284"/>
          <w:tab w:val="right" w:pos="9072"/>
        </w:tabs>
        <w:spacing w:after="120"/>
        <w:jc w:val="both"/>
        <w:rPr>
          <w:rFonts w:asciiTheme="minorHAnsi" w:hAnsiTheme="minorHAnsi" w:cs="Arial"/>
          <w:sz w:val="22"/>
          <w:szCs w:val="22"/>
          <w:shd w:val="clear" w:color="auto" w:fill="FFFFFF"/>
        </w:rPr>
      </w:pPr>
      <w:r w:rsidRPr="00B610FD">
        <w:rPr>
          <w:rFonts w:asciiTheme="minorHAnsi" w:hAnsiTheme="minorHAnsi" w:cs="Arial"/>
          <w:sz w:val="22"/>
          <w:szCs w:val="22"/>
          <w:shd w:val="clear" w:color="auto" w:fill="FFFFFF"/>
        </w:rPr>
        <w:lastRenderedPageBreak/>
        <w:t xml:space="preserve">Maximální výše úhrady ČPZP za rehabilitačně rekondiční </w:t>
      </w:r>
      <w:r w:rsidR="00EB2675" w:rsidRPr="00B610FD">
        <w:rPr>
          <w:rFonts w:asciiTheme="minorHAnsi" w:hAnsiTheme="minorHAnsi" w:cs="Arial"/>
          <w:sz w:val="22"/>
          <w:szCs w:val="22"/>
          <w:shd w:val="clear" w:color="auto" w:fill="FFFFFF"/>
        </w:rPr>
        <w:t>péči</w:t>
      </w:r>
      <w:r w:rsidR="00D63D70" w:rsidRPr="00B610FD">
        <w:rPr>
          <w:rFonts w:asciiTheme="minorHAnsi" w:hAnsiTheme="minorHAnsi" w:cs="Arial"/>
          <w:sz w:val="22"/>
          <w:szCs w:val="22"/>
          <w:shd w:val="clear" w:color="auto" w:fill="FFFFFF"/>
        </w:rPr>
        <w:t xml:space="preserve"> poskytnuté na základě této smlouvy</w:t>
      </w:r>
      <w:r w:rsidRPr="00B610FD">
        <w:rPr>
          <w:rFonts w:asciiTheme="minorHAnsi" w:hAnsiTheme="minorHAnsi" w:cs="Arial"/>
          <w:sz w:val="22"/>
          <w:szCs w:val="22"/>
          <w:shd w:val="clear" w:color="auto" w:fill="FFFFFF"/>
        </w:rPr>
        <w:t xml:space="preserve"> nepřekročí částku za dva roky (2022 a 2023)</w:t>
      </w:r>
      <w:r w:rsidR="00047603">
        <w:rPr>
          <w:rFonts w:asciiTheme="minorHAnsi" w:hAnsiTheme="minorHAnsi" w:cs="Arial"/>
          <w:sz w:val="22"/>
          <w:szCs w:val="22"/>
          <w:shd w:val="clear" w:color="auto" w:fill="FFFFFF"/>
        </w:rPr>
        <w:t xml:space="preserve"> celkem 764</w:t>
      </w:r>
      <w:r w:rsidR="00EB2675" w:rsidRPr="00B610FD">
        <w:rPr>
          <w:rFonts w:asciiTheme="minorHAnsi" w:hAnsiTheme="minorHAnsi" w:cs="Arial"/>
          <w:sz w:val="22"/>
          <w:szCs w:val="22"/>
          <w:shd w:val="clear" w:color="auto" w:fill="FFFFFF"/>
        </w:rPr>
        <w:t xml:space="preserve"> 000 </w:t>
      </w:r>
      <w:r w:rsidR="00047603">
        <w:rPr>
          <w:rFonts w:asciiTheme="minorHAnsi" w:hAnsiTheme="minorHAnsi" w:cs="Arial"/>
          <w:sz w:val="22"/>
          <w:szCs w:val="22"/>
          <w:shd w:val="clear" w:color="auto" w:fill="FFFFFF"/>
        </w:rPr>
        <w:t>Kč bez DPH, tj. za každý rok 382</w:t>
      </w:r>
      <w:r w:rsidR="00EB2675" w:rsidRPr="00B610FD">
        <w:rPr>
          <w:rFonts w:asciiTheme="minorHAnsi" w:hAnsiTheme="minorHAnsi" w:cs="Arial"/>
          <w:sz w:val="22"/>
          <w:szCs w:val="22"/>
          <w:shd w:val="clear" w:color="auto" w:fill="FFFFFF"/>
        </w:rPr>
        <w:t> 000 Kč bez DPH.</w:t>
      </w:r>
    </w:p>
    <w:p w14:paraId="40593D7C" w14:textId="25760C30" w:rsidR="00EB2675" w:rsidRDefault="00EB2675" w:rsidP="00E51206">
      <w:pPr>
        <w:widowControl/>
        <w:numPr>
          <w:ilvl w:val="0"/>
          <w:numId w:val="42"/>
        </w:numPr>
        <w:tabs>
          <w:tab w:val="left" w:pos="284"/>
          <w:tab w:val="right" w:pos="9072"/>
        </w:tabs>
        <w:spacing w:after="120"/>
        <w:jc w:val="both"/>
        <w:rPr>
          <w:rFonts w:asciiTheme="minorHAnsi" w:hAnsiTheme="minorHAnsi" w:cs="Arial"/>
          <w:sz w:val="22"/>
          <w:szCs w:val="22"/>
          <w:shd w:val="clear" w:color="auto" w:fill="FFFFFF"/>
        </w:rPr>
      </w:pPr>
      <w:r w:rsidRPr="00B610FD">
        <w:rPr>
          <w:rFonts w:asciiTheme="minorHAnsi" w:hAnsiTheme="minorHAnsi" w:cs="Arial"/>
          <w:sz w:val="22"/>
          <w:szCs w:val="22"/>
          <w:shd w:val="clear" w:color="auto" w:fill="FFFFFF"/>
        </w:rPr>
        <w:t>V případě předčasného ukončení rehabilitačně rekondiční pé</w:t>
      </w:r>
      <w:r w:rsidR="007D45A0" w:rsidRPr="00B610FD">
        <w:rPr>
          <w:rFonts w:asciiTheme="minorHAnsi" w:hAnsiTheme="minorHAnsi" w:cs="Arial"/>
          <w:sz w:val="22"/>
          <w:szCs w:val="22"/>
          <w:shd w:val="clear" w:color="auto" w:fill="FFFFFF"/>
        </w:rPr>
        <w:t>če</w:t>
      </w:r>
      <w:r w:rsidRPr="00B610FD">
        <w:rPr>
          <w:rFonts w:asciiTheme="minorHAnsi" w:hAnsiTheme="minorHAnsi" w:cs="Arial"/>
          <w:sz w:val="22"/>
          <w:szCs w:val="22"/>
          <w:shd w:val="clear" w:color="auto" w:fill="FFFFFF"/>
        </w:rPr>
        <w:t xml:space="preserve"> účastníkem bude Poskytovateli uhrazena p</w:t>
      </w:r>
      <w:r w:rsidR="007D45A0" w:rsidRPr="00B610FD">
        <w:rPr>
          <w:rFonts w:asciiTheme="minorHAnsi" w:hAnsiTheme="minorHAnsi" w:cs="Arial"/>
          <w:sz w:val="22"/>
          <w:szCs w:val="22"/>
          <w:shd w:val="clear" w:color="auto" w:fill="FFFFFF"/>
        </w:rPr>
        <w:t>ouze rehabilitačně rekondiční péče</w:t>
      </w:r>
      <w:r w:rsidR="00E51206">
        <w:rPr>
          <w:rFonts w:asciiTheme="minorHAnsi" w:hAnsiTheme="minorHAnsi" w:cs="Arial"/>
          <w:sz w:val="22"/>
          <w:szCs w:val="22"/>
          <w:shd w:val="clear" w:color="auto" w:fill="FFFFFF"/>
        </w:rPr>
        <w:t xml:space="preserve"> podle počtu dnů, ve kterých byla rehabilitačně rekondiční péče účastníkem čerpána</w:t>
      </w:r>
      <w:r w:rsidR="007D45A0" w:rsidRPr="00E51206">
        <w:rPr>
          <w:rFonts w:asciiTheme="minorHAnsi" w:hAnsiTheme="minorHAnsi" w:cs="Arial"/>
          <w:sz w:val="22"/>
          <w:szCs w:val="22"/>
          <w:shd w:val="clear" w:color="auto" w:fill="FFFFFF"/>
        </w:rPr>
        <w:t>.</w:t>
      </w:r>
    </w:p>
    <w:p w14:paraId="4C17F54D" w14:textId="72E5D4EA" w:rsidR="006C4707" w:rsidRPr="006C4707" w:rsidRDefault="006C4707" w:rsidP="006C4707">
      <w:pPr>
        <w:widowControl/>
        <w:numPr>
          <w:ilvl w:val="0"/>
          <w:numId w:val="42"/>
        </w:numPr>
        <w:tabs>
          <w:tab w:val="left" w:pos="284"/>
          <w:tab w:val="right" w:pos="9072"/>
        </w:tabs>
        <w:spacing w:after="120"/>
        <w:jc w:val="both"/>
        <w:rPr>
          <w:rFonts w:asciiTheme="minorHAnsi" w:hAnsiTheme="minorHAnsi" w:cs="Arial"/>
          <w:sz w:val="22"/>
          <w:szCs w:val="22"/>
          <w:shd w:val="clear" w:color="auto" w:fill="FFFFFF"/>
        </w:rPr>
      </w:pPr>
      <w:r w:rsidRPr="006C4707">
        <w:rPr>
          <w:rFonts w:asciiTheme="minorHAnsi" w:hAnsiTheme="minorHAnsi" w:cs="Arial"/>
          <w:sz w:val="22"/>
          <w:szCs w:val="22"/>
          <w:shd w:val="clear" w:color="auto" w:fill="FFFFFF"/>
        </w:rPr>
        <w:t xml:space="preserve">Smluvní strany se dohodly, že </w:t>
      </w:r>
      <w:r w:rsidR="00147836">
        <w:rPr>
          <w:rFonts w:asciiTheme="minorHAnsi" w:hAnsiTheme="minorHAnsi" w:cs="Arial"/>
          <w:sz w:val="22"/>
          <w:szCs w:val="22"/>
          <w:shd w:val="clear" w:color="auto" w:fill="FFFFFF"/>
        </w:rPr>
        <w:t xml:space="preserve">Poskytovatel </w:t>
      </w:r>
      <w:r w:rsidRPr="006C4707">
        <w:rPr>
          <w:rFonts w:asciiTheme="minorHAnsi" w:hAnsiTheme="minorHAnsi" w:cs="Arial"/>
          <w:sz w:val="22"/>
          <w:szCs w:val="22"/>
          <w:shd w:val="clear" w:color="auto" w:fill="FFFFFF"/>
        </w:rPr>
        <w:t>je oprávněn v roce 2023 navýšit cenu za poskytnutí rehabilitačně rekondiční</w:t>
      </w:r>
      <w:r w:rsidR="00147836">
        <w:rPr>
          <w:rFonts w:asciiTheme="minorHAnsi" w:hAnsiTheme="minorHAnsi" w:cs="Arial"/>
          <w:sz w:val="22"/>
          <w:szCs w:val="22"/>
          <w:shd w:val="clear" w:color="auto" w:fill="FFFFFF"/>
        </w:rPr>
        <w:t xml:space="preserve"> péče</w:t>
      </w:r>
      <w:r w:rsidRPr="006C4707">
        <w:rPr>
          <w:rFonts w:asciiTheme="minorHAnsi" w:hAnsiTheme="minorHAnsi" w:cs="Arial"/>
          <w:sz w:val="22"/>
          <w:szCs w:val="22"/>
          <w:shd w:val="clear" w:color="auto" w:fill="FFFFFF"/>
        </w:rPr>
        <w:t xml:space="preserve"> za účastníka o procento odpovídající míře inflace pro rok 2022 podle oficiálních údajů Českého statistického úřadu („ČSÚ“). Pro účely této smlouvy bude používána inflace vyjádřená přírůstkem průměrného ročního indexu spotřebitelských cen, který vyjadřuje procentuální změnu průměrné cenové hladiny za poslední kalendářní rok. O navýšení ceny za poskytnutí rehabilitačně rekondiční </w:t>
      </w:r>
      <w:r w:rsidR="00147836">
        <w:rPr>
          <w:rFonts w:asciiTheme="minorHAnsi" w:hAnsiTheme="minorHAnsi" w:cs="Arial"/>
          <w:sz w:val="22"/>
          <w:szCs w:val="22"/>
          <w:shd w:val="clear" w:color="auto" w:fill="FFFFFF"/>
        </w:rPr>
        <w:t xml:space="preserve">péče </w:t>
      </w:r>
      <w:r w:rsidRPr="006C4707">
        <w:rPr>
          <w:rFonts w:asciiTheme="minorHAnsi" w:hAnsiTheme="minorHAnsi" w:cs="Arial"/>
          <w:sz w:val="22"/>
          <w:szCs w:val="22"/>
          <w:shd w:val="clear" w:color="auto" w:fill="FFFFFF"/>
        </w:rPr>
        <w:t xml:space="preserve">za účastníka o procento odpovídající míře inflace bude mezi smluvními stranami uzavřen dodatek k této smlouvě. Novou cenu za poskytnutí rehabilitačně rekondiční </w:t>
      </w:r>
      <w:r w:rsidR="00147836">
        <w:rPr>
          <w:rFonts w:asciiTheme="minorHAnsi" w:hAnsiTheme="minorHAnsi" w:cs="Arial"/>
          <w:sz w:val="22"/>
          <w:szCs w:val="22"/>
          <w:shd w:val="clear" w:color="auto" w:fill="FFFFFF"/>
        </w:rPr>
        <w:t>péče</w:t>
      </w:r>
      <w:r w:rsidRPr="006C4707">
        <w:rPr>
          <w:rFonts w:asciiTheme="minorHAnsi" w:hAnsiTheme="minorHAnsi" w:cs="Arial"/>
          <w:sz w:val="22"/>
          <w:szCs w:val="22"/>
          <w:shd w:val="clear" w:color="auto" w:fill="FFFFFF"/>
        </w:rPr>
        <w:t xml:space="preserve"> je </w:t>
      </w:r>
      <w:r w:rsidR="00147836">
        <w:rPr>
          <w:rFonts w:asciiTheme="minorHAnsi" w:hAnsiTheme="minorHAnsi" w:cs="Arial"/>
          <w:sz w:val="22"/>
          <w:szCs w:val="22"/>
          <w:shd w:val="clear" w:color="auto" w:fill="FFFFFF"/>
        </w:rPr>
        <w:t>ČPZP povin</w:t>
      </w:r>
      <w:r w:rsidRPr="006C4707">
        <w:rPr>
          <w:rFonts w:asciiTheme="minorHAnsi" w:hAnsiTheme="minorHAnsi" w:cs="Arial"/>
          <w:sz w:val="22"/>
          <w:szCs w:val="22"/>
          <w:shd w:val="clear" w:color="auto" w:fill="FFFFFF"/>
        </w:rPr>
        <w:t>n</w:t>
      </w:r>
      <w:r w:rsidR="00147836">
        <w:rPr>
          <w:rFonts w:asciiTheme="minorHAnsi" w:hAnsiTheme="minorHAnsi" w:cs="Arial"/>
          <w:sz w:val="22"/>
          <w:szCs w:val="22"/>
          <w:shd w:val="clear" w:color="auto" w:fill="FFFFFF"/>
        </w:rPr>
        <w:t>a</w:t>
      </w:r>
      <w:r w:rsidRPr="006C4707">
        <w:rPr>
          <w:rFonts w:asciiTheme="minorHAnsi" w:hAnsiTheme="minorHAnsi" w:cs="Arial"/>
          <w:sz w:val="22"/>
          <w:szCs w:val="22"/>
          <w:shd w:val="clear" w:color="auto" w:fill="FFFFFF"/>
        </w:rPr>
        <w:t xml:space="preserve"> platit od kalendářního měsíce, v němž dodatek o navýšení ceny nabyl účinnosti.</w:t>
      </w:r>
    </w:p>
    <w:p w14:paraId="7A3E56FD" w14:textId="352BEBFB" w:rsidR="00E51206" w:rsidRPr="00EB2675" w:rsidRDefault="00E51206" w:rsidP="00D016D7">
      <w:pPr>
        <w:widowControl/>
        <w:spacing w:after="120"/>
        <w:jc w:val="both"/>
        <w:rPr>
          <w:rFonts w:asciiTheme="minorHAnsi" w:hAnsiTheme="minorHAnsi" w:cs="Arial"/>
          <w:b/>
          <w:sz w:val="22"/>
          <w:szCs w:val="22"/>
        </w:rPr>
      </w:pPr>
    </w:p>
    <w:p w14:paraId="4F70CD90" w14:textId="2F03F086" w:rsidR="00FA605E" w:rsidRPr="00E61D94" w:rsidRDefault="00EB2675" w:rsidP="00E61D94">
      <w:pPr>
        <w:pStyle w:val="Odstavecseseznamem"/>
        <w:widowControl/>
        <w:numPr>
          <w:ilvl w:val="0"/>
          <w:numId w:val="10"/>
        </w:numPr>
        <w:spacing w:after="120"/>
        <w:jc w:val="center"/>
        <w:rPr>
          <w:rFonts w:asciiTheme="minorHAnsi" w:hAnsiTheme="minorHAnsi" w:cs="Arial"/>
          <w:b/>
          <w:sz w:val="22"/>
          <w:szCs w:val="22"/>
        </w:rPr>
      </w:pPr>
      <w:r w:rsidRPr="00EB2675">
        <w:rPr>
          <w:rFonts w:asciiTheme="minorHAnsi" w:hAnsiTheme="minorHAnsi" w:cs="Arial"/>
          <w:b/>
          <w:sz w:val="22"/>
          <w:szCs w:val="22"/>
        </w:rPr>
        <w:t>Platební a fakturační podmínky</w:t>
      </w:r>
    </w:p>
    <w:p w14:paraId="5DF9A980" w14:textId="3E714536" w:rsidR="00EE2937" w:rsidRPr="00E64829" w:rsidRDefault="00EE2937" w:rsidP="00E64829">
      <w:pPr>
        <w:widowControl/>
        <w:numPr>
          <w:ilvl w:val="0"/>
          <w:numId w:val="3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 xml:space="preserve">Poskytovatel vystaví </w:t>
      </w:r>
      <w:r w:rsidR="00EB2675" w:rsidRPr="00E64829">
        <w:rPr>
          <w:rFonts w:asciiTheme="minorHAnsi" w:hAnsiTheme="minorHAnsi" w:cs="Arial"/>
          <w:sz w:val="22"/>
          <w:szCs w:val="22"/>
          <w:shd w:val="clear" w:color="auto" w:fill="FFFFFF"/>
        </w:rPr>
        <w:t xml:space="preserve">ČPZP </w:t>
      </w:r>
      <w:r w:rsidRPr="00E64829">
        <w:rPr>
          <w:rFonts w:asciiTheme="minorHAnsi" w:hAnsiTheme="minorHAnsi" w:cs="Arial"/>
          <w:sz w:val="22"/>
          <w:szCs w:val="22"/>
          <w:shd w:val="clear" w:color="auto" w:fill="FFFFFF"/>
        </w:rPr>
        <w:t xml:space="preserve">1x </w:t>
      </w:r>
      <w:r w:rsidR="00CB43D7" w:rsidRPr="00E64829">
        <w:rPr>
          <w:rFonts w:asciiTheme="minorHAnsi" w:hAnsiTheme="minorHAnsi" w:cs="Arial"/>
          <w:sz w:val="22"/>
          <w:szCs w:val="22"/>
          <w:shd w:val="clear" w:color="auto" w:fill="FFFFFF"/>
        </w:rPr>
        <w:t xml:space="preserve">za kalendářní </w:t>
      </w:r>
      <w:r w:rsidRPr="00E64829">
        <w:rPr>
          <w:rFonts w:asciiTheme="minorHAnsi" w:hAnsiTheme="minorHAnsi" w:cs="Arial"/>
          <w:sz w:val="22"/>
          <w:szCs w:val="22"/>
          <w:shd w:val="clear" w:color="auto" w:fill="FFFFFF"/>
        </w:rPr>
        <w:t>měsí</w:t>
      </w:r>
      <w:r w:rsidR="00CB43D7" w:rsidRPr="00E64829">
        <w:rPr>
          <w:rFonts w:asciiTheme="minorHAnsi" w:hAnsiTheme="minorHAnsi" w:cs="Arial"/>
          <w:sz w:val="22"/>
          <w:szCs w:val="22"/>
          <w:shd w:val="clear" w:color="auto" w:fill="FFFFFF"/>
        </w:rPr>
        <w:t>c</w:t>
      </w:r>
      <w:r w:rsidR="00514664" w:rsidRPr="00E64829">
        <w:rPr>
          <w:rFonts w:asciiTheme="minorHAnsi" w:hAnsiTheme="minorHAnsi" w:cs="Arial"/>
          <w:sz w:val="22"/>
          <w:szCs w:val="22"/>
          <w:shd w:val="clear" w:color="auto" w:fill="FFFFFF"/>
        </w:rPr>
        <w:t xml:space="preserve"> daňový doklad</w:t>
      </w:r>
      <w:r w:rsidRPr="00E64829">
        <w:rPr>
          <w:rFonts w:asciiTheme="minorHAnsi" w:hAnsiTheme="minorHAnsi" w:cs="Arial"/>
          <w:sz w:val="22"/>
          <w:szCs w:val="22"/>
          <w:shd w:val="clear" w:color="auto" w:fill="FFFFFF"/>
        </w:rPr>
        <w:t xml:space="preserve"> </w:t>
      </w:r>
      <w:r w:rsidR="00514664" w:rsidRPr="00E64829">
        <w:rPr>
          <w:rFonts w:asciiTheme="minorHAnsi" w:hAnsiTheme="minorHAnsi" w:cs="Arial"/>
          <w:sz w:val="22"/>
          <w:szCs w:val="22"/>
          <w:shd w:val="clear" w:color="auto" w:fill="FFFFFF"/>
        </w:rPr>
        <w:t>(dále jen „</w:t>
      </w:r>
      <w:r w:rsidR="00A43074" w:rsidRPr="00A93C9D">
        <w:rPr>
          <w:rFonts w:asciiTheme="minorHAnsi" w:hAnsiTheme="minorHAnsi" w:cs="Arial"/>
          <w:b/>
          <w:sz w:val="22"/>
          <w:szCs w:val="22"/>
          <w:shd w:val="clear" w:color="auto" w:fill="FFFFFF"/>
        </w:rPr>
        <w:t>faktura</w:t>
      </w:r>
      <w:r w:rsidR="00514664" w:rsidRPr="00E64829">
        <w:rPr>
          <w:rFonts w:asciiTheme="minorHAnsi" w:hAnsiTheme="minorHAnsi" w:cs="Arial"/>
          <w:sz w:val="22"/>
          <w:szCs w:val="22"/>
          <w:shd w:val="clear" w:color="auto" w:fill="FFFFFF"/>
        </w:rPr>
        <w:t>“)</w:t>
      </w:r>
      <w:r w:rsidR="00B36956" w:rsidRPr="00E64829">
        <w:rPr>
          <w:rFonts w:asciiTheme="minorHAnsi" w:hAnsiTheme="minorHAnsi" w:cs="Arial"/>
          <w:sz w:val="22"/>
          <w:szCs w:val="22"/>
          <w:shd w:val="clear" w:color="auto" w:fill="FFFFFF"/>
        </w:rPr>
        <w:t xml:space="preserve"> s vyúčtováním ceny</w:t>
      </w:r>
      <w:r w:rsidRPr="00E64829">
        <w:rPr>
          <w:rFonts w:asciiTheme="minorHAnsi" w:hAnsiTheme="minorHAnsi" w:cs="Arial"/>
          <w:sz w:val="22"/>
          <w:szCs w:val="22"/>
          <w:shd w:val="clear" w:color="auto" w:fill="FFFFFF"/>
        </w:rPr>
        <w:t xml:space="preserve"> </w:t>
      </w:r>
      <w:r w:rsidR="00B36956" w:rsidRPr="00E64829">
        <w:rPr>
          <w:rFonts w:asciiTheme="minorHAnsi" w:hAnsiTheme="minorHAnsi" w:cs="Arial"/>
          <w:sz w:val="22"/>
          <w:szCs w:val="22"/>
          <w:shd w:val="clear" w:color="auto" w:fill="FFFFFF"/>
        </w:rPr>
        <w:t>za všechny účastníky, kteří v daném měsíci ukončili rehabilitačně rekondiční péči</w:t>
      </w:r>
      <w:r w:rsidR="006E7213" w:rsidRPr="00E64829">
        <w:rPr>
          <w:rFonts w:asciiTheme="minorHAnsi" w:hAnsiTheme="minorHAnsi" w:cs="Arial"/>
          <w:sz w:val="22"/>
          <w:szCs w:val="22"/>
          <w:shd w:val="clear" w:color="auto" w:fill="FFFFFF"/>
        </w:rPr>
        <w:t xml:space="preserve">, </w:t>
      </w:r>
      <w:r w:rsidR="000715FD" w:rsidRPr="00E64829">
        <w:rPr>
          <w:rFonts w:asciiTheme="minorHAnsi" w:hAnsiTheme="minorHAnsi" w:cs="Arial"/>
          <w:sz w:val="22"/>
          <w:szCs w:val="22"/>
          <w:shd w:val="clear" w:color="auto" w:fill="FFFFFF"/>
        </w:rPr>
        <w:t xml:space="preserve">tj. </w:t>
      </w:r>
      <w:r w:rsidR="00865683" w:rsidRPr="00E64829">
        <w:rPr>
          <w:rFonts w:asciiTheme="minorHAnsi" w:hAnsiTheme="minorHAnsi" w:cs="Arial"/>
          <w:sz w:val="22"/>
          <w:szCs w:val="22"/>
          <w:shd w:val="clear" w:color="auto" w:fill="FFFFFF"/>
        </w:rPr>
        <w:t>takové</w:t>
      </w:r>
      <w:r w:rsidR="000715FD" w:rsidRPr="00E64829">
        <w:rPr>
          <w:rFonts w:asciiTheme="minorHAnsi" w:hAnsiTheme="minorHAnsi" w:cs="Arial"/>
          <w:sz w:val="22"/>
          <w:szCs w:val="22"/>
          <w:shd w:val="clear" w:color="auto" w:fill="FFFFFF"/>
        </w:rPr>
        <w:t xml:space="preserve"> účastní</w:t>
      </w:r>
      <w:r w:rsidR="00865683" w:rsidRPr="00E64829">
        <w:rPr>
          <w:rFonts w:asciiTheme="minorHAnsi" w:hAnsiTheme="minorHAnsi" w:cs="Arial"/>
          <w:sz w:val="22"/>
          <w:szCs w:val="22"/>
          <w:shd w:val="clear" w:color="auto" w:fill="FFFFFF"/>
        </w:rPr>
        <w:t xml:space="preserve">ky, kteří </w:t>
      </w:r>
      <w:r w:rsidR="000715FD" w:rsidRPr="00E64829">
        <w:rPr>
          <w:rFonts w:asciiTheme="minorHAnsi" w:hAnsiTheme="minorHAnsi" w:cs="Arial"/>
          <w:sz w:val="22"/>
          <w:szCs w:val="22"/>
          <w:shd w:val="clear" w:color="auto" w:fill="FFFFFF"/>
        </w:rPr>
        <w:t>absolv</w:t>
      </w:r>
      <w:r w:rsidR="00865683" w:rsidRPr="00E64829">
        <w:rPr>
          <w:rFonts w:asciiTheme="minorHAnsi" w:hAnsiTheme="minorHAnsi" w:cs="Arial"/>
          <w:sz w:val="22"/>
          <w:szCs w:val="22"/>
          <w:shd w:val="clear" w:color="auto" w:fill="FFFFFF"/>
        </w:rPr>
        <w:t>ovali</w:t>
      </w:r>
      <w:r w:rsidR="000715FD" w:rsidRPr="00E64829">
        <w:rPr>
          <w:rFonts w:asciiTheme="minorHAnsi" w:hAnsiTheme="minorHAnsi" w:cs="Arial"/>
          <w:sz w:val="22"/>
          <w:szCs w:val="22"/>
          <w:shd w:val="clear" w:color="auto" w:fill="FFFFFF"/>
        </w:rPr>
        <w:t xml:space="preserve"> všech 7 dní</w:t>
      </w:r>
      <w:r w:rsidR="006E7213" w:rsidRPr="00E64829">
        <w:rPr>
          <w:rFonts w:asciiTheme="minorHAnsi" w:hAnsiTheme="minorHAnsi" w:cs="Arial"/>
          <w:sz w:val="22"/>
          <w:szCs w:val="22"/>
          <w:shd w:val="clear" w:color="auto" w:fill="FFFFFF"/>
        </w:rPr>
        <w:t xml:space="preserve"> </w:t>
      </w:r>
      <w:r w:rsidR="00C22EF8" w:rsidRPr="00E64829">
        <w:rPr>
          <w:rFonts w:asciiTheme="minorHAnsi" w:hAnsiTheme="minorHAnsi" w:cs="Arial"/>
          <w:sz w:val="22"/>
          <w:szCs w:val="22"/>
          <w:shd w:val="clear" w:color="auto" w:fill="FFFFFF"/>
        </w:rPr>
        <w:t>rehabilitačně rekondiční péče</w:t>
      </w:r>
      <w:r w:rsidR="00C22EF8" w:rsidRPr="00E64829" w:rsidDel="006A6B68">
        <w:rPr>
          <w:rFonts w:asciiTheme="minorHAnsi" w:hAnsiTheme="minorHAnsi" w:cs="Arial"/>
          <w:sz w:val="22"/>
          <w:szCs w:val="22"/>
          <w:shd w:val="clear" w:color="auto" w:fill="FFFFFF"/>
        </w:rPr>
        <w:t xml:space="preserve"> </w:t>
      </w:r>
      <w:r w:rsidR="009C7B45" w:rsidRPr="00E64829">
        <w:rPr>
          <w:rFonts w:asciiTheme="minorHAnsi" w:hAnsiTheme="minorHAnsi" w:cs="Arial"/>
          <w:sz w:val="22"/>
          <w:szCs w:val="22"/>
          <w:shd w:val="clear" w:color="auto" w:fill="FFFFFF"/>
        </w:rPr>
        <w:t>(případně méně dní</w:t>
      </w:r>
      <w:r w:rsidR="001C0C1C">
        <w:rPr>
          <w:rFonts w:asciiTheme="minorHAnsi" w:hAnsiTheme="minorHAnsi" w:cs="Arial"/>
          <w:sz w:val="22"/>
          <w:szCs w:val="22"/>
          <w:shd w:val="clear" w:color="auto" w:fill="FFFFFF"/>
        </w:rPr>
        <w:t>,</w:t>
      </w:r>
      <w:r w:rsidR="009C7B45" w:rsidRPr="00E64829">
        <w:rPr>
          <w:rFonts w:asciiTheme="minorHAnsi" w:hAnsiTheme="minorHAnsi" w:cs="Arial"/>
          <w:sz w:val="22"/>
          <w:szCs w:val="22"/>
          <w:shd w:val="clear" w:color="auto" w:fill="FFFFFF"/>
        </w:rPr>
        <w:t xml:space="preserve"> bude</w:t>
      </w:r>
      <w:r w:rsidR="006E7213" w:rsidRPr="00E64829">
        <w:rPr>
          <w:rFonts w:asciiTheme="minorHAnsi" w:hAnsiTheme="minorHAnsi" w:cs="Arial"/>
          <w:sz w:val="22"/>
          <w:szCs w:val="22"/>
          <w:shd w:val="clear" w:color="auto" w:fill="FFFFFF"/>
        </w:rPr>
        <w:t>-li rehabilitačně rekondiční péče účastníka</w:t>
      </w:r>
      <w:r w:rsidR="009C7B45" w:rsidRPr="00E64829">
        <w:rPr>
          <w:rFonts w:asciiTheme="minorHAnsi" w:hAnsiTheme="minorHAnsi" w:cs="Arial"/>
          <w:sz w:val="22"/>
          <w:szCs w:val="22"/>
          <w:shd w:val="clear" w:color="auto" w:fill="FFFFFF"/>
        </w:rPr>
        <w:t xml:space="preserve"> ukončena</w:t>
      </w:r>
      <w:r w:rsidR="006E7213" w:rsidRPr="00E64829">
        <w:rPr>
          <w:rFonts w:asciiTheme="minorHAnsi" w:hAnsiTheme="minorHAnsi" w:cs="Arial"/>
          <w:sz w:val="22"/>
          <w:szCs w:val="22"/>
          <w:shd w:val="clear" w:color="auto" w:fill="FFFFFF"/>
        </w:rPr>
        <w:t xml:space="preserve"> </w:t>
      </w:r>
      <w:r w:rsidR="009C7B45" w:rsidRPr="00E64829">
        <w:rPr>
          <w:rFonts w:asciiTheme="minorHAnsi" w:hAnsiTheme="minorHAnsi" w:cs="Arial"/>
          <w:sz w:val="22"/>
          <w:szCs w:val="22"/>
          <w:shd w:val="clear" w:color="auto" w:fill="FFFFFF"/>
        </w:rPr>
        <w:t>předčasně</w:t>
      </w:r>
      <w:r w:rsidR="006E7213" w:rsidRPr="00E64829">
        <w:rPr>
          <w:rFonts w:asciiTheme="minorHAnsi" w:hAnsiTheme="minorHAnsi" w:cs="Arial"/>
          <w:sz w:val="22"/>
          <w:szCs w:val="22"/>
          <w:shd w:val="clear" w:color="auto" w:fill="FFFFFF"/>
        </w:rPr>
        <w:t>).</w:t>
      </w:r>
      <w:r w:rsidR="00ED2B10" w:rsidRPr="00E64829">
        <w:rPr>
          <w:rFonts w:asciiTheme="minorHAnsi" w:hAnsiTheme="minorHAnsi" w:cs="Arial"/>
          <w:sz w:val="22"/>
          <w:szCs w:val="22"/>
          <w:shd w:val="clear" w:color="auto" w:fill="FFFFFF"/>
        </w:rPr>
        <w:t xml:space="preserve"> Celková cena za rehabilitačně rekondiční péči za jednoho účastníka bude vypočtena jako součin částky uvedené v článku IV. odst. 1 této smlouvy a počtu dní </w:t>
      </w:r>
      <w:r w:rsidR="000D52FF" w:rsidRPr="00E64829">
        <w:rPr>
          <w:rFonts w:asciiTheme="minorHAnsi" w:hAnsiTheme="minorHAnsi" w:cs="Arial"/>
          <w:sz w:val="22"/>
          <w:szCs w:val="22"/>
          <w:shd w:val="clear" w:color="auto" w:fill="FFFFFF"/>
        </w:rPr>
        <w:t xml:space="preserve">absolvované </w:t>
      </w:r>
      <w:r w:rsidR="00ED2B10" w:rsidRPr="00E64829">
        <w:rPr>
          <w:rFonts w:asciiTheme="minorHAnsi" w:hAnsiTheme="minorHAnsi" w:cs="Arial"/>
          <w:sz w:val="22"/>
          <w:szCs w:val="22"/>
          <w:shd w:val="clear" w:color="auto" w:fill="FFFFFF"/>
        </w:rPr>
        <w:t>rehabilitačně rekondiční péče.</w:t>
      </w:r>
    </w:p>
    <w:p w14:paraId="4DE877E7" w14:textId="70499383" w:rsidR="00EE2937" w:rsidRPr="00E64829" w:rsidRDefault="00EE2937" w:rsidP="00E64829">
      <w:pPr>
        <w:widowControl/>
        <w:numPr>
          <w:ilvl w:val="0"/>
          <w:numId w:val="3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 xml:space="preserve">Faktura </w:t>
      </w:r>
      <w:r w:rsidR="00A52411" w:rsidRPr="00E64829">
        <w:rPr>
          <w:rFonts w:asciiTheme="minorHAnsi" w:hAnsiTheme="minorHAnsi" w:cs="Arial"/>
          <w:sz w:val="22"/>
          <w:szCs w:val="22"/>
          <w:shd w:val="clear" w:color="auto" w:fill="FFFFFF"/>
        </w:rPr>
        <w:t xml:space="preserve">podle této smlouvy </w:t>
      </w:r>
      <w:r w:rsidRPr="00E64829">
        <w:rPr>
          <w:rFonts w:asciiTheme="minorHAnsi" w:hAnsiTheme="minorHAnsi" w:cs="Arial"/>
          <w:sz w:val="22"/>
          <w:szCs w:val="22"/>
          <w:shd w:val="clear" w:color="auto" w:fill="FFFFFF"/>
        </w:rPr>
        <w:t>musí vedle obecných náležitostí běžného daňového dokladu podle příslušných ustanovení obecně závazných právních předpisů obsahovat:</w:t>
      </w:r>
    </w:p>
    <w:p w14:paraId="48199DAA" w14:textId="77777777" w:rsidR="00E64829" w:rsidRDefault="00A52411" w:rsidP="00E64829">
      <w:pPr>
        <w:pStyle w:val="Odstavecseseznamem"/>
        <w:widowControl/>
        <w:numPr>
          <w:ilvl w:val="0"/>
          <w:numId w:val="4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odkaz na tuto smlouvu,</w:t>
      </w:r>
    </w:p>
    <w:p w14:paraId="4A7E451D" w14:textId="77777777" w:rsidR="00E64829" w:rsidRDefault="000715FD" w:rsidP="00E64829">
      <w:pPr>
        <w:pStyle w:val="Odstavecseseznamem"/>
        <w:widowControl/>
        <w:numPr>
          <w:ilvl w:val="0"/>
          <w:numId w:val="4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název a IČ</w:t>
      </w:r>
      <w:r w:rsidR="00925F9A" w:rsidRPr="00E64829">
        <w:rPr>
          <w:rFonts w:asciiTheme="minorHAnsi" w:hAnsiTheme="minorHAnsi" w:cs="Arial"/>
          <w:sz w:val="22"/>
          <w:szCs w:val="22"/>
          <w:shd w:val="clear" w:color="auto" w:fill="FFFFFF"/>
        </w:rPr>
        <w:t>O</w:t>
      </w:r>
      <w:r w:rsidRPr="00E64829">
        <w:rPr>
          <w:rFonts w:asciiTheme="minorHAnsi" w:hAnsiTheme="minorHAnsi" w:cs="Arial"/>
          <w:sz w:val="22"/>
          <w:szCs w:val="22"/>
          <w:shd w:val="clear" w:color="auto" w:fill="FFFFFF"/>
        </w:rPr>
        <w:t xml:space="preserve"> </w:t>
      </w:r>
      <w:r w:rsidR="00A52411" w:rsidRPr="00E64829">
        <w:rPr>
          <w:rFonts w:asciiTheme="minorHAnsi" w:hAnsiTheme="minorHAnsi" w:cs="Arial"/>
          <w:sz w:val="22"/>
          <w:szCs w:val="22"/>
          <w:shd w:val="clear" w:color="auto" w:fill="FFFFFF"/>
        </w:rPr>
        <w:t>organizace</w:t>
      </w:r>
      <w:r w:rsidR="00ED3522" w:rsidRPr="00E64829">
        <w:rPr>
          <w:rFonts w:asciiTheme="minorHAnsi" w:hAnsiTheme="minorHAnsi" w:cs="Arial"/>
          <w:sz w:val="22"/>
          <w:szCs w:val="22"/>
          <w:shd w:val="clear" w:color="auto" w:fill="FFFFFF"/>
        </w:rPr>
        <w:t>,</w:t>
      </w:r>
    </w:p>
    <w:p w14:paraId="214C038E" w14:textId="53C39C89" w:rsidR="00E64829" w:rsidRDefault="000715FD" w:rsidP="00E64829">
      <w:pPr>
        <w:pStyle w:val="Odstavecseseznamem"/>
        <w:widowControl/>
        <w:numPr>
          <w:ilvl w:val="0"/>
          <w:numId w:val="4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počet a jmenný seznam</w:t>
      </w:r>
      <w:r w:rsidR="00925F9A" w:rsidRPr="00E64829">
        <w:rPr>
          <w:rFonts w:asciiTheme="minorHAnsi" w:hAnsiTheme="minorHAnsi" w:cs="Arial"/>
          <w:sz w:val="22"/>
          <w:szCs w:val="22"/>
          <w:shd w:val="clear" w:color="auto" w:fill="FFFFFF"/>
        </w:rPr>
        <w:t xml:space="preserve"> účastníků</w:t>
      </w:r>
      <w:r w:rsidRPr="00E64829">
        <w:rPr>
          <w:rFonts w:asciiTheme="minorHAnsi" w:hAnsiTheme="minorHAnsi" w:cs="Arial"/>
          <w:sz w:val="22"/>
          <w:szCs w:val="22"/>
          <w:shd w:val="clear" w:color="auto" w:fill="FFFFFF"/>
        </w:rPr>
        <w:t xml:space="preserve">, kterým byla poskytnuta </w:t>
      </w:r>
      <w:r w:rsidR="00795696">
        <w:rPr>
          <w:rFonts w:asciiTheme="minorHAnsi" w:hAnsiTheme="minorHAnsi" w:cs="Arial"/>
          <w:sz w:val="22"/>
          <w:szCs w:val="22"/>
          <w:shd w:val="clear" w:color="auto" w:fill="FFFFFF"/>
        </w:rPr>
        <w:t xml:space="preserve">a ukončena </w:t>
      </w:r>
      <w:r w:rsidR="006A6B68" w:rsidRPr="00E64829">
        <w:rPr>
          <w:rFonts w:asciiTheme="minorHAnsi" w:hAnsiTheme="minorHAnsi" w:cs="Arial"/>
          <w:sz w:val="22"/>
          <w:szCs w:val="22"/>
          <w:shd w:val="clear" w:color="auto" w:fill="FFFFFF"/>
        </w:rPr>
        <w:t>rehabilitačně rekondiční péče</w:t>
      </w:r>
      <w:r w:rsidRPr="00E64829">
        <w:rPr>
          <w:rFonts w:asciiTheme="minorHAnsi" w:hAnsiTheme="minorHAnsi" w:cs="Arial"/>
          <w:sz w:val="22"/>
          <w:szCs w:val="22"/>
          <w:shd w:val="clear" w:color="auto" w:fill="FFFFFF"/>
        </w:rPr>
        <w:t>,</w:t>
      </w:r>
    </w:p>
    <w:p w14:paraId="5C41AEEE" w14:textId="7C7E7BD1" w:rsidR="00E64829" w:rsidRDefault="000715FD" w:rsidP="00E64829">
      <w:pPr>
        <w:pStyle w:val="Odstavecseseznamem"/>
        <w:widowControl/>
        <w:numPr>
          <w:ilvl w:val="0"/>
          <w:numId w:val="4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celkový počet dnů</w:t>
      </w:r>
      <w:r w:rsidR="00954948" w:rsidRPr="00E64829">
        <w:rPr>
          <w:rFonts w:asciiTheme="minorHAnsi" w:hAnsiTheme="minorHAnsi" w:cs="Arial"/>
          <w:sz w:val="22"/>
          <w:szCs w:val="22"/>
          <w:shd w:val="clear" w:color="auto" w:fill="FFFFFF"/>
        </w:rPr>
        <w:t xml:space="preserve"> rehabilitačně rekondiční péče</w:t>
      </w:r>
      <w:r w:rsidR="00D8349A">
        <w:rPr>
          <w:rFonts w:asciiTheme="minorHAnsi" w:hAnsiTheme="minorHAnsi" w:cs="Arial"/>
          <w:sz w:val="22"/>
          <w:szCs w:val="22"/>
          <w:shd w:val="clear" w:color="auto" w:fill="FFFFFF"/>
        </w:rPr>
        <w:t xml:space="preserve"> </w:t>
      </w:r>
      <w:r w:rsidR="00D8349A" w:rsidRPr="00E64829">
        <w:rPr>
          <w:rFonts w:asciiTheme="minorHAnsi" w:hAnsiTheme="minorHAnsi" w:cs="Arial"/>
          <w:sz w:val="22"/>
          <w:szCs w:val="22"/>
          <w:shd w:val="clear" w:color="auto" w:fill="FFFFFF"/>
        </w:rPr>
        <w:t>u každého účastníka</w:t>
      </w:r>
      <w:r w:rsidRPr="00E64829">
        <w:rPr>
          <w:rFonts w:asciiTheme="minorHAnsi" w:hAnsiTheme="minorHAnsi" w:cs="Arial"/>
          <w:sz w:val="22"/>
          <w:szCs w:val="22"/>
          <w:shd w:val="clear" w:color="auto" w:fill="FFFFFF"/>
        </w:rPr>
        <w:t>,</w:t>
      </w:r>
    </w:p>
    <w:p w14:paraId="038C8713" w14:textId="77777777" w:rsidR="00E64829" w:rsidRDefault="00A52411" w:rsidP="00E64829">
      <w:pPr>
        <w:pStyle w:val="Odstavecseseznamem"/>
        <w:widowControl/>
        <w:numPr>
          <w:ilvl w:val="0"/>
          <w:numId w:val="4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 xml:space="preserve">sjednanou částku </w:t>
      </w:r>
      <w:r w:rsidR="00EE2937" w:rsidRPr="00E64829">
        <w:rPr>
          <w:rFonts w:asciiTheme="minorHAnsi" w:hAnsiTheme="minorHAnsi" w:cs="Arial"/>
          <w:sz w:val="22"/>
          <w:szCs w:val="22"/>
          <w:shd w:val="clear" w:color="auto" w:fill="FFFFFF"/>
        </w:rPr>
        <w:t xml:space="preserve">za </w:t>
      </w:r>
      <w:r w:rsidR="000715FD" w:rsidRPr="00E64829">
        <w:rPr>
          <w:rFonts w:asciiTheme="minorHAnsi" w:hAnsiTheme="minorHAnsi" w:cs="Arial"/>
          <w:sz w:val="22"/>
          <w:szCs w:val="22"/>
          <w:shd w:val="clear" w:color="auto" w:fill="FFFFFF"/>
        </w:rPr>
        <w:t xml:space="preserve">jeden den </w:t>
      </w:r>
      <w:r w:rsidR="006A6B68" w:rsidRPr="00E64829">
        <w:rPr>
          <w:rFonts w:asciiTheme="minorHAnsi" w:hAnsiTheme="minorHAnsi" w:cs="Arial"/>
          <w:sz w:val="22"/>
          <w:szCs w:val="22"/>
          <w:shd w:val="clear" w:color="auto" w:fill="FFFFFF"/>
        </w:rPr>
        <w:t>rehabilitačně rekondiční péče</w:t>
      </w:r>
      <w:r w:rsidR="00925F9A" w:rsidRPr="00E64829">
        <w:rPr>
          <w:rFonts w:asciiTheme="minorHAnsi" w:hAnsiTheme="minorHAnsi" w:cs="Arial"/>
          <w:sz w:val="22"/>
          <w:szCs w:val="22"/>
          <w:shd w:val="clear" w:color="auto" w:fill="FFFFFF"/>
        </w:rPr>
        <w:t xml:space="preserve"> pro</w:t>
      </w:r>
      <w:r w:rsidR="006A6B68" w:rsidRPr="00E64829" w:rsidDel="006A6B68">
        <w:rPr>
          <w:rFonts w:asciiTheme="minorHAnsi" w:hAnsiTheme="minorHAnsi" w:cs="Arial"/>
          <w:sz w:val="22"/>
          <w:szCs w:val="22"/>
          <w:shd w:val="clear" w:color="auto" w:fill="FFFFFF"/>
        </w:rPr>
        <w:t xml:space="preserve"> </w:t>
      </w:r>
      <w:r w:rsidR="000715FD" w:rsidRPr="00E64829">
        <w:rPr>
          <w:rFonts w:asciiTheme="minorHAnsi" w:hAnsiTheme="minorHAnsi" w:cs="Arial"/>
          <w:sz w:val="22"/>
          <w:szCs w:val="22"/>
          <w:shd w:val="clear" w:color="auto" w:fill="FFFFFF"/>
        </w:rPr>
        <w:t>jednoho účastníka</w:t>
      </w:r>
      <w:r w:rsidR="00EE2937" w:rsidRPr="00E64829">
        <w:rPr>
          <w:rFonts w:asciiTheme="minorHAnsi" w:hAnsiTheme="minorHAnsi" w:cs="Arial"/>
          <w:sz w:val="22"/>
          <w:szCs w:val="22"/>
          <w:shd w:val="clear" w:color="auto" w:fill="FFFFFF"/>
        </w:rPr>
        <w:t>,</w:t>
      </w:r>
    </w:p>
    <w:p w14:paraId="716E5755" w14:textId="65067D0E" w:rsidR="00F612AF" w:rsidRPr="00F612AF" w:rsidRDefault="000715FD" w:rsidP="00F612AF">
      <w:pPr>
        <w:pStyle w:val="Odstavecseseznamem"/>
        <w:widowControl/>
        <w:numPr>
          <w:ilvl w:val="0"/>
          <w:numId w:val="4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 xml:space="preserve">výslednou částku za </w:t>
      </w:r>
      <w:r w:rsidR="006A6B68" w:rsidRPr="00E64829">
        <w:rPr>
          <w:rFonts w:asciiTheme="minorHAnsi" w:hAnsiTheme="minorHAnsi" w:cs="Arial"/>
          <w:sz w:val="22"/>
          <w:szCs w:val="22"/>
          <w:shd w:val="clear" w:color="auto" w:fill="FFFFFF"/>
        </w:rPr>
        <w:t>ambulantní rehabilitačně rekondiční péči</w:t>
      </w:r>
      <w:r w:rsidR="00A52411" w:rsidRPr="00E64829">
        <w:rPr>
          <w:rFonts w:asciiTheme="minorHAnsi" w:hAnsiTheme="minorHAnsi" w:cs="Arial"/>
          <w:sz w:val="22"/>
          <w:szCs w:val="22"/>
          <w:shd w:val="clear" w:color="auto" w:fill="FFFFFF"/>
        </w:rPr>
        <w:t xml:space="preserve"> v Kč</w:t>
      </w:r>
      <w:r w:rsidR="00EB54D0" w:rsidRPr="00E64829">
        <w:rPr>
          <w:rFonts w:asciiTheme="minorHAnsi" w:hAnsiTheme="minorHAnsi" w:cs="Arial"/>
          <w:sz w:val="22"/>
          <w:szCs w:val="22"/>
          <w:shd w:val="clear" w:color="auto" w:fill="FFFFFF"/>
        </w:rPr>
        <w:t>.</w:t>
      </w:r>
    </w:p>
    <w:p w14:paraId="0DD81B6A" w14:textId="24359ACC" w:rsidR="00E51206" w:rsidRDefault="00E51206" w:rsidP="00E64829">
      <w:pPr>
        <w:widowControl/>
        <w:numPr>
          <w:ilvl w:val="0"/>
          <w:numId w:val="30"/>
        </w:numPr>
        <w:tabs>
          <w:tab w:val="left" w:pos="284"/>
          <w:tab w:val="right" w:pos="9072"/>
        </w:tabs>
        <w:spacing w:after="1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Faktura bude obsahovat vyúčtování rehabilitačně rekondiční péče za účastníky vždy pouze jedné organizace.</w:t>
      </w:r>
    </w:p>
    <w:p w14:paraId="46FBA0B0" w14:textId="727F0462" w:rsidR="00F612AF" w:rsidRDefault="00F612AF" w:rsidP="00E64829">
      <w:pPr>
        <w:widowControl/>
        <w:numPr>
          <w:ilvl w:val="0"/>
          <w:numId w:val="30"/>
        </w:numPr>
        <w:tabs>
          <w:tab w:val="left" w:pos="284"/>
          <w:tab w:val="right" w:pos="9072"/>
        </w:tabs>
        <w:spacing w:after="1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Poskytovatel je povinen návrh faktury zaslat nejprve k elektronickému schválení správnosti údajů na oprávněnou osobu ČPZP, která bude oznámena Poskytovateli po uzavření této smlouvy.</w:t>
      </w:r>
    </w:p>
    <w:p w14:paraId="0CFD3B86" w14:textId="5080651B" w:rsidR="000715FD" w:rsidRPr="00E64829" w:rsidRDefault="000715FD" w:rsidP="00E64829">
      <w:pPr>
        <w:widowControl/>
        <w:numPr>
          <w:ilvl w:val="0"/>
          <w:numId w:val="3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 xml:space="preserve">Faktura bude </w:t>
      </w:r>
      <w:r w:rsidR="00F612AF">
        <w:rPr>
          <w:rFonts w:asciiTheme="minorHAnsi" w:hAnsiTheme="minorHAnsi" w:cs="Arial"/>
          <w:sz w:val="22"/>
          <w:szCs w:val="22"/>
          <w:shd w:val="clear" w:color="auto" w:fill="FFFFFF"/>
        </w:rPr>
        <w:t xml:space="preserve">po odsouhlasení jejího návrhu dle </w:t>
      </w:r>
      <w:r w:rsidR="003D33FE">
        <w:rPr>
          <w:rFonts w:asciiTheme="minorHAnsi" w:hAnsiTheme="minorHAnsi" w:cs="Arial"/>
          <w:sz w:val="22"/>
          <w:szCs w:val="22"/>
          <w:shd w:val="clear" w:color="auto" w:fill="FFFFFF"/>
        </w:rPr>
        <w:t>předchozího odstavce</w:t>
      </w:r>
      <w:r w:rsidR="00F612AF">
        <w:rPr>
          <w:rFonts w:asciiTheme="minorHAnsi" w:hAnsiTheme="minorHAnsi" w:cs="Arial"/>
          <w:sz w:val="22"/>
          <w:szCs w:val="22"/>
          <w:shd w:val="clear" w:color="auto" w:fill="FFFFFF"/>
        </w:rPr>
        <w:t xml:space="preserve"> tohoto článku </w:t>
      </w:r>
      <w:r w:rsidRPr="00E64829">
        <w:rPr>
          <w:rFonts w:asciiTheme="minorHAnsi" w:hAnsiTheme="minorHAnsi" w:cs="Arial"/>
          <w:sz w:val="22"/>
          <w:szCs w:val="22"/>
          <w:shd w:val="clear" w:color="auto" w:fill="FFFFFF"/>
        </w:rPr>
        <w:t>zaslána</w:t>
      </w:r>
      <w:r w:rsidR="00F612AF">
        <w:rPr>
          <w:rFonts w:asciiTheme="minorHAnsi" w:hAnsiTheme="minorHAnsi" w:cs="Arial"/>
          <w:sz w:val="22"/>
          <w:szCs w:val="22"/>
          <w:shd w:val="clear" w:color="auto" w:fill="FFFFFF"/>
        </w:rPr>
        <w:t xml:space="preserve"> ČPZP</w:t>
      </w:r>
      <w:r w:rsidRPr="00E64829">
        <w:rPr>
          <w:rFonts w:asciiTheme="minorHAnsi" w:hAnsiTheme="minorHAnsi" w:cs="Arial"/>
          <w:sz w:val="22"/>
          <w:szCs w:val="22"/>
          <w:shd w:val="clear" w:color="auto" w:fill="FFFFFF"/>
        </w:rPr>
        <w:t xml:space="preserve"> elektronicky na </w:t>
      </w:r>
      <w:r w:rsidR="00840538">
        <w:rPr>
          <w:rFonts w:asciiTheme="minorHAnsi" w:hAnsiTheme="minorHAnsi" w:cs="Arial"/>
          <w:sz w:val="22"/>
          <w:szCs w:val="22"/>
          <w:shd w:val="clear" w:color="auto" w:fill="FFFFFF"/>
        </w:rPr>
        <w:t xml:space="preserve">e-mailovou </w:t>
      </w:r>
      <w:r w:rsidRPr="00E64829">
        <w:rPr>
          <w:rFonts w:asciiTheme="minorHAnsi" w:hAnsiTheme="minorHAnsi" w:cs="Arial"/>
          <w:sz w:val="22"/>
          <w:szCs w:val="22"/>
          <w:shd w:val="clear" w:color="auto" w:fill="FFFFFF"/>
        </w:rPr>
        <w:t>adresu: fakturacecpzp@cpzp.cz.</w:t>
      </w:r>
    </w:p>
    <w:p w14:paraId="69E13CD9" w14:textId="60D4C53E" w:rsidR="00E25E4C" w:rsidRPr="00E64829" w:rsidRDefault="00A52411" w:rsidP="00E64829">
      <w:pPr>
        <w:widowControl/>
        <w:numPr>
          <w:ilvl w:val="0"/>
          <w:numId w:val="3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Splatnost faktury je do 30 dnů od data doručení ČPZP.</w:t>
      </w:r>
    </w:p>
    <w:p w14:paraId="6CA10E23" w14:textId="11409E1D" w:rsidR="00D22A13" w:rsidRDefault="00ED2B10" w:rsidP="00E61DCB">
      <w:pPr>
        <w:widowControl/>
        <w:numPr>
          <w:ilvl w:val="0"/>
          <w:numId w:val="30"/>
        </w:numPr>
        <w:tabs>
          <w:tab w:val="left" w:pos="284"/>
          <w:tab w:val="right" w:pos="9072"/>
        </w:tabs>
        <w:spacing w:after="120"/>
        <w:jc w:val="both"/>
        <w:rPr>
          <w:rFonts w:asciiTheme="minorHAnsi" w:hAnsiTheme="minorHAnsi" w:cs="Arial"/>
          <w:sz w:val="22"/>
          <w:szCs w:val="22"/>
          <w:shd w:val="clear" w:color="auto" w:fill="FFFFFF"/>
        </w:rPr>
      </w:pPr>
      <w:r w:rsidRPr="00E64829">
        <w:rPr>
          <w:rFonts w:asciiTheme="minorHAnsi" w:hAnsiTheme="minorHAnsi" w:cs="Arial"/>
          <w:sz w:val="22"/>
          <w:szCs w:val="22"/>
          <w:shd w:val="clear" w:color="auto" w:fill="FFFFFF"/>
        </w:rPr>
        <w:t>R</w:t>
      </w:r>
      <w:r w:rsidR="006A6B68" w:rsidRPr="00E64829">
        <w:rPr>
          <w:rFonts w:asciiTheme="minorHAnsi" w:hAnsiTheme="minorHAnsi" w:cs="Arial"/>
          <w:sz w:val="22"/>
          <w:szCs w:val="22"/>
          <w:shd w:val="clear" w:color="auto" w:fill="FFFFFF"/>
        </w:rPr>
        <w:t>ehabilitačně rekondiční péče</w:t>
      </w:r>
      <w:r w:rsidR="006A6B68" w:rsidRPr="00E64829" w:rsidDel="006A6B68">
        <w:rPr>
          <w:rFonts w:asciiTheme="minorHAnsi" w:hAnsiTheme="minorHAnsi" w:cs="Arial"/>
          <w:sz w:val="22"/>
          <w:szCs w:val="22"/>
          <w:shd w:val="clear" w:color="auto" w:fill="FFFFFF"/>
        </w:rPr>
        <w:t xml:space="preserve"> </w:t>
      </w:r>
      <w:r w:rsidR="000715FD" w:rsidRPr="00E64829">
        <w:rPr>
          <w:rFonts w:asciiTheme="minorHAnsi" w:hAnsiTheme="minorHAnsi" w:cs="Arial"/>
          <w:sz w:val="22"/>
          <w:szCs w:val="22"/>
          <w:shd w:val="clear" w:color="auto" w:fill="FFFFFF"/>
        </w:rPr>
        <w:t xml:space="preserve">poskytnutá za </w:t>
      </w:r>
      <w:r w:rsidR="00A52411" w:rsidRPr="00E64829">
        <w:rPr>
          <w:rFonts w:asciiTheme="minorHAnsi" w:hAnsiTheme="minorHAnsi" w:cs="Arial"/>
          <w:sz w:val="22"/>
          <w:szCs w:val="22"/>
          <w:shd w:val="clear" w:color="auto" w:fill="FFFFFF"/>
        </w:rPr>
        <w:t xml:space="preserve">každý </w:t>
      </w:r>
      <w:r w:rsidR="000715FD" w:rsidRPr="00E64829">
        <w:rPr>
          <w:rFonts w:asciiTheme="minorHAnsi" w:hAnsiTheme="minorHAnsi" w:cs="Arial"/>
          <w:sz w:val="22"/>
          <w:szCs w:val="22"/>
          <w:shd w:val="clear" w:color="auto" w:fill="FFFFFF"/>
        </w:rPr>
        <w:t>kalendářní rok  bude ČP</w:t>
      </w:r>
      <w:r w:rsidRPr="00E64829">
        <w:rPr>
          <w:rFonts w:asciiTheme="minorHAnsi" w:hAnsiTheme="minorHAnsi" w:cs="Arial"/>
          <w:sz w:val="22"/>
          <w:szCs w:val="22"/>
          <w:shd w:val="clear" w:color="auto" w:fill="FFFFFF"/>
        </w:rPr>
        <w:t>ZP vyúčtována nejpozději do 30. </w:t>
      </w:r>
      <w:r w:rsidR="000715FD" w:rsidRPr="00E64829">
        <w:rPr>
          <w:rFonts w:asciiTheme="minorHAnsi" w:hAnsiTheme="minorHAnsi" w:cs="Arial"/>
          <w:sz w:val="22"/>
          <w:szCs w:val="22"/>
          <w:shd w:val="clear" w:color="auto" w:fill="FFFFFF"/>
        </w:rPr>
        <w:t xml:space="preserve">11. </w:t>
      </w:r>
      <w:r w:rsidR="0019757A" w:rsidRPr="00E64829">
        <w:rPr>
          <w:rFonts w:asciiTheme="minorHAnsi" w:hAnsiTheme="minorHAnsi" w:cs="Arial"/>
          <w:sz w:val="22"/>
          <w:szCs w:val="22"/>
          <w:shd w:val="clear" w:color="auto" w:fill="FFFFFF"/>
        </w:rPr>
        <w:t>příslušného kalendářního roku</w:t>
      </w:r>
      <w:r w:rsidR="000715FD" w:rsidRPr="00E64829">
        <w:rPr>
          <w:rFonts w:asciiTheme="minorHAnsi" w:hAnsiTheme="minorHAnsi" w:cs="Arial"/>
          <w:sz w:val="22"/>
          <w:szCs w:val="22"/>
          <w:shd w:val="clear" w:color="auto" w:fill="FFFFFF"/>
        </w:rPr>
        <w:t>.</w:t>
      </w:r>
    </w:p>
    <w:p w14:paraId="76FE75D4" w14:textId="77777777" w:rsidR="00E625EF" w:rsidRPr="00DA2766" w:rsidRDefault="00E625EF" w:rsidP="00E625EF">
      <w:pPr>
        <w:widowControl/>
        <w:tabs>
          <w:tab w:val="left" w:pos="284"/>
          <w:tab w:val="right" w:pos="9072"/>
        </w:tabs>
        <w:spacing w:after="120"/>
        <w:jc w:val="both"/>
        <w:rPr>
          <w:rFonts w:asciiTheme="minorHAnsi" w:hAnsiTheme="minorHAnsi" w:cs="Arial"/>
          <w:sz w:val="22"/>
          <w:szCs w:val="22"/>
          <w:shd w:val="clear" w:color="auto" w:fill="FFFFFF"/>
        </w:rPr>
      </w:pPr>
    </w:p>
    <w:p w14:paraId="46B25104" w14:textId="1D0E6FD9" w:rsidR="00E25E4C" w:rsidRPr="00306631" w:rsidRDefault="00E25E4C" w:rsidP="00D016D7">
      <w:pPr>
        <w:pStyle w:val="Nadpis2"/>
        <w:widowControl/>
        <w:numPr>
          <w:ilvl w:val="0"/>
          <w:numId w:val="10"/>
        </w:numPr>
        <w:tabs>
          <w:tab w:val="clear" w:pos="1701"/>
          <w:tab w:val="clear" w:pos="3402"/>
        </w:tabs>
        <w:spacing w:after="120"/>
        <w:jc w:val="center"/>
        <w:rPr>
          <w:rFonts w:asciiTheme="minorHAnsi" w:hAnsiTheme="minorHAnsi" w:cs="Arial"/>
          <w:sz w:val="22"/>
          <w:szCs w:val="22"/>
        </w:rPr>
      </w:pPr>
      <w:r w:rsidRPr="00451D84">
        <w:rPr>
          <w:rFonts w:asciiTheme="minorHAnsi" w:hAnsiTheme="minorHAnsi" w:cs="Arial"/>
          <w:sz w:val="22"/>
          <w:szCs w:val="22"/>
        </w:rPr>
        <w:t xml:space="preserve">Způsob poskytování </w:t>
      </w:r>
      <w:r w:rsidR="006A6B68" w:rsidRPr="00451D84">
        <w:rPr>
          <w:rFonts w:asciiTheme="minorHAnsi" w:hAnsiTheme="minorHAnsi" w:cs="Arial"/>
          <w:sz w:val="22"/>
          <w:szCs w:val="22"/>
          <w:lang w:eastAsia="en-US"/>
        </w:rPr>
        <w:t>rehabilitačně rekondiční péče</w:t>
      </w:r>
    </w:p>
    <w:p w14:paraId="41DAE47D" w14:textId="15ED8C46" w:rsidR="00895591" w:rsidRPr="00306631" w:rsidRDefault="005B4698" w:rsidP="00221766">
      <w:pPr>
        <w:widowControl/>
        <w:numPr>
          <w:ilvl w:val="0"/>
          <w:numId w:val="43"/>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O provedené rehabilitačně rekondiční péči povede Poskytovatel interní záznam</w:t>
      </w:r>
      <w:r w:rsidR="00B9554E">
        <w:rPr>
          <w:rFonts w:asciiTheme="minorHAnsi" w:hAnsiTheme="minorHAnsi" w:cs="Arial"/>
          <w:sz w:val="22"/>
          <w:szCs w:val="22"/>
          <w:shd w:val="clear" w:color="auto" w:fill="FFFFFF"/>
        </w:rPr>
        <w:t>y</w:t>
      </w:r>
      <w:r w:rsidRPr="00306631">
        <w:rPr>
          <w:rFonts w:asciiTheme="minorHAnsi" w:hAnsiTheme="minorHAnsi" w:cs="Arial"/>
          <w:sz w:val="22"/>
          <w:szCs w:val="22"/>
          <w:shd w:val="clear" w:color="auto" w:fill="FFFFFF"/>
        </w:rPr>
        <w:t>.</w:t>
      </w:r>
    </w:p>
    <w:p w14:paraId="057C67AE" w14:textId="12497DFE" w:rsidR="00E25E4C" w:rsidRPr="00306631" w:rsidRDefault="00E25E4C" w:rsidP="00221766">
      <w:pPr>
        <w:widowControl/>
        <w:numPr>
          <w:ilvl w:val="0"/>
          <w:numId w:val="43"/>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Seznam účastníků</w:t>
      </w:r>
      <w:r w:rsidR="005B4698" w:rsidRPr="00306631">
        <w:rPr>
          <w:rFonts w:asciiTheme="minorHAnsi" w:hAnsiTheme="minorHAnsi" w:cs="Arial"/>
          <w:sz w:val="22"/>
          <w:szCs w:val="22"/>
          <w:shd w:val="clear" w:color="auto" w:fill="FFFFFF"/>
        </w:rPr>
        <w:t>, jejich počet</w:t>
      </w:r>
      <w:r w:rsidR="00CF2C91">
        <w:rPr>
          <w:rFonts w:asciiTheme="minorHAnsi" w:hAnsiTheme="minorHAnsi" w:cs="Arial"/>
          <w:sz w:val="22"/>
          <w:szCs w:val="22"/>
          <w:shd w:val="clear" w:color="auto" w:fill="FFFFFF"/>
        </w:rPr>
        <w:t xml:space="preserve"> a termíny nástupu dohodnou</w:t>
      </w:r>
      <w:r w:rsidRPr="00306631">
        <w:rPr>
          <w:rFonts w:asciiTheme="minorHAnsi" w:hAnsiTheme="minorHAnsi" w:cs="Arial"/>
          <w:sz w:val="22"/>
          <w:szCs w:val="22"/>
          <w:shd w:val="clear" w:color="auto" w:fill="FFFFFF"/>
        </w:rPr>
        <w:t xml:space="preserve"> </w:t>
      </w:r>
      <w:r w:rsidR="000B4FFD" w:rsidRPr="00306631">
        <w:rPr>
          <w:rFonts w:asciiTheme="minorHAnsi" w:hAnsiTheme="minorHAnsi" w:cs="Arial"/>
          <w:sz w:val="22"/>
          <w:szCs w:val="22"/>
          <w:shd w:val="clear" w:color="auto" w:fill="FFFFFF"/>
        </w:rPr>
        <w:t>o</w:t>
      </w:r>
      <w:r w:rsidRPr="00306631">
        <w:rPr>
          <w:rFonts w:asciiTheme="minorHAnsi" w:hAnsiTheme="minorHAnsi" w:cs="Arial"/>
          <w:sz w:val="22"/>
          <w:szCs w:val="22"/>
          <w:shd w:val="clear" w:color="auto" w:fill="FFFFFF"/>
        </w:rPr>
        <w:t>rganizace s </w:t>
      </w:r>
      <w:r w:rsidR="00925F9A" w:rsidRPr="00306631">
        <w:rPr>
          <w:rFonts w:asciiTheme="minorHAnsi" w:hAnsiTheme="minorHAnsi" w:cs="Arial"/>
          <w:sz w:val="22"/>
          <w:szCs w:val="22"/>
          <w:shd w:val="clear" w:color="auto" w:fill="FFFFFF"/>
        </w:rPr>
        <w:t>P</w:t>
      </w:r>
      <w:r w:rsidRPr="00306631">
        <w:rPr>
          <w:rFonts w:asciiTheme="minorHAnsi" w:hAnsiTheme="minorHAnsi" w:cs="Arial"/>
          <w:sz w:val="22"/>
          <w:szCs w:val="22"/>
          <w:shd w:val="clear" w:color="auto" w:fill="FFFFFF"/>
        </w:rPr>
        <w:t xml:space="preserve">oskytovatelem vždy </w:t>
      </w:r>
      <w:r w:rsidR="000B4FFD" w:rsidRPr="00306631">
        <w:rPr>
          <w:rFonts w:asciiTheme="minorHAnsi" w:hAnsiTheme="minorHAnsi" w:cs="Arial"/>
          <w:sz w:val="22"/>
          <w:szCs w:val="22"/>
          <w:shd w:val="clear" w:color="auto" w:fill="FFFFFF"/>
        </w:rPr>
        <w:t xml:space="preserve">alespoň jeden </w:t>
      </w:r>
      <w:r w:rsidRPr="00306631">
        <w:rPr>
          <w:rFonts w:asciiTheme="minorHAnsi" w:hAnsiTheme="minorHAnsi" w:cs="Arial"/>
          <w:sz w:val="22"/>
          <w:szCs w:val="22"/>
          <w:shd w:val="clear" w:color="auto" w:fill="FFFFFF"/>
        </w:rPr>
        <w:t xml:space="preserve">týden před plánovaným </w:t>
      </w:r>
      <w:r w:rsidR="008204DC" w:rsidRPr="00306631">
        <w:rPr>
          <w:rFonts w:asciiTheme="minorHAnsi" w:hAnsiTheme="minorHAnsi" w:cs="Arial"/>
          <w:sz w:val="22"/>
          <w:szCs w:val="22"/>
          <w:shd w:val="clear" w:color="auto" w:fill="FFFFFF"/>
        </w:rPr>
        <w:t>zahájením</w:t>
      </w:r>
      <w:r w:rsidR="006A6B68" w:rsidRPr="00306631">
        <w:rPr>
          <w:rFonts w:asciiTheme="minorHAnsi" w:hAnsiTheme="minorHAnsi" w:cs="Arial"/>
          <w:sz w:val="22"/>
          <w:szCs w:val="22"/>
          <w:shd w:val="clear" w:color="auto" w:fill="FFFFFF"/>
        </w:rPr>
        <w:t xml:space="preserve"> rehabilitačně rekondiční péč</w:t>
      </w:r>
      <w:r w:rsidR="008204DC" w:rsidRPr="00306631">
        <w:rPr>
          <w:rFonts w:asciiTheme="minorHAnsi" w:hAnsiTheme="minorHAnsi" w:cs="Arial"/>
          <w:sz w:val="22"/>
          <w:szCs w:val="22"/>
          <w:shd w:val="clear" w:color="auto" w:fill="FFFFFF"/>
        </w:rPr>
        <w:t>e daného účastníka</w:t>
      </w:r>
      <w:r w:rsidRPr="00306631">
        <w:rPr>
          <w:rFonts w:asciiTheme="minorHAnsi" w:hAnsiTheme="minorHAnsi" w:cs="Arial"/>
          <w:sz w:val="22"/>
          <w:szCs w:val="22"/>
          <w:shd w:val="clear" w:color="auto" w:fill="FFFFFF"/>
        </w:rPr>
        <w:t xml:space="preserve">. </w:t>
      </w:r>
      <w:r w:rsidR="000B4FFD" w:rsidRPr="00306631">
        <w:rPr>
          <w:rFonts w:asciiTheme="minorHAnsi" w:hAnsiTheme="minorHAnsi" w:cs="Arial"/>
          <w:sz w:val="22"/>
          <w:szCs w:val="22"/>
          <w:shd w:val="clear" w:color="auto" w:fill="FFFFFF"/>
        </w:rPr>
        <w:t>Seznam účastníků bude</w:t>
      </w:r>
      <w:r w:rsidR="00CF2C91">
        <w:rPr>
          <w:rFonts w:asciiTheme="minorHAnsi" w:hAnsiTheme="minorHAnsi" w:cs="Arial"/>
          <w:sz w:val="22"/>
          <w:szCs w:val="22"/>
          <w:shd w:val="clear" w:color="auto" w:fill="FFFFFF"/>
        </w:rPr>
        <w:t xml:space="preserve"> P</w:t>
      </w:r>
      <w:r w:rsidR="00E51206">
        <w:rPr>
          <w:rFonts w:asciiTheme="minorHAnsi" w:hAnsiTheme="minorHAnsi" w:cs="Arial"/>
          <w:sz w:val="22"/>
          <w:szCs w:val="22"/>
          <w:shd w:val="clear" w:color="auto" w:fill="FFFFFF"/>
        </w:rPr>
        <w:t>oskytovateli předán organizací</w:t>
      </w:r>
      <w:r w:rsidR="000B4FFD" w:rsidRPr="00306631">
        <w:rPr>
          <w:rFonts w:asciiTheme="minorHAnsi" w:hAnsiTheme="minorHAnsi" w:cs="Arial"/>
          <w:sz w:val="22"/>
          <w:szCs w:val="22"/>
          <w:shd w:val="clear" w:color="auto" w:fill="FFFFFF"/>
        </w:rPr>
        <w:t>.</w:t>
      </w:r>
    </w:p>
    <w:p w14:paraId="10A230A4" w14:textId="71E3D19B" w:rsidR="00E25E4C" w:rsidRPr="00306631" w:rsidRDefault="00E25E4C" w:rsidP="00221766">
      <w:pPr>
        <w:widowControl/>
        <w:numPr>
          <w:ilvl w:val="0"/>
          <w:numId w:val="43"/>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ČPZP vybaví účastníka voucherem obsahujícím tyto údaje: jméno</w:t>
      </w:r>
      <w:r w:rsidR="000B4FFD" w:rsidRPr="00306631">
        <w:rPr>
          <w:rFonts w:asciiTheme="minorHAnsi" w:hAnsiTheme="minorHAnsi" w:cs="Arial"/>
          <w:sz w:val="22"/>
          <w:szCs w:val="22"/>
          <w:shd w:val="clear" w:color="auto" w:fill="FFFFFF"/>
        </w:rPr>
        <w:t>,</w:t>
      </w:r>
      <w:r w:rsidRPr="00306631">
        <w:rPr>
          <w:rFonts w:asciiTheme="minorHAnsi" w:hAnsiTheme="minorHAnsi" w:cs="Arial"/>
          <w:sz w:val="22"/>
          <w:szCs w:val="22"/>
          <w:shd w:val="clear" w:color="auto" w:fill="FFFFFF"/>
        </w:rPr>
        <w:t xml:space="preserve"> příjmení</w:t>
      </w:r>
      <w:r w:rsidR="000B4FFD" w:rsidRPr="00306631">
        <w:rPr>
          <w:rFonts w:asciiTheme="minorHAnsi" w:hAnsiTheme="minorHAnsi" w:cs="Arial"/>
          <w:sz w:val="22"/>
          <w:szCs w:val="22"/>
          <w:shd w:val="clear" w:color="auto" w:fill="FFFFFF"/>
        </w:rPr>
        <w:t xml:space="preserve"> a rok narození</w:t>
      </w:r>
      <w:r w:rsidRPr="00306631">
        <w:rPr>
          <w:rFonts w:asciiTheme="minorHAnsi" w:hAnsiTheme="minorHAnsi" w:cs="Arial"/>
          <w:sz w:val="22"/>
          <w:szCs w:val="22"/>
          <w:shd w:val="clear" w:color="auto" w:fill="FFFFFF"/>
        </w:rPr>
        <w:t xml:space="preserve"> účastníka, datum </w:t>
      </w:r>
      <w:r w:rsidR="006E7213" w:rsidRPr="00306631">
        <w:rPr>
          <w:rFonts w:asciiTheme="minorHAnsi" w:hAnsiTheme="minorHAnsi" w:cs="Arial"/>
          <w:sz w:val="22"/>
          <w:szCs w:val="22"/>
          <w:shd w:val="clear" w:color="auto" w:fill="FFFFFF"/>
        </w:rPr>
        <w:t>nástupu</w:t>
      </w:r>
      <w:r w:rsidR="00402551" w:rsidRPr="00306631">
        <w:rPr>
          <w:rFonts w:asciiTheme="minorHAnsi" w:hAnsiTheme="minorHAnsi" w:cs="Arial"/>
          <w:sz w:val="22"/>
          <w:szCs w:val="22"/>
          <w:shd w:val="clear" w:color="auto" w:fill="FFFFFF"/>
        </w:rPr>
        <w:t>,</w:t>
      </w:r>
      <w:r w:rsidR="006E7213" w:rsidRPr="00306631">
        <w:rPr>
          <w:rFonts w:asciiTheme="minorHAnsi" w:hAnsiTheme="minorHAnsi" w:cs="Arial"/>
          <w:sz w:val="22"/>
          <w:szCs w:val="22"/>
          <w:shd w:val="clear" w:color="auto" w:fill="FFFFFF"/>
        </w:rPr>
        <w:t xml:space="preserve"> </w:t>
      </w:r>
      <w:r w:rsidR="00DA2766">
        <w:rPr>
          <w:rFonts w:asciiTheme="minorHAnsi" w:hAnsiTheme="minorHAnsi" w:cs="Arial"/>
          <w:sz w:val="22"/>
          <w:szCs w:val="22"/>
          <w:shd w:val="clear" w:color="auto" w:fill="FFFFFF"/>
        </w:rPr>
        <w:t xml:space="preserve"> </w:t>
      </w:r>
      <w:r w:rsidR="00C52399" w:rsidRPr="00306631">
        <w:rPr>
          <w:rFonts w:asciiTheme="minorHAnsi" w:hAnsiTheme="minorHAnsi" w:cs="Arial"/>
          <w:sz w:val="22"/>
          <w:szCs w:val="22"/>
          <w:shd w:val="clear" w:color="auto" w:fill="FFFFFF"/>
        </w:rPr>
        <w:t>v</w:t>
      </w:r>
      <w:r w:rsidR="006E7213" w:rsidRPr="00306631">
        <w:rPr>
          <w:rFonts w:asciiTheme="minorHAnsi" w:hAnsiTheme="minorHAnsi" w:cs="Arial"/>
          <w:sz w:val="22"/>
          <w:szCs w:val="22"/>
          <w:shd w:val="clear" w:color="auto" w:fill="FFFFFF"/>
        </w:rPr>
        <w:t>ysílající organizac</w:t>
      </w:r>
      <w:r w:rsidR="00925F9A" w:rsidRPr="00306631">
        <w:rPr>
          <w:rFonts w:asciiTheme="minorHAnsi" w:hAnsiTheme="minorHAnsi" w:cs="Arial"/>
          <w:sz w:val="22"/>
          <w:szCs w:val="22"/>
          <w:shd w:val="clear" w:color="auto" w:fill="FFFFFF"/>
        </w:rPr>
        <w:t>i</w:t>
      </w:r>
      <w:r w:rsidRPr="00306631">
        <w:rPr>
          <w:rFonts w:asciiTheme="minorHAnsi" w:hAnsiTheme="minorHAnsi" w:cs="Arial"/>
          <w:sz w:val="22"/>
          <w:szCs w:val="22"/>
          <w:shd w:val="clear" w:color="auto" w:fill="FFFFFF"/>
        </w:rPr>
        <w:t xml:space="preserve"> a </w:t>
      </w:r>
      <w:r w:rsidR="006A6B68" w:rsidRPr="00306631">
        <w:rPr>
          <w:rFonts w:asciiTheme="minorHAnsi" w:hAnsiTheme="minorHAnsi" w:cs="Arial"/>
          <w:sz w:val="22"/>
          <w:szCs w:val="22"/>
          <w:shd w:val="clear" w:color="auto" w:fill="FFFFFF"/>
        </w:rPr>
        <w:t>poč</w:t>
      </w:r>
      <w:r w:rsidR="00925F9A" w:rsidRPr="00306631">
        <w:rPr>
          <w:rFonts w:asciiTheme="minorHAnsi" w:hAnsiTheme="minorHAnsi" w:cs="Arial"/>
          <w:sz w:val="22"/>
          <w:szCs w:val="22"/>
          <w:shd w:val="clear" w:color="auto" w:fill="FFFFFF"/>
        </w:rPr>
        <w:t>e</w:t>
      </w:r>
      <w:r w:rsidR="006A6B68" w:rsidRPr="00306631">
        <w:rPr>
          <w:rFonts w:asciiTheme="minorHAnsi" w:hAnsiTheme="minorHAnsi" w:cs="Arial"/>
          <w:sz w:val="22"/>
          <w:szCs w:val="22"/>
          <w:shd w:val="clear" w:color="auto" w:fill="FFFFFF"/>
        </w:rPr>
        <w:t>t dnů rehabilitačně rekondiční péče</w:t>
      </w:r>
      <w:r w:rsidRPr="00306631">
        <w:rPr>
          <w:rFonts w:asciiTheme="minorHAnsi" w:hAnsiTheme="minorHAnsi" w:cs="Arial"/>
          <w:sz w:val="22"/>
          <w:szCs w:val="22"/>
          <w:shd w:val="clear" w:color="auto" w:fill="FFFFFF"/>
        </w:rPr>
        <w:t>.</w:t>
      </w:r>
      <w:r w:rsidR="00386061" w:rsidRPr="00306631">
        <w:rPr>
          <w:rFonts w:asciiTheme="minorHAnsi" w:hAnsiTheme="minorHAnsi" w:cs="Arial"/>
          <w:sz w:val="22"/>
          <w:szCs w:val="22"/>
          <w:shd w:val="clear" w:color="auto" w:fill="FFFFFF"/>
        </w:rPr>
        <w:t xml:space="preserve"> Voucher je nepřenosný a po vyčerpání </w:t>
      </w:r>
      <w:r w:rsidR="003808C9" w:rsidRPr="00306631">
        <w:rPr>
          <w:rFonts w:asciiTheme="minorHAnsi" w:hAnsiTheme="minorHAnsi" w:cs="Arial"/>
          <w:sz w:val="22"/>
          <w:szCs w:val="22"/>
          <w:shd w:val="clear" w:color="auto" w:fill="FFFFFF"/>
        </w:rPr>
        <w:t>všech 7 dní</w:t>
      </w:r>
      <w:r w:rsidR="00386061" w:rsidRPr="00306631">
        <w:rPr>
          <w:rFonts w:asciiTheme="minorHAnsi" w:hAnsiTheme="minorHAnsi" w:cs="Arial"/>
          <w:sz w:val="22"/>
          <w:szCs w:val="22"/>
          <w:shd w:val="clear" w:color="auto" w:fill="FFFFFF"/>
        </w:rPr>
        <w:t xml:space="preserve"> bude účastníkem podepsán a odevzdán </w:t>
      </w:r>
      <w:r w:rsidR="006A6B68" w:rsidRPr="00306631">
        <w:rPr>
          <w:rFonts w:asciiTheme="minorHAnsi" w:hAnsiTheme="minorHAnsi" w:cs="Arial"/>
          <w:sz w:val="22"/>
          <w:szCs w:val="22"/>
          <w:shd w:val="clear" w:color="auto" w:fill="FFFFFF"/>
        </w:rPr>
        <w:t>Poskytovateli</w:t>
      </w:r>
      <w:r w:rsidR="005B4698" w:rsidRPr="00306631">
        <w:rPr>
          <w:rFonts w:asciiTheme="minorHAnsi" w:hAnsiTheme="minorHAnsi" w:cs="Arial"/>
          <w:sz w:val="22"/>
          <w:szCs w:val="22"/>
          <w:shd w:val="clear" w:color="auto" w:fill="FFFFFF"/>
        </w:rPr>
        <w:t xml:space="preserve">, který na </w:t>
      </w:r>
      <w:r w:rsidR="004212B9" w:rsidRPr="00306631">
        <w:rPr>
          <w:rFonts w:asciiTheme="minorHAnsi" w:hAnsiTheme="minorHAnsi" w:cs="Arial"/>
          <w:sz w:val="22"/>
          <w:szCs w:val="22"/>
          <w:shd w:val="clear" w:color="auto" w:fill="FFFFFF"/>
        </w:rPr>
        <w:t>v</w:t>
      </w:r>
      <w:r w:rsidR="005B4698" w:rsidRPr="00306631">
        <w:rPr>
          <w:rFonts w:asciiTheme="minorHAnsi" w:hAnsiTheme="minorHAnsi" w:cs="Arial"/>
          <w:sz w:val="22"/>
          <w:szCs w:val="22"/>
          <w:shd w:val="clear" w:color="auto" w:fill="FFFFFF"/>
        </w:rPr>
        <w:t xml:space="preserve">oucheru stvrdí podpisem zástupce </w:t>
      </w:r>
      <w:r w:rsidR="005B4698" w:rsidRPr="00306631">
        <w:rPr>
          <w:rFonts w:asciiTheme="minorHAnsi" w:hAnsiTheme="minorHAnsi" w:cs="Arial"/>
          <w:sz w:val="22"/>
          <w:szCs w:val="22"/>
          <w:shd w:val="clear" w:color="auto" w:fill="FFFFFF"/>
        </w:rPr>
        <w:lastRenderedPageBreak/>
        <w:t xml:space="preserve">Poskytovatele </w:t>
      </w:r>
      <w:r w:rsidR="001D61D7" w:rsidRPr="00306631">
        <w:rPr>
          <w:rFonts w:asciiTheme="minorHAnsi" w:hAnsiTheme="minorHAnsi" w:cs="Arial"/>
          <w:sz w:val="22"/>
          <w:szCs w:val="22"/>
          <w:shd w:val="clear" w:color="auto" w:fill="FFFFFF"/>
        </w:rPr>
        <w:t>poskytnutí</w:t>
      </w:r>
      <w:r w:rsidR="005B4698" w:rsidRPr="00306631">
        <w:rPr>
          <w:rFonts w:asciiTheme="minorHAnsi" w:hAnsiTheme="minorHAnsi" w:cs="Arial"/>
          <w:sz w:val="22"/>
          <w:szCs w:val="22"/>
          <w:shd w:val="clear" w:color="auto" w:fill="FFFFFF"/>
        </w:rPr>
        <w:t xml:space="preserve"> rehabilitačně rekondičn</w:t>
      </w:r>
      <w:r w:rsidR="009511C1" w:rsidRPr="00306631">
        <w:rPr>
          <w:rFonts w:asciiTheme="minorHAnsi" w:hAnsiTheme="minorHAnsi" w:cs="Arial"/>
          <w:sz w:val="22"/>
          <w:szCs w:val="22"/>
          <w:shd w:val="clear" w:color="auto" w:fill="FFFFFF"/>
        </w:rPr>
        <w:t xml:space="preserve">í péče. Voucher bude </w:t>
      </w:r>
      <w:r w:rsidR="00840538">
        <w:rPr>
          <w:rFonts w:asciiTheme="minorHAnsi" w:hAnsiTheme="minorHAnsi" w:cs="Arial"/>
          <w:sz w:val="22"/>
          <w:szCs w:val="22"/>
          <w:shd w:val="clear" w:color="auto" w:fill="FFFFFF"/>
        </w:rPr>
        <w:t>předán Poskytovatelem ČPZP spolu s fakturou.</w:t>
      </w:r>
    </w:p>
    <w:p w14:paraId="70E9DC84" w14:textId="77777777" w:rsidR="00DB2B70" w:rsidRDefault="004212B9" w:rsidP="005D3CFE">
      <w:pPr>
        <w:widowControl/>
        <w:numPr>
          <w:ilvl w:val="0"/>
          <w:numId w:val="43"/>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Součástí voucheru bude poučení </w:t>
      </w:r>
      <w:r w:rsidR="0055618E" w:rsidRPr="00306631">
        <w:rPr>
          <w:rFonts w:asciiTheme="minorHAnsi" w:hAnsiTheme="minorHAnsi" w:cs="Arial"/>
          <w:sz w:val="22"/>
          <w:szCs w:val="22"/>
          <w:shd w:val="clear" w:color="auto" w:fill="FFFFFF"/>
        </w:rPr>
        <w:t xml:space="preserve">účastníka o nutnosti </w:t>
      </w:r>
      <w:r w:rsidR="00386061" w:rsidRPr="00306631">
        <w:rPr>
          <w:rFonts w:asciiTheme="minorHAnsi" w:hAnsiTheme="minorHAnsi" w:cs="Arial"/>
          <w:sz w:val="22"/>
          <w:szCs w:val="22"/>
          <w:shd w:val="clear" w:color="auto" w:fill="FFFFFF"/>
        </w:rPr>
        <w:t>omluvy a přeobjednání se na náhradní termín, pokud se nemůže ve stanoveném termínu k</w:t>
      </w:r>
      <w:r w:rsidR="00D3719C" w:rsidRPr="00306631">
        <w:rPr>
          <w:rFonts w:asciiTheme="minorHAnsi" w:hAnsiTheme="minorHAnsi" w:cs="Arial"/>
          <w:sz w:val="22"/>
          <w:szCs w:val="22"/>
          <w:shd w:val="clear" w:color="auto" w:fill="FFFFFF"/>
        </w:rPr>
        <w:t> absolvování procedury</w:t>
      </w:r>
      <w:r w:rsidR="00386061" w:rsidRPr="00306631">
        <w:rPr>
          <w:rFonts w:asciiTheme="minorHAnsi" w:hAnsiTheme="minorHAnsi" w:cs="Arial"/>
          <w:sz w:val="22"/>
          <w:szCs w:val="22"/>
          <w:shd w:val="clear" w:color="auto" w:fill="FFFFFF"/>
        </w:rPr>
        <w:t xml:space="preserve"> dostavit, a to nejpozději 48 hodin před</w:t>
      </w:r>
      <w:r w:rsidR="000B4FFD" w:rsidRPr="00306631">
        <w:rPr>
          <w:rFonts w:asciiTheme="minorHAnsi" w:hAnsiTheme="minorHAnsi" w:cs="Arial"/>
          <w:sz w:val="22"/>
          <w:szCs w:val="22"/>
          <w:shd w:val="clear" w:color="auto" w:fill="FFFFFF"/>
        </w:rPr>
        <w:t xml:space="preserve"> termínem začátku procedury.</w:t>
      </w:r>
    </w:p>
    <w:p w14:paraId="489B31AA" w14:textId="7D937477" w:rsidR="00E51206" w:rsidRDefault="005D3CFE" w:rsidP="005D3CFE">
      <w:pPr>
        <w:widowControl/>
        <w:numPr>
          <w:ilvl w:val="0"/>
          <w:numId w:val="43"/>
        </w:numPr>
        <w:tabs>
          <w:tab w:val="left" w:pos="284"/>
          <w:tab w:val="right" w:pos="9072"/>
        </w:tabs>
        <w:spacing w:after="120"/>
        <w:jc w:val="both"/>
        <w:rPr>
          <w:rFonts w:asciiTheme="minorHAnsi" w:hAnsiTheme="minorHAnsi" w:cs="Arial"/>
          <w:sz w:val="22"/>
          <w:szCs w:val="22"/>
          <w:shd w:val="clear" w:color="auto" w:fill="FFFFFF"/>
        </w:rPr>
      </w:pPr>
      <w:r w:rsidRPr="00DB2B70">
        <w:rPr>
          <w:rFonts w:asciiTheme="minorHAnsi" w:hAnsiTheme="minorHAnsi" w:cs="Arial"/>
          <w:sz w:val="22"/>
          <w:szCs w:val="22"/>
          <w:shd w:val="clear" w:color="auto" w:fill="FFFFFF"/>
        </w:rPr>
        <w:t xml:space="preserve">ČPZP je oprávněna provést u Poskytovatele minimálně jedenkrát ročně revizi poskytování rehabilitačně rekondiční péče dle této smlouvy. Poskytovatel je povinen umožnit oprávněným zástupcům ČPZP přístup do prostor určených k poskytování rehabilitačně rekondiční péče a předložit na vyžádání dokumentaci o průběhu poskytování rehabilitačně rekondiční péče účastníkům. O provedení revize bude vytvořen zápis, jehož součástí budou také fotografie kontrolovaných objektů. </w:t>
      </w:r>
    </w:p>
    <w:p w14:paraId="1CE7E6A1" w14:textId="77777777" w:rsidR="00D5178C" w:rsidRPr="00DB2B70" w:rsidRDefault="00D5178C" w:rsidP="00D5178C">
      <w:pPr>
        <w:widowControl/>
        <w:tabs>
          <w:tab w:val="left" w:pos="284"/>
          <w:tab w:val="right" w:pos="9072"/>
        </w:tabs>
        <w:spacing w:after="120"/>
        <w:ind w:left="720"/>
        <w:jc w:val="both"/>
        <w:rPr>
          <w:rFonts w:asciiTheme="minorHAnsi" w:hAnsiTheme="minorHAnsi" w:cs="Arial"/>
          <w:sz w:val="22"/>
          <w:szCs w:val="22"/>
          <w:shd w:val="clear" w:color="auto" w:fill="FFFFFF"/>
        </w:rPr>
      </w:pPr>
    </w:p>
    <w:p w14:paraId="660D5132" w14:textId="0A21182D" w:rsidR="0019757A" w:rsidRPr="001A04D4" w:rsidRDefault="001418A5" w:rsidP="001A04D4">
      <w:pPr>
        <w:pStyle w:val="Odstavecseseznamem"/>
        <w:widowControl/>
        <w:numPr>
          <w:ilvl w:val="0"/>
          <w:numId w:val="10"/>
        </w:numPr>
        <w:spacing w:after="120"/>
        <w:jc w:val="center"/>
        <w:rPr>
          <w:rFonts w:asciiTheme="minorHAnsi" w:hAnsiTheme="minorHAnsi" w:cs="Arial"/>
          <w:b/>
          <w:sz w:val="22"/>
          <w:szCs w:val="22"/>
        </w:rPr>
      </w:pPr>
      <w:r>
        <w:rPr>
          <w:rFonts w:asciiTheme="minorHAnsi" w:hAnsiTheme="minorHAnsi" w:cs="Arial"/>
          <w:b/>
          <w:sz w:val="22"/>
          <w:szCs w:val="22"/>
        </w:rPr>
        <w:t>Závazky ČPZP</w:t>
      </w:r>
    </w:p>
    <w:p w14:paraId="2C099B8C" w14:textId="570B026E" w:rsidR="001418A5" w:rsidRPr="00D016D7" w:rsidRDefault="001418A5" w:rsidP="00306631">
      <w:pPr>
        <w:widowControl/>
        <w:numPr>
          <w:ilvl w:val="0"/>
          <w:numId w:val="37"/>
        </w:numPr>
        <w:tabs>
          <w:tab w:val="left" w:pos="284"/>
          <w:tab w:val="right" w:pos="9072"/>
        </w:tabs>
        <w:spacing w:after="1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ČPZP uzavře</w:t>
      </w:r>
      <w:r w:rsidR="00D016D7" w:rsidRPr="00D016D7">
        <w:rPr>
          <w:rFonts w:asciiTheme="minorHAnsi" w:hAnsiTheme="minorHAnsi" w:cs="Arial"/>
          <w:sz w:val="22"/>
          <w:szCs w:val="22"/>
          <w:shd w:val="clear" w:color="auto" w:fill="FFFFFF"/>
        </w:rPr>
        <w:t xml:space="preserve"> </w:t>
      </w:r>
      <w:r w:rsidR="00D016D7">
        <w:rPr>
          <w:rFonts w:asciiTheme="minorHAnsi" w:hAnsiTheme="minorHAnsi" w:cs="Arial"/>
          <w:sz w:val="22"/>
          <w:szCs w:val="22"/>
          <w:shd w:val="clear" w:color="auto" w:fill="FFFFFF"/>
        </w:rPr>
        <w:t>na každý kalendářní rok</w:t>
      </w:r>
      <w:r>
        <w:rPr>
          <w:rFonts w:asciiTheme="minorHAnsi" w:hAnsiTheme="minorHAnsi" w:cs="Arial"/>
          <w:sz w:val="22"/>
          <w:szCs w:val="22"/>
          <w:shd w:val="clear" w:color="auto" w:fill="FFFFFF"/>
        </w:rPr>
        <w:t xml:space="preserve"> s organizac</w:t>
      </w:r>
      <w:r w:rsidR="00CF2C91">
        <w:rPr>
          <w:rFonts w:asciiTheme="minorHAnsi" w:hAnsiTheme="minorHAnsi" w:cs="Arial"/>
          <w:sz w:val="22"/>
          <w:szCs w:val="22"/>
          <w:shd w:val="clear" w:color="auto" w:fill="FFFFFF"/>
        </w:rPr>
        <w:t>emi</w:t>
      </w:r>
      <w:r>
        <w:rPr>
          <w:rFonts w:asciiTheme="minorHAnsi" w:hAnsiTheme="minorHAnsi" w:cs="Arial"/>
          <w:sz w:val="22"/>
          <w:szCs w:val="22"/>
          <w:shd w:val="clear" w:color="auto" w:fill="FFFFFF"/>
        </w:rPr>
        <w:t xml:space="preserve"> smlouvu o </w:t>
      </w:r>
      <w:r w:rsidR="00F54242">
        <w:rPr>
          <w:rFonts w:asciiTheme="minorHAnsi" w:hAnsiTheme="minorHAnsi" w:cs="Arial"/>
          <w:sz w:val="22"/>
          <w:szCs w:val="22"/>
          <w:shd w:val="clear" w:color="auto" w:fill="FFFFFF"/>
        </w:rPr>
        <w:t xml:space="preserve">podmínkách vysílání zaměstnanců na </w:t>
      </w:r>
      <w:r w:rsidR="00A816E7">
        <w:rPr>
          <w:rFonts w:asciiTheme="minorHAnsi" w:hAnsiTheme="minorHAnsi" w:cs="Arial"/>
          <w:sz w:val="22"/>
          <w:szCs w:val="22"/>
          <w:shd w:val="clear" w:color="auto" w:fill="FFFFFF"/>
        </w:rPr>
        <w:t xml:space="preserve">ambulantní </w:t>
      </w:r>
      <w:r w:rsidR="00F54242">
        <w:rPr>
          <w:rFonts w:asciiTheme="minorHAnsi" w:hAnsiTheme="minorHAnsi" w:cs="Arial"/>
          <w:sz w:val="22"/>
          <w:szCs w:val="22"/>
          <w:shd w:val="clear" w:color="auto" w:fill="FFFFFF"/>
        </w:rPr>
        <w:t>rehabilita</w:t>
      </w:r>
      <w:r w:rsidR="00A816E7">
        <w:rPr>
          <w:rFonts w:asciiTheme="minorHAnsi" w:hAnsiTheme="minorHAnsi" w:cs="Arial"/>
          <w:sz w:val="22"/>
          <w:szCs w:val="22"/>
          <w:shd w:val="clear" w:color="auto" w:fill="FFFFFF"/>
        </w:rPr>
        <w:t>čně rekondiční péči</w:t>
      </w:r>
      <w:r w:rsidR="00D016D7">
        <w:rPr>
          <w:rFonts w:asciiTheme="minorHAnsi" w:hAnsiTheme="minorHAnsi" w:cs="Arial"/>
          <w:sz w:val="22"/>
          <w:szCs w:val="22"/>
          <w:shd w:val="clear" w:color="auto" w:fill="FFFFFF"/>
        </w:rPr>
        <w:t xml:space="preserve">, ve které </w:t>
      </w:r>
      <w:r w:rsidR="00D016D7" w:rsidRPr="00451D84">
        <w:rPr>
          <w:rFonts w:asciiTheme="minorHAnsi" w:hAnsiTheme="minorHAnsi" w:cs="Arial"/>
          <w:sz w:val="22"/>
          <w:szCs w:val="22"/>
          <w:shd w:val="clear" w:color="auto" w:fill="FFFFFF"/>
        </w:rPr>
        <w:t xml:space="preserve">bude pro příslušnou organizaci stanovena povinnost výběru vhodných </w:t>
      </w:r>
      <w:r w:rsidR="00D016D7">
        <w:rPr>
          <w:rFonts w:asciiTheme="minorHAnsi" w:hAnsiTheme="minorHAnsi" w:cs="Arial"/>
          <w:sz w:val="22"/>
          <w:szCs w:val="22"/>
          <w:shd w:val="clear" w:color="auto" w:fill="FFFFFF"/>
        </w:rPr>
        <w:t>účastníků – pojištěnců ČPZP</w:t>
      </w:r>
      <w:r w:rsidR="00D016D7" w:rsidRPr="00451D84">
        <w:rPr>
          <w:rFonts w:asciiTheme="minorHAnsi" w:hAnsiTheme="minorHAnsi" w:cs="Arial"/>
          <w:sz w:val="22"/>
          <w:szCs w:val="22"/>
          <w:shd w:val="clear" w:color="auto" w:fill="FFFFFF"/>
        </w:rPr>
        <w:t xml:space="preserve"> pro absolvování </w:t>
      </w:r>
      <w:r w:rsidR="00D016D7" w:rsidRPr="00451D84">
        <w:rPr>
          <w:rFonts w:asciiTheme="minorHAnsi" w:hAnsiTheme="minorHAnsi" w:cs="Arial"/>
          <w:sz w:val="22"/>
          <w:szCs w:val="22"/>
        </w:rPr>
        <w:t>rehabilitačně rekondiční péče</w:t>
      </w:r>
      <w:r w:rsidR="00D016D7" w:rsidRPr="00451D84">
        <w:rPr>
          <w:rFonts w:asciiTheme="minorHAnsi" w:hAnsiTheme="minorHAnsi" w:cs="Arial"/>
          <w:sz w:val="22"/>
          <w:szCs w:val="22"/>
          <w:shd w:val="clear" w:color="auto" w:fill="FFFFFF"/>
        </w:rPr>
        <w:t xml:space="preserve">, povinnost zaslat </w:t>
      </w:r>
      <w:r w:rsidR="00D016D7">
        <w:rPr>
          <w:rFonts w:asciiTheme="minorHAnsi" w:hAnsiTheme="minorHAnsi" w:cs="Arial"/>
          <w:sz w:val="22"/>
          <w:szCs w:val="22"/>
          <w:shd w:val="clear" w:color="auto" w:fill="FFFFFF"/>
        </w:rPr>
        <w:t>ČPZP</w:t>
      </w:r>
      <w:r w:rsidR="00D016D7" w:rsidRPr="00451D84">
        <w:rPr>
          <w:rFonts w:asciiTheme="minorHAnsi" w:hAnsiTheme="minorHAnsi" w:cs="Arial"/>
          <w:sz w:val="22"/>
          <w:szCs w:val="22"/>
          <w:shd w:val="clear" w:color="auto" w:fill="FFFFFF"/>
        </w:rPr>
        <w:t xml:space="preserve"> i Poskytovateli seznam těchto </w:t>
      </w:r>
      <w:r w:rsidR="00D016D7">
        <w:rPr>
          <w:rFonts w:asciiTheme="minorHAnsi" w:hAnsiTheme="minorHAnsi" w:cs="Arial"/>
          <w:sz w:val="22"/>
          <w:szCs w:val="22"/>
          <w:shd w:val="clear" w:color="auto" w:fill="FFFFFF"/>
        </w:rPr>
        <w:t>účastníků</w:t>
      </w:r>
      <w:r w:rsidR="00D016D7" w:rsidRPr="00451D84">
        <w:rPr>
          <w:rFonts w:asciiTheme="minorHAnsi" w:hAnsiTheme="minorHAnsi" w:cs="Arial"/>
          <w:sz w:val="22"/>
          <w:szCs w:val="22"/>
          <w:shd w:val="clear" w:color="auto" w:fill="FFFFFF"/>
        </w:rPr>
        <w:t xml:space="preserve"> a závazek organizace uhradit Poskytovateli částku, o kterou překročí finanční příspěvek ČPZP určený pro příslušnou organizaci, přímo Poskytovateli. </w:t>
      </w:r>
    </w:p>
    <w:p w14:paraId="27F0E839" w14:textId="7A8FE558" w:rsidR="0019757A" w:rsidRPr="00451D84" w:rsidRDefault="004A6B9F" w:rsidP="00306631">
      <w:pPr>
        <w:widowControl/>
        <w:numPr>
          <w:ilvl w:val="0"/>
          <w:numId w:val="37"/>
        </w:numPr>
        <w:tabs>
          <w:tab w:val="left" w:pos="284"/>
          <w:tab w:val="right" w:pos="9072"/>
        </w:tabs>
        <w:spacing w:after="120"/>
        <w:jc w:val="both"/>
        <w:rPr>
          <w:rFonts w:asciiTheme="minorHAnsi" w:hAnsiTheme="minorHAnsi" w:cs="Arial"/>
          <w:sz w:val="22"/>
          <w:szCs w:val="22"/>
          <w:shd w:val="clear" w:color="auto" w:fill="FFFFFF"/>
        </w:rPr>
      </w:pPr>
      <w:r w:rsidRPr="00451D84">
        <w:rPr>
          <w:rFonts w:asciiTheme="minorHAnsi" w:hAnsiTheme="minorHAnsi" w:cs="Arial"/>
          <w:sz w:val="22"/>
          <w:szCs w:val="22"/>
          <w:shd w:val="clear" w:color="auto" w:fill="FFFFFF"/>
        </w:rPr>
        <w:t xml:space="preserve">ČPZP se zavazuje za </w:t>
      </w:r>
      <w:r w:rsidR="001418A5">
        <w:rPr>
          <w:rFonts w:asciiTheme="minorHAnsi" w:hAnsiTheme="minorHAnsi" w:cs="Arial"/>
          <w:sz w:val="22"/>
          <w:szCs w:val="22"/>
          <w:shd w:val="clear" w:color="auto" w:fill="FFFFFF"/>
        </w:rPr>
        <w:t xml:space="preserve">účastníky </w:t>
      </w:r>
      <w:r w:rsidRPr="00451D84">
        <w:rPr>
          <w:rFonts w:asciiTheme="minorHAnsi" w:hAnsiTheme="minorHAnsi" w:cs="Arial"/>
          <w:sz w:val="22"/>
          <w:szCs w:val="22"/>
          <w:shd w:val="clear" w:color="auto" w:fill="FFFFFF"/>
        </w:rPr>
        <w:t xml:space="preserve">uhradit </w:t>
      </w:r>
      <w:r w:rsidR="00514664" w:rsidRPr="00451D84">
        <w:rPr>
          <w:rFonts w:asciiTheme="minorHAnsi" w:hAnsiTheme="minorHAnsi" w:cs="Arial"/>
          <w:sz w:val="22"/>
          <w:szCs w:val="22"/>
          <w:shd w:val="clear" w:color="auto" w:fill="FFFFFF"/>
        </w:rPr>
        <w:t xml:space="preserve">Poskytovateli </w:t>
      </w:r>
      <w:r w:rsidR="001A04D4">
        <w:rPr>
          <w:rFonts w:asciiTheme="minorHAnsi" w:hAnsiTheme="minorHAnsi" w:cs="Arial"/>
          <w:sz w:val="22"/>
          <w:szCs w:val="22"/>
          <w:shd w:val="clear" w:color="auto" w:fill="FFFFFF"/>
        </w:rPr>
        <w:t>cenu</w:t>
      </w:r>
      <w:r w:rsidR="00960E2F" w:rsidRPr="00451D84">
        <w:rPr>
          <w:rFonts w:asciiTheme="minorHAnsi" w:hAnsiTheme="minorHAnsi" w:cs="Arial"/>
          <w:sz w:val="22"/>
          <w:szCs w:val="22"/>
        </w:rPr>
        <w:t xml:space="preserve"> rehabilitačně rekondiční péč</w:t>
      </w:r>
      <w:r w:rsidR="00744AE7">
        <w:rPr>
          <w:rFonts w:asciiTheme="minorHAnsi" w:hAnsiTheme="minorHAnsi" w:cs="Arial"/>
          <w:sz w:val="22"/>
          <w:szCs w:val="22"/>
        </w:rPr>
        <w:t>e</w:t>
      </w:r>
      <w:r w:rsidRPr="00451D84">
        <w:rPr>
          <w:rFonts w:asciiTheme="minorHAnsi" w:hAnsiTheme="minorHAnsi" w:cs="Arial"/>
          <w:sz w:val="22"/>
          <w:szCs w:val="22"/>
          <w:shd w:val="clear" w:color="auto" w:fill="FFFFFF"/>
        </w:rPr>
        <w:t xml:space="preserve">, maximálně </w:t>
      </w:r>
      <w:r w:rsidR="00744AE7">
        <w:rPr>
          <w:rFonts w:asciiTheme="minorHAnsi" w:hAnsiTheme="minorHAnsi" w:cs="Arial"/>
          <w:sz w:val="22"/>
          <w:szCs w:val="22"/>
          <w:shd w:val="clear" w:color="auto" w:fill="FFFFFF"/>
        </w:rPr>
        <w:t xml:space="preserve">však </w:t>
      </w:r>
      <w:r w:rsidRPr="00451D84">
        <w:rPr>
          <w:rFonts w:asciiTheme="minorHAnsi" w:hAnsiTheme="minorHAnsi" w:cs="Arial"/>
          <w:sz w:val="22"/>
          <w:szCs w:val="22"/>
          <w:shd w:val="clear" w:color="auto" w:fill="FFFFFF"/>
        </w:rPr>
        <w:t xml:space="preserve">do výše </w:t>
      </w:r>
      <w:r w:rsidR="008D3304">
        <w:rPr>
          <w:rFonts w:asciiTheme="minorHAnsi" w:hAnsiTheme="minorHAnsi" w:cs="Arial"/>
          <w:sz w:val="22"/>
          <w:szCs w:val="22"/>
          <w:shd w:val="clear" w:color="auto" w:fill="FFFFFF"/>
        </w:rPr>
        <w:t>uvedené v článku I</w:t>
      </w:r>
      <w:r w:rsidR="0052613F">
        <w:rPr>
          <w:rFonts w:asciiTheme="minorHAnsi" w:hAnsiTheme="minorHAnsi" w:cs="Arial"/>
          <w:sz w:val="22"/>
          <w:szCs w:val="22"/>
          <w:shd w:val="clear" w:color="auto" w:fill="FFFFFF"/>
        </w:rPr>
        <w:t>II</w:t>
      </w:r>
      <w:r w:rsidR="008D3304">
        <w:rPr>
          <w:rFonts w:asciiTheme="minorHAnsi" w:hAnsiTheme="minorHAnsi" w:cs="Arial"/>
          <w:sz w:val="22"/>
          <w:szCs w:val="22"/>
          <w:shd w:val="clear" w:color="auto" w:fill="FFFFFF"/>
        </w:rPr>
        <w:t xml:space="preserve">. odst. </w:t>
      </w:r>
      <w:r w:rsidR="0052613F">
        <w:rPr>
          <w:rFonts w:asciiTheme="minorHAnsi" w:hAnsiTheme="minorHAnsi" w:cs="Arial"/>
          <w:sz w:val="22"/>
          <w:szCs w:val="22"/>
          <w:shd w:val="clear" w:color="auto" w:fill="FFFFFF"/>
        </w:rPr>
        <w:t>1</w:t>
      </w:r>
      <w:r w:rsidR="008D3304">
        <w:rPr>
          <w:rFonts w:asciiTheme="minorHAnsi" w:hAnsiTheme="minorHAnsi" w:cs="Arial"/>
          <w:sz w:val="22"/>
          <w:szCs w:val="22"/>
          <w:shd w:val="clear" w:color="auto" w:fill="FFFFFF"/>
        </w:rPr>
        <w:t xml:space="preserve"> této smlouvy</w:t>
      </w:r>
      <w:r w:rsidR="003545D2">
        <w:rPr>
          <w:rFonts w:asciiTheme="minorHAnsi" w:hAnsiTheme="minorHAnsi" w:cs="Arial"/>
          <w:sz w:val="22"/>
          <w:szCs w:val="22"/>
          <w:shd w:val="clear" w:color="auto" w:fill="FFFFFF"/>
        </w:rPr>
        <w:t>.</w:t>
      </w:r>
    </w:p>
    <w:p w14:paraId="61FB751F" w14:textId="7A11B37A" w:rsidR="00E51206" w:rsidRPr="00451D84" w:rsidRDefault="00E51206" w:rsidP="006C4707">
      <w:pPr>
        <w:widowControl/>
        <w:spacing w:after="120"/>
        <w:jc w:val="both"/>
        <w:rPr>
          <w:rFonts w:asciiTheme="minorHAnsi" w:hAnsiTheme="minorHAnsi" w:cs="Arial"/>
          <w:sz w:val="22"/>
          <w:szCs w:val="22"/>
        </w:rPr>
      </w:pPr>
    </w:p>
    <w:p w14:paraId="5004DDF0" w14:textId="288601D3" w:rsidR="00EB54D0" w:rsidRPr="001A04D4" w:rsidRDefault="009D2CB1" w:rsidP="00D016D7">
      <w:pPr>
        <w:pStyle w:val="Nadpis2"/>
        <w:widowControl/>
        <w:numPr>
          <w:ilvl w:val="0"/>
          <w:numId w:val="10"/>
        </w:numPr>
        <w:tabs>
          <w:tab w:val="clear" w:pos="1701"/>
          <w:tab w:val="clear" w:pos="3402"/>
        </w:tabs>
        <w:spacing w:after="120"/>
        <w:jc w:val="center"/>
        <w:rPr>
          <w:rFonts w:asciiTheme="minorHAnsi" w:hAnsiTheme="minorHAnsi" w:cs="Arial"/>
          <w:sz w:val="22"/>
          <w:szCs w:val="22"/>
        </w:rPr>
      </w:pPr>
      <w:r w:rsidRPr="00451D84">
        <w:rPr>
          <w:rFonts w:asciiTheme="minorHAnsi" w:hAnsiTheme="minorHAnsi" w:cs="Arial"/>
          <w:sz w:val="22"/>
          <w:szCs w:val="22"/>
        </w:rPr>
        <w:t>Sankce</w:t>
      </w:r>
    </w:p>
    <w:p w14:paraId="65C31F58" w14:textId="6CA9D64C" w:rsidR="009D2CB1" w:rsidRPr="00306631" w:rsidRDefault="009D2CB1" w:rsidP="00221766">
      <w:pPr>
        <w:widowControl/>
        <w:numPr>
          <w:ilvl w:val="0"/>
          <w:numId w:val="44"/>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V případě neposkytnutí rehabilitačně rekondiční péče Poskytovatelem požadovanému počtu účastníků </w:t>
      </w:r>
      <w:r w:rsidR="00CF2C91">
        <w:rPr>
          <w:rFonts w:asciiTheme="minorHAnsi" w:hAnsiTheme="minorHAnsi" w:cs="Arial"/>
          <w:sz w:val="22"/>
          <w:szCs w:val="22"/>
          <w:shd w:val="clear" w:color="auto" w:fill="FFFFFF"/>
        </w:rPr>
        <w:t>sjednanému s organizacemi</w:t>
      </w:r>
      <w:r w:rsidR="00EA42D5" w:rsidRPr="00306631">
        <w:rPr>
          <w:rFonts w:asciiTheme="minorHAnsi" w:hAnsiTheme="minorHAnsi" w:cs="Arial"/>
          <w:sz w:val="22"/>
          <w:szCs w:val="22"/>
          <w:shd w:val="clear" w:color="auto" w:fill="FFFFFF"/>
        </w:rPr>
        <w:t xml:space="preserve"> </w:t>
      </w:r>
      <w:r w:rsidRPr="00306631">
        <w:rPr>
          <w:rFonts w:asciiTheme="minorHAnsi" w:hAnsiTheme="minorHAnsi" w:cs="Arial"/>
          <w:sz w:val="22"/>
          <w:szCs w:val="22"/>
          <w:shd w:val="clear" w:color="auto" w:fill="FFFFFF"/>
        </w:rPr>
        <w:t>dle čl</w:t>
      </w:r>
      <w:r w:rsidR="00FA2813">
        <w:rPr>
          <w:rFonts w:asciiTheme="minorHAnsi" w:hAnsiTheme="minorHAnsi" w:cs="Arial"/>
          <w:sz w:val="22"/>
          <w:szCs w:val="22"/>
          <w:shd w:val="clear" w:color="auto" w:fill="FFFFFF"/>
        </w:rPr>
        <w:t xml:space="preserve">. </w:t>
      </w:r>
      <w:r w:rsidRPr="00306631">
        <w:rPr>
          <w:rFonts w:asciiTheme="minorHAnsi" w:hAnsiTheme="minorHAnsi" w:cs="Arial"/>
          <w:sz w:val="22"/>
          <w:szCs w:val="22"/>
          <w:shd w:val="clear" w:color="auto" w:fill="FFFFFF"/>
        </w:rPr>
        <w:t xml:space="preserve"> V</w:t>
      </w:r>
      <w:r w:rsidR="00FA2813">
        <w:rPr>
          <w:rFonts w:asciiTheme="minorHAnsi" w:hAnsiTheme="minorHAnsi" w:cs="Arial"/>
          <w:sz w:val="22"/>
          <w:szCs w:val="22"/>
          <w:shd w:val="clear" w:color="auto" w:fill="FFFFFF"/>
        </w:rPr>
        <w:t>I</w:t>
      </w:r>
      <w:r w:rsidRPr="00306631">
        <w:rPr>
          <w:rFonts w:asciiTheme="minorHAnsi" w:hAnsiTheme="minorHAnsi" w:cs="Arial"/>
          <w:sz w:val="22"/>
          <w:szCs w:val="22"/>
          <w:shd w:val="clear" w:color="auto" w:fill="FFFFFF"/>
        </w:rPr>
        <w:t xml:space="preserve">. odst. </w:t>
      </w:r>
      <w:r w:rsidR="004212B9" w:rsidRPr="00306631">
        <w:rPr>
          <w:rFonts w:asciiTheme="minorHAnsi" w:hAnsiTheme="minorHAnsi" w:cs="Arial"/>
          <w:sz w:val="22"/>
          <w:szCs w:val="22"/>
          <w:shd w:val="clear" w:color="auto" w:fill="FFFFFF"/>
        </w:rPr>
        <w:t>2</w:t>
      </w:r>
      <w:r w:rsidRPr="00306631">
        <w:rPr>
          <w:rFonts w:asciiTheme="minorHAnsi" w:hAnsiTheme="minorHAnsi" w:cs="Arial"/>
          <w:sz w:val="22"/>
          <w:szCs w:val="22"/>
          <w:shd w:val="clear" w:color="auto" w:fill="FFFFFF"/>
        </w:rPr>
        <w:t xml:space="preserve">. </w:t>
      </w:r>
      <w:r w:rsidR="00FA2813">
        <w:rPr>
          <w:rFonts w:asciiTheme="minorHAnsi" w:hAnsiTheme="minorHAnsi" w:cs="Arial"/>
          <w:sz w:val="22"/>
          <w:szCs w:val="22"/>
          <w:shd w:val="clear" w:color="auto" w:fill="FFFFFF"/>
        </w:rPr>
        <w:t xml:space="preserve"> </w:t>
      </w:r>
      <w:r w:rsidRPr="00306631">
        <w:rPr>
          <w:rFonts w:asciiTheme="minorHAnsi" w:hAnsiTheme="minorHAnsi" w:cs="Arial"/>
          <w:sz w:val="22"/>
          <w:szCs w:val="22"/>
          <w:shd w:val="clear" w:color="auto" w:fill="FFFFFF"/>
        </w:rPr>
        <w:t xml:space="preserve">této smlouvy je </w:t>
      </w:r>
      <w:r w:rsidR="00925F9A" w:rsidRPr="00306631">
        <w:rPr>
          <w:rFonts w:asciiTheme="minorHAnsi" w:hAnsiTheme="minorHAnsi" w:cs="Arial"/>
          <w:sz w:val="22"/>
          <w:szCs w:val="22"/>
          <w:shd w:val="clear" w:color="auto" w:fill="FFFFFF"/>
        </w:rPr>
        <w:t xml:space="preserve">Poskytovatel </w:t>
      </w:r>
      <w:r w:rsidRPr="00306631">
        <w:rPr>
          <w:rFonts w:asciiTheme="minorHAnsi" w:hAnsiTheme="minorHAnsi" w:cs="Arial"/>
          <w:sz w:val="22"/>
          <w:szCs w:val="22"/>
          <w:shd w:val="clear" w:color="auto" w:fill="FFFFFF"/>
        </w:rPr>
        <w:t xml:space="preserve">povinen zaplatit </w:t>
      </w:r>
      <w:r w:rsidR="00925F9A" w:rsidRPr="00306631">
        <w:rPr>
          <w:rFonts w:asciiTheme="minorHAnsi" w:hAnsiTheme="minorHAnsi" w:cs="Arial"/>
          <w:sz w:val="22"/>
          <w:szCs w:val="22"/>
          <w:shd w:val="clear" w:color="auto" w:fill="FFFFFF"/>
        </w:rPr>
        <w:t xml:space="preserve">ČPZP </w:t>
      </w:r>
      <w:r w:rsidRPr="00306631">
        <w:rPr>
          <w:rFonts w:asciiTheme="minorHAnsi" w:hAnsiTheme="minorHAnsi" w:cs="Arial"/>
          <w:sz w:val="22"/>
          <w:szCs w:val="22"/>
          <w:shd w:val="clear" w:color="auto" w:fill="FFFFFF"/>
        </w:rPr>
        <w:t xml:space="preserve">smluvní pokutu ve výši 500 Kč za každého účastníka, kterému nebyla dohodnutá rehabilitační rekondiční </w:t>
      </w:r>
      <w:r w:rsidR="00925F9A" w:rsidRPr="00306631">
        <w:rPr>
          <w:rFonts w:asciiTheme="minorHAnsi" w:hAnsiTheme="minorHAnsi" w:cs="Arial"/>
          <w:sz w:val="22"/>
          <w:szCs w:val="22"/>
          <w:shd w:val="clear" w:color="auto" w:fill="FFFFFF"/>
        </w:rPr>
        <w:t xml:space="preserve">péče </w:t>
      </w:r>
      <w:r w:rsidRPr="00306631">
        <w:rPr>
          <w:rFonts w:asciiTheme="minorHAnsi" w:hAnsiTheme="minorHAnsi" w:cs="Arial"/>
          <w:sz w:val="22"/>
          <w:szCs w:val="22"/>
          <w:shd w:val="clear" w:color="auto" w:fill="FFFFFF"/>
        </w:rPr>
        <w:t>poskytnuta.</w:t>
      </w:r>
    </w:p>
    <w:p w14:paraId="09966709" w14:textId="7C0EA661" w:rsidR="009D2CB1" w:rsidRPr="00306631" w:rsidRDefault="009D2CB1" w:rsidP="00221766">
      <w:pPr>
        <w:widowControl/>
        <w:numPr>
          <w:ilvl w:val="0"/>
          <w:numId w:val="44"/>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V případě porušení povinnosti </w:t>
      </w:r>
      <w:r w:rsidR="00925F9A" w:rsidRPr="00306631">
        <w:rPr>
          <w:rFonts w:asciiTheme="minorHAnsi" w:hAnsiTheme="minorHAnsi" w:cs="Arial"/>
          <w:sz w:val="22"/>
          <w:szCs w:val="22"/>
          <w:shd w:val="clear" w:color="auto" w:fill="FFFFFF"/>
        </w:rPr>
        <w:t xml:space="preserve">Poskytovatele </w:t>
      </w:r>
      <w:r w:rsidRPr="00306631">
        <w:rPr>
          <w:rFonts w:asciiTheme="minorHAnsi" w:hAnsiTheme="minorHAnsi" w:cs="Arial"/>
          <w:sz w:val="22"/>
          <w:szCs w:val="22"/>
          <w:shd w:val="clear" w:color="auto" w:fill="FFFFFF"/>
        </w:rPr>
        <w:t>poskytn</w:t>
      </w:r>
      <w:r w:rsidR="003B5FBA">
        <w:rPr>
          <w:rFonts w:asciiTheme="minorHAnsi" w:hAnsiTheme="minorHAnsi" w:cs="Arial"/>
          <w:sz w:val="22"/>
          <w:szCs w:val="22"/>
          <w:shd w:val="clear" w:color="auto" w:fill="FFFFFF"/>
        </w:rPr>
        <w:t xml:space="preserve">out </w:t>
      </w:r>
      <w:r w:rsidR="004B26B8">
        <w:rPr>
          <w:rFonts w:asciiTheme="minorHAnsi" w:hAnsiTheme="minorHAnsi" w:cs="Arial"/>
          <w:sz w:val="22"/>
          <w:szCs w:val="22"/>
          <w:shd w:val="clear" w:color="auto" w:fill="FFFFFF"/>
        </w:rPr>
        <w:t xml:space="preserve">účastníkům </w:t>
      </w:r>
      <w:r w:rsidRPr="00306631">
        <w:rPr>
          <w:rFonts w:asciiTheme="minorHAnsi" w:hAnsiTheme="minorHAnsi" w:cs="Arial"/>
          <w:sz w:val="22"/>
          <w:szCs w:val="22"/>
          <w:shd w:val="clear" w:color="auto" w:fill="FFFFFF"/>
        </w:rPr>
        <w:t>požadovan</w:t>
      </w:r>
      <w:r w:rsidR="003B5FBA">
        <w:rPr>
          <w:rFonts w:asciiTheme="minorHAnsi" w:hAnsiTheme="minorHAnsi" w:cs="Arial"/>
          <w:sz w:val="22"/>
          <w:szCs w:val="22"/>
          <w:shd w:val="clear" w:color="auto" w:fill="FFFFFF"/>
        </w:rPr>
        <w:t>ý počet</w:t>
      </w:r>
      <w:r w:rsidRPr="00306631">
        <w:rPr>
          <w:rFonts w:asciiTheme="minorHAnsi" w:hAnsiTheme="minorHAnsi" w:cs="Arial"/>
          <w:sz w:val="22"/>
          <w:szCs w:val="22"/>
          <w:shd w:val="clear" w:color="auto" w:fill="FFFFFF"/>
        </w:rPr>
        <w:t xml:space="preserve"> proc</w:t>
      </w:r>
      <w:r w:rsidR="00542D55" w:rsidRPr="00306631">
        <w:rPr>
          <w:rFonts w:asciiTheme="minorHAnsi" w:hAnsiTheme="minorHAnsi" w:cs="Arial"/>
          <w:sz w:val="22"/>
          <w:szCs w:val="22"/>
          <w:shd w:val="clear" w:color="auto" w:fill="FFFFFF"/>
        </w:rPr>
        <w:t>edur podle článku I</w:t>
      </w:r>
      <w:r w:rsidR="00447E66">
        <w:rPr>
          <w:rFonts w:asciiTheme="minorHAnsi" w:hAnsiTheme="minorHAnsi" w:cs="Arial"/>
          <w:sz w:val="22"/>
          <w:szCs w:val="22"/>
          <w:shd w:val="clear" w:color="auto" w:fill="FFFFFF"/>
        </w:rPr>
        <w:t>I</w:t>
      </w:r>
      <w:r w:rsidR="004B26B8">
        <w:rPr>
          <w:rFonts w:asciiTheme="minorHAnsi" w:hAnsiTheme="minorHAnsi" w:cs="Arial"/>
          <w:sz w:val="22"/>
          <w:szCs w:val="22"/>
          <w:shd w:val="clear" w:color="auto" w:fill="FFFFFF"/>
        </w:rPr>
        <w:t>.</w:t>
      </w:r>
      <w:r w:rsidR="00542D55" w:rsidRPr="00306631">
        <w:rPr>
          <w:rFonts w:asciiTheme="minorHAnsi" w:hAnsiTheme="minorHAnsi" w:cs="Arial"/>
          <w:sz w:val="22"/>
          <w:szCs w:val="22"/>
          <w:shd w:val="clear" w:color="auto" w:fill="FFFFFF"/>
        </w:rPr>
        <w:t xml:space="preserve"> odst. </w:t>
      </w:r>
      <w:r w:rsidR="00870482">
        <w:rPr>
          <w:rFonts w:asciiTheme="minorHAnsi" w:hAnsiTheme="minorHAnsi" w:cs="Arial"/>
          <w:sz w:val="22"/>
          <w:szCs w:val="22"/>
          <w:shd w:val="clear" w:color="auto" w:fill="FFFFFF"/>
        </w:rPr>
        <w:t>5</w:t>
      </w:r>
      <w:r w:rsidRPr="00306631">
        <w:rPr>
          <w:rFonts w:asciiTheme="minorHAnsi" w:hAnsiTheme="minorHAnsi" w:cs="Arial"/>
          <w:sz w:val="22"/>
          <w:szCs w:val="22"/>
          <w:shd w:val="clear" w:color="auto" w:fill="FFFFFF"/>
        </w:rPr>
        <w:t xml:space="preserve">. této smlouvy je </w:t>
      </w:r>
      <w:r w:rsidR="00925F9A" w:rsidRPr="00306631">
        <w:rPr>
          <w:rFonts w:asciiTheme="minorHAnsi" w:hAnsiTheme="minorHAnsi" w:cs="Arial"/>
          <w:sz w:val="22"/>
          <w:szCs w:val="22"/>
          <w:shd w:val="clear" w:color="auto" w:fill="FFFFFF"/>
        </w:rPr>
        <w:t xml:space="preserve">Poskytovatel </w:t>
      </w:r>
      <w:r w:rsidRPr="00306631">
        <w:rPr>
          <w:rFonts w:asciiTheme="minorHAnsi" w:hAnsiTheme="minorHAnsi" w:cs="Arial"/>
          <w:sz w:val="22"/>
          <w:szCs w:val="22"/>
          <w:shd w:val="clear" w:color="auto" w:fill="FFFFFF"/>
        </w:rPr>
        <w:t xml:space="preserve">povinen zaplatit </w:t>
      </w:r>
      <w:r w:rsidR="00925F9A" w:rsidRPr="00306631">
        <w:rPr>
          <w:rFonts w:asciiTheme="minorHAnsi" w:hAnsiTheme="minorHAnsi" w:cs="Arial"/>
          <w:sz w:val="22"/>
          <w:szCs w:val="22"/>
          <w:shd w:val="clear" w:color="auto" w:fill="FFFFFF"/>
        </w:rPr>
        <w:t xml:space="preserve">ČPZP </w:t>
      </w:r>
      <w:r w:rsidRPr="00306631">
        <w:rPr>
          <w:rFonts w:asciiTheme="minorHAnsi" w:hAnsiTheme="minorHAnsi" w:cs="Arial"/>
          <w:sz w:val="22"/>
          <w:szCs w:val="22"/>
          <w:shd w:val="clear" w:color="auto" w:fill="FFFFFF"/>
        </w:rPr>
        <w:t>smluvní pokutu ve výši 500 Kč za každý jednotlivý případ.</w:t>
      </w:r>
    </w:p>
    <w:p w14:paraId="69FB859B" w14:textId="77777777" w:rsidR="00E76D0C" w:rsidRPr="00306631" w:rsidRDefault="00E76D0C" w:rsidP="00221766">
      <w:pPr>
        <w:widowControl/>
        <w:numPr>
          <w:ilvl w:val="0"/>
          <w:numId w:val="44"/>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Dojde-li ze strany ČPZP k prodlení při úhradě faktury, má </w:t>
      </w:r>
      <w:r w:rsidR="00925F9A" w:rsidRPr="00306631">
        <w:rPr>
          <w:rFonts w:asciiTheme="minorHAnsi" w:hAnsiTheme="minorHAnsi" w:cs="Arial"/>
          <w:sz w:val="22"/>
          <w:szCs w:val="22"/>
          <w:shd w:val="clear" w:color="auto" w:fill="FFFFFF"/>
        </w:rPr>
        <w:t>P</w:t>
      </w:r>
      <w:r w:rsidRPr="00306631">
        <w:rPr>
          <w:rFonts w:asciiTheme="minorHAnsi" w:hAnsiTheme="minorHAnsi" w:cs="Arial"/>
          <w:sz w:val="22"/>
          <w:szCs w:val="22"/>
          <w:shd w:val="clear" w:color="auto" w:fill="FFFFFF"/>
        </w:rPr>
        <w:t xml:space="preserve">oskytovatel právo na zaplacení </w:t>
      </w:r>
      <w:r w:rsidR="00925F9A" w:rsidRPr="00306631">
        <w:rPr>
          <w:rFonts w:asciiTheme="minorHAnsi" w:hAnsiTheme="minorHAnsi" w:cs="Arial"/>
          <w:sz w:val="22"/>
          <w:szCs w:val="22"/>
          <w:shd w:val="clear" w:color="auto" w:fill="FFFFFF"/>
        </w:rPr>
        <w:t>úroku z prodlení</w:t>
      </w:r>
      <w:r w:rsidRPr="00306631">
        <w:rPr>
          <w:rFonts w:asciiTheme="minorHAnsi" w:hAnsiTheme="minorHAnsi" w:cs="Arial"/>
          <w:sz w:val="22"/>
          <w:szCs w:val="22"/>
          <w:shd w:val="clear" w:color="auto" w:fill="FFFFFF"/>
        </w:rPr>
        <w:t xml:space="preserve"> ve výši </w:t>
      </w:r>
      <w:r w:rsidR="002F7A7A" w:rsidRPr="00306631">
        <w:rPr>
          <w:rFonts w:asciiTheme="minorHAnsi" w:hAnsiTheme="minorHAnsi" w:cs="Arial"/>
          <w:sz w:val="22"/>
          <w:szCs w:val="22"/>
          <w:shd w:val="clear" w:color="auto" w:fill="FFFFFF"/>
        </w:rPr>
        <w:t>stanovené obecně závaznými právními předpisy</w:t>
      </w:r>
      <w:r w:rsidRPr="00306631">
        <w:rPr>
          <w:rFonts w:asciiTheme="minorHAnsi" w:hAnsiTheme="minorHAnsi" w:cs="Arial"/>
          <w:sz w:val="22"/>
          <w:szCs w:val="22"/>
          <w:shd w:val="clear" w:color="auto" w:fill="FFFFFF"/>
        </w:rPr>
        <w:t>.</w:t>
      </w:r>
    </w:p>
    <w:p w14:paraId="3CDC3531" w14:textId="06822DE1" w:rsidR="00EA42D5" w:rsidRPr="004B26B8" w:rsidRDefault="009D2CB1" w:rsidP="00221766">
      <w:pPr>
        <w:widowControl/>
        <w:numPr>
          <w:ilvl w:val="0"/>
          <w:numId w:val="44"/>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Zaplacením smluvní pokuty není dotčeno právo </w:t>
      </w:r>
      <w:r w:rsidR="00EA568C" w:rsidRPr="00306631">
        <w:rPr>
          <w:rFonts w:asciiTheme="minorHAnsi" w:hAnsiTheme="minorHAnsi" w:cs="Arial"/>
          <w:sz w:val="22"/>
          <w:szCs w:val="22"/>
          <w:shd w:val="clear" w:color="auto" w:fill="FFFFFF"/>
        </w:rPr>
        <w:t>ČPZP</w:t>
      </w:r>
      <w:r w:rsidRPr="00306631">
        <w:rPr>
          <w:rFonts w:asciiTheme="minorHAnsi" w:hAnsiTheme="minorHAnsi" w:cs="Arial"/>
          <w:sz w:val="22"/>
          <w:szCs w:val="22"/>
          <w:shd w:val="clear" w:color="auto" w:fill="FFFFFF"/>
        </w:rPr>
        <w:t xml:space="preserve"> na náhradu škody, která vznikla v důsledku porušení povinnosti, jejíž splnění bylo zajištěno smluvní pokutou.</w:t>
      </w:r>
      <w:r w:rsidR="004B26B8">
        <w:rPr>
          <w:rFonts w:asciiTheme="minorHAnsi" w:hAnsiTheme="minorHAnsi" w:cs="Arial"/>
          <w:sz w:val="22"/>
          <w:szCs w:val="22"/>
          <w:shd w:val="clear" w:color="auto" w:fill="FFFFFF"/>
        </w:rPr>
        <w:t xml:space="preserve"> </w:t>
      </w:r>
      <w:r w:rsidR="00EA42D5" w:rsidRPr="004B26B8">
        <w:rPr>
          <w:rFonts w:asciiTheme="minorHAnsi" w:hAnsiTheme="minorHAnsi" w:cs="Arial"/>
          <w:sz w:val="22"/>
          <w:szCs w:val="22"/>
          <w:shd w:val="clear" w:color="auto" w:fill="FFFFFF"/>
        </w:rPr>
        <w:t xml:space="preserve">Povinnost, jejíž splnění bylo zajištěno smluvní pokutou, je </w:t>
      </w:r>
      <w:r w:rsidR="00047616" w:rsidRPr="004B26B8">
        <w:rPr>
          <w:rFonts w:asciiTheme="minorHAnsi" w:hAnsiTheme="minorHAnsi" w:cs="Arial"/>
          <w:sz w:val="22"/>
          <w:szCs w:val="22"/>
          <w:shd w:val="clear" w:color="auto" w:fill="FFFFFF"/>
        </w:rPr>
        <w:t>Poskytovatel</w:t>
      </w:r>
      <w:r w:rsidR="00EA42D5" w:rsidRPr="004B26B8">
        <w:rPr>
          <w:rFonts w:asciiTheme="minorHAnsi" w:hAnsiTheme="minorHAnsi" w:cs="Arial"/>
          <w:sz w:val="22"/>
          <w:szCs w:val="22"/>
          <w:shd w:val="clear" w:color="auto" w:fill="FFFFFF"/>
        </w:rPr>
        <w:t xml:space="preserve"> povinen plnit i po zaplacení smluvní pokuty v náhradním termínu, který bude dohodnut dodatečně.</w:t>
      </w:r>
    </w:p>
    <w:p w14:paraId="42E84B83" w14:textId="31A1E2A0" w:rsidR="00EA42D5" w:rsidRDefault="00EA42D5" w:rsidP="00221766">
      <w:pPr>
        <w:widowControl/>
        <w:numPr>
          <w:ilvl w:val="0"/>
          <w:numId w:val="44"/>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Smluvní pokutu je Poskytovatel povinen zaplatit do 30 dnů ode dne, kdy mu bude </w:t>
      </w:r>
      <w:r w:rsidR="009F5949">
        <w:rPr>
          <w:rFonts w:asciiTheme="minorHAnsi" w:hAnsiTheme="minorHAnsi" w:cs="Arial"/>
          <w:sz w:val="22"/>
          <w:szCs w:val="22"/>
          <w:shd w:val="clear" w:color="auto" w:fill="FFFFFF"/>
        </w:rPr>
        <w:t xml:space="preserve">ze strany ČPZP </w:t>
      </w:r>
      <w:r w:rsidRPr="00306631">
        <w:rPr>
          <w:rFonts w:asciiTheme="minorHAnsi" w:hAnsiTheme="minorHAnsi" w:cs="Arial"/>
          <w:sz w:val="22"/>
          <w:szCs w:val="22"/>
          <w:shd w:val="clear" w:color="auto" w:fill="FFFFFF"/>
        </w:rPr>
        <w:t>doručena písemná výzva k jejímu zaplacení.</w:t>
      </w:r>
    </w:p>
    <w:p w14:paraId="2A7FEE7D" w14:textId="77777777" w:rsidR="00E625EF" w:rsidRPr="00306631" w:rsidRDefault="00E625EF" w:rsidP="00E625EF">
      <w:pPr>
        <w:widowControl/>
        <w:tabs>
          <w:tab w:val="left" w:pos="284"/>
          <w:tab w:val="right" w:pos="9072"/>
        </w:tabs>
        <w:spacing w:after="120"/>
        <w:jc w:val="both"/>
        <w:rPr>
          <w:rFonts w:asciiTheme="minorHAnsi" w:hAnsiTheme="minorHAnsi" w:cs="Arial"/>
          <w:sz w:val="22"/>
          <w:szCs w:val="22"/>
          <w:shd w:val="clear" w:color="auto" w:fill="FFFFFF"/>
        </w:rPr>
      </w:pPr>
    </w:p>
    <w:p w14:paraId="3862222C" w14:textId="22431270" w:rsidR="00EB54D0" w:rsidRPr="001A04D4" w:rsidRDefault="009D2CB1" w:rsidP="00D016D7">
      <w:pPr>
        <w:pStyle w:val="Nadpis2"/>
        <w:widowControl/>
        <w:numPr>
          <w:ilvl w:val="0"/>
          <w:numId w:val="10"/>
        </w:numPr>
        <w:tabs>
          <w:tab w:val="clear" w:pos="1701"/>
          <w:tab w:val="clear" w:pos="3402"/>
        </w:tabs>
        <w:spacing w:after="120"/>
        <w:jc w:val="center"/>
        <w:rPr>
          <w:rFonts w:asciiTheme="minorHAnsi" w:hAnsiTheme="minorHAnsi" w:cs="Arial"/>
          <w:sz w:val="22"/>
          <w:szCs w:val="22"/>
        </w:rPr>
      </w:pPr>
      <w:r w:rsidRPr="00451D84">
        <w:rPr>
          <w:rFonts w:asciiTheme="minorHAnsi" w:hAnsiTheme="minorHAnsi" w:cs="Arial"/>
          <w:sz w:val="22"/>
          <w:szCs w:val="22"/>
        </w:rPr>
        <w:t>Závěrečná ustanovení</w:t>
      </w:r>
    </w:p>
    <w:p w14:paraId="27C5D0C5" w14:textId="4BD6476D" w:rsidR="009D2CB1" w:rsidRPr="00306631" w:rsidRDefault="009D2CB1"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Tato smlouva se uzavírá na dobu určitou do 30. 11. 20</w:t>
      </w:r>
      <w:r w:rsidR="0051455B" w:rsidRPr="00306631">
        <w:rPr>
          <w:rFonts w:asciiTheme="minorHAnsi" w:hAnsiTheme="minorHAnsi" w:cs="Arial"/>
          <w:sz w:val="22"/>
          <w:szCs w:val="22"/>
          <w:shd w:val="clear" w:color="auto" w:fill="FFFFFF"/>
        </w:rPr>
        <w:t>2</w:t>
      </w:r>
      <w:r w:rsidR="00146DA6" w:rsidRPr="00306631">
        <w:rPr>
          <w:rFonts w:asciiTheme="minorHAnsi" w:hAnsiTheme="minorHAnsi" w:cs="Arial"/>
          <w:sz w:val="22"/>
          <w:szCs w:val="22"/>
          <w:shd w:val="clear" w:color="auto" w:fill="FFFFFF"/>
        </w:rPr>
        <w:t>3</w:t>
      </w:r>
      <w:r w:rsidR="00EE7182" w:rsidRPr="00306631">
        <w:rPr>
          <w:rFonts w:asciiTheme="minorHAnsi" w:hAnsiTheme="minorHAnsi" w:cs="Arial"/>
          <w:sz w:val="22"/>
          <w:szCs w:val="22"/>
          <w:shd w:val="clear" w:color="auto" w:fill="FFFFFF"/>
        </w:rPr>
        <w:t xml:space="preserve"> nebo do vyčerpání částky uvedené v čl. II</w:t>
      </w:r>
      <w:r w:rsidR="000D5821" w:rsidRPr="00306631">
        <w:rPr>
          <w:rFonts w:asciiTheme="minorHAnsi" w:hAnsiTheme="minorHAnsi" w:cs="Arial"/>
          <w:sz w:val="22"/>
          <w:szCs w:val="22"/>
          <w:shd w:val="clear" w:color="auto" w:fill="FFFFFF"/>
        </w:rPr>
        <w:t>I</w:t>
      </w:r>
      <w:r w:rsidR="00EE7182" w:rsidRPr="00306631">
        <w:rPr>
          <w:rFonts w:asciiTheme="minorHAnsi" w:hAnsiTheme="minorHAnsi" w:cs="Arial"/>
          <w:sz w:val="22"/>
          <w:szCs w:val="22"/>
          <w:shd w:val="clear" w:color="auto" w:fill="FFFFFF"/>
        </w:rPr>
        <w:t>. odst. 1 této smlouvy</w:t>
      </w:r>
      <w:r w:rsidR="000D5821" w:rsidRPr="00306631">
        <w:rPr>
          <w:rFonts w:asciiTheme="minorHAnsi" w:hAnsiTheme="minorHAnsi" w:cs="Arial"/>
          <w:sz w:val="22"/>
          <w:szCs w:val="22"/>
          <w:shd w:val="clear" w:color="auto" w:fill="FFFFFF"/>
        </w:rPr>
        <w:t>, podle toho, která ze skutečností nastane dříve.</w:t>
      </w:r>
    </w:p>
    <w:p w14:paraId="6AE6E6C9" w14:textId="7D2192D0" w:rsidR="009D2CB1" w:rsidRPr="00306631" w:rsidRDefault="009D2CB1"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Tato smlouva se vyhotovuje ve </w:t>
      </w:r>
      <w:r w:rsidR="00246EDF">
        <w:rPr>
          <w:rFonts w:asciiTheme="minorHAnsi" w:hAnsiTheme="minorHAnsi" w:cs="Arial"/>
          <w:sz w:val="22"/>
          <w:szCs w:val="22"/>
          <w:shd w:val="clear" w:color="auto" w:fill="FFFFFF"/>
        </w:rPr>
        <w:t>dvou</w:t>
      </w:r>
      <w:r w:rsidRPr="00306631">
        <w:rPr>
          <w:rFonts w:asciiTheme="minorHAnsi" w:hAnsiTheme="minorHAnsi" w:cs="Arial"/>
          <w:sz w:val="22"/>
          <w:szCs w:val="22"/>
          <w:shd w:val="clear" w:color="auto" w:fill="FFFFFF"/>
        </w:rPr>
        <w:t xml:space="preserve"> stejnopisech, přičemž </w:t>
      </w:r>
      <w:r w:rsidR="00246EDF">
        <w:rPr>
          <w:rFonts w:asciiTheme="minorHAnsi" w:hAnsiTheme="minorHAnsi" w:cs="Arial"/>
          <w:sz w:val="22"/>
          <w:szCs w:val="22"/>
          <w:shd w:val="clear" w:color="auto" w:fill="FFFFFF"/>
        </w:rPr>
        <w:t>každá smluvní strana obdrží jeden stejnopis</w:t>
      </w:r>
      <w:r w:rsidRPr="00306631">
        <w:rPr>
          <w:rFonts w:asciiTheme="minorHAnsi" w:hAnsiTheme="minorHAnsi" w:cs="Arial"/>
          <w:sz w:val="22"/>
          <w:szCs w:val="22"/>
          <w:shd w:val="clear" w:color="auto" w:fill="FFFFFF"/>
        </w:rPr>
        <w:t>.</w:t>
      </w:r>
    </w:p>
    <w:p w14:paraId="3730A954" w14:textId="69CC64AF" w:rsidR="009D2CB1" w:rsidRPr="00306631" w:rsidRDefault="009D2CB1"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Změny a doplňky </w:t>
      </w:r>
      <w:r w:rsidR="004977CE" w:rsidRPr="00306631">
        <w:rPr>
          <w:rFonts w:asciiTheme="minorHAnsi" w:hAnsiTheme="minorHAnsi" w:cs="Arial"/>
          <w:sz w:val="22"/>
          <w:szCs w:val="22"/>
          <w:shd w:val="clear" w:color="auto" w:fill="FFFFFF"/>
        </w:rPr>
        <w:t xml:space="preserve"> </w:t>
      </w:r>
      <w:r w:rsidRPr="00306631">
        <w:rPr>
          <w:rFonts w:asciiTheme="minorHAnsi" w:hAnsiTheme="minorHAnsi" w:cs="Arial"/>
          <w:sz w:val="22"/>
          <w:szCs w:val="22"/>
          <w:shd w:val="clear" w:color="auto" w:fill="FFFFFF"/>
        </w:rPr>
        <w:t>této smlouv</w:t>
      </w:r>
      <w:r w:rsidR="00246EDF">
        <w:rPr>
          <w:rFonts w:asciiTheme="minorHAnsi" w:hAnsiTheme="minorHAnsi" w:cs="Arial"/>
          <w:sz w:val="22"/>
          <w:szCs w:val="22"/>
          <w:shd w:val="clear" w:color="auto" w:fill="FFFFFF"/>
        </w:rPr>
        <w:t>y</w:t>
      </w:r>
      <w:r w:rsidRPr="00306631">
        <w:rPr>
          <w:rFonts w:asciiTheme="minorHAnsi" w:hAnsiTheme="minorHAnsi" w:cs="Arial"/>
          <w:sz w:val="22"/>
          <w:szCs w:val="22"/>
          <w:shd w:val="clear" w:color="auto" w:fill="FFFFFF"/>
        </w:rPr>
        <w:t xml:space="preserve"> je možné učinit pouze písemně po vzájemné dohodě </w:t>
      </w:r>
      <w:r w:rsidR="004977CE" w:rsidRPr="00306631">
        <w:rPr>
          <w:rFonts w:asciiTheme="minorHAnsi" w:hAnsiTheme="minorHAnsi" w:cs="Arial"/>
          <w:sz w:val="22"/>
          <w:szCs w:val="22"/>
          <w:shd w:val="clear" w:color="auto" w:fill="FFFFFF"/>
        </w:rPr>
        <w:t>smluvních stran</w:t>
      </w:r>
      <w:r w:rsidRPr="00306631">
        <w:rPr>
          <w:rFonts w:asciiTheme="minorHAnsi" w:hAnsiTheme="minorHAnsi" w:cs="Arial"/>
          <w:sz w:val="22"/>
          <w:szCs w:val="22"/>
          <w:shd w:val="clear" w:color="auto" w:fill="FFFFFF"/>
        </w:rPr>
        <w:t xml:space="preserve"> formou vzestupně číslovaných dodatků.</w:t>
      </w:r>
    </w:p>
    <w:p w14:paraId="0E7A640B" w14:textId="35B6EE81" w:rsidR="004977CE" w:rsidRPr="00306631" w:rsidRDefault="009D2CB1"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Od této smlouvy může ČPZP před uplynutím dohodnuté doby odstoupit v případě legislativních změn, které nadále neumožní ČPZP tuto smlouvu plnit. Odstoupení od smlouvy musí být provedeno písemně</w:t>
      </w:r>
      <w:r w:rsidR="004977CE" w:rsidRPr="00306631">
        <w:rPr>
          <w:rFonts w:asciiTheme="minorHAnsi" w:hAnsiTheme="minorHAnsi" w:cs="Arial"/>
          <w:sz w:val="22"/>
          <w:szCs w:val="22"/>
          <w:shd w:val="clear" w:color="auto" w:fill="FFFFFF"/>
        </w:rPr>
        <w:t xml:space="preserve"> a doručeno </w:t>
      </w:r>
      <w:r w:rsidR="004977CE" w:rsidRPr="00306631">
        <w:rPr>
          <w:rFonts w:asciiTheme="minorHAnsi" w:hAnsiTheme="minorHAnsi" w:cs="Arial"/>
          <w:sz w:val="22"/>
          <w:szCs w:val="22"/>
          <w:shd w:val="clear" w:color="auto" w:fill="FFFFFF"/>
        </w:rPr>
        <w:lastRenderedPageBreak/>
        <w:t>Poskytovateli</w:t>
      </w:r>
      <w:r w:rsidR="000F40D0">
        <w:rPr>
          <w:rFonts w:asciiTheme="minorHAnsi" w:hAnsiTheme="minorHAnsi" w:cs="Arial"/>
          <w:sz w:val="22"/>
          <w:szCs w:val="22"/>
          <w:shd w:val="clear" w:color="auto" w:fill="FFFFFF"/>
        </w:rPr>
        <w:t xml:space="preserve"> </w:t>
      </w:r>
      <w:r w:rsidRPr="00306631">
        <w:rPr>
          <w:rFonts w:asciiTheme="minorHAnsi" w:hAnsiTheme="minorHAnsi" w:cs="Arial"/>
          <w:sz w:val="22"/>
          <w:szCs w:val="22"/>
          <w:shd w:val="clear" w:color="auto" w:fill="FFFFFF"/>
        </w:rPr>
        <w:t>nejpozději tři měsíce před navrhovaným dnem odstoupení. V případě odstoupení od smlouvy musí být provedeno vyúčtování za vešker</w:t>
      </w:r>
      <w:r w:rsidR="00E76D0C" w:rsidRPr="00306631">
        <w:rPr>
          <w:rFonts w:asciiTheme="minorHAnsi" w:hAnsiTheme="minorHAnsi" w:cs="Arial"/>
          <w:sz w:val="22"/>
          <w:szCs w:val="22"/>
          <w:shd w:val="clear" w:color="auto" w:fill="FFFFFF"/>
        </w:rPr>
        <w:t>ou</w:t>
      </w:r>
      <w:r w:rsidRPr="00306631">
        <w:rPr>
          <w:rFonts w:asciiTheme="minorHAnsi" w:hAnsiTheme="minorHAnsi" w:cs="Arial"/>
          <w:sz w:val="22"/>
          <w:szCs w:val="22"/>
          <w:shd w:val="clear" w:color="auto" w:fill="FFFFFF"/>
        </w:rPr>
        <w:t xml:space="preserve"> </w:t>
      </w:r>
      <w:r w:rsidR="004C1D6E">
        <w:rPr>
          <w:rFonts w:asciiTheme="minorHAnsi" w:hAnsiTheme="minorHAnsi" w:cs="Arial"/>
          <w:sz w:val="22"/>
          <w:szCs w:val="22"/>
          <w:shd w:val="clear" w:color="auto" w:fill="FFFFFF"/>
        </w:rPr>
        <w:t>poskytnutou</w:t>
      </w:r>
      <w:r w:rsidRPr="00306631">
        <w:rPr>
          <w:rFonts w:asciiTheme="minorHAnsi" w:hAnsiTheme="minorHAnsi" w:cs="Arial"/>
          <w:sz w:val="22"/>
          <w:szCs w:val="22"/>
          <w:shd w:val="clear" w:color="auto" w:fill="FFFFFF"/>
        </w:rPr>
        <w:t xml:space="preserve"> rehabilitačně rekondiční péči dle této smlouvy do jednoho měsíce od odstoupení od smlouvy</w:t>
      </w:r>
      <w:r w:rsidR="00943638" w:rsidRPr="00306631">
        <w:rPr>
          <w:rFonts w:asciiTheme="minorHAnsi" w:hAnsiTheme="minorHAnsi" w:cs="Arial"/>
          <w:sz w:val="22"/>
          <w:szCs w:val="22"/>
          <w:shd w:val="clear" w:color="auto" w:fill="FFFFFF"/>
        </w:rPr>
        <w:t xml:space="preserve">. </w:t>
      </w:r>
    </w:p>
    <w:p w14:paraId="0F2C0130" w14:textId="79BFD7D4" w:rsidR="009D2CB1" w:rsidRPr="00306631" w:rsidRDefault="00943638"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ČPZP je oprávněna tuto smlouvu písemně vypovědět i bez uvedení důvodů s výpovědní dobou 6 měsíců, která počíná běžet prvním dnem kalendářního měsíce následujícího po doručení výpovědi </w:t>
      </w:r>
      <w:r w:rsidR="00997A07" w:rsidRPr="00306631">
        <w:rPr>
          <w:rFonts w:asciiTheme="minorHAnsi" w:hAnsiTheme="minorHAnsi" w:cs="Arial"/>
          <w:sz w:val="22"/>
          <w:szCs w:val="22"/>
          <w:shd w:val="clear" w:color="auto" w:fill="FFFFFF"/>
        </w:rPr>
        <w:t>Poskytovateli</w:t>
      </w:r>
      <w:r w:rsidRPr="00306631">
        <w:rPr>
          <w:rFonts w:asciiTheme="minorHAnsi" w:hAnsiTheme="minorHAnsi" w:cs="Arial"/>
          <w:sz w:val="22"/>
          <w:szCs w:val="22"/>
          <w:shd w:val="clear" w:color="auto" w:fill="FFFFFF"/>
        </w:rPr>
        <w:t>.</w:t>
      </w:r>
    </w:p>
    <w:p w14:paraId="133D2D37" w14:textId="018587D4" w:rsidR="004977CE" w:rsidRPr="00306631" w:rsidRDefault="004977CE"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Poskytovatel se zavazuje, že bez předchozího výslovného písemného souhlasu ČPZP nepostoupí třetí straně tuto smlouvu nebo jakoukoli její část nebo jakékoli právo, závazek nebo zájem z této smlouvy vyplývající. Toto ustanovení se nevztahuje na případné právní nástupce smluvních stran.</w:t>
      </w:r>
    </w:p>
    <w:p w14:paraId="7AB87208" w14:textId="7FCD91A9" w:rsidR="004977CE" w:rsidRPr="00306631" w:rsidRDefault="004977CE"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 xml:space="preserve">Poskytovatel není oprávněn započítat, zastavit ani postoupit žádné své peněžité nároky vůči </w:t>
      </w:r>
      <w:r w:rsidR="00F80147">
        <w:rPr>
          <w:rFonts w:asciiTheme="minorHAnsi" w:hAnsiTheme="minorHAnsi" w:cs="Arial"/>
          <w:sz w:val="22"/>
          <w:szCs w:val="22"/>
          <w:shd w:val="clear" w:color="auto" w:fill="FFFFFF"/>
        </w:rPr>
        <w:t xml:space="preserve">ČPZP </w:t>
      </w:r>
      <w:r w:rsidRPr="00306631">
        <w:rPr>
          <w:rFonts w:asciiTheme="minorHAnsi" w:hAnsiTheme="minorHAnsi" w:cs="Arial"/>
          <w:sz w:val="22"/>
          <w:szCs w:val="22"/>
          <w:shd w:val="clear" w:color="auto" w:fill="FFFFFF"/>
        </w:rPr>
        <w:t>vzniklé na základě této smlouvy na třetí osobu bez předchozího písemného souhlasu ČPZP.</w:t>
      </w:r>
    </w:p>
    <w:p w14:paraId="26364510" w14:textId="020629DB" w:rsidR="009D2CB1" w:rsidRPr="00306631" w:rsidRDefault="009D2CB1"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Smluvní strany výslovně souhlasí s uveřejněním této smlouvy</w:t>
      </w:r>
      <w:r w:rsidR="00514664" w:rsidRPr="00306631">
        <w:rPr>
          <w:rFonts w:asciiTheme="minorHAnsi" w:hAnsiTheme="minorHAnsi" w:cs="Arial"/>
          <w:sz w:val="22"/>
          <w:szCs w:val="22"/>
          <w:shd w:val="clear" w:color="auto" w:fill="FFFFFF"/>
        </w:rPr>
        <w:t xml:space="preserve"> v jejím plném rozsahu</w:t>
      </w:r>
      <w:r w:rsidRPr="00306631">
        <w:rPr>
          <w:rFonts w:asciiTheme="minorHAnsi" w:hAnsiTheme="minorHAnsi" w:cs="Arial"/>
          <w:sz w:val="22"/>
          <w:szCs w:val="22"/>
          <w:shd w:val="clear" w:color="auto" w:fill="FFFFFF"/>
        </w:rPr>
        <w:t xml:space="preserve"> včetně příloh a dodatků v Registru smluv. Plněním povinnosti uveřejnit tuto smlouvu podle zákona č. 340/2015 Sb., o </w:t>
      </w:r>
      <w:r w:rsidR="004977CE" w:rsidRPr="00306631">
        <w:rPr>
          <w:rFonts w:asciiTheme="minorHAnsi" w:hAnsiTheme="minorHAnsi" w:cs="Arial"/>
          <w:sz w:val="22"/>
          <w:szCs w:val="22"/>
          <w:shd w:val="clear" w:color="auto" w:fill="FFFFFF"/>
        </w:rPr>
        <w:t xml:space="preserve">zvláštních podmínkách účinnosti některých smluv, uveřejňování těchto smluv a o registru smluv (zákon o </w:t>
      </w:r>
      <w:r w:rsidRPr="00306631">
        <w:rPr>
          <w:rFonts w:asciiTheme="minorHAnsi" w:hAnsiTheme="minorHAnsi" w:cs="Arial"/>
          <w:sz w:val="22"/>
          <w:szCs w:val="22"/>
          <w:shd w:val="clear" w:color="auto" w:fill="FFFFFF"/>
        </w:rPr>
        <w:t>registru smluv</w:t>
      </w:r>
      <w:r w:rsidR="004977CE" w:rsidRPr="00306631">
        <w:rPr>
          <w:rFonts w:asciiTheme="minorHAnsi" w:hAnsiTheme="minorHAnsi" w:cs="Arial"/>
          <w:sz w:val="22"/>
          <w:szCs w:val="22"/>
          <w:shd w:val="clear" w:color="auto" w:fill="FFFFFF"/>
        </w:rPr>
        <w:t>), ve znění pozdějších předpisů</w:t>
      </w:r>
      <w:r w:rsidRPr="00306631">
        <w:rPr>
          <w:rFonts w:asciiTheme="minorHAnsi" w:hAnsiTheme="minorHAnsi" w:cs="Arial"/>
          <w:sz w:val="22"/>
          <w:szCs w:val="22"/>
          <w:shd w:val="clear" w:color="auto" w:fill="FFFFFF"/>
        </w:rPr>
        <w:t>, je pověřena ČPZP.</w:t>
      </w:r>
    </w:p>
    <w:p w14:paraId="43E0B440" w14:textId="767EFFE7" w:rsidR="00246EDF" w:rsidRDefault="009D2CB1" w:rsidP="00246EDF">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sidRPr="00306631">
        <w:rPr>
          <w:rFonts w:asciiTheme="minorHAnsi" w:hAnsiTheme="minorHAnsi" w:cs="Arial"/>
          <w:sz w:val="22"/>
          <w:szCs w:val="22"/>
          <w:shd w:val="clear" w:color="auto" w:fill="FFFFFF"/>
        </w:rPr>
        <w:t>Tato</w:t>
      </w:r>
      <w:r w:rsidR="00246EDF">
        <w:rPr>
          <w:rFonts w:asciiTheme="minorHAnsi" w:hAnsiTheme="minorHAnsi" w:cs="Arial"/>
          <w:sz w:val="22"/>
          <w:szCs w:val="22"/>
          <w:shd w:val="clear" w:color="auto" w:fill="FFFFFF"/>
        </w:rPr>
        <w:t xml:space="preserve"> smlouva </w:t>
      </w:r>
      <w:r w:rsidRPr="00306631">
        <w:rPr>
          <w:rFonts w:asciiTheme="minorHAnsi" w:hAnsiTheme="minorHAnsi" w:cs="Arial"/>
          <w:sz w:val="22"/>
          <w:szCs w:val="22"/>
          <w:shd w:val="clear" w:color="auto" w:fill="FFFFFF"/>
        </w:rPr>
        <w:t>nabývá platnosti dnem podpisu oběma smluvními stranam</w:t>
      </w:r>
      <w:r w:rsidR="00E51206">
        <w:rPr>
          <w:rFonts w:asciiTheme="minorHAnsi" w:hAnsiTheme="minorHAnsi" w:cs="Arial"/>
          <w:sz w:val="22"/>
          <w:szCs w:val="22"/>
          <w:shd w:val="clear" w:color="auto" w:fill="FFFFFF"/>
        </w:rPr>
        <w:t>i a účinnosti dnem uveřejnění v </w:t>
      </w:r>
      <w:r w:rsidRPr="00306631">
        <w:rPr>
          <w:rFonts w:asciiTheme="minorHAnsi" w:hAnsiTheme="minorHAnsi" w:cs="Arial"/>
          <w:sz w:val="22"/>
          <w:szCs w:val="22"/>
          <w:shd w:val="clear" w:color="auto" w:fill="FFFFFF"/>
        </w:rPr>
        <w:t>Registru smluv.</w:t>
      </w:r>
    </w:p>
    <w:p w14:paraId="3C3B6F02" w14:textId="4ABB9799" w:rsidR="009D2CB1" w:rsidRPr="00246EDF" w:rsidRDefault="000F40D0" w:rsidP="00246EDF">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 xml:space="preserve">Smluvní </w:t>
      </w:r>
      <w:r w:rsidR="009D2CB1" w:rsidRPr="00246EDF">
        <w:rPr>
          <w:rFonts w:asciiTheme="minorHAnsi" w:hAnsiTheme="minorHAnsi" w:cs="Arial"/>
          <w:sz w:val="22"/>
          <w:szCs w:val="22"/>
          <w:shd w:val="clear" w:color="auto" w:fill="FFFFFF"/>
        </w:rPr>
        <w:t>strany si tuto smlouvu přečetly, porozuměly jí a souhlasí s ní, což níže stvrzují svými podpisy.</w:t>
      </w:r>
    </w:p>
    <w:p w14:paraId="3CE285C2" w14:textId="77777777" w:rsidR="000F40D0" w:rsidRDefault="000F40D0" w:rsidP="00306631">
      <w:pPr>
        <w:widowControl/>
        <w:numPr>
          <w:ilvl w:val="0"/>
          <w:numId w:val="39"/>
        </w:numPr>
        <w:tabs>
          <w:tab w:val="left" w:pos="284"/>
          <w:tab w:val="right" w:pos="9072"/>
        </w:tabs>
        <w:spacing w:after="120"/>
        <w:jc w:val="both"/>
        <w:rPr>
          <w:rFonts w:asciiTheme="minorHAnsi" w:hAnsiTheme="minorHAnsi" w:cs="Arial"/>
          <w:sz w:val="22"/>
          <w:szCs w:val="22"/>
          <w:shd w:val="clear" w:color="auto" w:fill="FFFFFF"/>
        </w:rPr>
      </w:pPr>
      <w:bookmarkStart w:id="0" w:name="_Hlk505786467"/>
      <w:r>
        <w:rPr>
          <w:rFonts w:asciiTheme="minorHAnsi" w:hAnsiTheme="minorHAnsi" w:cs="Arial"/>
          <w:sz w:val="22"/>
          <w:szCs w:val="22"/>
          <w:shd w:val="clear" w:color="auto" w:fill="FFFFFF"/>
        </w:rPr>
        <w:t>Přílohy smlouvy:</w:t>
      </w:r>
    </w:p>
    <w:p w14:paraId="4F1E7DB0" w14:textId="5372EDDE" w:rsidR="009B62F6" w:rsidRPr="00306631" w:rsidRDefault="000F40D0" w:rsidP="000F40D0">
      <w:pPr>
        <w:widowControl/>
        <w:tabs>
          <w:tab w:val="left" w:pos="284"/>
          <w:tab w:val="right" w:pos="9072"/>
        </w:tabs>
        <w:spacing w:after="120"/>
        <w:ind w:left="7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P</w:t>
      </w:r>
      <w:r w:rsidR="009B62F6" w:rsidRPr="00306631">
        <w:rPr>
          <w:rFonts w:asciiTheme="minorHAnsi" w:hAnsiTheme="minorHAnsi" w:cs="Arial"/>
          <w:sz w:val="22"/>
          <w:szCs w:val="22"/>
          <w:shd w:val="clear" w:color="auto" w:fill="FFFFFF"/>
        </w:rPr>
        <w:t xml:space="preserve">říloha č. 1 - Seznam </w:t>
      </w:r>
      <w:r>
        <w:rPr>
          <w:rFonts w:asciiTheme="minorHAnsi" w:hAnsiTheme="minorHAnsi" w:cs="Arial"/>
          <w:sz w:val="22"/>
          <w:szCs w:val="22"/>
          <w:shd w:val="clear" w:color="auto" w:fill="FFFFFF"/>
        </w:rPr>
        <w:t>základních procedur</w:t>
      </w:r>
    </w:p>
    <w:p w14:paraId="5FC89A3C" w14:textId="7C895490" w:rsidR="009B62F6" w:rsidRPr="00306631" w:rsidRDefault="000F40D0" w:rsidP="000F40D0">
      <w:pPr>
        <w:widowControl/>
        <w:tabs>
          <w:tab w:val="left" w:pos="284"/>
          <w:tab w:val="right" w:pos="9072"/>
        </w:tabs>
        <w:spacing w:after="120"/>
        <w:ind w:left="720"/>
        <w:jc w:val="both"/>
        <w:rPr>
          <w:rFonts w:asciiTheme="minorHAnsi" w:hAnsiTheme="minorHAnsi" w:cs="Arial"/>
          <w:sz w:val="22"/>
          <w:szCs w:val="22"/>
          <w:shd w:val="clear" w:color="auto" w:fill="FFFFFF"/>
        </w:rPr>
      </w:pPr>
      <w:r>
        <w:rPr>
          <w:rFonts w:asciiTheme="minorHAnsi" w:hAnsiTheme="minorHAnsi" w:cs="Arial"/>
          <w:sz w:val="22"/>
          <w:szCs w:val="22"/>
          <w:shd w:val="clear" w:color="auto" w:fill="FFFFFF"/>
        </w:rPr>
        <w:t>P</w:t>
      </w:r>
      <w:r w:rsidR="009B62F6" w:rsidRPr="00306631">
        <w:rPr>
          <w:rFonts w:asciiTheme="minorHAnsi" w:hAnsiTheme="minorHAnsi" w:cs="Arial"/>
          <w:sz w:val="22"/>
          <w:szCs w:val="22"/>
          <w:shd w:val="clear" w:color="auto" w:fill="FFFFFF"/>
        </w:rPr>
        <w:t xml:space="preserve">říloha č. 2 – </w:t>
      </w:r>
      <w:r w:rsidR="00424706">
        <w:rPr>
          <w:rFonts w:asciiTheme="minorHAnsi" w:hAnsiTheme="minorHAnsi" w:cs="Arial"/>
          <w:sz w:val="22"/>
          <w:szCs w:val="22"/>
          <w:shd w:val="clear" w:color="auto" w:fill="FFFFFF"/>
        </w:rPr>
        <w:t>Seznam procedur nabídnutých</w:t>
      </w:r>
      <w:r w:rsidR="00286D6A">
        <w:rPr>
          <w:rFonts w:asciiTheme="minorHAnsi" w:hAnsiTheme="minorHAnsi" w:cs="Arial"/>
          <w:sz w:val="22"/>
          <w:szCs w:val="22"/>
          <w:shd w:val="clear" w:color="auto" w:fill="FFFFFF"/>
        </w:rPr>
        <w:t xml:space="preserve"> P</w:t>
      </w:r>
      <w:r w:rsidR="009B62F6" w:rsidRPr="00306631">
        <w:rPr>
          <w:rFonts w:asciiTheme="minorHAnsi" w:hAnsiTheme="minorHAnsi" w:cs="Arial"/>
          <w:sz w:val="22"/>
          <w:szCs w:val="22"/>
          <w:shd w:val="clear" w:color="auto" w:fill="FFFFFF"/>
        </w:rPr>
        <w:t>oskytovatelem</w:t>
      </w:r>
    </w:p>
    <w:bookmarkEnd w:id="0"/>
    <w:p w14:paraId="2DD1CCB6" w14:textId="77777777" w:rsidR="00E93848" w:rsidRPr="00451D84" w:rsidRDefault="00E93848" w:rsidP="00D016D7">
      <w:pPr>
        <w:widowControl/>
        <w:spacing w:after="120"/>
        <w:jc w:val="both"/>
        <w:rPr>
          <w:rFonts w:asciiTheme="minorHAnsi" w:hAnsiTheme="minorHAnsi" w:cs="Arial"/>
          <w:color w:val="000000"/>
          <w:sz w:val="22"/>
          <w:szCs w:val="22"/>
        </w:rPr>
      </w:pPr>
    </w:p>
    <w:p w14:paraId="64A71E95" w14:textId="77777777" w:rsidR="004077FC" w:rsidRPr="00451D84" w:rsidRDefault="004077FC" w:rsidP="00D016D7">
      <w:pPr>
        <w:widowControl/>
        <w:spacing w:after="120"/>
        <w:jc w:val="both"/>
        <w:rPr>
          <w:rFonts w:asciiTheme="minorHAnsi" w:hAnsiTheme="minorHAnsi" w:cs="Arial"/>
          <w:color w:val="000000"/>
          <w:sz w:val="22"/>
          <w:szCs w:val="22"/>
        </w:rPr>
      </w:pPr>
    </w:p>
    <w:p w14:paraId="7A4D2A5E" w14:textId="77777777" w:rsidR="008B6342" w:rsidRPr="00451D84" w:rsidRDefault="008B6342" w:rsidP="00D016D7">
      <w:pPr>
        <w:pStyle w:val="Zkladntext3"/>
        <w:tabs>
          <w:tab w:val="left" w:pos="3420"/>
        </w:tabs>
        <w:spacing w:after="120"/>
        <w:rPr>
          <w:rFonts w:asciiTheme="minorHAnsi" w:hAnsiTheme="minorHAnsi" w:cs="Arial"/>
          <w:color w:val="000000"/>
          <w:szCs w:val="22"/>
        </w:rPr>
      </w:pPr>
    </w:p>
    <w:p w14:paraId="7D5F5C18" w14:textId="2EE235DA" w:rsidR="00CA0634" w:rsidRPr="00451D84" w:rsidRDefault="0009218E" w:rsidP="00D016D7">
      <w:pPr>
        <w:pStyle w:val="Zkladntext3"/>
        <w:tabs>
          <w:tab w:val="left" w:pos="3420"/>
        </w:tabs>
        <w:spacing w:after="120"/>
        <w:rPr>
          <w:rFonts w:asciiTheme="minorHAnsi" w:hAnsiTheme="minorHAnsi" w:cs="Arial"/>
          <w:color w:val="000000"/>
          <w:szCs w:val="22"/>
        </w:rPr>
      </w:pPr>
      <w:r w:rsidRPr="00451D84">
        <w:rPr>
          <w:rFonts w:asciiTheme="minorHAnsi" w:hAnsiTheme="minorHAnsi" w:cs="Arial"/>
          <w:color w:val="000000"/>
          <w:szCs w:val="22"/>
        </w:rPr>
        <w:t>V </w:t>
      </w:r>
      <w:r w:rsidR="00D60FF7">
        <w:rPr>
          <w:rFonts w:asciiTheme="minorHAnsi" w:hAnsiTheme="minorHAnsi" w:cs="Arial"/>
          <w:color w:val="000000"/>
          <w:szCs w:val="22"/>
        </w:rPr>
        <w:t xml:space="preserve"> Třinci</w:t>
      </w:r>
      <w:r w:rsidR="00CA0634" w:rsidRPr="00451D84">
        <w:rPr>
          <w:rFonts w:asciiTheme="minorHAnsi" w:hAnsiTheme="minorHAnsi" w:cs="Arial"/>
          <w:color w:val="000000"/>
          <w:szCs w:val="22"/>
        </w:rPr>
        <w:t xml:space="preserve"> dne</w:t>
      </w:r>
      <w:r w:rsidR="00C222A2" w:rsidRPr="00451D84">
        <w:rPr>
          <w:rFonts w:asciiTheme="minorHAnsi" w:hAnsiTheme="minorHAnsi" w:cs="Arial"/>
          <w:color w:val="000000"/>
          <w:szCs w:val="22"/>
        </w:rPr>
        <w:t xml:space="preserve"> </w:t>
      </w:r>
      <w:r w:rsidR="00D60FF7">
        <w:rPr>
          <w:rFonts w:asciiTheme="minorHAnsi" w:hAnsiTheme="minorHAnsi" w:cs="Arial"/>
          <w:color w:val="000000"/>
          <w:szCs w:val="22"/>
        </w:rPr>
        <w:t>14.12.2021</w:t>
      </w:r>
      <w:r w:rsidR="00CA0634" w:rsidRPr="00451D84">
        <w:rPr>
          <w:rFonts w:asciiTheme="minorHAnsi" w:hAnsiTheme="minorHAnsi" w:cs="Arial"/>
          <w:color w:val="000000"/>
          <w:szCs w:val="22"/>
        </w:rPr>
        <w:tab/>
      </w:r>
      <w:r w:rsidR="00CA0634" w:rsidRPr="00451D84">
        <w:rPr>
          <w:rFonts w:asciiTheme="minorHAnsi" w:hAnsiTheme="minorHAnsi" w:cs="Arial"/>
          <w:color w:val="000000"/>
          <w:szCs w:val="22"/>
        </w:rPr>
        <w:tab/>
      </w:r>
      <w:r w:rsidR="00CA0634" w:rsidRPr="00451D84">
        <w:rPr>
          <w:rFonts w:asciiTheme="minorHAnsi" w:hAnsiTheme="minorHAnsi" w:cs="Arial"/>
          <w:color w:val="000000"/>
          <w:szCs w:val="22"/>
        </w:rPr>
        <w:tab/>
      </w:r>
      <w:r w:rsidR="00CA0634" w:rsidRPr="00451D84">
        <w:rPr>
          <w:rFonts w:asciiTheme="minorHAnsi" w:hAnsiTheme="minorHAnsi" w:cs="Arial"/>
          <w:color w:val="000000"/>
          <w:szCs w:val="22"/>
        </w:rPr>
        <w:tab/>
      </w:r>
      <w:r w:rsidR="00CA0634" w:rsidRPr="00451D84">
        <w:rPr>
          <w:rFonts w:asciiTheme="minorHAnsi" w:hAnsiTheme="minorHAnsi" w:cs="Arial"/>
          <w:color w:val="000000"/>
          <w:szCs w:val="22"/>
        </w:rPr>
        <w:tab/>
        <w:t>V </w:t>
      </w:r>
      <w:r w:rsidR="00C21BCC">
        <w:rPr>
          <w:rFonts w:asciiTheme="minorHAnsi" w:hAnsiTheme="minorHAnsi" w:cs="Arial"/>
          <w:color w:val="000000"/>
          <w:szCs w:val="22"/>
        </w:rPr>
        <w:t>Ostravě</w:t>
      </w:r>
      <w:r w:rsidR="00D60FF7">
        <w:rPr>
          <w:rFonts w:asciiTheme="minorHAnsi" w:hAnsiTheme="minorHAnsi" w:cs="Arial"/>
          <w:color w:val="000000"/>
          <w:szCs w:val="22"/>
        </w:rPr>
        <w:t xml:space="preserve"> dne 7.1.2022</w:t>
      </w:r>
      <w:bookmarkStart w:id="1" w:name="_GoBack"/>
      <w:bookmarkEnd w:id="1"/>
    </w:p>
    <w:p w14:paraId="4E5CFFFA" w14:textId="77777777" w:rsidR="00193D6A" w:rsidRPr="00451D84" w:rsidRDefault="00193D6A" w:rsidP="00D016D7">
      <w:pPr>
        <w:pStyle w:val="Zkladntext3"/>
        <w:tabs>
          <w:tab w:val="left" w:pos="3420"/>
        </w:tabs>
        <w:spacing w:after="120"/>
        <w:rPr>
          <w:rFonts w:asciiTheme="minorHAnsi" w:hAnsiTheme="minorHAnsi" w:cs="Arial"/>
          <w:szCs w:val="22"/>
        </w:rPr>
      </w:pPr>
    </w:p>
    <w:p w14:paraId="60D4EC04" w14:textId="77777777" w:rsidR="00CA0634" w:rsidRPr="00451D84" w:rsidRDefault="00C222A2" w:rsidP="00D016D7">
      <w:pPr>
        <w:spacing w:after="120"/>
        <w:rPr>
          <w:rFonts w:asciiTheme="minorHAnsi" w:hAnsiTheme="minorHAnsi" w:cs="Arial"/>
          <w:sz w:val="22"/>
          <w:szCs w:val="22"/>
        </w:rPr>
      </w:pPr>
      <w:r w:rsidRPr="00451D84">
        <w:rPr>
          <w:rFonts w:asciiTheme="minorHAnsi" w:hAnsiTheme="minorHAnsi" w:cs="Arial"/>
          <w:sz w:val="22"/>
          <w:szCs w:val="22"/>
        </w:rPr>
        <w:t xml:space="preserve">Za </w:t>
      </w:r>
      <w:r w:rsidR="00CA0634" w:rsidRPr="00451D84">
        <w:rPr>
          <w:rFonts w:asciiTheme="minorHAnsi" w:hAnsiTheme="minorHAnsi" w:cs="Arial"/>
          <w:sz w:val="22"/>
          <w:szCs w:val="22"/>
        </w:rPr>
        <w:t>Poskytovatele</w:t>
      </w:r>
      <w:r w:rsidRPr="00451D84">
        <w:rPr>
          <w:rFonts w:asciiTheme="minorHAnsi" w:hAnsiTheme="minorHAnsi" w:cs="Arial"/>
          <w:sz w:val="22"/>
          <w:szCs w:val="22"/>
        </w:rPr>
        <w:t>:</w:t>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t>Za ČPZP:</w:t>
      </w:r>
    </w:p>
    <w:p w14:paraId="636F3941" w14:textId="77777777" w:rsidR="00193D6A" w:rsidRPr="00451D84" w:rsidRDefault="00193D6A" w:rsidP="00D016D7">
      <w:pPr>
        <w:spacing w:after="120"/>
        <w:rPr>
          <w:rFonts w:asciiTheme="minorHAnsi" w:hAnsiTheme="minorHAnsi" w:cs="Arial"/>
          <w:sz w:val="22"/>
          <w:szCs w:val="22"/>
        </w:rPr>
      </w:pPr>
    </w:p>
    <w:p w14:paraId="3CF470B8" w14:textId="77777777" w:rsidR="00193D6A" w:rsidRPr="00451D84" w:rsidRDefault="00193D6A" w:rsidP="00D016D7">
      <w:pPr>
        <w:spacing w:after="120"/>
        <w:rPr>
          <w:rFonts w:asciiTheme="minorHAnsi" w:hAnsiTheme="minorHAnsi" w:cs="Arial"/>
          <w:sz w:val="22"/>
          <w:szCs w:val="22"/>
        </w:rPr>
      </w:pPr>
    </w:p>
    <w:p w14:paraId="20F2A35B" w14:textId="0C26A2F0" w:rsidR="00C118AB" w:rsidRDefault="00C222A2" w:rsidP="00D41A47">
      <w:pPr>
        <w:rPr>
          <w:rFonts w:asciiTheme="minorHAnsi" w:hAnsiTheme="minorHAnsi" w:cs="Arial"/>
          <w:sz w:val="22"/>
          <w:szCs w:val="22"/>
        </w:rPr>
      </w:pPr>
      <w:r w:rsidRPr="00451D84">
        <w:rPr>
          <w:rFonts w:asciiTheme="minorHAnsi" w:hAnsiTheme="minorHAnsi" w:cs="Arial"/>
          <w:sz w:val="22"/>
          <w:szCs w:val="22"/>
        </w:rPr>
        <w:t>…………………………</w:t>
      </w:r>
      <w:r w:rsidR="00C306B2">
        <w:rPr>
          <w:rFonts w:asciiTheme="minorHAnsi" w:hAnsiTheme="minorHAnsi" w:cs="Arial"/>
          <w:sz w:val="22"/>
          <w:szCs w:val="22"/>
        </w:rPr>
        <w:t>………………</w:t>
      </w:r>
      <w:r w:rsidRPr="00451D84">
        <w:rPr>
          <w:rFonts w:asciiTheme="minorHAnsi" w:hAnsiTheme="minorHAnsi" w:cs="Arial"/>
          <w:sz w:val="22"/>
          <w:szCs w:val="22"/>
        </w:rPr>
        <w:t>…….</w:t>
      </w:r>
      <w:r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t>………………………………</w:t>
      </w:r>
      <w:r w:rsidR="00C306B2">
        <w:rPr>
          <w:rFonts w:asciiTheme="minorHAnsi" w:hAnsiTheme="minorHAnsi" w:cs="Arial"/>
          <w:sz w:val="22"/>
          <w:szCs w:val="22"/>
        </w:rPr>
        <w:t>………….</w:t>
      </w:r>
      <w:r w:rsidR="00CA0634" w:rsidRPr="00451D84">
        <w:rPr>
          <w:rFonts w:asciiTheme="minorHAnsi" w:hAnsiTheme="minorHAnsi" w:cs="Arial"/>
          <w:sz w:val="22"/>
          <w:szCs w:val="22"/>
        </w:rPr>
        <w:t>.</w:t>
      </w:r>
      <w:r w:rsidR="00CA0634" w:rsidRPr="00451D84">
        <w:rPr>
          <w:rFonts w:asciiTheme="minorHAnsi" w:hAnsiTheme="minorHAnsi" w:cs="Arial"/>
          <w:sz w:val="22"/>
          <w:szCs w:val="22"/>
        </w:rPr>
        <w:tab/>
      </w:r>
      <w:r w:rsidRPr="00451D84">
        <w:rPr>
          <w:rFonts w:asciiTheme="minorHAnsi" w:hAnsiTheme="minorHAnsi" w:cs="Arial"/>
          <w:sz w:val="22"/>
          <w:szCs w:val="22"/>
        </w:rPr>
        <w:tab/>
      </w:r>
      <w:r w:rsidRPr="00451D84">
        <w:rPr>
          <w:rFonts w:asciiTheme="minorHAnsi" w:hAnsiTheme="minorHAnsi" w:cs="Arial"/>
          <w:sz w:val="22"/>
          <w:szCs w:val="22"/>
        </w:rPr>
        <w:tab/>
      </w:r>
      <w:r w:rsidR="004B2DB2">
        <w:rPr>
          <w:rFonts w:asciiTheme="minorHAnsi" w:hAnsiTheme="minorHAnsi" w:cs="Arial"/>
          <w:sz w:val="22"/>
          <w:szCs w:val="22"/>
        </w:rPr>
        <w:t xml:space="preserve">     Ing. Pavel Ondruch </w:t>
      </w:r>
      <w:r w:rsidRPr="00451D84">
        <w:rPr>
          <w:rFonts w:asciiTheme="minorHAnsi" w:hAnsiTheme="minorHAnsi" w:cs="Arial"/>
          <w:sz w:val="22"/>
          <w:szCs w:val="22"/>
        </w:rPr>
        <w:tab/>
      </w:r>
      <w:r w:rsidR="00800BB3" w:rsidRPr="00451D84">
        <w:rPr>
          <w:rFonts w:asciiTheme="minorHAnsi" w:hAnsiTheme="minorHAnsi" w:cs="Arial"/>
          <w:sz w:val="22"/>
          <w:szCs w:val="22"/>
        </w:rPr>
        <w:tab/>
      </w:r>
      <w:r w:rsidRPr="00451D84">
        <w:rPr>
          <w:rFonts w:asciiTheme="minorHAnsi" w:hAnsiTheme="minorHAnsi" w:cs="Arial"/>
          <w:sz w:val="22"/>
          <w:szCs w:val="22"/>
        </w:rPr>
        <w:tab/>
      </w:r>
      <w:r w:rsidRPr="00451D84">
        <w:rPr>
          <w:rFonts w:asciiTheme="minorHAnsi" w:hAnsiTheme="minorHAnsi" w:cs="Arial"/>
          <w:sz w:val="22"/>
          <w:szCs w:val="22"/>
        </w:rPr>
        <w:tab/>
      </w:r>
      <w:r w:rsidRPr="00451D84">
        <w:rPr>
          <w:rFonts w:asciiTheme="minorHAnsi" w:hAnsiTheme="minorHAnsi" w:cs="Arial"/>
          <w:sz w:val="22"/>
          <w:szCs w:val="22"/>
        </w:rPr>
        <w:tab/>
      </w:r>
      <w:r w:rsidRPr="00451D84">
        <w:rPr>
          <w:rFonts w:asciiTheme="minorHAnsi" w:hAnsiTheme="minorHAnsi" w:cs="Arial"/>
          <w:sz w:val="22"/>
          <w:szCs w:val="22"/>
        </w:rPr>
        <w:tab/>
        <w:t>JUDr. Petr Vaněk, Ph.D.</w:t>
      </w:r>
      <w:r w:rsidR="00D41A47">
        <w:rPr>
          <w:rFonts w:asciiTheme="minorHAnsi" w:hAnsiTheme="minorHAnsi" w:cs="Arial"/>
          <w:sz w:val="22"/>
          <w:szCs w:val="22"/>
        </w:rPr>
        <w:tab/>
      </w:r>
      <w:r w:rsidR="00D41A47">
        <w:rPr>
          <w:rFonts w:asciiTheme="minorHAnsi" w:hAnsiTheme="minorHAnsi" w:cs="Arial"/>
          <w:sz w:val="22"/>
          <w:szCs w:val="22"/>
        </w:rPr>
        <w:tab/>
      </w:r>
      <w:r w:rsidR="00D41A47">
        <w:rPr>
          <w:rFonts w:asciiTheme="minorHAnsi" w:hAnsiTheme="minorHAnsi" w:cs="Arial"/>
          <w:sz w:val="22"/>
          <w:szCs w:val="22"/>
        </w:rPr>
        <w:tab/>
        <w:t xml:space="preserve">            jednatel</w:t>
      </w:r>
      <w:r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00CA0634" w:rsidRPr="00451D84">
        <w:rPr>
          <w:rFonts w:asciiTheme="minorHAnsi" w:hAnsiTheme="minorHAnsi" w:cs="Arial"/>
          <w:sz w:val="22"/>
          <w:szCs w:val="22"/>
        </w:rPr>
        <w:tab/>
      </w:r>
      <w:r w:rsidRPr="00451D84">
        <w:rPr>
          <w:rFonts w:asciiTheme="minorHAnsi" w:hAnsiTheme="minorHAnsi" w:cs="Arial"/>
          <w:sz w:val="22"/>
          <w:szCs w:val="22"/>
        </w:rPr>
        <w:t>generální ředitel</w:t>
      </w:r>
      <w:r w:rsidR="00D41A47">
        <w:rPr>
          <w:rFonts w:asciiTheme="minorHAnsi" w:hAnsiTheme="minorHAnsi" w:cs="Arial"/>
          <w:sz w:val="22"/>
          <w:szCs w:val="22"/>
        </w:rPr>
        <w:tab/>
      </w:r>
      <w:r w:rsidR="00D41A47">
        <w:rPr>
          <w:rFonts w:asciiTheme="minorHAnsi" w:hAnsiTheme="minorHAnsi" w:cs="Arial"/>
          <w:sz w:val="22"/>
          <w:szCs w:val="22"/>
        </w:rPr>
        <w:tab/>
      </w:r>
      <w:r w:rsidR="00D41A47">
        <w:rPr>
          <w:rFonts w:asciiTheme="minorHAnsi" w:hAnsiTheme="minorHAnsi" w:cs="Arial"/>
          <w:sz w:val="22"/>
          <w:szCs w:val="22"/>
        </w:rPr>
        <w:tab/>
        <w:t xml:space="preserve">         </w:t>
      </w:r>
      <w:r w:rsidR="00D41A47" w:rsidRPr="00D41A47">
        <w:rPr>
          <w:rFonts w:asciiTheme="minorHAnsi" w:hAnsiTheme="minorHAnsi" w:cs="Arial"/>
          <w:sz w:val="22"/>
          <w:szCs w:val="22"/>
        </w:rPr>
        <w:t>VELDEANA INVEST s.r.o.</w:t>
      </w:r>
      <w:r w:rsidR="00D41A47">
        <w:rPr>
          <w:rFonts w:asciiTheme="minorHAnsi" w:hAnsiTheme="minorHAnsi" w:cs="Arial"/>
          <w:sz w:val="22"/>
          <w:szCs w:val="22"/>
        </w:rPr>
        <w:tab/>
      </w:r>
      <w:r w:rsidR="00D41A47">
        <w:rPr>
          <w:rFonts w:asciiTheme="minorHAnsi" w:hAnsiTheme="minorHAnsi" w:cs="Arial"/>
          <w:sz w:val="22"/>
          <w:szCs w:val="22"/>
        </w:rPr>
        <w:tab/>
      </w:r>
      <w:r w:rsidR="00D41A47">
        <w:rPr>
          <w:rFonts w:asciiTheme="minorHAnsi" w:hAnsiTheme="minorHAnsi" w:cs="Arial"/>
          <w:sz w:val="22"/>
          <w:szCs w:val="22"/>
        </w:rPr>
        <w:tab/>
      </w:r>
      <w:r w:rsidR="00D41A47">
        <w:rPr>
          <w:rFonts w:asciiTheme="minorHAnsi" w:hAnsiTheme="minorHAnsi" w:cs="Arial"/>
          <w:sz w:val="22"/>
          <w:szCs w:val="22"/>
        </w:rPr>
        <w:tab/>
      </w:r>
      <w:r w:rsidR="00D41A47">
        <w:rPr>
          <w:rFonts w:asciiTheme="minorHAnsi" w:hAnsiTheme="minorHAnsi" w:cs="Arial"/>
          <w:sz w:val="22"/>
          <w:szCs w:val="22"/>
        </w:rPr>
        <w:tab/>
      </w:r>
      <w:r w:rsidR="000A1550" w:rsidRPr="00451D84">
        <w:rPr>
          <w:rFonts w:asciiTheme="minorHAnsi" w:hAnsiTheme="minorHAnsi" w:cs="Arial"/>
          <w:sz w:val="22"/>
          <w:szCs w:val="22"/>
        </w:rPr>
        <w:t>České průmyslové zdravotní pojišťovny</w:t>
      </w:r>
      <w:r w:rsidRPr="00451D84">
        <w:rPr>
          <w:rFonts w:asciiTheme="minorHAnsi" w:hAnsiTheme="minorHAnsi" w:cs="Arial"/>
          <w:sz w:val="22"/>
          <w:szCs w:val="22"/>
        </w:rPr>
        <w:tab/>
      </w:r>
      <w:r w:rsidRPr="00451D84">
        <w:rPr>
          <w:rFonts w:asciiTheme="minorHAnsi" w:hAnsiTheme="minorHAnsi" w:cs="Arial"/>
          <w:sz w:val="22"/>
          <w:szCs w:val="22"/>
        </w:rPr>
        <w:tab/>
      </w:r>
      <w:r w:rsidR="00C118AB">
        <w:rPr>
          <w:rFonts w:asciiTheme="minorHAnsi" w:hAnsiTheme="minorHAnsi" w:cs="Arial"/>
          <w:sz w:val="22"/>
          <w:szCs w:val="22"/>
        </w:rPr>
        <w:br w:type="page"/>
      </w:r>
    </w:p>
    <w:p w14:paraId="5A893A6B" w14:textId="77777777" w:rsidR="001F70CF" w:rsidRPr="00451D84" w:rsidRDefault="001F70CF" w:rsidP="001F70CF">
      <w:pPr>
        <w:spacing w:line="360" w:lineRule="auto"/>
        <w:rPr>
          <w:rFonts w:asciiTheme="minorHAnsi" w:hAnsiTheme="minorHAnsi" w:cs="Arial"/>
          <w:b/>
          <w:bCs/>
          <w:sz w:val="22"/>
          <w:szCs w:val="22"/>
        </w:rPr>
      </w:pPr>
      <w:r w:rsidRPr="00451D84">
        <w:rPr>
          <w:rFonts w:asciiTheme="minorHAnsi" w:hAnsiTheme="minorHAnsi" w:cs="Arial"/>
          <w:b/>
          <w:bCs/>
          <w:sz w:val="22"/>
          <w:szCs w:val="22"/>
        </w:rPr>
        <w:lastRenderedPageBreak/>
        <w:t xml:space="preserve">Příloha č. 1 </w:t>
      </w:r>
      <w:r w:rsidRPr="008A7508">
        <w:rPr>
          <w:rFonts w:asciiTheme="minorHAnsi" w:hAnsiTheme="minorHAnsi" w:cs="Arial"/>
          <w:b/>
          <w:sz w:val="22"/>
          <w:szCs w:val="22"/>
          <w:shd w:val="clear" w:color="auto" w:fill="FFFFFF"/>
        </w:rPr>
        <w:t>Seznam základních procedur</w:t>
      </w:r>
    </w:p>
    <w:p w14:paraId="79F39694" w14:textId="77777777" w:rsidR="004077FC" w:rsidRPr="00451D84" w:rsidRDefault="004077FC" w:rsidP="00E76D0C">
      <w:pPr>
        <w:rPr>
          <w:rFonts w:asciiTheme="minorHAnsi" w:hAnsiTheme="minorHAnsi"/>
          <w:sz w:val="22"/>
          <w:szCs w:val="22"/>
        </w:rPr>
      </w:pPr>
    </w:p>
    <w:tbl>
      <w:tblPr>
        <w:tblW w:w="0" w:type="auto"/>
        <w:tblInd w:w="55" w:type="dxa"/>
        <w:tblLayout w:type="fixed"/>
        <w:tblCellMar>
          <w:left w:w="70" w:type="dxa"/>
          <w:right w:w="70" w:type="dxa"/>
        </w:tblCellMar>
        <w:tblLook w:val="0000" w:firstRow="0" w:lastRow="0" w:firstColumn="0" w:lastColumn="0" w:noHBand="0" w:noVBand="0"/>
      </w:tblPr>
      <w:tblGrid>
        <w:gridCol w:w="6967"/>
        <w:gridCol w:w="1322"/>
      </w:tblGrid>
      <w:tr w:rsidR="00E76D0C" w:rsidRPr="00451D84" w14:paraId="6D82EE9B" w14:textId="77777777" w:rsidTr="005A2E99">
        <w:trPr>
          <w:trHeight w:val="300"/>
        </w:trPr>
        <w:tc>
          <w:tcPr>
            <w:tcW w:w="6967" w:type="dxa"/>
            <w:tcBorders>
              <w:top w:val="single" w:sz="4" w:space="0" w:color="auto"/>
              <w:left w:val="single" w:sz="8" w:space="0" w:color="auto"/>
              <w:bottom w:val="single" w:sz="4" w:space="0" w:color="auto"/>
              <w:right w:val="single" w:sz="4" w:space="0" w:color="auto"/>
            </w:tcBorders>
            <w:vAlign w:val="bottom"/>
          </w:tcPr>
          <w:p w14:paraId="10E495F1"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b/>
                <w:sz w:val="22"/>
                <w:szCs w:val="22"/>
                <w:lang w:eastAsia="en-US" w:bidi="en-US"/>
              </w:rPr>
            </w:pPr>
            <w:r w:rsidRPr="00451D84">
              <w:rPr>
                <w:rFonts w:asciiTheme="minorHAnsi" w:eastAsia="Calibri" w:hAnsiTheme="minorHAnsi" w:cstheme="minorHAnsi"/>
                <w:b/>
                <w:sz w:val="22"/>
                <w:szCs w:val="22"/>
                <w:lang w:eastAsia="en-US" w:bidi="en-US"/>
              </w:rPr>
              <w:t>PROCEDUR</w:t>
            </w:r>
            <w:r w:rsidR="004212B9" w:rsidRPr="00451D84">
              <w:rPr>
                <w:rFonts w:asciiTheme="minorHAnsi" w:eastAsia="Calibri" w:hAnsiTheme="minorHAnsi" w:cstheme="minorHAnsi"/>
                <w:b/>
                <w:sz w:val="22"/>
                <w:szCs w:val="22"/>
                <w:lang w:eastAsia="en-US" w:bidi="en-US"/>
              </w:rPr>
              <w:t>Y</w:t>
            </w:r>
            <w:r w:rsidR="00EB54D0" w:rsidRPr="00451D84">
              <w:rPr>
                <w:rFonts w:asciiTheme="minorHAnsi" w:eastAsia="Calibri" w:hAnsiTheme="minorHAnsi" w:cstheme="minorHAnsi"/>
                <w:b/>
                <w:sz w:val="22"/>
                <w:szCs w:val="22"/>
                <w:lang w:eastAsia="en-US" w:bidi="en-US"/>
              </w:rPr>
              <w:t xml:space="preserve"> </w:t>
            </w:r>
            <w:r w:rsidR="00146DA6" w:rsidRPr="00451D84">
              <w:rPr>
                <w:rFonts w:asciiTheme="minorHAnsi" w:eastAsia="Calibri" w:hAnsiTheme="minorHAnsi" w:cstheme="minorHAnsi"/>
                <w:b/>
                <w:sz w:val="22"/>
                <w:szCs w:val="22"/>
                <w:lang w:eastAsia="en-US" w:bidi="en-US"/>
              </w:rPr>
              <w:t>–</w:t>
            </w:r>
            <w:r w:rsidR="00EB54D0" w:rsidRPr="00451D84">
              <w:rPr>
                <w:rFonts w:asciiTheme="minorHAnsi" w:eastAsia="Calibri" w:hAnsiTheme="minorHAnsi" w:cstheme="minorHAnsi"/>
                <w:b/>
                <w:sz w:val="22"/>
                <w:szCs w:val="22"/>
                <w:lang w:eastAsia="en-US" w:bidi="en-US"/>
              </w:rPr>
              <w:t xml:space="preserve"> základní</w:t>
            </w:r>
          </w:p>
        </w:tc>
        <w:tc>
          <w:tcPr>
            <w:tcW w:w="1322" w:type="dxa"/>
            <w:tcBorders>
              <w:top w:val="single" w:sz="4" w:space="0" w:color="auto"/>
              <w:left w:val="nil"/>
              <w:bottom w:val="single" w:sz="4" w:space="0" w:color="auto"/>
              <w:right w:val="single" w:sz="4" w:space="0" w:color="auto"/>
            </w:tcBorders>
            <w:vAlign w:val="bottom"/>
          </w:tcPr>
          <w:p w14:paraId="2C5900DD" w14:textId="77777777" w:rsidR="00E76D0C" w:rsidRPr="00451D84" w:rsidRDefault="00E76D0C" w:rsidP="00451D84">
            <w:pPr>
              <w:widowControl/>
              <w:spacing w:line="23" w:lineRule="atLeast"/>
              <w:jc w:val="center"/>
              <w:rPr>
                <w:rFonts w:asciiTheme="minorHAnsi" w:hAnsiTheme="minorHAnsi" w:cs="Arial"/>
                <w:b/>
                <w:bCs/>
                <w:color w:val="000000"/>
                <w:sz w:val="22"/>
                <w:szCs w:val="22"/>
              </w:rPr>
            </w:pPr>
            <w:r w:rsidRPr="00451D84">
              <w:rPr>
                <w:rFonts w:asciiTheme="minorHAnsi" w:hAnsiTheme="minorHAnsi" w:cs="Arial"/>
                <w:b/>
                <w:bCs/>
                <w:color w:val="000000"/>
                <w:sz w:val="22"/>
                <w:szCs w:val="22"/>
              </w:rPr>
              <w:t>minut</w:t>
            </w:r>
          </w:p>
        </w:tc>
      </w:tr>
      <w:tr w:rsidR="00E76D0C" w:rsidRPr="00451D84" w14:paraId="2B1C2A59" w14:textId="77777777" w:rsidTr="005A2E99">
        <w:trPr>
          <w:trHeight w:val="300"/>
        </w:trPr>
        <w:tc>
          <w:tcPr>
            <w:tcW w:w="6967" w:type="dxa"/>
            <w:tcBorders>
              <w:top w:val="single" w:sz="4" w:space="0" w:color="auto"/>
              <w:left w:val="single" w:sz="8" w:space="0" w:color="auto"/>
              <w:bottom w:val="single" w:sz="4" w:space="0" w:color="auto"/>
              <w:right w:val="single" w:sz="4" w:space="0" w:color="auto"/>
            </w:tcBorders>
            <w:vAlign w:val="bottom"/>
          </w:tcPr>
          <w:p w14:paraId="5308A5B8" w14:textId="67D1B385" w:rsidR="00E76D0C" w:rsidRPr="00451D84" w:rsidRDefault="00372FD2" w:rsidP="00451D84">
            <w:pPr>
              <w:widowControl/>
              <w:tabs>
                <w:tab w:val="right" w:pos="9072"/>
              </w:tabs>
              <w:spacing w:before="120" w:line="23" w:lineRule="atLeast"/>
              <w:rPr>
                <w:rFonts w:asciiTheme="minorHAnsi" w:eastAsia="Calibri" w:hAnsiTheme="minorHAnsi" w:cstheme="minorHAnsi"/>
                <w:sz w:val="22"/>
                <w:szCs w:val="22"/>
                <w:lang w:eastAsia="en-US" w:bidi="en-US"/>
              </w:rPr>
            </w:pPr>
            <w:r>
              <w:rPr>
                <w:rFonts w:asciiTheme="minorHAnsi" w:eastAsia="Calibri" w:hAnsiTheme="minorHAnsi" w:cstheme="minorHAnsi"/>
                <w:sz w:val="22"/>
                <w:szCs w:val="22"/>
                <w:lang w:eastAsia="en-US" w:bidi="en-US"/>
              </w:rPr>
              <w:t xml:space="preserve">Cílené vyšetření lékařem RFM </w:t>
            </w:r>
            <w:r w:rsidR="00E76D0C" w:rsidRPr="00451D84">
              <w:rPr>
                <w:rFonts w:asciiTheme="minorHAnsi" w:eastAsia="Calibri" w:hAnsiTheme="minorHAnsi" w:cstheme="minorHAnsi"/>
                <w:sz w:val="22"/>
                <w:szCs w:val="22"/>
                <w:lang w:eastAsia="en-US" w:bidi="en-US"/>
              </w:rPr>
              <w:t xml:space="preserve">se sestavením individuálního </w:t>
            </w:r>
            <w:r w:rsidR="005A625F" w:rsidRPr="00451D84">
              <w:rPr>
                <w:rFonts w:asciiTheme="minorHAnsi" w:eastAsia="Calibri" w:hAnsiTheme="minorHAnsi" w:cstheme="minorHAnsi"/>
                <w:sz w:val="22"/>
                <w:szCs w:val="22"/>
                <w:lang w:eastAsia="en-US" w:bidi="en-US"/>
              </w:rPr>
              <w:t xml:space="preserve">rehabilitačního </w:t>
            </w:r>
            <w:r w:rsidR="00E76D0C" w:rsidRPr="00451D84">
              <w:rPr>
                <w:rFonts w:asciiTheme="minorHAnsi" w:eastAsia="Calibri" w:hAnsiTheme="minorHAnsi" w:cstheme="minorHAnsi"/>
                <w:sz w:val="22"/>
                <w:szCs w:val="22"/>
                <w:lang w:eastAsia="en-US" w:bidi="en-US"/>
              </w:rPr>
              <w:t xml:space="preserve">programu a předpisem procedur </w:t>
            </w:r>
          </w:p>
        </w:tc>
        <w:tc>
          <w:tcPr>
            <w:tcW w:w="1322" w:type="dxa"/>
            <w:tcBorders>
              <w:top w:val="single" w:sz="4" w:space="0" w:color="auto"/>
              <w:left w:val="nil"/>
              <w:bottom w:val="single" w:sz="4" w:space="0" w:color="auto"/>
              <w:right w:val="single" w:sz="4" w:space="0" w:color="auto"/>
            </w:tcBorders>
            <w:vAlign w:val="bottom"/>
          </w:tcPr>
          <w:p w14:paraId="0DCA75F7"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30</w:t>
            </w:r>
          </w:p>
        </w:tc>
      </w:tr>
      <w:tr w:rsidR="00E76D0C" w:rsidRPr="00451D84" w14:paraId="272CC720" w14:textId="77777777" w:rsidTr="005A2E99">
        <w:trPr>
          <w:trHeight w:val="300"/>
        </w:trPr>
        <w:tc>
          <w:tcPr>
            <w:tcW w:w="6967" w:type="dxa"/>
            <w:tcBorders>
              <w:top w:val="single" w:sz="4" w:space="0" w:color="auto"/>
              <w:left w:val="single" w:sz="8" w:space="0" w:color="auto"/>
              <w:bottom w:val="single" w:sz="4" w:space="0" w:color="auto"/>
              <w:right w:val="single" w:sz="4" w:space="0" w:color="auto"/>
            </w:tcBorders>
            <w:vAlign w:val="bottom"/>
          </w:tcPr>
          <w:p w14:paraId="729152D9"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Klasická masáž částečná</w:t>
            </w:r>
          </w:p>
        </w:tc>
        <w:tc>
          <w:tcPr>
            <w:tcW w:w="1322" w:type="dxa"/>
            <w:tcBorders>
              <w:top w:val="single" w:sz="4" w:space="0" w:color="auto"/>
              <w:left w:val="nil"/>
              <w:bottom w:val="single" w:sz="4" w:space="0" w:color="auto"/>
              <w:right w:val="single" w:sz="4" w:space="0" w:color="auto"/>
            </w:tcBorders>
            <w:vAlign w:val="bottom"/>
          </w:tcPr>
          <w:p w14:paraId="4C2449B7" w14:textId="77777777" w:rsidR="00E76D0C" w:rsidRPr="00451D84" w:rsidRDefault="00E90D9A"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20</w:t>
            </w:r>
          </w:p>
        </w:tc>
      </w:tr>
      <w:tr w:rsidR="00E76D0C" w:rsidRPr="00451D84" w14:paraId="4CC9B8EC"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7BDFE1B3"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Klasická masáž celková</w:t>
            </w:r>
          </w:p>
        </w:tc>
        <w:tc>
          <w:tcPr>
            <w:tcW w:w="1322" w:type="dxa"/>
            <w:tcBorders>
              <w:top w:val="nil"/>
              <w:left w:val="nil"/>
              <w:bottom w:val="single" w:sz="4" w:space="0" w:color="auto"/>
              <w:right w:val="single" w:sz="4" w:space="0" w:color="auto"/>
            </w:tcBorders>
            <w:vAlign w:val="bottom"/>
          </w:tcPr>
          <w:p w14:paraId="56E29061"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45</w:t>
            </w:r>
          </w:p>
        </w:tc>
      </w:tr>
      <w:tr w:rsidR="00E76D0C" w:rsidRPr="00451D84" w14:paraId="74C1CAE1"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71C80DD9"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Techniky měkkých tkání + mobilizace páteře</w:t>
            </w:r>
          </w:p>
        </w:tc>
        <w:tc>
          <w:tcPr>
            <w:tcW w:w="1322" w:type="dxa"/>
            <w:tcBorders>
              <w:top w:val="nil"/>
              <w:left w:val="nil"/>
              <w:bottom w:val="single" w:sz="4" w:space="0" w:color="auto"/>
              <w:right w:val="single" w:sz="4" w:space="0" w:color="auto"/>
            </w:tcBorders>
            <w:vAlign w:val="bottom"/>
          </w:tcPr>
          <w:p w14:paraId="22C82F0D"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30</w:t>
            </w:r>
          </w:p>
        </w:tc>
      </w:tr>
      <w:tr w:rsidR="00E76D0C" w:rsidRPr="00451D84" w14:paraId="0A0E6132"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49910CAE"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Masáž reflexní a vazivová (šíjová nebo zádová sestava)</w:t>
            </w:r>
          </w:p>
        </w:tc>
        <w:tc>
          <w:tcPr>
            <w:tcW w:w="1322" w:type="dxa"/>
            <w:tcBorders>
              <w:top w:val="nil"/>
              <w:left w:val="nil"/>
              <w:bottom w:val="single" w:sz="4" w:space="0" w:color="auto"/>
              <w:right w:val="single" w:sz="4" w:space="0" w:color="auto"/>
            </w:tcBorders>
            <w:vAlign w:val="bottom"/>
          </w:tcPr>
          <w:p w14:paraId="5CA03B43"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30</w:t>
            </w:r>
          </w:p>
        </w:tc>
      </w:tr>
      <w:tr w:rsidR="00E76D0C" w:rsidRPr="00451D84" w14:paraId="5919616A"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64B36532"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 </w:t>
            </w:r>
          </w:p>
        </w:tc>
        <w:tc>
          <w:tcPr>
            <w:tcW w:w="1322" w:type="dxa"/>
            <w:tcBorders>
              <w:top w:val="nil"/>
              <w:left w:val="nil"/>
              <w:bottom w:val="single" w:sz="4" w:space="0" w:color="auto"/>
              <w:right w:val="single" w:sz="4" w:space="0" w:color="auto"/>
            </w:tcBorders>
            <w:vAlign w:val="bottom"/>
          </w:tcPr>
          <w:p w14:paraId="513E2B8B"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p>
        </w:tc>
      </w:tr>
      <w:tr w:rsidR="00E76D0C" w:rsidRPr="00451D84" w14:paraId="11DCE4A0"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3DBB0B41"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proofErr w:type="spellStart"/>
            <w:r w:rsidRPr="00451D84">
              <w:rPr>
                <w:rFonts w:asciiTheme="minorHAnsi" w:eastAsia="Calibri" w:hAnsiTheme="minorHAnsi" w:cstheme="minorHAnsi"/>
                <w:sz w:val="22"/>
                <w:szCs w:val="22"/>
                <w:lang w:eastAsia="en-US" w:bidi="en-US"/>
              </w:rPr>
              <w:t>Diaternie</w:t>
            </w:r>
            <w:proofErr w:type="spellEnd"/>
            <w:r w:rsidRPr="00451D84">
              <w:rPr>
                <w:rFonts w:asciiTheme="minorHAnsi" w:eastAsia="Calibri" w:hAnsiTheme="minorHAnsi" w:cstheme="minorHAnsi"/>
                <w:sz w:val="22"/>
                <w:szCs w:val="22"/>
                <w:lang w:eastAsia="en-US" w:bidi="en-US"/>
              </w:rPr>
              <w:t xml:space="preserve"> krátkovln</w:t>
            </w:r>
            <w:r w:rsidR="00451D84" w:rsidRPr="00451D84">
              <w:rPr>
                <w:rFonts w:asciiTheme="minorHAnsi" w:eastAsia="Calibri" w:hAnsiTheme="minorHAnsi" w:cstheme="minorHAnsi"/>
                <w:sz w:val="22"/>
                <w:szCs w:val="22"/>
                <w:lang w:eastAsia="en-US" w:bidi="en-US"/>
              </w:rPr>
              <w:t>n</w:t>
            </w:r>
            <w:r w:rsidRPr="00451D84">
              <w:rPr>
                <w:rFonts w:asciiTheme="minorHAnsi" w:eastAsia="Calibri" w:hAnsiTheme="minorHAnsi" w:cstheme="minorHAnsi"/>
                <w:sz w:val="22"/>
                <w:szCs w:val="22"/>
                <w:lang w:eastAsia="en-US" w:bidi="en-US"/>
              </w:rPr>
              <w:t>á, mikrovln</w:t>
            </w:r>
            <w:r w:rsidR="00451D84" w:rsidRPr="00451D84">
              <w:rPr>
                <w:rFonts w:asciiTheme="minorHAnsi" w:eastAsia="Calibri" w:hAnsiTheme="minorHAnsi" w:cstheme="minorHAnsi"/>
                <w:sz w:val="22"/>
                <w:szCs w:val="22"/>
                <w:lang w:eastAsia="en-US" w:bidi="en-US"/>
              </w:rPr>
              <w:t>n</w:t>
            </w:r>
            <w:r w:rsidRPr="00451D84">
              <w:rPr>
                <w:rFonts w:asciiTheme="minorHAnsi" w:eastAsia="Calibri" w:hAnsiTheme="minorHAnsi" w:cstheme="minorHAnsi"/>
                <w:sz w:val="22"/>
                <w:szCs w:val="22"/>
                <w:lang w:eastAsia="en-US" w:bidi="en-US"/>
              </w:rPr>
              <w:t>á</w:t>
            </w:r>
          </w:p>
        </w:tc>
        <w:tc>
          <w:tcPr>
            <w:tcW w:w="1322" w:type="dxa"/>
            <w:tcBorders>
              <w:top w:val="nil"/>
              <w:left w:val="nil"/>
              <w:bottom w:val="single" w:sz="4" w:space="0" w:color="auto"/>
              <w:right w:val="single" w:sz="4" w:space="0" w:color="auto"/>
            </w:tcBorders>
            <w:vAlign w:val="bottom"/>
          </w:tcPr>
          <w:p w14:paraId="4BAB9E18"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15</w:t>
            </w:r>
          </w:p>
        </w:tc>
      </w:tr>
      <w:tr w:rsidR="00E76D0C" w:rsidRPr="00451D84" w14:paraId="7D889F09"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623B82CC"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Lymfatická masáž</w:t>
            </w:r>
          </w:p>
        </w:tc>
        <w:tc>
          <w:tcPr>
            <w:tcW w:w="1322" w:type="dxa"/>
            <w:tcBorders>
              <w:top w:val="nil"/>
              <w:left w:val="nil"/>
              <w:bottom w:val="single" w:sz="4" w:space="0" w:color="auto"/>
              <w:right w:val="single" w:sz="4" w:space="0" w:color="auto"/>
            </w:tcBorders>
            <w:vAlign w:val="bottom"/>
          </w:tcPr>
          <w:p w14:paraId="2015C08D"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30</w:t>
            </w:r>
          </w:p>
        </w:tc>
      </w:tr>
      <w:tr w:rsidR="00E76D0C" w:rsidRPr="00451D84" w14:paraId="38B03727"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7D4A16D9" w14:textId="0FE81348" w:rsidR="00E76D0C" w:rsidRPr="00451D84" w:rsidRDefault="00E76D0C" w:rsidP="00840538">
            <w:pPr>
              <w:widowControl/>
              <w:tabs>
                <w:tab w:val="right" w:pos="9072"/>
              </w:tabs>
              <w:spacing w:before="120" w:line="23" w:lineRule="atLeast"/>
              <w:rPr>
                <w:rFonts w:asciiTheme="minorHAnsi" w:eastAsia="Calibri" w:hAnsiTheme="minorHAnsi" w:cstheme="minorHAnsi"/>
                <w:sz w:val="22"/>
                <w:szCs w:val="22"/>
                <w:lang w:eastAsia="en-US" w:bidi="en-US"/>
              </w:rPr>
            </w:pPr>
            <w:proofErr w:type="spellStart"/>
            <w:r w:rsidRPr="00451D84">
              <w:rPr>
                <w:rFonts w:asciiTheme="minorHAnsi" w:eastAsia="Calibri" w:hAnsiTheme="minorHAnsi" w:cstheme="minorHAnsi"/>
                <w:sz w:val="22"/>
                <w:szCs w:val="22"/>
                <w:lang w:eastAsia="en-US" w:bidi="en-US"/>
              </w:rPr>
              <w:t>Diadynamické</w:t>
            </w:r>
            <w:proofErr w:type="spellEnd"/>
            <w:r w:rsidRPr="00451D84">
              <w:rPr>
                <w:rFonts w:asciiTheme="minorHAnsi" w:eastAsia="Calibri" w:hAnsiTheme="minorHAnsi" w:cstheme="minorHAnsi"/>
                <w:sz w:val="22"/>
                <w:szCs w:val="22"/>
                <w:lang w:eastAsia="en-US" w:bidi="en-US"/>
              </w:rPr>
              <w:t xml:space="preserve"> proudy; interferenční proudy; TENS</w:t>
            </w:r>
            <w:r w:rsidR="00840538">
              <w:rPr>
                <w:rStyle w:val="Znakapoznpodarou"/>
                <w:rFonts w:asciiTheme="minorHAnsi" w:eastAsia="Calibri" w:hAnsiTheme="minorHAnsi" w:cstheme="minorHAnsi"/>
                <w:sz w:val="22"/>
                <w:szCs w:val="22"/>
                <w:lang w:eastAsia="en-US" w:bidi="en-US"/>
              </w:rPr>
              <w:footnoteReference w:id="2"/>
            </w:r>
          </w:p>
        </w:tc>
        <w:tc>
          <w:tcPr>
            <w:tcW w:w="1322" w:type="dxa"/>
            <w:tcBorders>
              <w:top w:val="nil"/>
              <w:left w:val="nil"/>
              <w:bottom w:val="single" w:sz="4" w:space="0" w:color="auto"/>
              <w:right w:val="single" w:sz="4" w:space="0" w:color="auto"/>
            </w:tcBorders>
            <w:vAlign w:val="bottom"/>
          </w:tcPr>
          <w:p w14:paraId="1E5B8955" w14:textId="77777777" w:rsidR="00E76D0C" w:rsidRPr="00451D84" w:rsidRDefault="00E90D9A"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7</w:t>
            </w:r>
          </w:p>
        </w:tc>
      </w:tr>
      <w:tr w:rsidR="00E76D0C" w:rsidRPr="00451D84" w14:paraId="2875E33F"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5B40B2A0"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Magnetoterapie</w:t>
            </w:r>
          </w:p>
        </w:tc>
        <w:tc>
          <w:tcPr>
            <w:tcW w:w="1322" w:type="dxa"/>
            <w:tcBorders>
              <w:top w:val="nil"/>
              <w:left w:val="nil"/>
              <w:bottom w:val="single" w:sz="4" w:space="0" w:color="auto"/>
              <w:right w:val="single" w:sz="4" w:space="0" w:color="auto"/>
            </w:tcBorders>
            <w:vAlign w:val="bottom"/>
          </w:tcPr>
          <w:p w14:paraId="5C118DB3" w14:textId="77777777" w:rsidR="00E76D0C" w:rsidRPr="00451D84" w:rsidRDefault="00E90D9A"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20</w:t>
            </w:r>
          </w:p>
        </w:tc>
      </w:tr>
      <w:tr w:rsidR="00E76D0C" w:rsidRPr="00451D84" w14:paraId="269B31D7"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4D9BABD9"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Ultrazvuk</w:t>
            </w:r>
          </w:p>
        </w:tc>
        <w:tc>
          <w:tcPr>
            <w:tcW w:w="1322" w:type="dxa"/>
            <w:tcBorders>
              <w:top w:val="nil"/>
              <w:left w:val="nil"/>
              <w:bottom w:val="single" w:sz="4" w:space="0" w:color="auto"/>
              <w:right w:val="single" w:sz="4" w:space="0" w:color="auto"/>
            </w:tcBorders>
            <w:vAlign w:val="bottom"/>
          </w:tcPr>
          <w:p w14:paraId="681C7401"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5</w:t>
            </w:r>
            <w:r w:rsidR="00451D84" w:rsidRPr="00451D84">
              <w:rPr>
                <w:rFonts w:asciiTheme="minorHAnsi" w:eastAsia="Calibri" w:hAnsiTheme="minorHAnsi" w:cstheme="minorHAnsi"/>
                <w:sz w:val="22"/>
                <w:szCs w:val="22"/>
                <w:lang w:eastAsia="en-US" w:bidi="en-US"/>
              </w:rPr>
              <w:t xml:space="preserve"> </w:t>
            </w:r>
            <w:r w:rsidRPr="00451D84">
              <w:rPr>
                <w:rFonts w:asciiTheme="minorHAnsi" w:eastAsia="Calibri" w:hAnsiTheme="minorHAnsi" w:cstheme="minorHAnsi"/>
                <w:sz w:val="22"/>
                <w:szCs w:val="22"/>
                <w:lang w:eastAsia="en-US" w:bidi="en-US"/>
              </w:rPr>
              <w:t>-</w:t>
            </w:r>
            <w:r w:rsidR="00451D84" w:rsidRPr="00451D84">
              <w:rPr>
                <w:rFonts w:asciiTheme="minorHAnsi" w:eastAsia="Calibri" w:hAnsiTheme="minorHAnsi" w:cstheme="minorHAnsi"/>
                <w:sz w:val="22"/>
                <w:szCs w:val="22"/>
                <w:lang w:eastAsia="en-US" w:bidi="en-US"/>
              </w:rPr>
              <w:t xml:space="preserve"> </w:t>
            </w:r>
            <w:r w:rsidR="00E90D9A" w:rsidRPr="00451D84">
              <w:rPr>
                <w:rFonts w:asciiTheme="minorHAnsi" w:eastAsia="Calibri" w:hAnsiTheme="minorHAnsi" w:cstheme="minorHAnsi"/>
                <w:sz w:val="22"/>
                <w:szCs w:val="22"/>
                <w:lang w:eastAsia="en-US" w:bidi="en-US"/>
              </w:rPr>
              <w:t>7</w:t>
            </w:r>
          </w:p>
        </w:tc>
      </w:tr>
      <w:tr w:rsidR="00E76D0C" w:rsidRPr="00451D84" w14:paraId="6A9A9584"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2AD3D907"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 </w:t>
            </w:r>
          </w:p>
        </w:tc>
        <w:tc>
          <w:tcPr>
            <w:tcW w:w="1322" w:type="dxa"/>
            <w:tcBorders>
              <w:top w:val="nil"/>
              <w:left w:val="nil"/>
              <w:bottom w:val="single" w:sz="4" w:space="0" w:color="auto"/>
              <w:right w:val="single" w:sz="4" w:space="0" w:color="auto"/>
            </w:tcBorders>
            <w:vAlign w:val="bottom"/>
          </w:tcPr>
          <w:p w14:paraId="1C39A5CE"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p>
        </w:tc>
      </w:tr>
      <w:tr w:rsidR="00E76D0C" w:rsidRPr="00451D84" w14:paraId="3E286D6F"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4766E64F" w14:textId="02C14CA2" w:rsidR="00E76D0C" w:rsidRPr="00451D84" w:rsidRDefault="00E76D0C" w:rsidP="00840538">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LTV</w:t>
            </w:r>
            <w:r w:rsidR="00840538">
              <w:rPr>
                <w:rStyle w:val="Znakapoznpodarou"/>
                <w:rFonts w:asciiTheme="minorHAnsi" w:eastAsia="Calibri" w:hAnsiTheme="minorHAnsi" w:cstheme="minorHAnsi"/>
                <w:sz w:val="22"/>
                <w:szCs w:val="22"/>
                <w:lang w:eastAsia="en-US" w:bidi="en-US"/>
              </w:rPr>
              <w:footnoteReference w:id="3"/>
            </w:r>
            <w:r w:rsidRPr="00451D84">
              <w:rPr>
                <w:rFonts w:asciiTheme="minorHAnsi" w:eastAsia="Calibri" w:hAnsiTheme="minorHAnsi" w:cstheme="minorHAnsi"/>
                <w:sz w:val="22"/>
                <w:szCs w:val="22"/>
                <w:lang w:eastAsia="en-US" w:bidi="en-US"/>
              </w:rPr>
              <w:t xml:space="preserve"> - cvičení s velkými míči, na balančních plochách </w:t>
            </w:r>
          </w:p>
        </w:tc>
        <w:tc>
          <w:tcPr>
            <w:tcW w:w="1322" w:type="dxa"/>
            <w:tcBorders>
              <w:top w:val="nil"/>
              <w:left w:val="nil"/>
              <w:bottom w:val="single" w:sz="4" w:space="0" w:color="auto"/>
              <w:right w:val="single" w:sz="4" w:space="0" w:color="auto"/>
            </w:tcBorders>
            <w:vAlign w:val="bottom"/>
          </w:tcPr>
          <w:p w14:paraId="519E3A1E" w14:textId="77777777" w:rsidR="00E76D0C" w:rsidRPr="00451D84" w:rsidRDefault="00E90D9A"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20</w:t>
            </w:r>
            <w:r w:rsidR="00451D84" w:rsidRPr="00451D84">
              <w:rPr>
                <w:rFonts w:asciiTheme="minorHAnsi" w:eastAsia="Calibri" w:hAnsiTheme="minorHAnsi" w:cstheme="minorHAnsi"/>
                <w:sz w:val="22"/>
                <w:szCs w:val="22"/>
                <w:lang w:eastAsia="en-US" w:bidi="en-US"/>
              </w:rPr>
              <w:t xml:space="preserve"> </w:t>
            </w:r>
            <w:r w:rsidRPr="00451D84">
              <w:rPr>
                <w:rFonts w:asciiTheme="minorHAnsi" w:eastAsia="Calibri" w:hAnsiTheme="minorHAnsi" w:cstheme="minorHAnsi"/>
                <w:sz w:val="22"/>
                <w:szCs w:val="22"/>
                <w:lang w:eastAsia="en-US" w:bidi="en-US"/>
              </w:rPr>
              <w:t>-</w:t>
            </w:r>
            <w:r w:rsidR="00451D84" w:rsidRPr="00451D84">
              <w:rPr>
                <w:rFonts w:asciiTheme="minorHAnsi" w:eastAsia="Calibri" w:hAnsiTheme="minorHAnsi" w:cstheme="minorHAnsi"/>
                <w:sz w:val="22"/>
                <w:szCs w:val="22"/>
                <w:lang w:eastAsia="en-US" w:bidi="en-US"/>
              </w:rPr>
              <w:t xml:space="preserve"> </w:t>
            </w:r>
            <w:r w:rsidR="00E76D0C" w:rsidRPr="00451D84">
              <w:rPr>
                <w:rFonts w:asciiTheme="minorHAnsi" w:eastAsia="Calibri" w:hAnsiTheme="minorHAnsi" w:cstheme="minorHAnsi"/>
                <w:sz w:val="22"/>
                <w:szCs w:val="22"/>
                <w:lang w:eastAsia="en-US" w:bidi="en-US"/>
              </w:rPr>
              <w:t>30</w:t>
            </w:r>
          </w:p>
        </w:tc>
      </w:tr>
      <w:tr w:rsidR="00E76D0C" w:rsidRPr="00451D84" w14:paraId="6CDD4097"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2FFB21AD"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 xml:space="preserve">LTV - cvičení dechové </w:t>
            </w:r>
          </w:p>
        </w:tc>
        <w:tc>
          <w:tcPr>
            <w:tcW w:w="1322" w:type="dxa"/>
            <w:tcBorders>
              <w:top w:val="nil"/>
              <w:left w:val="nil"/>
              <w:bottom w:val="single" w:sz="4" w:space="0" w:color="auto"/>
              <w:right w:val="single" w:sz="4" w:space="0" w:color="auto"/>
            </w:tcBorders>
            <w:vAlign w:val="bottom"/>
          </w:tcPr>
          <w:p w14:paraId="5047C855"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15</w:t>
            </w:r>
          </w:p>
        </w:tc>
      </w:tr>
      <w:tr w:rsidR="00E76D0C" w:rsidRPr="00451D84" w14:paraId="739DEA35"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7F03C747" w14:textId="44DB8FC3" w:rsidR="00E76D0C" w:rsidRPr="00451D84" w:rsidRDefault="00E76D0C" w:rsidP="00840538">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ILTV</w:t>
            </w:r>
            <w:r w:rsidR="00840538">
              <w:rPr>
                <w:rStyle w:val="Znakapoznpodarou"/>
                <w:rFonts w:asciiTheme="minorHAnsi" w:eastAsia="Calibri" w:hAnsiTheme="minorHAnsi" w:cstheme="minorHAnsi"/>
                <w:sz w:val="22"/>
                <w:szCs w:val="22"/>
                <w:lang w:eastAsia="en-US" w:bidi="en-US"/>
              </w:rPr>
              <w:footnoteReference w:id="4"/>
            </w:r>
            <w:r w:rsidRPr="00451D84">
              <w:rPr>
                <w:rFonts w:asciiTheme="minorHAnsi" w:eastAsia="Calibri" w:hAnsiTheme="minorHAnsi" w:cstheme="minorHAnsi"/>
                <w:sz w:val="22"/>
                <w:szCs w:val="22"/>
                <w:lang w:eastAsia="en-US" w:bidi="en-US"/>
              </w:rPr>
              <w:t xml:space="preserve"> - individuální léčebný tělocvik </w:t>
            </w:r>
          </w:p>
        </w:tc>
        <w:tc>
          <w:tcPr>
            <w:tcW w:w="1322" w:type="dxa"/>
            <w:tcBorders>
              <w:top w:val="nil"/>
              <w:left w:val="nil"/>
              <w:bottom w:val="single" w:sz="4" w:space="0" w:color="auto"/>
              <w:right w:val="single" w:sz="4" w:space="0" w:color="auto"/>
            </w:tcBorders>
            <w:vAlign w:val="bottom"/>
          </w:tcPr>
          <w:p w14:paraId="4F00FAAF"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15</w:t>
            </w:r>
            <w:r w:rsidR="00451D84" w:rsidRPr="00451D84">
              <w:rPr>
                <w:rFonts w:asciiTheme="minorHAnsi" w:eastAsia="Calibri" w:hAnsiTheme="minorHAnsi" w:cstheme="minorHAnsi"/>
                <w:sz w:val="22"/>
                <w:szCs w:val="22"/>
                <w:lang w:eastAsia="en-US" w:bidi="en-US"/>
              </w:rPr>
              <w:t xml:space="preserve"> </w:t>
            </w:r>
            <w:r w:rsidR="00E90D9A" w:rsidRPr="00451D84">
              <w:rPr>
                <w:rFonts w:asciiTheme="minorHAnsi" w:eastAsia="Calibri" w:hAnsiTheme="minorHAnsi" w:cstheme="minorHAnsi"/>
                <w:sz w:val="22"/>
                <w:szCs w:val="22"/>
                <w:lang w:eastAsia="en-US" w:bidi="en-US"/>
              </w:rPr>
              <w:t>-</w:t>
            </w:r>
            <w:r w:rsidR="00451D84" w:rsidRPr="00451D84">
              <w:rPr>
                <w:rFonts w:asciiTheme="minorHAnsi" w:eastAsia="Calibri" w:hAnsiTheme="minorHAnsi" w:cstheme="minorHAnsi"/>
                <w:sz w:val="22"/>
                <w:szCs w:val="22"/>
                <w:lang w:eastAsia="en-US" w:bidi="en-US"/>
              </w:rPr>
              <w:t xml:space="preserve"> </w:t>
            </w:r>
            <w:r w:rsidR="00E90D9A" w:rsidRPr="00451D84">
              <w:rPr>
                <w:rFonts w:asciiTheme="minorHAnsi" w:eastAsia="Calibri" w:hAnsiTheme="minorHAnsi" w:cstheme="minorHAnsi"/>
                <w:sz w:val="22"/>
                <w:szCs w:val="22"/>
                <w:lang w:eastAsia="en-US" w:bidi="en-US"/>
              </w:rPr>
              <w:t>30</w:t>
            </w:r>
          </w:p>
        </w:tc>
      </w:tr>
      <w:tr w:rsidR="00E76D0C" w:rsidRPr="00451D84" w14:paraId="54F55363"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0C2EDCE8"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 xml:space="preserve">LTV - mechanoterapie - cvičení na přístrojích pod dohledem </w:t>
            </w:r>
          </w:p>
        </w:tc>
        <w:tc>
          <w:tcPr>
            <w:tcW w:w="1322" w:type="dxa"/>
            <w:tcBorders>
              <w:top w:val="nil"/>
              <w:left w:val="nil"/>
              <w:bottom w:val="single" w:sz="4" w:space="0" w:color="auto"/>
              <w:right w:val="single" w:sz="4" w:space="0" w:color="auto"/>
            </w:tcBorders>
            <w:vAlign w:val="bottom"/>
          </w:tcPr>
          <w:p w14:paraId="7CDD6840" w14:textId="77777777" w:rsidR="00E76D0C" w:rsidRPr="00451D84" w:rsidRDefault="00E90D9A"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15</w:t>
            </w:r>
            <w:r w:rsidR="00451D84" w:rsidRPr="00451D84">
              <w:rPr>
                <w:rFonts w:asciiTheme="minorHAnsi" w:eastAsia="Calibri" w:hAnsiTheme="minorHAnsi" w:cstheme="minorHAnsi"/>
                <w:sz w:val="22"/>
                <w:szCs w:val="22"/>
                <w:lang w:eastAsia="en-US" w:bidi="en-US"/>
              </w:rPr>
              <w:t xml:space="preserve"> </w:t>
            </w:r>
            <w:r w:rsidRPr="00451D84">
              <w:rPr>
                <w:rFonts w:asciiTheme="minorHAnsi" w:eastAsia="Calibri" w:hAnsiTheme="minorHAnsi" w:cstheme="minorHAnsi"/>
                <w:sz w:val="22"/>
                <w:szCs w:val="22"/>
                <w:lang w:eastAsia="en-US" w:bidi="en-US"/>
              </w:rPr>
              <w:t>-</w:t>
            </w:r>
            <w:r w:rsidR="00451D84" w:rsidRPr="00451D84">
              <w:rPr>
                <w:rFonts w:asciiTheme="minorHAnsi" w:eastAsia="Calibri" w:hAnsiTheme="minorHAnsi" w:cstheme="minorHAnsi"/>
                <w:sz w:val="22"/>
                <w:szCs w:val="22"/>
                <w:lang w:eastAsia="en-US" w:bidi="en-US"/>
              </w:rPr>
              <w:t xml:space="preserve"> </w:t>
            </w:r>
            <w:r w:rsidR="00E76D0C" w:rsidRPr="00451D84">
              <w:rPr>
                <w:rFonts w:asciiTheme="minorHAnsi" w:eastAsia="Calibri" w:hAnsiTheme="minorHAnsi" w:cstheme="minorHAnsi"/>
                <w:sz w:val="22"/>
                <w:szCs w:val="22"/>
                <w:lang w:eastAsia="en-US" w:bidi="en-US"/>
              </w:rPr>
              <w:t>30</w:t>
            </w:r>
          </w:p>
        </w:tc>
      </w:tr>
      <w:tr w:rsidR="00E76D0C" w:rsidRPr="00451D84" w14:paraId="17B51C01"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628CEBC8"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 </w:t>
            </w:r>
          </w:p>
        </w:tc>
        <w:tc>
          <w:tcPr>
            <w:tcW w:w="1322" w:type="dxa"/>
            <w:tcBorders>
              <w:top w:val="nil"/>
              <w:left w:val="nil"/>
              <w:bottom w:val="single" w:sz="4" w:space="0" w:color="auto"/>
              <w:right w:val="single" w:sz="4" w:space="0" w:color="auto"/>
            </w:tcBorders>
            <w:vAlign w:val="bottom"/>
          </w:tcPr>
          <w:p w14:paraId="533E4A4C"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p>
        </w:tc>
      </w:tr>
      <w:tr w:rsidR="00E76D0C" w:rsidRPr="00451D84" w14:paraId="055B4786"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1A001667"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Perličková koupel</w:t>
            </w:r>
          </w:p>
        </w:tc>
        <w:tc>
          <w:tcPr>
            <w:tcW w:w="1322" w:type="dxa"/>
            <w:tcBorders>
              <w:top w:val="nil"/>
              <w:left w:val="nil"/>
              <w:bottom w:val="single" w:sz="4" w:space="0" w:color="auto"/>
              <w:right w:val="single" w:sz="4" w:space="0" w:color="auto"/>
            </w:tcBorders>
            <w:vAlign w:val="bottom"/>
          </w:tcPr>
          <w:p w14:paraId="10681E33" w14:textId="77777777" w:rsidR="00E76D0C" w:rsidRPr="00451D84" w:rsidRDefault="00E90D9A"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20</w:t>
            </w:r>
          </w:p>
        </w:tc>
      </w:tr>
      <w:tr w:rsidR="00E76D0C" w:rsidRPr="00451D84" w14:paraId="03150360"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19D38D9D"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 xml:space="preserve">Podvodní masáž </w:t>
            </w:r>
          </w:p>
        </w:tc>
        <w:tc>
          <w:tcPr>
            <w:tcW w:w="1322" w:type="dxa"/>
            <w:tcBorders>
              <w:top w:val="nil"/>
              <w:left w:val="nil"/>
              <w:bottom w:val="single" w:sz="4" w:space="0" w:color="auto"/>
              <w:right w:val="single" w:sz="4" w:space="0" w:color="auto"/>
            </w:tcBorders>
            <w:vAlign w:val="bottom"/>
          </w:tcPr>
          <w:p w14:paraId="63EC80C5"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15</w:t>
            </w:r>
          </w:p>
        </w:tc>
      </w:tr>
      <w:tr w:rsidR="00E76D0C" w:rsidRPr="00451D84" w14:paraId="65ED50F6"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582F2C60"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Vířivá lázeň (horní nebo dolní končetiny)</w:t>
            </w:r>
          </w:p>
        </w:tc>
        <w:tc>
          <w:tcPr>
            <w:tcW w:w="1322" w:type="dxa"/>
            <w:tcBorders>
              <w:top w:val="nil"/>
              <w:left w:val="nil"/>
              <w:bottom w:val="single" w:sz="4" w:space="0" w:color="auto"/>
              <w:right w:val="single" w:sz="4" w:space="0" w:color="auto"/>
            </w:tcBorders>
            <w:vAlign w:val="bottom"/>
          </w:tcPr>
          <w:p w14:paraId="24C6490D"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15</w:t>
            </w:r>
          </w:p>
        </w:tc>
      </w:tr>
      <w:tr w:rsidR="00E76D0C" w:rsidRPr="00451D84" w14:paraId="1AD5D1CB"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5C47D404"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 </w:t>
            </w:r>
          </w:p>
        </w:tc>
        <w:tc>
          <w:tcPr>
            <w:tcW w:w="1322" w:type="dxa"/>
            <w:tcBorders>
              <w:top w:val="nil"/>
              <w:left w:val="nil"/>
              <w:bottom w:val="single" w:sz="4" w:space="0" w:color="auto"/>
              <w:right w:val="single" w:sz="4" w:space="0" w:color="auto"/>
            </w:tcBorders>
            <w:vAlign w:val="bottom"/>
          </w:tcPr>
          <w:p w14:paraId="4A9D97D0"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p>
        </w:tc>
      </w:tr>
      <w:tr w:rsidR="00E76D0C" w:rsidRPr="00451D84" w14:paraId="396EFE13" w14:textId="77777777" w:rsidTr="005A2E99">
        <w:trPr>
          <w:trHeight w:val="300"/>
        </w:trPr>
        <w:tc>
          <w:tcPr>
            <w:tcW w:w="6967" w:type="dxa"/>
            <w:tcBorders>
              <w:top w:val="nil"/>
              <w:left w:val="single" w:sz="8" w:space="0" w:color="auto"/>
              <w:bottom w:val="single" w:sz="4" w:space="0" w:color="auto"/>
              <w:right w:val="single" w:sz="4" w:space="0" w:color="auto"/>
            </w:tcBorders>
            <w:vAlign w:val="bottom"/>
          </w:tcPr>
          <w:p w14:paraId="17DE1A50"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Parafinový zábal</w:t>
            </w:r>
          </w:p>
        </w:tc>
        <w:tc>
          <w:tcPr>
            <w:tcW w:w="1322" w:type="dxa"/>
            <w:tcBorders>
              <w:top w:val="nil"/>
              <w:left w:val="nil"/>
              <w:bottom w:val="single" w:sz="4" w:space="0" w:color="auto"/>
              <w:right w:val="single" w:sz="4" w:space="0" w:color="auto"/>
            </w:tcBorders>
            <w:vAlign w:val="bottom"/>
          </w:tcPr>
          <w:p w14:paraId="3EA42011" w14:textId="77777777" w:rsidR="00E76D0C" w:rsidRPr="00451D84" w:rsidRDefault="00E90D9A"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10</w:t>
            </w:r>
            <w:r w:rsidR="00451D84" w:rsidRPr="00451D84">
              <w:rPr>
                <w:rFonts w:asciiTheme="minorHAnsi" w:eastAsia="Calibri" w:hAnsiTheme="minorHAnsi" w:cstheme="minorHAnsi"/>
                <w:sz w:val="22"/>
                <w:szCs w:val="22"/>
                <w:lang w:eastAsia="en-US" w:bidi="en-US"/>
              </w:rPr>
              <w:t xml:space="preserve"> </w:t>
            </w:r>
            <w:r w:rsidRPr="00451D84">
              <w:rPr>
                <w:rFonts w:asciiTheme="minorHAnsi" w:eastAsia="Calibri" w:hAnsiTheme="minorHAnsi" w:cstheme="minorHAnsi"/>
                <w:sz w:val="22"/>
                <w:szCs w:val="22"/>
                <w:lang w:eastAsia="en-US" w:bidi="en-US"/>
              </w:rPr>
              <w:t>-</w:t>
            </w:r>
            <w:r w:rsidR="00451D84" w:rsidRPr="00451D84">
              <w:rPr>
                <w:rFonts w:asciiTheme="minorHAnsi" w:eastAsia="Calibri" w:hAnsiTheme="minorHAnsi" w:cstheme="minorHAnsi"/>
                <w:sz w:val="22"/>
                <w:szCs w:val="22"/>
                <w:lang w:eastAsia="en-US" w:bidi="en-US"/>
              </w:rPr>
              <w:t xml:space="preserve"> </w:t>
            </w:r>
            <w:r w:rsidR="00E76D0C" w:rsidRPr="00451D84">
              <w:rPr>
                <w:rFonts w:asciiTheme="minorHAnsi" w:eastAsia="Calibri" w:hAnsiTheme="minorHAnsi" w:cstheme="minorHAnsi"/>
                <w:sz w:val="22"/>
                <w:szCs w:val="22"/>
                <w:lang w:eastAsia="en-US" w:bidi="en-US"/>
              </w:rPr>
              <w:t>15</w:t>
            </w:r>
          </w:p>
        </w:tc>
      </w:tr>
      <w:tr w:rsidR="00E76D0C" w:rsidRPr="00451D84" w14:paraId="79BE4442" w14:textId="77777777" w:rsidTr="00491CD1">
        <w:trPr>
          <w:trHeight w:val="300"/>
        </w:trPr>
        <w:tc>
          <w:tcPr>
            <w:tcW w:w="6967" w:type="dxa"/>
            <w:tcBorders>
              <w:top w:val="nil"/>
              <w:left w:val="single" w:sz="8" w:space="0" w:color="auto"/>
              <w:bottom w:val="single" w:sz="4" w:space="0" w:color="auto"/>
              <w:right w:val="single" w:sz="4" w:space="0" w:color="auto"/>
            </w:tcBorders>
            <w:vAlign w:val="bottom"/>
          </w:tcPr>
          <w:p w14:paraId="7215E6D5" w14:textId="77777777" w:rsidR="00E76D0C" w:rsidRPr="00451D84" w:rsidRDefault="00E76D0C" w:rsidP="00451D84">
            <w:pPr>
              <w:widowControl/>
              <w:tabs>
                <w:tab w:val="right" w:pos="9072"/>
              </w:tabs>
              <w:spacing w:before="120" w:line="23" w:lineRule="atLeast"/>
              <w:rPr>
                <w:rFonts w:asciiTheme="minorHAnsi" w:eastAsia="Calibri" w:hAnsiTheme="minorHAnsi" w:cstheme="minorHAnsi"/>
                <w:sz w:val="22"/>
                <w:szCs w:val="22"/>
                <w:lang w:eastAsia="en-US" w:bidi="en-US"/>
              </w:rPr>
            </w:pPr>
            <w:proofErr w:type="spellStart"/>
            <w:r w:rsidRPr="00451D84">
              <w:rPr>
                <w:rFonts w:asciiTheme="minorHAnsi" w:eastAsia="Calibri" w:hAnsiTheme="minorHAnsi" w:cstheme="minorHAnsi"/>
                <w:sz w:val="22"/>
                <w:szCs w:val="22"/>
                <w:lang w:eastAsia="en-US" w:bidi="en-US"/>
              </w:rPr>
              <w:t>Parafango</w:t>
            </w:r>
            <w:proofErr w:type="spellEnd"/>
            <w:r w:rsidRPr="00451D84">
              <w:rPr>
                <w:rFonts w:asciiTheme="minorHAnsi" w:eastAsia="Calibri" w:hAnsiTheme="minorHAnsi" w:cstheme="minorHAnsi"/>
                <w:sz w:val="22"/>
                <w:szCs w:val="22"/>
                <w:lang w:eastAsia="en-US" w:bidi="en-US"/>
              </w:rPr>
              <w:t xml:space="preserve"> zábal</w:t>
            </w:r>
          </w:p>
        </w:tc>
        <w:tc>
          <w:tcPr>
            <w:tcW w:w="1322" w:type="dxa"/>
            <w:tcBorders>
              <w:top w:val="nil"/>
              <w:left w:val="nil"/>
              <w:bottom w:val="single" w:sz="4" w:space="0" w:color="auto"/>
              <w:right w:val="single" w:sz="4" w:space="0" w:color="auto"/>
            </w:tcBorders>
            <w:vAlign w:val="bottom"/>
          </w:tcPr>
          <w:p w14:paraId="4D45619B" w14:textId="77777777" w:rsidR="00E76D0C" w:rsidRPr="00451D84" w:rsidRDefault="00E76D0C"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sidRPr="00451D84">
              <w:rPr>
                <w:rFonts w:asciiTheme="minorHAnsi" w:eastAsia="Calibri" w:hAnsiTheme="minorHAnsi" w:cstheme="minorHAnsi"/>
                <w:sz w:val="22"/>
                <w:szCs w:val="22"/>
                <w:lang w:eastAsia="en-US" w:bidi="en-US"/>
              </w:rPr>
              <w:t>15</w:t>
            </w:r>
          </w:p>
        </w:tc>
      </w:tr>
      <w:tr w:rsidR="00B021A0" w:rsidRPr="00451D84" w14:paraId="595C5E35" w14:textId="77777777" w:rsidTr="00491CD1">
        <w:trPr>
          <w:trHeight w:val="300"/>
        </w:trPr>
        <w:tc>
          <w:tcPr>
            <w:tcW w:w="6967" w:type="dxa"/>
            <w:tcBorders>
              <w:top w:val="single" w:sz="4" w:space="0" w:color="auto"/>
              <w:left w:val="single" w:sz="8" w:space="0" w:color="auto"/>
              <w:bottom w:val="single" w:sz="4" w:space="0" w:color="auto"/>
              <w:right w:val="single" w:sz="4" w:space="0" w:color="auto"/>
            </w:tcBorders>
            <w:vAlign w:val="bottom"/>
          </w:tcPr>
          <w:p w14:paraId="134D86B9" w14:textId="77777777" w:rsidR="00B021A0" w:rsidRPr="00451D84" w:rsidRDefault="00B021A0" w:rsidP="00451D84">
            <w:pPr>
              <w:widowControl/>
              <w:tabs>
                <w:tab w:val="right" w:pos="9072"/>
              </w:tabs>
              <w:spacing w:before="120" w:line="23" w:lineRule="atLeast"/>
              <w:rPr>
                <w:rFonts w:asciiTheme="minorHAnsi" w:eastAsia="Calibri" w:hAnsiTheme="minorHAnsi" w:cstheme="minorHAnsi"/>
                <w:sz w:val="22"/>
                <w:szCs w:val="22"/>
                <w:lang w:eastAsia="en-US" w:bidi="en-US"/>
              </w:rPr>
            </w:pPr>
            <w:r>
              <w:rPr>
                <w:rFonts w:asciiTheme="minorHAnsi" w:eastAsia="Calibri" w:hAnsiTheme="minorHAnsi" w:cstheme="minorHAnsi"/>
                <w:sz w:val="22"/>
                <w:szCs w:val="22"/>
                <w:lang w:eastAsia="en-US" w:bidi="en-US"/>
              </w:rPr>
              <w:t>Výstupní vyhodnocení</w:t>
            </w:r>
          </w:p>
        </w:tc>
        <w:tc>
          <w:tcPr>
            <w:tcW w:w="1322" w:type="dxa"/>
            <w:tcBorders>
              <w:top w:val="single" w:sz="4" w:space="0" w:color="auto"/>
              <w:left w:val="nil"/>
              <w:bottom w:val="single" w:sz="4" w:space="0" w:color="auto"/>
              <w:right w:val="single" w:sz="4" w:space="0" w:color="auto"/>
            </w:tcBorders>
            <w:vAlign w:val="bottom"/>
          </w:tcPr>
          <w:p w14:paraId="20362CAB" w14:textId="77777777" w:rsidR="00B021A0" w:rsidRPr="00451D84" w:rsidRDefault="00B021A0" w:rsidP="00451D84">
            <w:pPr>
              <w:widowControl/>
              <w:tabs>
                <w:tab w:val="right" w:pos="9072"/>
              </w:tabs>
              <w:spacing w:before="120" w:line="23" w:lineRule="atLeast"/>
              <w:jc w:val="center"/>
              <w:rPr>
                <w:rFonts w:asciiTheme="minorHAnsi" w:eastAsia="Calibri" w:hAnsiTheme="minorHAnsi" w:cstheme="minorHAnsi"/>
                <w:sz w:val="22"/>
                <w:szCs w:val="22"/>
                <w:lang w:eastAsia="en-US" w:bidi="en-US"/>
              </w:rPr>
            </w:pPr>
            <w:r>
              <w:rPr>
                <w:rFonts w:asciiTheme="minorHAnsi" w:eastAsia="Calibri" w:hAnsiTheme="minorHAnsi" w:cstheme="minorHAnsi"/>
                <w:sz w:val="22"/>
                <w:szCs w:val="22"/>
                <w:lang w:eastAsia="en-US" w:bidi="en-US"/>
              </w:rPr>
              <w:t>15</w:t>
            </w:r>
          </w:p>
        </w:tc>
      </w:tr>
    </w:tbl>
    <w:p w14:paraId="4796F909" w14:textId="77777777" w:rsidR="00E76D0C" w:rsidRPr="00451D84" w:rsidRDefault="00E76D0C" w:rsidP="00E76D0C">
      <w:pPr>
        <w:rPr>
          <w:rFonts w:asciiTheme="minorHAnsi" w:hAnsiTheme="minorHAnsi"/>
          <w:sz w:val="22"/>
          <w:szCs w:val="22"/>
        </w:rPr>
      </w:pPr>
    </w:p>
    <w:p w14:paraId="05DCA9B0" w14:textId="77777777" w:rsidR="00E76D0C" w:rsidRPr="00451D84" w:rsidRDefault="00E76D0C" w:rsidP="00E76D0C">
      <w:pPr>
        <w:rPr>
          <w:rFonts w:asciiTheme="minorHAnsi" w:hAnsiTheme="minorHAnsi"/>
          <w:sz w:val="22"/>
          <w:szCs w:val="22"/>
        </w:rPr>
      </w:pPr>
    </w:p>
    <w:p w14:paraId="7D666920" w14:textId="77777777" w:rsidR="00E76D0C" w:rsidRPr="00451D84" w:rsidRDefault="00E76D0C" w:rsidP="005E1D55">
      <w:pPr>
        <w:spacing w:line="360" w:lineRule="auto"/>
        <w:rPr>
          <w:rFonts w:asciiTheme="minorHAnsi" w:hAnsiTheme="minorHAnsi" w:cs="Arial"/>
          <w:b/>
          <w:bCs/>
          <w:sz w:val="22"/>
          <w:szCs w:val="22"/>
        </w:rPr>
      </w:pPr>
    </w:p>
    <w:p w14:paraId="5CDBE690" w14:textId="77777777" w:rsidR="00E76D0C" w:rsidRPr="00451D84" w:rsidRDefault="00E76D0C" w:rsidP="005E1D55">
      <w:pPr>
        <w:spacing w:line="360" w:lineRule="auto"/>
        <w:rPr>
          <w:rFonts w:asciiTheme="minorHAnsi" w:hAnsiTheme="minorHAnsi" w:cs="Arial"/>
          <w:b/>
          <w:bCs/>
          <w:sz w:val="22"/>
          <w:szCs w:val="22"/>
        </w:rPr>
      </w:pPr>
    </w:p>
    <w:p w14:paraId="7B28F88D" w14:textId="77777777" w:rsidR="00E76D0C" w:rsidRPr="00451D84" w:rsidRDefault="00E76D0C" w:rsidP="005E1D55">
      <w:pPr>
        <w:spacing w:line="360" w:lineRule="auto"/>
        <w:rPr>
          <w:rFonts w:asciiTheme="minorHAnsi" w:hAnsiTheme="minorHAnsi" w:cs="Arial"/>
          <w:b/>
          <w:bCs/>
          <w:sz w:val="22"/>
          <w:szCs w:val="22"/>
        </w:rPr>
      </w:pPr>
    </w:p>
    <w:p w14:paraId="13A5A52F" w14:textId="4A3B82CE" w:rsidR="004077FC" w:rsidRDefault="004077FC" w:rsidP="004077FC">
      <w:pPr>
        <w:rPr>
          <w:rFonts w:asciiTheme="minorHAnsi" w:hAnsiTheme="minorHAnsi" w:cs="Arial"/>
          <w:sz w:val="22"/>
          <w:szCs w:val="22"/>
        </w:rPr>
      </w:pPr>
    </w:p>
    <w:p w14:paraId="2B53F8FD" w14:textId="2CE4B2A5" w:rsidR="00C118AB" w:rsidRDefault="00C118AB" w:rsidP="004077FC">
      <w:pPr>
        <w:rPr>
          <w:rFonts w:asciiTheme="minorHAnsi" w:hAnsiTheme="minorHAnsi" w:cs="Arial"/>
          <w:sz w:val="22"/>
          <w:szCs w:val="22"/>
        </w:rPr>
      </w:pPr>
    </w:p>
    <w:p w14:paraId="4359E046" w14:textId="44D8750B" w:rsidR="008A7508" w:rsidRDefault="008A7508" w:rsidP="004077FC">
      <w:pPr>
        <w:rPr>
          <w:rFonts w:asciiTheme="minorHAnsi" w:hAnsiTheme="minorHAnsi" w:cs="Arial"/>
          <w:b/>
          <w:sz w:val="22"/>
          <w:szCs w:val="22"/>
          <w:shd w:val="clear" w:color="auto" w:fill="FFFFFF"/>
        </w:rPr>
      </w:pPr>
      <w:r>
        <w:rPr>
          <w:rFonts w:asciiTheme="minorHAnsi" w:hAnsiTheme="minorHAnsi" w:cs="Arial"/>
          <w:b/>
          <w:bCs/>
          <w:sz w:val="22"/>
          <w:szCs w:val="22"/>
        </w:rPr>
        <w:lastRenderedPageBreak/>
        <w:t>Příloha č. 2</w:t>
      </w:r>
      <w:r w:rsidRPr="00451D84">
        <w:rPr>
          <w:rFonts w:asciiTheme="minorHAnsi" w:hAnsiTheme="minorHAnsi" w:cs="Arial"/>
          <w:b/>
          <w:bCs/>
          <w:sz w:val="22"/>
          <w:szCs w:val="22"/>
        </w:rPr>
        <w:t xml:space="preserve"> </w:t>
      </w:r>
      <w:r w:rsidRPr="008A7508">
        <w:rPr>
          <w:rFonts w:asciiTheme="minorHAnsi" w:hAnsiTheme="minorHAnsi" w:cs="Arial"/>
          <w:b/>
          <w:sz w:val="22"/>
          <w:szCs w:val="22"/>
          <w:shd w:val="clear" w:color="auto" w:fill="FFFFFF"/>
        </w:rPr>
        <w:t>Seznam procedur nabídnutých</w:t>
      </w:r>
      <w:r w:rsidR="00286D6A">
        <w:rPr>
          <w:rFonts w:asciiTheme="minorHAnsi" w:hAnsiTheme="minorHAnsi" w:cs="Arial"/>
          <w:b/>
          <w:sz w:val="22"/>
          <w:szCs w:val="22"/>
          <w:shd w:val="clear" w:color="auto" w:fill="FFFFFF"/>
        </w:rPr>
        <w:t xml:space="preserve"> P</w:t>
      </w:r>
      <w:r w:rsidRPr="008A7508">
        <w:rPr>
          <w:rFonts w:asciiTheme="minorHAnsi" w:hAnsiTheme="minorHAnsi" w:cs="Arial"/>
          <w:b/>
          <w:sz w:val="22"/>
          <w:szCs w:val="22"/>
          <w:shd w:val="clear" w:color="auto" w:fill="FFFFFF"/>
        </w:rPr>
        <w:t>oskytovatelem</w:t>
      </w:r>
    </w:p>
    <w:p w14:paraId="619F5489" w14:textId="77777777" w:rsidR="003A4EDC" w:rsidRPr="00451D84" w:rsidRDefault="003A4EDC" w:rsidP="004077FC">
      <w:pPr>
        <w:rPr>
          <w:rFonts w:asciiTheme="minorHAnsi" w:hAnsiTheme="minorHAnsi" w:cs="Arial"/>
          <w:sz w:val="22"/>
          <w:szCs w:val="22"/>
        </w:rPr>
      </w:pPr>
    </w:p>
    <w:tbl>
      <w:tblPr>
        <w:tblW w:w="0" w:type="auto"/>
        <w:tblInd w:w="55" w:type="dxa"/>
        <w:tblLayout w:type="fixed"/>
        <w:tblCellMar>
          <w:left w:w="70" w:type="dxa"/>
          <w:right w:w="70" w:type="dxa"/>
        </w:tblCellMar>
        <w:tblLook w:val="0000" w:firstRow="0" w:lastRow="0" w:firstColumn="0" w:lastColumn="0" w:noHBand="0" w:noVBand="0"/>
      </w:tblPr>
      <w:tblGrid>
        <w:gridCol w:w="6967"/>
        <w:gridCol w:w="1322"/>
      </w:tblGrid>
      <w:tr w:rsidR="006C72CF" w:rsidRPr="004977CE" w14:paraId="5FF72316" w14:textId="77777777" w:rsidTr="00897438">
        <w:trPr>
          <w:trHeight w:val="300"/>
        </w:trPr>
        <w:tc>
          <w:tcPr>
            <w:tcW w:w="6967" w:type="dxa"/>
            <w:tcBorders>
              <w:top w:val="single" w:sz="4" w:space="0" w:color="auto"/>
              <w:left w:val="single" w:sz="8" w:space="0" w:color="auto"/>
              <w:bottom w:val="single" w:sz="4" w:space="0" w:color="auto"/>
              <w:right w:val="single" w:sz="4" w:space="0" w:color="auto"/>
            </w:tcBorders>
            <w:vAlign w:val="bottom"/>
          </w:tcPr>
          <w:p w14:paraId="54BEC055" w14:textId="7C2271FA" w:rsidR="006C72CF" w:rsidRPr="004977CE" w:rsidRDefault="006C72CF" w:rsidP="00840538">
            <w:pPr>
              <w:widowControl/>
              <w:tabs>
                <w:tab w:val="right" w:pos="9072"/>
              </w:tabs>
              <w:spacing w:before="120" w:line="23" w:lineRule="atLeast"/>
              <w:rPr>
                <w:rFonts w:asciiTheme="minorHAnsi" w:eastAsia="Calibri" w:hAnsiTheme="minorHAnsi" w:cstheme="minorHAnsi"/>
                <w:b/>
                <w:sz w:val="22"/>
                <w:szCs w:val="22"/>
                <w:lang w:eastAsia="en-US" w:bidi="en-US"/>
              </w:rPr>
            </w:pPr>
            <w:r w:rsidRPr="004977CE">
              <w:rPr>
                <w:rFonts w:asciiTheme="minorHAnsi" w:eastAsia="Calibri" w:hAnsiTheme="minorHAnsi" w:cstheme="minorHAnsi"/>
                <w:b/>
                <w:sz w:val="22"/>
                <w:szCs w:val="22"/>
                <w:lang w:eastAsia="en-US" w:bidi="en-US"/>
              </w:rPr>
              <w:t>PROCEDUR</w:t>
            </w:r>
            <w:r w:rsidR="00E76D0C" w:rsidRPr="004977CE">
              <w:rPr>
                <w:rFonts w:asciiTheme="minorHAnsi" w:eastAsia="Calibri" w:hAnsiTheme="minorHAnsi" w:cstheme="minorHAnsi"/>
                <w:b/>
                <w:sz w:val="22"/>
                <w:szCs w:val="22"/>
                <w:lang w:eastAsia="en-US" w:bidi="en-US"/>
              </w:rPr>
              <w:t xml:space="preserve">Y </w:t>
            </w:r>
            <w:r w:rsidR="008E69B7">
              <w:rPr>
                <w:rFonts w:asciiTheme="minorHAnsi" w:eastAsia="Calibri" w:hAnsiTheme="minorHAnsi" w:cstheme="minorHAnsi"/>
                <w:b/>
                <w:sz w:val="22"/>
                <w:szCs w:val="22"/>
                <w:lang w:eastAsia="en-US" w:bidi="en-US"/>
              </w:rPr>
              <w:t>nabídnuté</w:t>
            </w:r>
            <w:r w:rsidR="00E76D0C" w:rsidRPr="004977CE">
              <w:rPr>
                <w:rFonts w:asciiTheme="minorHAnsi" w:eastAsia="Calibri" w:hAnsiTheme="minorHAnsi" w:cstheme="minorHAnsi"/>
                <w:b/>
                <w:sz w:val="22"/>
                <w:szCs w:val="22"/>
                <w:lang w:eastAsia="en-US" w:bidi="en-US"/>
              </w:rPr>
              <w:t xml:space="preserve"> </w:t>
            </w:r>
            <w:r w:rsidR="004077FC" w:rsidRPr="004977CE">
              <w:rPr>
                <w:rFonts w:asciiTheme="minorHAnsi" w:eastAsia="Calibri" w:hAnsiTheme="minorHAnsi" w:cstheme="minorHAnsi"/>
                <w:b/>
                <w:sz w:val="22"/>
                <w:szCs w:val="22"/>
                <w:lang w:eastAsia="en-US" w:bidi="en-US"/>
              </w:rPr>
              <w:t>Poskytovatelem</w:t>
            </w:r>
          </w:p>
        </w:tc>
        <w:tc>
          <w:tcPr>
            <w:tcW w:w="1322" w:type="dxa"/>
            <w:tcBorders>
              <w:top w:val="single" w:sz="4" w:space="0" w:color="auto"/>
              <w:left w:val="nil"/>
              <w:bottom w:val="single" w:sz="4" w:space="0" w:color="auto"/>
              <w:right w:val="single" w:sz="4" w:space="0" w:color="auto"/>
            </w:tcBorders>
            <w:vAlign w:val="bottom"/>
          </w:tcPr>
          <w:p w14:paraId="34E568ED" w14:textId="77777777" w:rsidR="006C72CF" w:rsidRPr="004977CE" w:rsidRDefault="006C72CF" w:rsidP="004977CE">
            <w:pPr>
              <w:widowControl/>
              <w:tabs>
                <w:tab w:val="right" w:pos="9072"/>
              </w:tabs>
              <w:spacing w:before="120" w:line="23" w:lineRule="atLeast"/>
              <w:rPr>
                <w:rFonts w:asciiTheme="minorHAnsi" w:eastAsia="Calibri" w:hAnsiTheme="minorHAnsi" w:cstheme="minorHAnsi"/>
                <w:b/>
                <w:sz w:val="22"/>
                <w:szCs w:val="22"/>
                <w:lang w:eastAsia="en-US" w:bidi="en-US"/>
              </w:rPr>
            </w:pPr>
            <w:r w:rsidRPr="004977CE">
              <w:rPr>
                <w:rFonts w:asciiTheme="minorHAnsi" w:eastAsia="Calibri" w:hAnsiTheme="minorHAnsi" w:cstheme="minorHAnsi"/>
                <w:b/>
                <w:sz w:val="22"/>
                <w:szCs w:val="22"/>
                <w:lang w:eastAsia="en-US" w:bidi="en-US"/>
              </w:rPr>
              <w:t>minut</w:t>
            </w:r>
          </w:p>
        </w:tc>
      </w:tr>
      <w:tr w:rsidR="00D41A47" w:rsidRPr="004977CE" w14:paraId="53209195" w14:textId="77777777" w:rsidTr="00D41A47">
        <w:trPr>
          <w:trHeight w:val="300"/>
        </w:trPr>
        <w:tc>
          <w:tcPr>
            <w:tcW w:w="6967" w:type="dxa"/>
            <w:tcBorders>
              <w:top w:val="single" w:sz="4" w:space="0" w:color="auto"/>
              <w:left w:val="single" w:sz="8" w:space="0" w:color="auto"/>
              <w:bottom w:val="single" w:sz="4" w:space="0" w:color="auto"/>
              <w:right w:val="single" w:sz="4" w:space="0" w:color="auto"/>
            </w:tcBorders>
            <w:shd w:val="clear" w:color="auto" w:fill="auto"/>
            <w:vAlign w:val="bottom"/>
          </w:tcPr>
          <w:p w14:paraId="2709FEC7" w14:textId="7BFD68F9"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Fyzikální cévní terapie BEMER</w:t>
            </w:r>
          </w:p>
        </w:tc>
        <w:tc>
          <w:tcPr>
            <w:tcW w:w="1322" w:type="dxa"/>
            <w:tcBorders>
              <w:top w:val="single" w:sz="4" w:space="0" w:color="auto"/>
              <w:left w:val="nil"/>
              <w:bottom w:val="single" w:sz="4" w:space="0" w:color="auto"/>
              <w:right w:val="single" w:sz="4" w:space="0" w:color="auto"/>
            </w:tcBorders>
            <w:shd w:val="clear" w:color="auto" w:fill="auto"/>
            <w:vAlign w:val="bottom"/>
          </w:tcPr>
          <w:p w14:paraId="457FCE77" w14:textId="41B44900"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20</w:t>
            </w:r>
          </w:p>
        </w:tc>
      </w:tr>
      <w:tr w:rsidR="00D41A47" w:rsidRPr="004977CE" w14:paraId="0A6436D1" w14:textId="77777777" w:rsidTr="00D41A47">
        <w:trPr>
          <w:trHeight w:val="300"/>
        </w:trPr>
        <w:tc>
          <w:tcPr>
            <w:tcW w:w="6967" w:type="dxa"/>
            <w:tcBorders>
              <w:top w:val="single" w:sz="4" w:space="0" w:color="auto"/>
              <w:left w:val="single" w:sz="8" w:space="0" w:color="auto"/>
              <w:bottom w:val="single" w:sz="4" w:space="0" w:color="auto"/>
              <w:right w:val="single" w:sz="4" w:space="0" w:color="auto"/>
            </w:tcBorders>
            <w:shd w:val="clear" w:color="auto" w:fill="auto"/>
            <w:vAlign w:val="bottom"/>
          </w:tcPr>
          <w:p w14:paraId="237DDF9E" w14:textId="175421CE"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Nízkofrekvenční ultrazvuk</w:t>
            </w:r>
          </w:p>
        </w:tc>
        <w:tc>
          <w:tcPr>
            <w:tcW w:w="1322" w:type="dxa"/>
            <w:tcBorders>
              <w:top w:val="single" w:sz="4" w:space="0" w:color="auto"/>
              <w:left w:val="nil"/>
              <w:bottom w:val="single" w:sz="4" w:space="0" w:color="auto"/>
              <w:right w:val="single" w:sz="4" w:space="0" w:color="auto"/>
            </w:tcBorders>
            <w:shd w:val="clear" w:color="auto" w:fill="auto"/>
            <w:vAlign w:val="bottom"/>
          </w:tcPr>
          <w:p w14:paraId="2EF865C0" w14:textId="7D695C52"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20</w:t>
            </w:r>
          </w:p>
        </w:tc>
      </w:tr>
      <w:tr w:rsidR="00D41A47" w:rsidRPr="004977CE" w14:paraId="7B0200CB"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4197AF04" w14:textId="4E079F4A"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Laser HIL terapie</w:t>
            </w:r>
          </w:p>
        </w:tc>
        <w:tc>
          <w:tcPr>
            <w:tcW w:w="1322" w:type="dxa"/>
            <w:tcBorders>
              <w:top w:val="nil"/>
              <w:left w:val="nil"/>
              <w:bottom w:val="single" w:sz="4" w:space="0" w:color="auto"/>
              <w:right w:val="single" w:sz="4" w:space="0" w:color="auto"/>
            </w:tcBorders>
            <w:shd w:val="clear" w:color="auto" w:fill="auto"/>
            <w:vAlign w:val="bottom"/>
          </w:tcPr>
          <w:p w14:paraId="7322040B" w14:textId="1576AA22"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7 - 15</w:t>
            </w:r>
          </w:p>
        </w:tc>
      </w:tr>
      <w:tr w:rsidR="00D41A47" w:rsidRPr="004977CE" w14:paraId="7FAD41BA"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16E5740B" w14:textId="0469A270"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roofErr w:type="spellStart"/>
            <w:r w:rsidRPr="00D41A47">
              <w:rPr>
                <w:rFonts w:asciiTheme="minorHAnsi" w:eastAsia="Calibri" w:hAnsiTheme="minorHAnsi" w:cstheme="minorHAnsi"/>
                <w:sz w:val="22"/>
                <w:szCs w:val="22"/>
                <w:lang w:eastAsia="en-US" w:bidi="en-US"/>
              </w:rPr>
              <w:t>Stabilometrická</w:t>
            </w:r>
            <w:proofErr w:type="spellEnd"/>
            <w:r w:rsidRPr="00D41A47">
              <w:rPr>
                <w:rFonts w:asciiTheme="minorHAnsi" w:eastAsia="Calibri" w:hAnsiTheme="minorHAnsi" w:cstheme="minorHAnsi"/>
                <w:sz w:val="22"/>
                <w:szCs w:val="22"/>
                <w:lang w:eastAsia="en-US" w:bidi="en-US"/>
              </w:rPr>
              <w:t xml:space="preserve"> plošina</w:t>
            </w:r>
          </w:p>
        </w:tc>
        <w:tc>
          <w:tcPr>
            <w:tcW w:w="1322" w:type="dxa"/>
            <w:tcBorders>
              <w:top w:val="nil"/>
              <w:left w:val="nil"/>
              <w:bottom w:val="single" w:sz="4" w:space="0" w:color="auto"/>
              <w:right w:val="single" w:sz="4" w:space="0" w:color="auto"/>
            </w:tcBorders>
            <w:shd w:val="clear" w:color="auto" w:fill="auto"/>
            <w:vAlign w:val="bottom"/>
          </w:tcPr>
          <w:p w14:paraId="7BA18D0E" w14:textId="63894C1F"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30</w:t>
            </w:r>
          </w:p>
        </w:tc>
      </w:tr>
      <w:tr w:rsidR="00D41A47" w:rsidRPr="004977CE" w14:paraId="0B861DE4"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34BF6F49" w14:textId="253A2C43"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CO</w:t>
            </w:r>
            <w:r w:rsidRPr="00D41A47">
              <w:rPr>
                <w:rFonts w:asciiTheme="minorHAnsi" w:eastAsia="Calibri" w:hAnsiTheme="minorHAnsi" w:cstheme="minorHAnsi"/>
                <w:sz w:val="22"/>
                <w:szCs w:val="22"/>
                <w:vertAlign w:val="subscript"/>
                <w:lang w:eastAsia="en-US" w:bidi="en-US"/>
              </w:rPr>
              <w:t>2</w:t>
            </w:r>
            <w:r w:rsidRPr="00D41A47">
              <w:rPr>
                <w:rFonts w:asciiTheme="minorHAnsi" w:eastAsia="Calibri" w:hAnsiTheme="minorHAnsi" w:cstheme="minorHAnsi"/>
                <w:sz w:val="22"/>
                <w:szCs w:val="22"/>
                <w:lang w:eastAsia="en-US" w:bidi="en-US"/>
              </w:rPr>
              <w:t xml:space="preserve"> injekce</w:t>
            </w:r>
          </w:p>
        </w:tc>
        <w:tc>
          <w:tcPr>
            <w:tcW w:w="1322" w:type="dxa"/>
            <w:tcBorders>
              <w:top w:val="nil"/>
              <w:left w:val="nil"/>
              <w:bottom w:val="single" w:sz="4" w:space="0" w:color="auto"/>
              <w:right w:val="single" w:sz="4" w:space="0" w:color="auto"/>
            </w:tcBorders>
            <w:shd w:val="clear" w:color="auto" w:fill="auto"/>
            <w:vAlign w:val="bottom"/>
          </w:tcPr>
          <w:p w14:paraId="2F1D20F5" w14:textId="43C0C880"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10</w:t>
            </w:r>
          </w:p>
        </w:tc>
      </w:tr>
      <w:tr w:rsidR="00D41A47" w:rsidRPr="004977CE" w14:paraId="0591AC86"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333560DC" w14:textId="4760AA7F"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 xml:space="preserve">Výživové poradenství, </w:t>
            </w:r>
            <w:proofErr w:type="spellStart"/>
            <w:r w:rsidRPr="00D41A47">
              <w:rPr>
                <w:rFonts w:asciiTheme="minorHAnsi" w:eastAsia="Calibri" w:hAnsiTheme="minorHAnsi" w:cstheme="minorHAnsi"/>
                <w:sz w:val="22"/>
                <w:szCs w:val="22"/>
                <w:lang w:eastAsia="en-US" w:bidi="en-US"/>
              </w:rPr>
              <w:t>bioimpedanční</w:t>
            </w:r>
            <w:proofErr w:type="spellEnd"/>
            <w:r w:rsidRPr="00D41A47">
              <w:rPr>
                <w:rFonts w:asciiTheme="minorHAnsi" w:eastAsia="Calibri" w:hAnsiTheme="minorHAnsi" w:cstheme="minorHAnsi"/>
                <w:sz w:val="22"/>
                <w:szCs w:val="22"/>
                <w:lang w:eastAsia="en-US" w:bidi="en-US"/>
              </w:rPr>
              <w:t xml:space="preserve"> měření</w:t>
            </w:r>
          </w:p>
        </w:tc>
        <w:tc>
          <w:tcPr>
            <w:tcW w:w="1322" w:type="dxa"/>
            <w:tcBorders>
              <w:top w:val="nil"/>
              <w:left w:val="nil"/>
              <w:bottom w:val="single" w:sz="4" w:space="0" w:color="auto"/>
              <w:right w:val="single" w:sz="4" w:space="0" w:color="auto"/>
            </w:tcBorders>
            <w:shd w:val="clear" w:color="auto" w:fill="auto"/>
            <w:vAlign w:val="bottom"/>
          </w:tcPr>
          <w:p w14:paraId="21D1B822" w14:textId="772DD18A"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r w:rsidRPr="00D41A47">
              <w:rPr>
                <w:rFonts w:asciiTheme="minorHAnsi" w:eastAsia="Calibri" w:hAnsiTheme="minorHAnsi" w:cstheme="minorHAnsi"/>
                <w:sz w:val="22"/>
                <w:szCs w:val="22"/>
                <w:lang w:eastAsia="en-US" w:bidi="en-US"/>
              </w:rPr>
              <w:t>30</w:t>
            </w:r>
          </w:p>
        </w:tc>
      </w:tr>
      <w:tr w:rsidR="00D41A47" w:rsidRPr="004977CE" w14:paraId="30536643"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40943EB0"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1235ADA6"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5EB359DD"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0A86F195"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75EEA16A" w14:textId="77777777" w:rsidR="00D41A47" w:rsidRPr="00D41A47" w:rsidRDefault="00D41A47" w:rsidP="00D41A47">
            <w:pPr>
              <w:widowControl/>
              <w:tabs>
                <w:tab w:val="right" w:pos="9072"/>
              </w:tabs>
              <w:wordWrap w:val="0"/>
              <w:spacing w:before="120" w:line="23" w:lineRule="atLeast"/>
              <w:rPr>
                <w:rFonts w:asciiTheme="minorHAnsi" w:eastAsia="Calibri" w:hAnsiTheme="minorHAnsi" w:cstheme="minorHAnsi"/>
                <w:sz w:val="22"/>
                <w:szCs w:val="22"/>
                <w:lang w:eastAsia="en-US" w:bidi="en-US"/>
              </w:rPr>
            </w:pPr>
          </w:p>
        </w:tc>
      </w:tr>
      <w:tr w:rsidR="00D41A47" w:rsidRPr="004977CE" w14:paraId="2A7C443B"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218B64F4"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7BACAD2B"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210361EC"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7C525DC7"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7EE48D08"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40840676"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19D05182"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67D3B999"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0CEB84E2"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23F8BB94"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1840E706"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56C7037D"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42559251"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67DAFA73"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0721BD1E"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2BDDB9F6"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7433ED41"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58AD4022"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3460EDF5"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0595A37A"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1A725DAE"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098236C4"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637BAB95"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166C59AA"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30809AED"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50C45136"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73716EE8"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55B88874"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23579EBD"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72C327A7"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61B8A79A"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04029963"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7C95849D"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43D536D1"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65A4C139"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6FEDDB84"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0F0D843B"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14969564"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6A60EC7D"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130B4E04"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33BCBB0F"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3DF1F9D2"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235D6089"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504D3B8A"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4D687E2B"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0709BB38"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1B60033A"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518FFC6E"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3CBD1701"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3D2863F8"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32FB1E53"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1BD3F1E9"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2CF44B57"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1F196BFE"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55D7DBE4"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551B9B16"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r w:rsidR="00D41A47" w:rsidRPr="004977CE" w14:paraId="1754F3D6" w14:textId="77777777" w:rsidTr="00D41A47">
        <w:trPr>
          <w:trHeight w:val="300"/>
        </w:trPr>
        <w:tc>
          <w:tcPr>
            <w:tcW w:w="6967" w:type="dxa"/>
            <w:tcBorders>
              <w:top w:val="nil"/>
              <w:left w:val="single" w:sz="8" w:space="0" w:color="auto"/>
              <w:bottom w:val="single" w:sz="4" w:space="0" w:color="auto"/>
              <w:right w:val="single" w:sz="4" w:space="0" w:color="auto"/>
            </w:tcBorders>
            <w:shd w:val="clear" w:color="auto" w:fill="auto"/>
            <w:vAlign w:val="bottom"/>
          </w:tcPr>
          <w:p w14:paraId="2D50B050"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c>
          <w:tcPr>
            <w:tcW w:w="1322" w:type="dxa"/>
            <w:tcBorders>
              <w:top w:val="nil"/>
              <w:left w:val="nil"/>
              <w:bottom w:val="single" w:sz="4" w:space="0" w:color="auto"/>
              <w:right w:val="single" w:sz="4" w:space="0" w:color="auto"/>
            </w:tcBorders>
            <w:shd w:val="clear" w:color="auto" w:fill="auto"/>
            <w:vAlign w:val="bottom"/>
          </w:tcPr>
          <w:p w14:paraId="0B88BA04" w14:textId="77777777" w:rsidR="00D41A47" w:rsidRPr="00D41A47" w:rsidRDefault="00D41A47" w:rsidP="00D41A47">
            <w:pPr>
              <w:widowControl/>
              <w:tabs>
                <w:tab w:val="right" w:pos="9072"/>
              </w:tabs>
              <w:spacing w:before="120" w:line="23" w:lineRule="atLeast"/>
              <w:rPr>
                <w:rFonts w:asciiTheme="minorHAnsi" w:eastAsia="Calibri" w:hAnsiTheme="minorHAnsi" w:cstheme="minorHAnsi"/>
                <w:sz w:val="22"/>
                <w:szCs w:val="22"/>
                <w:lang w:eastAsia="en-US" w:bidi="en-US"/>
              </w:rPr>
            </w:pPr>
          </w:p>
        </w:tc>
      </w:tr>
    </w:tbl>
    <w:p w14:paraId="311B1E0D" w14:textId="77777777" w:rsidR="006C72CF" w:rsidRPr="00451D84" w:rsidRDefault="006C72CF" w:rsidP="005E1D55">
      <w:pPr>
        <w:widowControl/>
        <w:spacing w:after="200" w:line="360" w:lineRule="auto"/>
        <w:rPr>
          <w:rFonts w:asciiTheme="minorHAnsi" w:eastAsia="Calibri" w:hAnsiTheme="minorHAnsi" w:cs="Arial"/>
          <w:b/>
          <w:sz w:val="22"/>
          <w:szCs w:val="22"/>
          <w:lang w:eastAsia="en-US"/>
        </w:rPr>
      </w:pPr>
    </w:p>
    <w:sectPr w:rsidR="006C72CF" w:rsidRPr="00451D84" w:rsidSect="00193D6A">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248F7" w14:textId="77777777" w:rsidR="00CD3EC5" w:rsidRDefault="00CD3EC5" w:rsidP="00193D6A">
      <w:r>
        <w:separator/>
      </w:r>
    </w:p>
  </w:endnote>
  <w:endnote w:type="continuationSeparator" w:id="0">
    <w:p w14:paraId="543851D3" w14:textId="77777777" w:rsidR="00CD3EC5" w:rsidRDefault="00CD3EC5" w:rsidP="00193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DFBCC" w14:textId="0B39B80E" w:rsidR="004977CE" w:rsidRPr="004546D8" w:rsidRDefault="004977CE">
    <w:pPr>
      <w:pStyle w:val="Zpat"/>
      <w:jc w:val="center"/>
      <w:rPr>
        <w:rFonts w:asciiTheme="minorHAnsi" w:hAnsiTheme="minorHAnsi" w:cstheme="minorHAnsi"/>
      </w:rPr>
    </w:pPr>
    <w:r w:rsidRPr="004546D8">
      <w:rPr>
        <w:rFonts w:asciiTheme="minorHAnsi" w:hAnsiTheme="minorHAnsi" w:cstheme="minorHAnsi"/>
      </w:rPr>
      <w:fldChar w:fldCharType="begin"/>
    </w:r>
    <w:r w:rsidRPr="004546D8">
      <w:rPr>
        <w:rFonts w:asciiTheme="minorHAnsi" w:hAnsiTheme="minorHAnsi" w:cstheme="minorHAnsi"/>
      </w:rPr>
      <w:instrText>PAGE   \* MERGEFORMAT</w:instrText>
    </w:r>
    <w:r w:rsidRPr="004546D8">
      <w:rPr>
        <w:rFonts w:asciiTheme="minorHAnsi" w:hAnsiTheme="minorHAnsi" w:cstheme="minorHAnsi"/>
      </w:rPr>
      <w:fldChar w:fldCharType="separate"/>
    </w:r>
    <w:r w:rsidR="00D60FF7">
      <w:rPr>
        <w:rFonts w:asciiTheme="minorHAnsi" w:hAnsiTheme="minorHAnsi" w:cstheme="minorHAnsi"/>
        <w:noProof/>
      </w:rPr>
      <w:t>7</w:t>
    </w:r>
    <w:r w:rsidRPr="004546D8">
      <w:rPr>
        <w:rFonts w:asciiTheme="minorHAnsi" w:hAnsiTheme="minorHAnsi" w:cstheme="minorHAnsi"/>
      </w:rPr>
      <w:fldChar w:fldCharType="end"/>
    </w:r>
  </w:p>
  <w:p w14:paraId="4F2185F8" w14:textId="77777777" w:rsidR="004977CE" w:rsidRDefault="004977C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20411" w14:textId="77777777" w:rsidR="00CD3EC5" w:rsidRDefault="00CD3EC5" w:rsidP="00193D6A">
      <w:r>
        <w:separator/>
      </w:r>
    </w:p>
  </w:footnote>
  <w:footnote w:type="continuationSeparator" w:id="0">
    <w:p w14:paraId="71308019" w14:textId="77777777" w:rsidR="00CD3EC5" w:rsidRDefault="00CD3EC5" w:rsidP="00193D6A">
      <w:r>
        <w:continuationSeparator/>
      </w:r>
    </w:p>
  </w:footnote>
  <w:footnote w:id="1">
    <w:p w14:paraId="21B46193" w14:textId="77777777" w:rsidR="004977CE" w:rsidRPr="00BC7293" w:rsidRDefault="004977CE">
      <w:pPr>
        <w:pStyle w:val="Textpoznpodarou"/>
        <w:rPr>
          <w:rFonts w:asciiTheme="minorHAnsi" w:hAnsiTheme="minorHAnsi" w:cstheme="minorHAnsi"/>
        </w:rPr>
      </w:pPr>
      <w:r>
        <w:rPr>
          <w:rStyle w:val="Znakapoznpodarou"/>
        </w:rPr>
        <w:footnoteRef/>
      </w:r>
      <w:r>
        <w:t xml:space="preserve"> </w:t>
      </w:r>
      <w:r w:rsidRPr="00BC7293">
        <w:rPr>
          <w:rFonts w:asciiTheme="minorHAnsi" w:hAnsiTheme="minorHAnsi" w:cstheme="minorHAnsi"/>
        </w:rPr>
        <w:t>RFM – rehabilitační a fyzikální medicína</w:t>
      </w:r>
    </w:p>
  </w:footnote>
  <w:footnote w:id="2">
    <w:p w14:paraId="553877D0" w14:textId="499C0D4E" w:rsidR="00840538" w:rsidRDefault="00840538">
      <w:pPr>
        <w:pStyle w:val="Textpoznpodarou"/>
      </w:pPr>
      <w:r>
        <w:rPr>
          <w:rStyle w:val="Znakapoznpodarou"/>
        </w:rPr>
        <w:footnoteRef/>
      </w:r>
      <w:r>
        <w:t xml:space="preserve"> TENS - transkutánní elektrická nervová stimulace</w:t>
      </w:r>
    </w:p>
  </w:footnote>
  <w:footnote w:id="3">
    <w:p w14:paraId="4CA584DE" w14:textId="0ACEE7D2" w:rsidR="00840538" w:rsidRDefault="00840538">
      <w:pPr>
        <w:pStyle w:val="Textpoznpodarou"/>
      </w:pPr>
      <w:r>
        <w:rPr>
          <w:rStyle w:val="Znakapoznpodarou"/>
        </w:rPr>
        <w:footnoteRef/>
      </w:r>
      <w:r>
        <w:t xml:space="preserve"> LTV - léčebná tělesná výchova</w:t>
      </w:r>
    </w:p>
  </w:footnote>
  <w:footnote w:id="4">
    <w:p w14:paraId="2F55D48B" w14:textId="77777777" w:rsidR="00840538" w:rsidRDefault="00840538" w:rsidP="00840538">
      <w:pPr>
        <w:pStyle w:val="Textpoznpodarou"/>
      </w:pPr>
      <w:r>
        <w:rPr>
          <w:rStyle w:val="Znakapoznpodarou"/>
        </w:rPr>
        <w:footnoteRef/>
      </w:r>
      <w:r>
        <w:t xml:space="preserve"> ILTV - individuální léčebná tělesná výchova</w:t>
      </w:r>
    </w:p>
    <w:p w14:paraId="36270861" w14:textId="314C52AB" w:rsidR="00840538" w:rsidRDefault="00840538">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2EAD0" w14:textId="6C387B9B" w:rsidR="004977CE" w:rsidRPr="00A90775" w:rsidRDefault="004977CE" w:rsidP="00A90775">
    <w:pPr>
      <w:pStyle w:val="Zhlav"/>
      <w:spacing w:after="240"/>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345A9"/>
    <w:multiLevelType w:val="hybridMultilevel"/>
    <w:tmpl w:val="6B82D53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1123F46"/>
    <w:multiLevelType w:val="hybridMultilevel"/>
    <w:tmpl w:val="29866F78"/>
    <w:lvl w:ilvl="0" w:tplc="7130A33A">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11A612C"/>
    <w:multiLevelType w:val="hybridMultilevel"/>
    <w:tmpl w:val="71FE9D52"/>
    <w:lvl w:ilvl="0" w:tplc="FD7069D8">
      <w:start w:val="1"/>
      <w:numFmt w:val="decimal"/>
      <w:lvlText w:val="%1."/>
      <w:lvlJc w:val="left"/>
      <w:pPr>
        <w:ind w:left="720" w:hanging="360"/>
      </w:pPr>
      <w:rPr>
        <w:rFonts w:asciiTheme="minorHAnsi" w:hAnsiTheme="minorHAnsi"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2C85D3B"/>
    <w:multiLevelType w:val="hybridMultilevel"/>
    <w:tmpl w:val="D4A203A2"/>
    <w:lvl w:ilvl="0" w:tplc="A454CBB0">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3AA474B"/>
    <w:multiLevelType w:val="hybridMultilevel"/>
    <w:tmpl w:val="E1FAB11A"/>
    <w:lvl w:ilvl="0" w:tplc="0405000F">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4B8446F"/>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76677F0"/>
    <w:multiLevelType w:val="hybridMultilevel"/>
    <w:tmpl w:val="0DEEC30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0AAE6043"/>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D7F65EE"/>
    <w:multiLevelType w:val="hybridMultilevel"/>
    <w:tmpl w:val="98D8431E"/>
    <w:lvl w:ilvl="0" w:tplc="719AC41A">
      <w:start w:val="1"/>
      <w:numFmt w:val="upperRoman"/>
      <w:lvlText w:val="%1."/>
      <w:lvlJc w:val="left"/>
      <w:pPr>
        <w:ind w:left="1260" w:hanging="720"/>
      </w:pPr>
      <w:rPr>
        <w:rFonts w:hint="default"/>
      </w:rPr>
    </w:lvl>
    <w:lvl w:ilvl="1" w:tplc="04050019" w:tentative="1">
      <w:start w:val="1"/>
      <w:numFmt w:val="lowerLetter"/>
      <w:lvlText w:val="%2."/>
      <w:lvlJc w:val="left"/>
      <w:pPr>
        <w:ind w:left="1620" w:hanging="360"/>
      </w:pPr>
    </w:lvl>
    <w:lvl w:ilvl="2" w:tplc="0405001B" w:tentative="1">
      <w:start w:val="1"/>
      <w:numFmt w:val="lowerRoman"/>
      <w:lvlText w:val="%3."/>
      <w:lvlJc w:val="right"/>
      <w:pPr>
        <w:ind w:left="2340" w:hanging="180"/>
      </w:pPr>
    </w:lvl>
    <w:lvl w:ilvl="3" w:tplc="0405000F" w:tentative="1">
      <w:start w:val="1"/>
      <w:numFmt w:val="decimal"/>
      <w:lvlText w:val="%4."/>
      <w:lvlJc w:val="left"/>
      <w:pPr>
        <w:ind w:left="3060" w:hanging="360"/>
      </w:pPr>
    </w:lvl>
    <w:lvl w:ilvl="4" w:tplc="04050019" w:tentative="1">
      <w:start w:val="1"/>
      <w:numFmt w:val="lowerLetter"/>
      <w:lvlText w:val="%5."/>
      <w:lvlJc w:val="left"/>
      <w:pPr>
        <w:ind w:left="3780" w:hanging="360"/>
      </w:pPr>
    </w:lvl>
    <w:lvl w:ilvl="5" w:tplc="0405001B" w:tentative="1">
      <w:start w:val="1"/>
      <w:numFmt w:val="lowerRoman"/>
      <w:lvlText w:val="%6."/>
      <w:lvlJc w:val="right"/>
      <w:pPr>
        <w:ind w:left="4500" w:hanging="180"/>
      </w:pPr>
    </w:lvl>
    <w:lvl w:ilvl="6" w:tplc="0405000F" w:tentative="1">
      <w:start w:val="1"/>
      <w:numFmt w:val="decimal"/>
      <w:lvlText w:val="%7."/>
      <w:lvlJc w:val="left"/>
      <w:pPr>
        <w:ind w:left="5220" w:hanging="360"/>
      </w:pPr>
    </w:lvl>
    <w:lvl w:ilvl="7" w:tplc="04050019" w:tentative="1">
      <w:start w:val="1"/>
      <w:numFmt w:val="lowerLetter"/>
      <w:lvlText w:val="%8."/>
      <w:lvlJc w:val="left"/>
      <w:pPr>
        <w:ind w:left="5940" w:hanging="360"/>
      </w:pPr>
    </w:lvl>
    <w:lvl w:ilvl="8" w:tplc="0405001B" w:tentative="1">
      <w:start w:val="1"/>
      <w:numFmt w:val="lowerRoman"/>
      <w:lvlText w:val="%9."/>
      <w:lvlJc w:val="right"/>
      <w:pPr>
        <w:ind w:left="6660" w:hanging="180"/>
      </w:pPr>
    </w:lvl>
  </w:abstractNum>
  <w:abstractNum w:abstractNumId="9" w15:restartNumberingAfterBreak="0">
    <w:nsid w:val="11CA36DD"/>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B652F69"/>
    <w:multiLevelType w:val="hybridMultilevel"/>
    <w:tmpl w:val="27B6F63C"/>
    <w:lvl w:ilvl="0" w:tplc="217A979E">
      <w:start w:val="1"/>
      <w:numFmt w:val="bullet"/>
      <w:lvlText w:val=""/>
      <w:lvlJc w:val="left"/>
      <w:pPr>
        <w:tabs>
          <w:tab w:val="num" w:pos="1260"/>
        </w:tabs>
        <w:ind w:left="1260" w:hanging="360"/>
      </w:pPr>
      <w:rPr>
        <w:rFonts w:ascii="Wingdings" w:hAnsi="Wingdings" w:hint="default"/>
        <w:color w:val="800000"/>
      </w:rPr>
    </w:lvl>
    <w:lvl w:ilvl="1" w:tplc="04050003">
      <w:start w:val="1"/>
      <w:numFmt w:val="decimal"/>
      <w:lvlText w:val="%2."/>
      <w:lvlJc w:val="left"/>
      <w:pPr>
        <w:tabs>
          <w:tab w:val="num" w:pos="1800"/>
        </w:tabs>
        <w:ind w:left="1800" w:hanging="360"/>
      </w:pPr>
      <w:rPr>
        <w:rFonts w:cs="Times New Roman"/>
      </w:rPr>
    </w:lvl>
    <w:lvl w:ilvl="2" w:tplc="04050005">
      <w:start w:val="1"/>
      <w:numFmt w:val="decimal"/>
      <w:lvlText w:val="%3."/>
      <w:lvlJc w:val="left"/>
      <w:pPr>
        <w:tabs>
          <w:tab w:val="num" w:pos="2520"/>
        </w:tabs>
        <w:ind w:left="2520" w:hanging="360"/>
      </w:pPr>
      <w:rPr>
        <w:rFonts w:cs="Times New Roman"/>
      </w:rPr>
    </w:lvl>
    <w:lvl w:ilvl="3" w:tplc="04050001">
      <w:start w:val="1"/>
      <w:numFmt w:val="decimal"/>
      <w:lvlText w:val="%4."/>
      <w:lvlJc w:val="left"/>
      <w:pPr>
        <w:tabs>
          <w:tab w:val="num" w:pos="3240"/>
        </w:tabs>
        <w:ind w:left="3240" w:hanging="360"/>
      </w:pPr>
      <w:rPr>
        <w:rFonts w:cs="Times New Roman"/>
      </w:rPr>
    </w:lvl>
    <w:lvl w:ilvl="4" w:tplc="04050003">
      <w:start w:val="1"/>
      <w:numFmt w:val="decimal"/>
      <w:lvlText w:val="%5."/>
      <w:lvlJc w:val="left"/>
      <w:pPr>
        <w:tabs>
          <w:tab w:val="num" w:pos="3960"/>
        </w:tabs>
        <w:ind w:left="3960" w:hanging="360"/>
      </w:pPr>
      <w:rPr>
        <w:rFonts w:cs="Times New Roman"/>
      </w:rPr>
    </w:lvl>
    <w:lvl w:ilvl="5" w:tplc="04050005">
      <w:start w:val="1"/>
      <w:numFmt w:val="decimal"/>
      <w:lvlText w:val="%6."/>
      <w:lvlJc w:val="left"/>
      <w:pPr>
        <w:tabs>
          <w:tab w:val="num" w:pos="4680"/>
        </w:tabs>
        <w:ind w:left="4680" w:hanging="360"/>
      </w:pPr>
      <w:rPr>
        <w:rFonts w:cs="Times New Roman"/>
      </w:rPr>
    </w:lvl>
    <w:lvl w:ilvl="6" w:tplc="04050001">
      <w:start w:val="1"/>
      <w:numFmt w:val="decimal"/>
      <w:lvlText w:val="%7."/>
      <w:lvlJc w:val="left"/>
      <w:pPr>
        <w:tabs>
          <w:tab w:val="num" w:pos="5400"/>
        </w:tabs>
        <w:ind w:left="5400" w:hanging="360"/>
      </w:pPr>
      <w:rPr>
        <w:rFonts w:cs="Times New Roman"/>
      </w:rPr>
    </w:lvl>
    <w:lvl w:ilvl="7" w:tplc="04050003">
      <w:start w:val="1"/>
      <w:numFmt w:val="decimal"/>
      <w:lvlText w:val="%8."/>
      <w:lvlJc w:val="left"/>
      <w:pPr>
        <w:tabs>
          <w:tab w:val="num" w:pos="6120"/>
        </w:tabs>
        <w:ind w:left="6120" w:hanging="360"/>
      </w:pPr>
      <w:rPr>
        <w:rFonts w:cs="Times New Roman"/>
      </w:rPr>
    </w:lvl>
    <w:lvl w:ilvl="8" w:tplc="04050005">
      <w:start w:val="1"/>
      <w:numFmt w:val="decimal"/>
      <w:lvlText w:val="%9."/>
      <w:lvlJc w:val="left"/>
      <w:pPr>
        <w:tabs>
          <w:tab w:val="num" w:pos="6840"/>
        </w:tabs>
        <w:ind w:left="6840" w:hanging="360"/>
      </w:pPr>
      <w:rPr>
        <w:rFonts w:cs="Times New Roman"/>
      </w:rPr>
    </w:lvl>
  </w:abstractNum>
  <w:abstractNum w:abstractNumId="11" w15:restartNumberingAfterBreak="0">
    <w:nsid w:val="1DE05216"/>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2D90B92"/>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D6410D"/>
    <w:multiLevelType w:val="singleLevel"/>
    <w:tmpl w:val="0405000F"/>
    <w:lvl w:ilvl="0">
      <w:start w:val="1"/>
      <w:numFmt w:val="decimal"/>
      <w:lvlText w:val="%1."/>
      <w:lvlJc w:val="left"/>
      <w:pPr>
        <w:tabs>
          <w:tab w:val="num" w:pos="360"/>
        </w:tabs>
        <w:ind w:left="360" w:hanging="360"/>
      </w:pPr>
      <w:rPr>
        <w:rFonts w:cs="Times New Roman"/>
      </w:rPr>
    </w:lvl>
  </w:abstractNum>
  <w:abstractNum w:abstractNumId="14" w15:restartNumberingAfterBreak="0">
    <w:nsid w:val="35830F7E"/>
    <w:multiLevelType w:val="hybridMultilevel"/>
    <w:tmpl w:val="0A945400"/>
    <w:lvl w:ilvl="0" w:tplc="04050013">
      <w:start w:val="1"/>
      <w:numFmt w:val="upperRoman"/>
      <w:lvlText w:val="%1."/>
      <w:lvlJc w:val="right"/>
      <w:pPr>
        <w:ind w:left="1260" w:hanging="360"/>
      </w:p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abstractNum w:abstractNumId="15" w15:restartNumberingAfterBreak="0">
    <w:nsid w:val="395946A2"/>
    <w:multiLevelType w:val="hybridMultilevel"/>
    <w:tmpl w:val="71FE9D52"/>
    <w:lvl w:ilvl="0" w:tplc="FD7069D8">
      <w:start w:val="1"/>
      <w:numFmt w:val="decimal"/>
      <w:lvlText w:val="%1."/>
      <w:lvlJc w:val="left"/>
      <w:pPr>
        <w:ind w:left="720" w:hanging="360"/>
      </w:pPr>
      <w:rPr>
        <w:rFonts w:asciiTheme="minorHAnsi" w:hAnsiTheme="minorHAnsi"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AC43099"/>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E730D3F"/>
    <w:multiLevelType w:val="hybridMultilevel"/>
    <w:tmpl w:val="FD540E38"/>
    <w:lvl w:ilvl="0" w:tplc="A454CBB0">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42CD621B"/>
    <w:multiLevelType w:val="hybridMultilevel"/>
    <w:tmpl w:val="46DCCE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462368D"/>
    <w:multiLevelType w:val="hybridMultilevel"/>
    <w:tmpl w:val="0B040BE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8B80CDF"/>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4FD282E"/>
    <w:multiLevelType w:val="hybridMultilevel"/>
    <w:tmpl w:val="71FE9D52"/>
    <w:lvl w:ilvl="0" w:tplc="FD7069D8">
      <w:start w:val="1"/>
      <w:numFmt w:val="decimal"/>
      <w:lvlText w:val="%1."/>
      <w:lvlJc w:val="left"/>
      <w:pPr>
        <w:ind w:left="720" w:hanging="360"/>
      </w:pPr>
      <w:rPr>
        <w:rFonts w:asciiTheme="minorHAnsi" w:hAnsiTheme="minorHAnsi"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5E91D58"/>
    <w:multiLevelType w:val="hybridMultilevel"/>
    <w:tmpl w:val="07FCCB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5F72843"/>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6072290"/>
    <w:multiLevelType w:val="hybridMultilevel"/>
    <w:tmpl w:val="B2F03838"/>
    <w:lvl w:ilvl="0" w:tplc="4CA8217A">
      <w:start w:val="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6F23F9B"/>
    <w:multiLevelType w:val="hybridMultilevel"/>
    <w:tmpl w:val="71FE9D52"/>
    <w:lvl w:ilvl="0" w:tplc="FD7069D8">
      <w:start w:val="1"/>
      <w:numFmt w:val="decimal"/>
      <w:lvlText w:val="%1."/>
      <w:lvlJc w:val="left"/>
      <w:pPr>
        <w:ind w:left="720" w:hanging="360"/>
      </w:pPr>
      <w:rPr>
        <w:rFonts w:asciiTheme="minorHAnsi" w:hAnsiTheme="minorHAnsi"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C271DBC"/>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CA731CE"/>
    <w:multiLevelType w:val="hybridMultilevel"/>
    <w:tmpl w:val="0DD2723C"/>
    <w:lvl w:ilvl="0" w:tplc="3182A7E8">
      <w:start w:val="3"/>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CBD1099"/>
    <w:multiLevelType w:val="hybridMultilevel"/>
    <w:tmpl w:val="C2281E08"/>
    <w:styleLink w:val="slovnodstavc1"/>
    <w:lvl w:ilvl="0" w:tplc="C2281E08">
      <w:start w:val="1"/>
      <w:numFmt w:val="decimal"/>
      <w:suff w:val="space"/>
      <w:lvlText w:val="%1."/>
      <w:lvlJc w:val="left"/>
      <w:pPr>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A32C998">
      <w:start w:val="1"/>
      <w:numFmt w:val="lowerLetter"/>
      <w:suff w:val="space"/>
      <w:lvlText w:val="%2."/>
      <w:lvlJc w:val="left"/>
      <w:pPr>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1BCE0630">
      <w:start w:val="1"/>
      <w:numFmt w:val="lowerRoman"/>
      <w:lvlText w:val="%3."/>
      <w:lvlJc w:val="right"/>
      <w:pPr>
        <w:ind w:left="851" w:hanging="284"/>
      </w:pPr>
      <w:rPr>
        <w:rFonts w:hint="default"/>
      </w:rPr>
    </w:lvl>
    <w:lvl w:ilvl="3" w:tplc="6360E634">
      <w:start w:val="1"/>
      <w:numFmt w:val="decimal"/>
      <w:lvlText w:val="%4."/>
      <w:lvlJc w:val="left"/>
      <w:pPr>
        <w:ind w:left="1561" w:hanging="284"/>
      </w:pPr>
      <w:rPr>
        <w:rFonts w:hint="default"/>
        <w:b w:val="0"/>
      </w:r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5CE86D66"/>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7237B9"/>
    <w:multiLevelType w:val="hybridMultilevel"/>
    <w:tmpl w:val="B01A7F98"/>
    <w:lvl w:ilvl="0" w:tplc="04050013">
      <w:start w:val="1"/>
      <w:numFmt w:val="upperRoman"/>
      <w:lvlText w:val="%1."/>
      <w:lvlJc w:val="right"/>
      <w:pPr>
        <w:ind w:left="1260" w:hanging="360"/>
      </w:p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abstractNum w:abstractNumId="31" w15:restartNumberingAfterBreak="0">
    <w:nsid w:val="5F4B093C"/>
    <w:multiLevelType w:val="hybridMultilevel"/>
    <w:tmpl w:val="EA905106"/>
    <w:lvl w:ilvl="0" w:tplc="0405000F">
      <w:start w:val="1"/>
      <w:numFmt w:val="decimal"/>
      <w:lvlText w:val="%1."/>
      <w:lvlJc w:val="left"/>
      <w:pPr>
        <w:ind w:left="720" w:hanging="360"/>
      </w:pPr>
      <w:rPr>
        <w:rFonts w:hint="default"/>
        <w:color w:val="auto"/>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F505703"/>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0486F37"/>
    <w:multiLevelType w:val="hybridMultilevel"/>
    <w:tmpl w:val="67AEDBD2"/>
    <w:lvl w:ilvl="0" w:tplc="AF0A8D0C">
      <w:start w:val="8"/>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 w15:restartNumberingAfterBreak="0">
    <w:nsid w:val="64C64B3B"/>
    <w:multiLevelType w:val="hybridMultilevel"/>
    <w:tmpl w:val="71FE9D52"/>
    <w:lvl w:ilvl="0" w:tplc="FD7069D8">
      <w:start w:val="1"/>
      <w:numFmt w:val="decimal"/>
      <w:lvlText w:val="%1."/>
      <w:lvlJc w:val="left"/>
      <w:pPr>
        <w:ind w:left="720" w:hanging="360"/>
      </w:pPr>
      <w:rPr>
        <w:rFonts w:asciiTheme="minorHAnsi" w:hAnsiTheme="minorHAnsi"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58442E1"/>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6F645E5"/>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ECF3941"/>
    <w:multiLevelType w:val="hybridMultilevel"/>
    <w:tmpl w:val="7576B7CE"/>
    <w:lvl w:ilvl="0" w:tplc="7130A33A">
      <w:start w:val="1"/>
      <w:numFmt w:val="bullet"/>
      <w:lvlText w:val=""/>
      <w:lvlJc w:val="left"/>
      <w:pPr>
        <w:ind w:left="720" w:hanging="360"/>
      </w:pPr>
      <w:rPr>
        <w:rFonts w:ascii="Symbol" w:hAnsi="Symbo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45A6E7F"/>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491387D"/>
    <w:multiLevelType w:val="hybridMultilevel"/>
    <w:tmpl w:val="7376D0C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0" w15:restartNumberingAfterBreak="0">
    <w:nsid w:val="757C7582"/>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C5B0C98"/>
    <w:multiLevelType w:val="hybridMultilevel"/>
    <w:tmpl w:val="71FE9D52"/>
    <w:lvl w:ilvl="0" w:tplc="FD7069D8">
      <w:start w:val="1"/>
      <w:numFmt w:val="decimal"/>
      <w:lvlText w:val="%1."/>
      <w:lvlJc w:val="left"/>
      <w:pPr>
        <w:ind w:left="720" w:hanging="360"/>
      </w:pPr>
      <w:rPr>
        <w:rFonts w:asciiTheme="minorHAnsi" w:hAnsiTheme="minorHAnsi"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D2D6946"/>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7FFC4C99"/>
    <w:multiLevelType w:val="hybridMultilevel"/>
    <w:tmpl w:val="281E8ED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27"/>
  </w:num>
  <w:num w:numId="5">
    <w:abstractNumId w:val="4"/>
  </w:num>
  <w:num w:numId="6">
    <w:abstractNumId w:val="37"/>
  </w:num>
  <w:num w:numId="7">
    <w:abstractNumId w:val="18"/>
  </w:num>
  <w:num w:numId="8">
    <w:abstractNumId w:val="23"/>
  </w:num>
  <w:num w:numId="9">
    <w:abstractNumId w:val="10"/>
  </w:num>
  <w:num w:numId="10">
    <w:abstractNumId w:val="30"/>
  </w:num>
  <w:num w:numId="11">
    <w:abstractNumId w:val="8"/>
  </w:num>
  <w:num w:numId="12">
    <w:abstractNumId w:val="43"/>
  </w:num>
  <w:num w:numId="13">
    <w:abstractNumId w:val="33"/>
  </w:num>
  <w:num w:numId="14">
    <w:abstractNumId w:val="14"/>
  </w:num>
  <w:num w:numId="15">
    <w:abstractNumId w:val="26"/>
  </w:num>
  <w:num w:numId="16">
    <w:abstractNumId w:val="24"/>
  </w:num>
  <w:num w:numId="17">
    <w:abstractNumId w:val="29"/>
  </w:num>
  <w:num w:numId="18">
    <w:abstractNumId w:val="1"/>
  </w:num>
  <w:num w:numId="19">
    <w:abstractNumId w:val="3"/>
    <w:lvlOverride w:ilvl="0">
      <w:startOverride w:val="1"/>
    </w:lvlOverride>
  </w:num>
  <w:num w:numId="20">
    <w:abstractNumId w:val="39"/>
  </w:num>
  <w:num w:numId="21">
    <w:abstractNumId w:val="17"/>
  </w:num>
  <w:num w:numId="22">
    <w:abstractNumId w:val="20"/>
  </w:num>
  <w:num w:numId="23">
    <w:abstractNumId w:val="40"/>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41"/>
  </w:num>
  <w:num w:numId="28">
    <w:abstractNumId w:val="31"/>
  </w:num>
  <w:num w:numId="29">
    <w:abstractNumId w:val="11"/>
  </w:num>
  <w:num w:numId="30">
    <w:abstractNumId w:val="12"/>
  </w:num>
  <w:num w:numId="31">
    <w:abstractNumId w:val="34"/>
  </w:num>
  <w:num w:numId="32">
    <w:abstractNumId w:val="2"/>
  </w:num>
  <w:num w:numId="33">
    <w:abstractNumId w:val="15"/>
  </w:num>
  <w:num w:numId="34">
    <w:abstractNumId w:val="21"/>
  </w:num>
  <w:num w:numId="35">
    <w:abstractNumId w:val="0"/>
  </w:num>
  <w:num w:numId="36">
    <w:abstractNumId w:val="25"/>
  </w:num>
  <w:num w:numId="37">
    <w:abstractNumId w:val="35"/>
  </w:num>
  <w:num w:numId="38">
    <w:abstractNumId w:val="42"/>
  </w:num>
  <w:num w:numId="39">
    <w:abstractNumId w:val="9"/>
  </w:num>
  <w:num w:numId="40">
    <w:abstractNumId w:val="6"/>
  </w:num>
  <w:num w:numId="41">
    <w:abstractNumId w:val="32"/>
  </w:num>
  <w:num w:numId="42">
    <w:abstractNumId w:val="38"/>
  </w:num>
  <w:num w:numId="43">
    <w:abstractNumId w:val="36"/>
  </w:num>
  <w:num w:numId="44">
    <w:abstractNumId w:val="16"/>
  </w:num>
  <w:num w:numId="45">
    <w:abstractNumId w:val="5"/>
  </w:num>
  <w:num w:numId="46">
    <w:abstractNumId w:val="28"/>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EA7"/>
    <w:rsid w:val="00003EAF"/>
    <w:rsid w:val="00016FDC"/>
    <w:rsid w:val="0002442C"/>
    <w:rsid w:val="000249BF"/>
    <w:rsid w:val="00024CDB"/>
    <w:rsid w:val="0002620A"/>
    <w:rsid w:val="000271E6"/>
    <w:rsid w:val="00030C17"/>
    <w:rsid w:val="000339A7"/>
    <w:rsid w:val="00034CA7"/>
    <w:rsid w:val="00043DF0"/>
    <w:rsid w:val="00047603"/>
    <w:rsid w:val="00047616"/>
    <w:rsid w:val="00057E1E"/>
    <w:rsid w:val="000708A1"/>
    <w:rsid w:val="000715FD"/>
    <w:rsid w:val="000827F8"/>
    <w:rsid w:val="0009218E"/>
    <w:rsid w:val="00095D57"/>
    <w:rsid w:val="000A02E2"/>
    <w:rsid w:val="000A1550"/>
    <w:rsid w:val="000A3A73"/>
    <w:rsid w:val="000B4FFD"/>
    <w:rsid w:val="000B5CDF"/>
    <w:rsid w:val="000D52FF"/>
    <w:rsid w:val="000D5821"/>
    <w:rsid w:val="000F40D0"/>
    <w:rsid w:val="0010165A"/>
    <w:rsid w:val="00110EA7"/>
    <w:rsid w:val="00111921"/>
    <w:rsid w:val="00121467"/>
    <w:rsid w:val="00121D59"/>
    <w:rsid w:val="001364F0"/>
    <w:rsid w:val="001418A5"/>
    <w:rsid w:val="00146DA6"/>
    <w:rsid w:val="00147730"/>
    <w:rsid w:val="00147836"/>
    <w:rsid w:val="00152375"/>
    <w:rsid w:val="0016680D"/>
    <w:rsid w:val="0017347F"/>
    <w:rsid w:val="00193D6A"/>
    <w:rsid w:val="0019757A"/>
    <w:rsid w:val="001A04D4"/>
    <w:rsid w:val="001B4ADA"/>
    <w:rsid w:val="001B7618"/>
    <w:rsid w:val="001B7855"/>
    <w:rsid w:val="001C0C1C"/>
    <w:rsid w:val="001C2F05"/>
    <w:rsid w:val="001C7079"/>
    <w:rsid w:val="001D53BD"/>
    <w:rsid w:val="001D55BA"/>
    <w:rsid w:val="001D61D7"/>
    <w:rsid w:val="001E3D93"/>
    <w:rsid w:val="001F28C6"/>
    <w:rsid w:val="001F55A1"/>
    <w:rsid w:val="001F70CF"/>
    <w:rsid w:val="00200E57"/>
    <w:rsid w:val="00203A23"/>
    <w:rsid w:val="00210D7E"/>
    <w:rsid w:val="00214C07"/>
    <w:rsid w:val="00221766"/>
    <w:rsid w:val="002336BA"/>
    <w:rsid w:val="00236532"/>
    <w:rsid w:val="00236841"/>
    <w:rsid w:val="002378CD"/>
    <w:rsid w:val="00246EDF"/>
    <w:rsid w:val="00251464"/>
    <w:rsid w:val="00272ACD"/>
    <w:rsid w:val="00275003"/>
    <w:rsid w:val="00276C53"/>
    <w:rsid w:val="00286D6A"/>
    <w:rsid w:val="002879CB"/>
    <w:rsid w:val="002A1880"/>
    <w:rsid w:val="002B6B8C"/>
    <w:rsid w:val="002D2ECB"/>
    <w:rsid w:val="002E7077"/>
    <w:rsid w:val="002F4D33"/>
    <w:rsid w:val="002F7A7A"/>
    <w:rsid w:val="00306631"/>
    <w:rsid w:val="00316B8C"/>
    <w:rsid w:val="00320068"/>
    <w:rsid w:val="00336D29"/>
    <w:rsid w:val="00340B33"/>
    <w:rsid w:val="0034522E"/>
    <w:rsid w:val="003545D2"/>
    <w:rsid w:val="00372646"/>
    <w:rsid w:val="00372FD2"/>
    <w:rsid w:val="00375C60"/>
    <w:rsid w:val="003808C9"/>
    <w:rsid w:val="00386061"/>
    <w:rsid w:val="003867EC"/>
    <w:rsid w:val="0039084E"/>
    <w:rsid w:val="00391DBC"/>
    <w:rsid w:val="003A4EDC"/>
    <w:rsid w:val="003B5FBA"/>
    <w:rsid w:val="003C0FA2"/>
    <w:rsid w:val="003C7CA6"/>
    <w:rsid w:val="003D1514"/>
    <w:rsid w:val="003D32B7"/>
    <w:rsid w:val="003D33FE"/>
    <w:rsid w:val="003E0201"/>
    <w:rsid w:val="003E577F"/>
    <w:rsid w:val="003F340E"/>
    <w:rsid w:val="003F7383"/>
    <w:rsid w:val="003F7A55"/>
    <w:rsid w:val="00402551"/>
    <w:rsid w:val="00402FD7"/>
    <w:rsid w:val="004077FC"/>
    <w:rsid w:val="00407EA0"/>
    <w:rsid w:val="00414612"/>
    <w:rsid w:val="004212B9"/>
    <w:rsid w:val="004229C3"/>
    <w:rsid w:val="00424504"/>
    <w:rsid w:val="00424706"/>
    <w:rsid w:val="00432E8A"/>
    <w:rsid w:val="00433C16"/>
    <w:rsid w:val="00443E8B"/>
    <w:rsid w:val="00447E66"/>
    <w:rsid w:val="00451D84"/>
    <w:rsid w:val="004546D8"/>
    <w:rsid w:val="00455EC6"/>
    <w:rsid w:val="004572FC"/>
    <w:rsid w:val="00472CE9"/>
    <w:rsid w:val="004740C0"/>
    <w:rsid w:val="00474E31"/>
    <w:rsid w:val="00477F3B"/>
    <w:rsid w:val="004813BE"/>
    <w:rsid w:val="004842B0"/>
    <w:rsid w:val="00484C89"/>
    <w:rsid w:val="00491CD1"/>
    <w:rsid w:val="004977CE"/>
    <w:rsid w:val="004A2C5D"/>
    <w:rsid w:val="004A34DF"/>
    <w:rsid w:val="004A5A89"/>
    <w:rsid w:val="004A6B9F"/>
    <w:rsid w:val="004B26B8"/>
    <w:rsid w:val="004B2DB2"/>
    <w:rsid w:val="004C1D6E"/>
    <w:rsid w:val="004C7FE6"/>
    <w:rsid w:val="004D64E1"/>
    <w:rsid w:val="004E1522"/>
    <w:rsid w:val="004E6763"/>
    <w:rsid w:val="004F566B"/>
    <w:rsid w:val="0050472F"/>
    <w:rsid w:val="0051455B"/>
    <w:rsid w:val="00514664"/>
    <w:rsid w:val="00521501"/>
    <w:rsid w:val="0052532D"/>
    <w:rsid w:val="0052613F"/>
    <w:rsid w:val="005263C4"/>
    <w:rsid w:val="005305C7"/>
    <w:rsid w:val="00532DC2"/>
    <w:rsid w:val="00542066"/>
    <w:rsid w:val="00542D55"/>
    <w:rsid w:val="00555E15"/>
    <w:rsid w:val="0055618E"/>
    <w:rsid w:val="005612B0"/>
    <w:rsid w:val="0057022E"/>
    <w:rsid w:val="00571A9C"/>
    <w:rsid w:val="0059179A"/>
    <w:rsid w:val="005A2E99"/>
    <w:rsid w:val="005A625F"/>
    <w:rsid w:val="005A7B91"/>
    <w:rsid w:val="005B057C"/>
    <w:rsid w:val="005B4698"/>
    <w:rsid w:val="005B6C30"/>
    <w:rsid w:val="005C40B1"/>
    <w:rsid w:val="005D3CFE"/>
    <w:rsid w:val="005E1D55"/>
    <w:rsid w:val="005E3EED"/>
    <w:rsid w:val="005E57F8"/>
    <w:rsid w:val="005F6027"/>
    <w:rsid w:val="00614837"/>
    <w:rsid w:val="00622FAF"/>
    <w:rsid w:val="00635DDF"/>
    <w:rsid w:val="00635F33"/>
    <w:rsid w:val="006401FD"/>
    <w:rsid w:val="0064645B"/>
    <w:rsid w:val="00653F0A"/>
    <w:rsid w:val="0065657C"/>
    <w:rsid w:val="00661C00"/>
    <w:rsid w:val="00664397"/>
    <w:rsid w:val="00673E6B"/>
    <w:rsid w:val="006804A9"/>
    <w:rsid w:val="00690892"/>
    <w:rsid w:val="006955B7"/>
    <w:rsid w:val="006A1ED5"/>
    <w:rsid w:val="006A6B68"/>
    <w:rsid w:val="006C0CFD"/>
    <w:rsid w:val="006C4707"/>
    <w:rsid w:val="006C72CF"/>
    <w:rsid w:val="006E7213"/>
    <w:rsid w:val="006F1634"/>
    <w:rsid w:val="006F7F94"/>
    <w:rsid w:val="00706252"/>
    <w:rsid w:val="007104EF"/>
    <w:rsid w:val="007146C1"/>
    <w:rsid w:val="00716F92"/>
    <w:rsid w:val="007174F3"/>
    <w:rsid w:val="00721B7F"/>
    <w:rsid w:val="00744780"/>
    <w:rsid w:val="00744AE7"/>
    <w:rsid w:val="00744BC0"/>
    <w:rsid w:val="00744FB3"/>
    <w:rsid w:val="0077051A"/>
    <w:rsid w:val="00777D2F"/>
    <w:rsid w:val="00787846"/>
    <w:rsid w:val="00790CC9"/>
    <w:rsid w:val="00795696"/>
    <w:rsid w:val="00795C24"/>
    <w:rsid w:val="007A260D"/>
    <w:rsid w:val="007A5755"/>
    <w:rsid w:val="007D45A0"/>
    <w:rsid w:val="007D4D91"/>
    <w:rsid w:val="007E228D"/>
    <w:rsid w:val="007F3258"/>
    <w:rsid w:val="007F749E"/>
    <w:rsid w:val="00800BB3"/>
    <w:rsid w:val="00804FCD"/>
    <w:rsid w:val="00805F6E"/>
    <w:rsid w:val="00817319"/>
    <w:rsid w:val="008204DC"/>
    <w:rsid w:val="008268B7"/>
    <w:rsid w:val="00833ACE"/>
    <w:rsid w:val="00836652"/>
    <w:rsid w:val="00840538"/>
    <w:rsid w:val="00840744"/>
    <w:rsid w:val="00841126"/>
    <w:rsid w:val="00846371"/>
    <w:rsid w:val="008543B4"/>
    <w:rsid w:val="00856D74"/>
    <w:rsid w:val="0086085E"/>
    <w:rsid w:val="00861FC5"/>
    <w:rsid w:val="00865683"/>
    <w:rsid w:val="008670BA"/>
    <w:rsid w:val="00870482"/>
    <w:rsid w:val="008727D5"/>
    <w:rsid w:val="008841D4"/>
    <w:rsid w:val="00890F53"/>
    <w:rsid w:val="00895591"/>
    <w:rsid w:val="00897438"/>
    <w:rsid w:val="008A7508"/>
    <w:rsid w:val="008B043E"/>
    <w:rsid w:val="008B4812"/>
    <w:rsid w:val="008B6342"/>
    <w:rsid w:val="008C2FA2"/>
    <w:rsid w:val="008C59F3"/>
    <w:rsid w:val="008C68A1"/>
    <w:rsid w:val="008D1931"/>
    <w:rsid w:val="008D3304"/>
    <w:rsid w:val="008D6263"/>
    <w:rsid w:val="008E185B"/>
    <w:rsid w:val="008E2EF7"/>
    <w:rsid w:val="008E591E"/>
    <w:rsid w:val="008E6046"/>
    <w:rsid w:val="008E66F0"/>
    <w:rsid w:val="008E69B7"/>
    <w:rsid w:val="008F792A"/>
    <w:rsid w:val="00925F9A"/>
    <w:rsid w:val="0094278E"/>
    <w:rsid w:val="00943638"/>
    <w:rsid w:val="009511C1"/>
    <w:rsid w:val="00954948"/>
    <w:rsid w:val="0095523F"/>
    <w:rsid w:val="00957BB1"/>
    <w:rsid w:val="00960E2F"/>
    <w:rsid w:val="0096192B"/>
    <w:rsid w:val="009742E6"/>
    <w:rsid w:val="00984404"/>
    <w:rsid w:val="00997A07"/>
    <w:rsid w:val="009A5A87"/>
    <w:rsid w:val="009B62F6"/>
    <w:rsid w:val="009C7B45"/>
    <w:rsid w:val="009D2CB1"/>
    <w:rsid w:val="009D756D"/>
    <w:rsid w:val="009F5949"/>
    <w:rsid w:val="00A1202E"/>
    <w:rsid w:val="00A13371"/>
    <w:rsid w:val="00A145CE"/>
    <w:rsid w:val="00A177A7"/>
    <w:rsid w:val="00A333DD"/>
    <w:rsid w:val="00A367CA"/>
    <w:rsid w:val="00A4007E"/>
    <w:rsid w:val="00A42438"/>
    <w:rsid w:val="00A43074"/>
    <w:rsid w:val="00A47455"/>
    <w:rsid w:val="00A52411"/>
    <w:rsid w:val="00A750B1"/>
    <w:rsid w:val="00A816E7"/>
    <w:rsid w:val="00A878C9"/>
    <w:rsid w:val="00A90775"/>
    <w:rsid w:val="00A926E8"/>
    <w:rsid w:val="00A93C9D"/>
    <w:rsid w:val="00AC1681"/>
    <w:rsid w:val="00AC247B"/>
    <w:rsid w:val="00AD037B"/>
    <w:rsid w:val="00AF56D2"/>
    <w:rsid w:val="00AF5994"/>
    <w:rsid w:val="00B021A0"/>
    <w:rsid w:val="00B04458"/>
    <w:rsid w:val="00B114C2"/>
    <w:rsid w:val="00B13DF6"/>
    <w:rsid w:val="00B2091C"/>
    <w:rsid w:val="00B35646"/>
    <w:rsid w:val="00B36956"/>
    <w:rsid w:val="00B41152"/>
    <w:rsid w:val="00B4312E"/>
    <w:rsid w:val="00B610FD"/>
    <w:rsid w:val="00B723D6"/>
    <w:rsid w:val="00B75FCA"/>
    <w:rsid w:val="00B76C3B"/>
    <w:rsid w:val="00B85781"/>
    <w:rsid w:val="00B86D8F"/>
    <w:rsid w:val="00B91F58"/>
    <w:rsid w:val="00B9554E"/>
    <w:rsid w:val="00BB3939"/>
    <w:rsid w:val="00BC1E55"/>
    <w:rsid w:val="00BC53D4"/>
    <w:rsid w:val="00BC7293"/>
    <w:rsid w:val="00BC762F"/>
    <w:rsid w:val="00BD13AF"/>
    <w:rsid w:val="00BD2DF8"/>
    <w:rsid w:val="00BD49CA"/>
    <w:rsid w:val="00BE2F36"/>
    <w:rsid w:val="00BF3000"/>
    <w:rsid w:val="00BF51D1"/>
    <w:rsid w:val="00C00795"/>
    <w:rsid w:val="00C03F69"/>
    <w:rsid w:val="00C05984"/>
    <w:rsid w:val="00C07965"/>
    <w:rsid w:val="00C118AB"/>
    <w:rsid w:val="00C15239"/>
    <w:rsid w:val="00C21BCC"/>
    <w:rsid w:val="00C222A2"/>
    <w:rsid w:val="00C22EF8"/>
    <w:rsid w:val="00C23720"/>
    <w:rsid w:val="00C24866"/>
    <w:rsid w:val="00C26539"/>
    <w:rsid w:val="00C306B2"/>
    <w:rsid w:val="00C51234"/>
    <w:rsid w:val="00C52399"/>
    <w:rsid w:val="00C62185"/>
    <w:rsid w:val="00C62FA0"/>
    <w:rsid w:val="00C74B9C"/>
    <w:rsid w:val="00CA0634"/>
    <w:rsid w:val="00CA3F45"/>
    <w:rsid w:val="00CB332C"/>
    <w:rsid w:val="00CB43D7"/>
    <w:rsid w:val="00CB6B5D"/>
    <w:rsid w:val="00CC36D0"/>
    <w:rsid w:val="00CD2DDA"/>
    <w:rsid w:val="00CD3EC5"/>
    <w:rsid w:val="00CE1D11"/>
    <w:rsid w:val="00CE233F"/>
    <w:rsid w:val="00CE621E"/>
    <w:rsid w:val="00CF01DB"/>
    <w:rsid w:val="00CF1C07"/>
    <w:rsid w:val="00CF2C91"/>
    <w:rsid w:val="00CF3EFB"/>
    <w:rsid w:val="00D016D7"/>
    <w:rsid w:val="00D21435"/>
    <w:rsid w:val="00D22A13"/>
    <w:rsid w:val="00D267C1"/>
    <w:rsid w:val="00D2693B"/>
    <w:rsid w:val="00D27273"/>
    <w:rsid w:val="00D34FF6"/>
    <w:rsid w:val="00D3719C"/>
    <w:rsid w:val="00D414D8"/>
    <w:rsid w:val="00D41A47"/>
    <w:rsid w:val="00D5178C"/>
    <w:rsid w:val="00D51B5C"/>
    <w:rsid w:val="00D5470A"/>
    <w:rsid w:val="00D60FF7"/>
    <w:rsid w:val="00D610AD"/>
    <w:rsid w:val="00D63D70"/>
    <w:rsid w:val="00D64607"/>
    <w:rsid w:val="00D81D27"/>
    <w:rsid w:val="00D8349A"/>
    <w:rsid w:val="00DA0923"/>
    <w:rsid w:val="00DA2766"/>
    <w:rsid w:val="00DB2B70"/>
    <w:rsid w:val="00DC1BF2"/>
    <w:rsid w:val="00DE63A6"/>
    <w:rsid w:val="00DF0183"/>
    <w:rsid w:val="00DF3F92"/>
    <w:rsid w:val="00E03071"/>
    <w:rsid w:val="00E215B2"/>
    <w:rsid w:val="00E25E4C"/>
    <w:rsid w:val="00E26FA7"/>
    <w:rsid w:val="00E2719A"/>
    <w:rsid w:val="00E30E0B"/>
    <w:rsid w:val="00E31530"/>
    <w:rsid w:val="00E35C0B"/>
    <w:rsid w:val="00E40387"/>
    <w:rsid w:val="00E51206"/>
    <w:rsid w:val="00E61D94"/>
    <w:rsid w:val="00E61DCB"/>
    <w:rsid w:val="00E625EF"/>
    <w:rsid w:val="00E64829"/>
    <w:rsid w:val="00E67255"/>
    <w:rsid w:val="00E76D0C"/>
    <w:rsid w:val="00E8767B"/>
    <w:rsid w:val="00E87FAD"/>
    <w:rsid w:val="00E90D9A"/>
    <w:rsid w:val="00E932EE"/>
    <w:rsid w:val="00E93848"/>
    <w:rsid w:val="00EA42D5"/>
    <w:rsid w:val="00EA568C"/>
    <w:rsid w:val="00EB07C4"/>
    <w:rsid w:val="00EB2675"/>
    <w:rsid w:val="00EB2847"/>
    <w:rsid w:val="00EB54D0"/>
    <w:rsid w:val="00EB7FB2"/>
    <w:rsid w:val="00EC5D8F"/>
    <w:rsid w:val="00EC72F1"/>
    <w:rsid w:val="00ED1EC5"/>
    <w:rsid w:val="00ED2B10"/>
    <w:rsid w:val="00ED3522"/>
    <w:rsid w:val="00EE0B74"/>
    <w:rsid w:val="00EE2937"/>
    <w:rsid w:val="00EE2C49"/>
    <w:rsid w:val="00EE3A5C"/>
    <w:rsid w:val="00EE5480"/>
    <w:rsid w:val="00EE702F"/>
    <w:rsid w:val="00EE7182"/>
    <w:rsid w:val="00EF1C7B"/>
    <w:rsid w:val="00F00AA9"/>
    <w:rsid w:val="00F00C54"/>
    <w:rsid w:val="00F014E4"/>
    <w:rsid w:val="00F06C91"/>
    <w:rsid w:val="00F27C8D"/>
    <w:rsid w:val="00F46209"/>
    <w:rsid w:val="00F46516"/>
    <w:rsid w:val="00F54242"/>
    <w:rsid w:val="00F612AF"/>
    <w:rsid w:val="00F63D07"/>
    <w:rsid w:val="00F75658"/>
    <w:rsid w:val="00F80147"/>
    <w:rsid w:val="00F80BC6"/>
    <w:rsid w:val="00F8667E"/>
    <w:rsid w:val="00F930C7"/>
    <w:rsid w:val="00FA25BA"/>
    <w:rsid w:val="00FA2813"/>
    <w:rsid w:val="00FA3E4B"/>
    <w:rsid w:val="00FA605E"/>
    <w:rsid w:val="00FA7CE3"/>
    <w:rsid w:val="00FB03C0"/>
    <w:rsid w:val="00FB3134"/>
    <w:rsid w:val="00FB5604"/>
    <w:rsid w:val="00FB605B"/>
    <w:rsid w:val="00FB7EA6"/>
    <w:rsid w:val="00FC1F60"/>
    <w:rsid w:val="00FF2BA6"/>
    <w:rsid w:val="00FF40CD"/>
    <w:rsid w:val="00FF40EC"/>
    <w:rsid w:val="00FF6AD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DC6825"/>
  <w15:docId w15:val="{C3A8D4C2-5B50-4659-BF4F-868564465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10EA7"/>
    <w:pPr>
      <w:widowControl w:val="0"/>
    </w:pPr>
  </w:style>
  <w:style w:type="paragraph" w:styleId="Nadpis2">
    <w:name w:val="heading 2"/>
    <w:basedOn w:val="Normln"/>
    <w:next w:val="Normln"/>
    <w:link w:val="Nadpis2Char"/>
    <w:uiPriority w:val="99"/>
    <w:qFormat/>
    <w:rsid w:val="00110EA7"/>
    <w:pPr>
      <w:keepNext/>
      <w:tabs>
        <w:tab w:val="left" w:pos="1701"/>
        <w:tab w:val="left" w:pos="3402"/>
      </w:tabs>
      <w:jc w:val="both"/>
      <w:outlineLvl w:val="1"/>
    </w:pPr>
    <w:rPr>
      <w:b/>
      <w:sz w:val="24"/>
    </w:rPr>
  </w:style>
  <w:style w:type="paragraph" w:styleId="Nadpis3">
    <w:name w:val="heading 3"/>
    <w:basedOn w:val="Normln"/>
    <w:next w:val="Normln"/>
    <w:link w:val="Nadpis3Char"/>
    <w:uiPriority w:val="99"/>
    <w:qFormat/>
    <w:rsid w:val="00110EA7"/>
    <w:pPr>
      <w:keepNext/>
      <w:ind w:firstLine="284"/>
      <w:jc w:val="both"/>
      <w:outlineLvl w:val="2"/>
    </w:pPr>
    <w:rPr>
      <w:b/>
      <w:sz w:val="24"/>
    </w:rPr>
  </w:style>
  <w:style w:type="paragraph" w:styleId="Nadpis4">
    <w:name w:val="heading 4"/>
    <w:basedOn w:val="Normln"/>
    <w:next w:val="Normln"/>
    <w:link w:val="Nadpis4Char"/>
    <w:uiPriority w:val="99"/>
    <w:qFormat/>
    <w:rsid w:val="00110EA7"/>
    <w:pPr>
      <w:keepNext/>
      <w:jc w:val="both"/>
      <w:outlineLvl w:val="3"/>
    </w:pPr>
    <w:rPr>
      <w:i/>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9"/>
    <w:semiHidden/>
    <w:locked/>
    <w:rsid w:val="00110EA7"/>
    <w:rPr>
      <w:rFonts w:cs="Times New Roman"/>
      <w:b/>
      <w:sz w:val="24"/>
      <w:lang w:val="cs-CZ" w:eastAsia="cs-CZ" w:bidi="ar-SA"/>
    </w:rPr>
  </w:style>
  <w:style w:type="character" w:customStyle="1" w:styleId="Nadpis3Char">
    <w:name w:val="Nadpis 3 Char"/>
    <w:link w:val="Nadpis3"/>
    <w:uiPriority w:val="99"/>
    <w:semiHidden/>
    <w:locked/>
    <w:rsid w:val="00110EA7"/>
    <w:rPr>
      <w:rFonts w:cs="Times New Roman"/>
      <w:b/>
      <w:sz w:val="24"/>
      <w:lang w:val="cs-CZ" w:eastAsia="cs-CZ" w:bidi="ar-SA"/>
    </w:rPr>
  </w:style>
  <w:style w:type="character" w:customStyle="1" w:styleId="Nadpis4Char">
    <w:name w:val="Nadpis 4 Char"/>
    <w:link w:val="Nadpis4"/>
    <w:uiPriority w:val="99"/>
    <w:semiHidden/>
    <w:locked/>
    <w:rsid w:val="00110EA7"/>
    <w:rPr>
      <w:rFonts w:cs="Times New Roman"/>
      <w:i/>
      <w:sz w:val="22"/>
      <w:lang w:val="cs-CZ" w:eastAsia="cs-CZ" w:bidi="ar-SA"/>
    </w:rPr>
  </w:style>
  <w:style w:type="paragraph" w:styleId="Zkladntext">
    <w:name w:val="Body Text"/>
    <w:basedOn w:val="Normln"/>
    <w:link w:val="ZkladntextChar"/>
    <w:uiPriority w:val="99"/>
    <w:rsid w:val="00110EA7"/>
    <w:pPr>
      <w:tabs>
        <w:tab w:val="left" w:pos="1701"/>
        <w:tab w:val="left" w:pos="3402"/>
      </w:tabs>
      <w:jc w:val="both"/>
    </w:pPr>
    <w:rPr>
      <w:sz w:val="24"/>
    </w:rPr>
  </w:style>
  <w:style w:type="character" w:customStyle="1" w:styleId="ZkladntextChar">
    <w:name w:val="Základní text Char"/>
    <w:link w:val="Zkladntext"/>
    <w:uiPriority w:val="99"/>
    <w:semiHidden/>
    <w:locked/>
    <w:rsid w:val="00110EA7"/>
    <w:rPr>
      <w:rFonts w:cs="Times New Roman"/>
      <w:sz w:val="24"/>
      <w:lang w:val="cs-CZ" w:eastAsia="cs-CZ" w:bidi="ar-SA"/>
    </w:rPr>
  </w:style>
  <w:style w:type="paragraph" w:styleId="Zpat">
    <w:name w:val="footer"/>
    <w:basedOn w:val="Normln"/>
    <w:link w:val="ZpatChar"/>
    <w:uiPriority w:val="99"/>
    <w:rsid w:val="00110EA7"/>
    <w:pPr>
      <w:tabs>
        <w:tab w:val="center" w:pos="4536"/>
        <w:tab w:val="right" w:pos="9072"/>
      </w:tabs>
    </w:pPr>
  </w:style>
  <w:style w:type="character" w:customStyle="1" w:styleId="ZpatChar">
    <w:name w:val="Zápatí Char"/>
    <w:link w:val="Zpat"/>
    <w:uiPriority w:val="99"/>
    <w:locked/>
    <w:rsid w:val="00110EA7"/>
    <w:rPr>
      <w:rFonts w:cs="Times New Roman"/>
      <w:lang w:val="cs-CZ" w:eastAsia="cs-CZ" w:bidi="ar-SA"/>
    </w:rPr>
  </w:style>
  <w:style w:type="paragraph" w:styleId="Zkladntext3">
    <w:name w:val="Body Text 3"/>
    <w:basedOn w:val="Normln"/>
    <w:link w:val="Zkladntext3Char"/>
    <w:uiPriority w:val="99"/>
    <w:rsid w:val="00110EA7"/>
    <w:pPr>
      <w:jc w:val="both"/>
    </w:pPr>
    <w:rPr>
      <w:sz w:val="22"/>
    </w:rPr>
  </w:style>
  <w:style w:type="character" w:customStyle="1" w:styleId="Zkladntext3Char">
    <w:name w:val="Základní text 3 Char"/>
    <w:link w:val="Zkladntext3"/>
    <w:uiPriority w:val="99"/>
    <w:semiHidden/>
    <w:locked/>
    <w:rsid w:val="00110EA7"/>
    <w:rPr>
      <w:rFonts w:cs="Times New Roman"/>
      <w:sz w:val="22"/>
      <w:lang w:val="cs-CZ" w:eastAsia="cs-CZ" w:bidi="ar-SA"/>
    </w:rPr>
  </w:style>
  <w:style w:type="paragraph" w:customStyle="1" w:styleId="ListParagraph1">
    <w:name w:val="List Paragraph1"/>
    <w:basedOn w:val="Normln"/>
    <w:uiPriority w:val="99"/>
    <w:rsid w:val="00110EA7"/>
    <w:pPr>
      <w:ind w:left="708"/>
    </w:pPr>
  </w:style>
  <w:style w:type="paragraph" w:styleId="Textbubliny">
    <w:name w:val="Balloon Text"/>
    <w:basedOn w:val="Normln"/>
    <w:link w:val="TextbublinyChar"/>
    <w:uiPriority w:val="99"/>
    <w:semiHidden/>
    <w:rsid w:val="00861FC5"/>
    <w:rPr>
      <w:rFonts w:ascii="Tahoma" w:hAnsi="Tahoma" w:cs="Tahoma"/>
      <w:sz w:val="16"/>
      <w:szCs w:val="16"/>
    </w:rPr>
  </w:style>
  <w:style w:type="character" w:customStyle="1" w:styleId="TextbublinyChar">
    <w:name w:val="Text bubliny Char"/>
    <w:link w:val="Textbubliny"/>
    <w:uiPriority w:val="99"/>
    <w:semiHidden/>
    <w:locked/>
    <w:rsid w:val="00C62FA0"/>
    <w:rPr>
      <w:rFonts w:cs="Times New Roman"/>
      <w:sz w:val="2"/>
    </w:rPr>
  </w:style>
  <w:style w:type="paragraph" w:styleId="Prosttext">
    <w:name w:val="Plain Text"/>
    <w:basedOn w:val="Normln"/>
    <w:link w:val="ProsttextChar"/>
    <w:uiPriority w:val="99"/>
    <w:rsid w:val="00861FC5"/>
    <w:pPr>
      <w:widowControl/>
    </w:pPr>
    <w:rPr>
      <w:rFonts w:ascii="Consolas" w:hAnsi="Consolas"/>
      <w:sz w:val="21"/>
      <w:szCs w:val="21"/>
      <w:lang w:eastAsia="en-US"/>
    </w:rPr>
  </w:style>
  <w:style w:type="character" w:customStyle="1" w:styleId="ProsttextChar">
    <w:name w:val="Prostý text Char"/>
    <w:link w:val="Prosttext"/>
    <w:uiPriority w:val="99"/>
    <w:locked/>
    <w:rsid w:val="00861FC5"/>
    <w:rPr>
      <w:rFonts w:ascii="Consolas" w:hAnsi="Consolas" w:cs="Times New Roman"/>
      <w:sz w:val="21"/>
      <w:lang w:val="cs-CZ" w:eastAsia="en-US"/>
    </w:rPr>
  </w:style>
  <w:style w:type="character" w:styleId="Odkaznakoment">
    <w:name w:val="annotation reference"/>
    <w:uiPriority w:val="99"/>
    <w:semiHidden/>
    <w:unhideWhenUsed/>
    <w:rsid w:val="00A177A7"/>
    <w:rPr>
      <w:sz w:val="16"/>
      <w:szCs w:val="16"/>
    </w:rPr>
  </w:style>
  <w:style w:type="paragraph" w:styleId="Textkomente">
    <w:name w:val="annotation text"/>
    <w:basedOn w:val="Normln"/>
    <w:link w:val="TextkomenteChar"/>
    <w:uiPriority w:val="99"/>
    <w:semiHidden/>
    <w:unhideWhenUsed/>
    <w:rsid w:val="00A177A7"/>
  </w:style>
  <w:style w:type="character" w:customStyle="1" w:styleId="TextkomenteChar">
    <w:name w:val="Text komentáře Char"/>
    <w:link w:val="Textkomente"/>
    <w:uiPriority w:val="99"/>
    <w:semiHidden/>
    <w:rsid w:val="00A177A7"/>
    <w:rPr>
      <w:sz w:val="20"/>
      <w:szCs w:val="20"/>
    </w:rPr>
  </w:style>
  <w:style w:type="paragraph" w:styleId="Pedmtkomente">
    <w:name w:val="annotation subject"/>
    <w:basedOn w:val="Textkomente"/>
    <w:next w:val="Textkomente"/>
    <w:link w:val="PedmtkomenteChar"/>
    <w:uiPriority w:val="99"/>
    <w:semiHidden/>
    <w:unhideWhenUsed/>
    <w:rsid w:val="00A177A7"/>
    <w:rPr>
      <w:b/>
      <w:bCs/>
    </w:rPr>
  </w:style>
  <w:style w:type="character" w:customStyle="1" w:styleId="PedmtkomenteChar">
    <w:name w:val="Předmět komentáře Char"/>
    <w:link w:val="Pedmtkomente"/>
    <w:uiPriority w:val="99"/>
    <w:semiHidden/>
    <w:rsid w:val="00A177A7"/>
    <w:rPr>
      <w:b/>
      <w:bCs/>
      <w:sz w:val="20"/>
      <w:szCs w:val="20"/>
    </w:rPr>
  </w:style>
  <w:style w:type="paragraph" w:styleId="Odstavecseseznamem">
    <w:name w:val="List Paragraph"/>
    <w:basedOn w:val="Normln"/>
    <w:link w:val="OdstavecseseznamemChar"/>
    <w:uiPriority w:val="34"/>
    <w:qFormat/>
    <w:rsid w:val="00A878C9"/>
    <w:pPr>
      <w:ind w:left="720"/>
      <w:contextualSpacing/>
    </w:pPr>
  </w:style>
  <w:style w:type="paragraph" w:styleId="Zhlav">
    <w:name w:val="header"/>
    <w:basedOn w:val="Normln"/>
    <w:link w:val="ZhlavChar"/>
    <w:uiPriority w:val="99"/>
    <w:unhideWhenUsed/>
    <w:rsid w:val="00193D6A"/>
    <w:pPr>
      <w:tabs>
        <w:tab w:val="center" w:pos="4536"/>
        <w:tab w:val="right" w:pos="9072"/>
      </w:tabs>
    </w:pPr>
  </w:style>
  <w:style w:type="character" w:customStyle="1" w:styleId="ZhlavChar">
    <w:name w:val="Záhlaví Char"/>
    <w:basedOn w:val="Standardnpsmoodstavce"/>
    <w:link w:val="Zhlav"/>
    <w:uiPriority w:val="99"/>
    <w:rsid w:val="00193D6A"/>
  </w:style>
  <w:style w:type="paragraph" w:styleId="Textpoznpodarou">
    <w:name w:val="footnote text"/>
    <w:basedOn w:val="Normln"/>
    <w:link w:val="TextpoznpodarouChar"/>
    <w:uiPriority w:val="99"/>
    <w:semiHidden/>
    <w:unhideWhenUsed/>
    <w:rsid w:val="001B4ADA"/>
  </w:style>
  <w:style w:type="character" w:customStyle="1" w:styleId="TextpoznpodarouChar">
    <w:name w:val="Text pozn. pod čarou Char"/>
    <w:basedOn w:val="Standardnpsmoodstavce"/>
    <w:link w:val="Textpoznpodarou"/>
    <w:uiPriority w:val="99"/>
    <w:semiHidden/>
    <w:rsid w:val="001B4ADA"/>
  </w:style>
  <w:style w:type="character" w:styleId="Znakapoznpodarou">
    <w:name w:val="footnote reference"/>
    <w:uiPriority w:val="99"/>
    <w:semiHidden/>
    <w:unhideWhenUsed/>
    <w:rsid w:val="001B4ADA"/>
    <w:rPr>
      <w:vertAlign w:val="superscript"/>
    </w:rPr>
  </w:style>
  <w:style w:type="paragraph" w:styleId="Bezmezer">
    <w:name w:val="No Spacing"/>
    <w:uiPriority w:val="1"/>
    <w:qFormat/>
    <w:rsid w:val="00EE2937"/>
    <w:rPr>
      <w:rFonts w:ascii="Calibri" w:eastAsia="Calibri" w:hAnsi="Calibri"/>
      <w:sz w:val="22"/>
      <w:szCs w:val="22"/>
      <w:lang w:eastAsia="en-US"/>
    </w:rPr>
  </w:style>
  <w:style w:type="paragraph" w:styleId="Textvysvtlivek">
    <w:name w:val="endnote text"/>
    <w:basedOn w:val="Normln"/>
    <w:link w:val="TextvysvtlivekChar"/>
    <w:uiPriority w:val="99"/>
    <w:semiHidden/>
    <w:unhideWhenUsed/>
    <w:rsid w:val="00451D84"/>
  </w:style>
  <w:style w:type="character" w:customStyle="1" w:styleId="TextvysvtlivekChar">
    <w:name w:val="Text vysvětlivek Char"/>
    <w:basedOn w:val="Standardnpsmoodstavce"/>
    <w:link w:val="Textvysvtlivek"/>
    <w:uiPriority w:val="99"/>
    <w:semiHidden/>
    <w:rsid w:val="00451D84"/>
  </w:style>
  <w:style w:type="character" w:styleId="Odkaznavysvtlivky">
    <w:name w:val="endnote reference"/>
    <w:basedOn w:val="Standardnpsmoodstavce"/>
    <w:uiPriority w:val="99"/>
    <w:semiHidden/>
    <w:unhideWhenUsed/>
    <w:rsid w:val="00451D84"/>
    <w:rPr>
      <w:vertAlign w:val="superscript"/>
    </w:rPr>
  </w:style>
  <w:style w:type="character" w:customStyle="1" w:styleId="OdstavecseseznamemChar">
    <w:name w:val="Odstavec se seznamem Char"/>
    <w:link w:val="Odstavecseseznamem"/>
    <w:uiPriority w:val="34"/>
    <w:locked/>
    <w:rsid w:val="006C4707"/>
  </w:style>
  <w:style w:type="paragraph" w:customStyle="1" w:styleId="Styl2">
    <w:name w:val="Styl2"/>
    <w:basedOn w:val="Odstavecseseznamem"/>
    <w:qFormat/>
    <w:rsid w:val="006C4707"/>
    <w:pPr>
      <w:widowControl/>
      <w:tabs>
        <w:tab w:val="left" w:pos="284"/>
      </w:tabs>
      <w:spacing w:before="120" w:line="276" w:lineRule="auto"/>
      <w:ind w:left="1561" w:hanging="284"/>
      <w:contextualSpacing w:val="0"/>
      <w:jc w:val="both"/>
    </w:pPr>
    <w:rPr>
      <w:rFonts w:asciiTheme="minorHAnsi" w:eastAsia="Calibri" w:hAnsiTheme="minorHAnsi"/>
      <w:sz w:val="22"/>
      <w:szCs w:val="22"/>
      <w:lang w:eastAsia="en-US" w:bidi="en-US"/>
    </w:rPr>
  </w:style>
  <w:style w:type="numbering" w:customStyle="1" w:styleId="slovnodstavc1">
    <w:name w:val="Číslování odstavců1"/>
    <w:uiPriority w:val="99"/>
    <w:rsid w:val="006C4707"/>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91328">
      <w:bodyDiv w:val="1"/>
      <w:marLeft w:val="0"/>
      <w:marRight w:val="0"/>
      <w:marTop w:val="0"/>
      <w:marBottom w:val="0"/>
      <w:divBdr>
        <w:top w:val="none" w:sz="0" w:space="0" w:color="auto"/>
        <w:left w:val="none" w:sz="0" w:space="0" w:color="auto"/>
        <w:bottom w:val="none" w:sz="0" w:space="0" w:color="auto"/>
        <w:right w:val="none" w:sz="0" w:space="0" w:color="auto"/>
      </w:divBdr>
    </w:div>
    <w:div w:id="417793202">
      <w:bodyDiv w:val="1"/>
      <w:marLeft w:val="0"/>
      <w:marRight w:val="0"/>
      <w:marTop w:val="0"/>
      <w:marBottom w:val="0"/>
      <w:divBdr>
        <w:top w:val="none" w:sz="0" w:space="0" w:color="auto"/>
        <w:left w:val="none" w:sz="0" w:space="0" w:color="auto"/>
        <w:bottom w:val="none" w:sz="0" w:space="0" w:color="auto"/>
        <w:right w:val="none" w:sz="0" w:space="0" w:color="auto"/>
      </w:divBdr>
    </w:div>
    <w:div w:id="707994475">
      <w:bodyDiv w:val="1"/>
      <w:marLeft w:val="0"/>
      <w:marRight w:val="0"/>
      <w:marTop w:val="0"/>
      <w:marBottom w:val="0"/>
      <w:divBdr>
        <w:top w:val="none" w:sz="0" w:space="0" w:color="auto"/>
        <w:left w:val="none" w:sz="0" w:space="0" w:color="auto"/>
        <w:bottom w:val="none" w:sz="0" w:space="0" w:color="auto"/>
        <w:right w:val="none" w:sz="0" w:space="0" w:color="auto"/>
      </w:divBdr>
    </w:div>
    <w:div w:id="742486243">
      <w:bodyDiv w:val="1"/>
      <w:marLeft w:val="0"/>
      <w:marRight w:val="0"/>
      <w:marTop w:val="0"/>
      <w:marBottom w:val="0"/>
      <w:divBdr>
        <w:top w:val="none" w:sz="0" w:space="0" w:color="auto"/>
        <w:left w:val="none" w:sz="0" w:space="0" w:color="auto"/>
        <w:bottom w:val="none" w:sz="0" w:space="0" w:color="auto"/>
        <w:right w:val="none" w:sz="0" w:space="0" w:color="auto"/>
      </w:divBdr>
    </w:div>
    <w:div w:id="862478323">
      <w:bodyDiv w:val="1"/>
      <w:marLeft w:val="0"/>
      <w:marRight w:val="0"/>
      <w:marTop w:val="0"/>
      <w:marBottom w:val="0"/>
      <w:divBdr>
        <w:top w:val="none" w:sz="0" w:space="0" w:color="auto"/>
        <w:left w:val="none" w:sz="0" w:space="0" w:color="auto"/>
        <w:bottom w:val="none" w:sz="0" w:space="0" w:color="auto"/>
        <w:right w:val="none" w:sz="0" w:space="0" w:color="auto"/>
      </w:divBdr>
    </w:div>
    <w:div w:id="1601985395">
      <w:bodyDiv w:val="1"/>
      <w:marLeft w:val="0"/>
      <w:marRight w:val="0"/>
      <w:marTop w:val="0"/>
      <w:marBottom w:val="0"/>
      <w:divBdr>
        <w:top w:val="none" w:sz="0" w:space="0" w:color="auto"/>
        <w:left w:val="none" w:sz="0" w:space="0" w:color="auto"/>
        <w:bottom w:val="none" w:sz="0" w:space="0" w:color="auto"/>
        <w:right w:val="none" w:sz="0" w:space="0" w:color="auto"/>
      </w:divBdr>
    </w:div>
    <w:div w:id="1760440785">
      <w:bodyDiv w:val="1"/>
      <w:marLeft w:val="0"/>
      <w:marRight w:val="0"/>
      <w:marTop w:val="0"/>
      <w:marBottom w:val="0"/>
      <w:divBdr>
        <w:top w:val="none" w:sz="0" w:space="0" w:color="auto"/>
        <w:left w:val="none" w:sz="0" w:space="0" w:color="auto"/>
        <w:bottom w:val="none" w:sz="0" w:space="0" w:color="auto"/>
        <w:right w:val="none" w:sz="0" w:space="0" w:color="auto"/>
      </w:divBdr>
    </w:div>
    <w:div w:id="192383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BAF64-6E0C-4847-BEE2-D2775A809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2158</Words>
  <Characters>12738</Characters>
  <Application>Microsoft Office Word</Application>
  <DocSecurity>0</DocSecurity>
  <Lines>106</Lines>
  <Paragraphs>29</Paragraphs>
  <ScaleCrop>false</ScaleCrop>
  <HeadingPairs>
    <vt:vector size="2" baseType="variant">
      <vt:variant>
        <vt:lpstr>Název</vt:lpstr>
      </vt:variant>
      <vt:variant>
        <vt:i4>1</vt:i4>
      </vt:variant>
    </vt:vector>
  </HeadingPairs>
  <TitlesOfParts>
    <vt:vector size="1" baseType="lpstr">
      <vt:lpstr>Dohoda o poskytnutí finančního příspěvku na úhradu doplňkové rekondiční péče-relaxačních sportovních a wellness aktivit</vt:lpstr>
    </vt:vector>
  </TitlesOfParts>
  <Company>hzp</Company>
  <LinksUpToDate>false</LinksUpToDate>
  <CharactersWithSpaces>14867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poskytnutí finančního příspěvku na úhradu doplňkové rekondiční péče-relaxačních sportovních a wellness aktivit</dc:title>
  <dc:creator>Rakus Emil</dc:creator>
  <cp:lastModifiedBy>Mlýnková Lada</cp:lastModifiedBy>
  <cp:revision>7</cp:revision>
  <cp:lastPrinted>2017-04-24T13:35:00Z</cp:lastPrinted>
  <dcterms:created xsi:type="dcterms:W3CDTF">2021-12-08T11:06:00Z</dcterms:created>
  <dcterms:modified xsi:type="dcterms:W3CDTF">2022-01-11T09:33:00Z</dcterms:modified>
</cp:coreProperties>
</file>