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C8519" w14:textId="77777777" w:rsidR="00AF27C6" w:rsidRPr="006E071E" w:rsidRDefault="00B30EF6" w:rsidP="007A1C4E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6E071E">
        <w:rPr>
          <w:rFonts w:ascii="Times New Roman" w:hAnsi="Times New Roman" w:cs="Times New Roman"/>
          <w:b/>
          <w:bCs/>
          <w:sz w:val="32"/>
        </w:rPr>
        <w:t xml:space="preserve">Dodatek </w:t>
      </w:r>
      <w:r w:rsidR="00AF27C6" w:rsidRPr="006E071E">
        <w:rPr>
          <w:rFonts w:ascii="Times New Roman" w:hAnsi="Times New Roman" w:cs="Times New Roman"/>
          <w:b/>
          <w:bCs/>
          <w:sz w:val="32"/>
        </w:rPr>
        <w:t>č. 1</w:t>
      </w:r>
    </w:p>
    <w:p w14:paraId="2A44668A" w14:textId="451209F1" w:rsidR="005E7DF7" w:rsidRPr="006E071E" w:rsidRDefault="00584AF9" w:rsidP="007A1C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 S</w:t>
      </w:r>
      <w:r w:rsidR="00B30EF6" w:rsidRPr="006E071E">
        <w:rPr>
          <w:rFonts w:ascii="Times New Roman" w:hAnsi="Times New Roman" w:cs="Times New Roman"/>
          <w:b/>
          <w:bCs/>
        </w:rPr>
        <w:t>mlouvě o</w:t>
      </w:r>
      <w:r w:rsidR="006E071E" w:rsidRPr="006E071E">
        <w:rPr>
          <w:rFonts w:ascii="Times New Roman" w:hAnsi="Times New Roman" w:cs="Times New Roman"/>
          <w:b/>
          <w:bCs/>
        </w:rPr>
        <w:t xml:space="preserve"> vybudování nové nebo úpravě stávající veřejné dopravní nebo technické infrastruktury a o majetkovém vypořádání (Plánovací smlouva) ze dne </w:t>
      </w:r>
      <w:proofErr w:type="gramStart"/>
      <w:r w:rsidR="006E071E" w:rsidRPr="006E071E">
        <w:rPr>
          <w:rFonts w:ascii="Times New Roman" w:hAnsi="Times New Roman" w:cs="Times New Roman"/>
          <w:b/>
          <w:bCs/>
        </w:rPr>
        <w:t>01</w:t>
      </w:r>
      <w:r w:rsidR="00B30EF6" w:rsidRPr="006E071E">
        <w:rPr>
          <w:rFonts w:ascii="Times New Roman" w:hAnsi="Times New Roman" w:cs="Times New Roman"/>
          <w:b/>
          <w:bCs/>
        </w:rPr>
        <w:t>.</w:t>
      </w:r>
      <w:r w:rsidR="002312E8" w:rsidRPr="006E071E">
        <w:rPr>
          <w:rFonts w:ascii="Times New Roman" w:hAnsi="Times New Roman" w:cs="Times New Roman"/>
          <w:b/>
          <w:bCs/>
        </w:rPr>
        <w:t>0</w:t>
      </w:r>
      <w:r w:rsidR="006E071E" w:rsidRPr="006E071E">
        <w:rPr>
          <w:rFonts w:ascii="Times New Roman" w:hAnsi="Times New Roman" w:cs="Times New Roman"/>
          <w:b/>
          <w:bCs/>
        </w:rPr>
        <w:t>7</w:t>
      </w:r>
      <w:r w:rsidR="00B30EF6" w:rsidRPr="006E071E">
        <w:rPr>
          <w:rFonts w:ascii="Times New Roman" w:hAnsi="Times New Roman" w:cs="Times New Roman"/>
          <w:b/>
          <w:bCs/>
        </w:rPr>
        <w:t>.202</w:t>
      </w:r>
      <w:r w:rsidR="006E071E" w:rsidRPr="006E071E">
        <w:rPr>
          <w:rFonts w:ascii="Times New Roman" w:hAnsi="Times New Roman" w:cs="Times New Roman"/>
          <w:b/>
          <w:bCs/>
        </w:rPr>
        <w:t>1</w:t>
      </w:r>
      <w:proofErr w:type="gramEnd"/>
    </w:p>
    <w:p w14:paraId="16F73CD1" w14:textId="69C540C9" w:rsidR="000958A5" w:rsidRPr="006E071E" w:rsidRDefault="000958A5" w:rsidP="007A1C4E">
      <w:pPr>
        <w:jc w:val="center"/>
        <w:rPr>
          <w:rFonts w:ascii="Times New Roman" w:hAnsi="Times New Roman" w:cs="Times New Roman"/>
          <w:b/>
          <w:bCs/>
        </w:rPr>
      </w:pPr>
      <w:r w:rsidRPr="006E071E">
        <w:rPr>
          <w:rFonts w:ascii="Times New Roman" w:hAnsi="Times New Roman" w:cs="Times New Roman"/>
          <w:b/>
          <w:bCs/>
        </w:rPr>
        <w:t>(dále jen "Dodatek")</w:t>
      </w:r>
    </w:p>
    <w:p w14:paraId="1D1E8198" w14:textId="77777777" w:rsidR="005E7DF7" w:rsidRPr="003F149C" w:rsidRDefault="005E7DF7" w:rsidP="007A1C4E">
      <w:pPr>
        <w:jc w:val="center"/>
        <w:rPr>
          <w:rFonts w:ascii="Times New Roman" w:hAnsi="Times New Roman" w:cs="Times New Roman"/>
        </w:rPr>
      </w:pPr>
    </w:p>
    <w:p w14:paraId="6DFAD38C" w14:textId="77777777" w:rsidR="00893A38" w:rsidRPr="00AF27C6" w:rsidRDefault="005E7DF7" w:rsidP="007A1C4E">
      <w:pPr>
        <w:jc w:val="both"/>
        <w:rPr>
          <w:rFonts w:ascii="Times New Roman" w:hAnsi="Times New Roman" w:cs="Times New Roman"/>
          <w:b/>
        </w:rPr>
      </w:pPr>
      <w:r w:rsidRPr="00AF27C6">
        <w:rPr>
          <w:rFonts w:ascii="Times New Roman" w:hAnsi="Times New Roman" w:cs="Times New Roman"/>
          <w:b/>
        </w:rPr>
        <w:t>Město Moravská Třebová</w:t>
      </w:r>
    </w:p>
    <w:p w14:paraId="4A9296BF" w14:textId="773D71FD" w:rsidR="00893A38" w:rsidRPr="00AF27C6" w:rsidRDefault="001D7ABD" w:rsidP="007A1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002</w:t>
      </w:r>
      <w:r w:rsidR="005E7DF7" w:rsidRPr="00AF27C6">
        <w:rPr>
          <w:rFonts w:ascii="Times New Roman" w:hAnsi="Times New Roman" w:cs="Times New Roman"/>
        </w:rPr>
        <w:t>77037</w:t>
      </w:r>
    </w:p>
    <w:p w14:paraId="74AE0502" w14:textId="317CACA9" w:rsidR="00893A38" w:rsidRPr="00AF27C6" w:rsidRDefault="001D7ABD" w:rsidP="007A1C4E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s</w:t>
      </w:r>
      <w:r w:rsidR="005E7DF7" w:rsidRPr="00AF27C6">
        <w:rPr>
          <w:rFonts w:ascii="Times New Roman" w:hAnsi="Times New Roman" w:cs="Times New Roman"/>
        </w:rPr>
        <w:t>e sídlem nám. T. G. Masaryka 32/29, 571 01 Moravská Třebo</w:t>
      </w:r>
      <w:r>
        <w:rPr>
          <w:rFonts w:ascii="Times New Roman" w:hAnsi="Times New Roman" w:cs="Times New Roman"/>
          <w:shd w:val="clear" w:color="auto" w:fill="FFFFFF"/>
        </w:rPr>
        <w:t>vá</w:t>
      </w:r>
    </w:p>
    <w:p w14:paraId="530325F2" w14:textId="5967D829" w:rsidR="005E7DF7" w:rsidRPr="00AF27C6" w:rsidRDefault="001D7ABD" w:rsidP="007A1C4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</w:t>
      </w:r>
      <w:r w:rsidR="00AE4180">
        <w:rPr>
          <w:rFonts w:ascii="Times New Roman" w:hAnsi="Times New Roman" w:cs="Times New Roman"/>
        </w:rPr>
        <w:t>astoupené</w:t>
      </w:r>
      <w:r>
        <w:rPr>
          <w:rFonts w:ascii="Times New Roman" w:hAnsi="Times New Roman" w:cs="Times New Roman"/>
        </w:rPr>
        <w:t xml:space="preserve"> starostou města</w:t>
      </w:r>
      <w:r w:rsidR="005E7DF7" w:rsidRPr="00AF27C6">
        <w:rPr>
          <w:rFonts w:ascii="Times New Roman" w:hAnsi="Times New Roman" w:cs="Times New Roman"/>
        </w:rPr>
        <w:t xml:space="preserve"> Ing. Milošem Mičkou</w:t>
      </w:r>
    </w:p>
    <w:p w14:paraId="3AD39772" w14:textId="3DD3B85F" w:rsidR="005E7DF7" w:rsidRPr="00AF27C6" w:rsidRDefault="000958A5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27C6">
        <w:rPr>
          <w:rFonts w:ascii="Times New Roman" w:hAnsi="Times New Roman" w:cs="Times New Roman"/>
          <w:sz w:val="24"/>
          <w:szCs w:val="24"/>
        </w:rPr>
        <w:t>dále jen "</w:t>
      </w:r>
      <w:r w:rsidR="006E071E">
        <w:rPr>
          <w:rFonts w:ascii="Times New Roman" w:hAnsi="Times New Roman" w:cs="Times New Roman"/>
          <w:b/>
          <w:sz w:val="24"/>
          <w:szCs w:val="24"/>
        </w:rPr>
        <w:t>město Moravská Třebová</w:t>
      </w:r>
      <w:r w:rsidRPr="00AF27C6">
        <w:rPr>
          <w:rFonts w:ascii="Times New Roman" w:hAnsi="Times New Roman" w:cs="Times New Roman"/>
          <w:sz w:val="24"/>
          <w:szCs w:val="24"/>
        </w:rPr>
        <w:t>"</w:t>
      </w:r>
    </w:p>
    <w:p w14:paraId="2B20ABBA" w14:textId="77777777" w:rsidR="006E071E" w:rsidRDefault="006E071E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42E6129" w14:textId="02521D8B" w:rsidR="000958A5" w:rsidRPr="00AF27C6" w:rsidRDefault="000958A5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27C6">
        <w:rPr>
          <w:rFonts w:ascii="Times New Roman" w:hAnsi="Times New Roman" w:cs="Times New Roman"/>
          <w:sz w:val="24"/>
          <w:szCs w:val="24"/>
        </w:rPr>
        <w:t>a</w:t>
      </w:r>
    </w:p>
    <w:p w14:paraId="7B531D25" w14:textId="3C9B4130" w:rsidR="002C7266" w:rsidRPr="00AF27C6" w:rsidRDefault="002C7266">
      <w:pPr>
        <w:jc w:val="both"/>
        <w:rPr>
          <w:rFonts w:ascii="Times New Roman" w:hAnsi="Times New Roman" w:cs="Times New Roman"/>
        </w:rPr>
      </w:pPr>
    </w:p>
    <w:p w14:paraId="64F4C027" w14:textId="7F9E622D" w:rsidR="002C7266" w:rsidRPr="00AF27C6" w:rsidRDefault="002C7266">
      <w:p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AF27C6">
        <w:rPr>
          <w:rFonts w:ascii="Times New Roman" w:hAnsi="Times New Roman" w:cs="Times New Roman"/>
          <w:b/>
        </w:rPr>
        <w:t>RENT Group s.r.o.</w:t>
      </w:r>
    </w:p>
    <w:p w14:paraId="539043F2" w14:textId="77777777" w:rsidR="001D7ABD" w:rsidRDefault="001D7ABD">
      <w:p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27358089</w:t>
      </w:r>
    </w:p>
    <w:p w14:paraId="0CA8BB28" w14:textId="77777777" w:rsidR="001D7ABD" w:rsidRDefault="002C7266">
      <w:p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</w:rPr>
      </w:pPr>
      <w:r w:rsidRPr="00AF27C6">
        <w:rPr>
          <w:rFonts w:ascii="Times New Roman" w:hAnsi="Times New Roman" w:cs="Times New Roman"/>
        </w:rPr>
        <w:t xml:space="preserve">se sídlem </w:t>
      </w:r>
      <w:proofErr w:type="spellStart"/>
      <w:r w:rsidRPr="00AF27C6">
        <w:rPr>
          <w:rFonts w:ascii="Times New Roman" w:hAnsi="Times New Roman" w:cs="Times New Roman"/>
        </w:rPr>
        <w:t>Vikové-Kunětické</w:t>
      </w:r>
      <w:proofErr w:type="spellEnd"/>
      <w:r w:rsidRPr="00AF27C6">
        <w:rPr>
          <w:rFonts w:ascii="Times New Roman" w:hAnsi="Times New Roman" w:cs="Times New Roman"/>
        </w:rPr>
        <w:t xml:space="preserve"> 1935, 430 01 Chomutov, OR u Krajského soudu v Ústí nad Labem, oddíl C, vložka 25722</w:t>
      </w:r>
    </w:p>
    <w:p w14:paraId="293F2D60" w14:textId="603D29F7" w:rsidR="003F149C" w:rsidRPr="00AF27C6" w:rsidRDefault="003F149C">
      <w:p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</w:rPr>
      </w:pPr>
      <w:r w:rsidRPr="00AF27C6">
        <w:rPr>
          <w:rFonts w:ascii="Times New Roman" w:hAnsi="Times New Roman" w:cs="Times New Roman"/>
        </w:rPr>
        <w:t xml:space="preserve">zastoupená </w:t>
      </w:r>
      <w:r w:rsidR="00FA3617">
        <w:rPr>
          <w:rFonts w:ascii="Times New Roman" w:hAnsi="Times New Roman" w:cs="Times New Roman"/>
        </w:rPr>
        <w:t>X</w:t>
      </w:r>
      <w:r w:rsidR="002C7266" w:rsidRPr="00AF27C6">
        <w:rPr>
          <w:rFonts w:ascii="Times New Roman" w:hAnsi="Times New Roman" w:cs="Times New Roman"/>
        </w:rPr>
        <w:t>, jednatel</w:t>
      </w:r>
      <w:r w:rsidR="00AE4180">
        <w:rPr>
          <w:rFonts w:ascii="Times New Roman" w:hAnsi="Times New Roman" w:cs="Times New Roman"/>
        </w:rPr>
        <w:t>em</w:t>
      </w:r>
      <w:r w:rsidR="002C7266" w:rsidRPr="00AF27C6">
        <w:rPr>
          <w:rFonts w:ascii="Times New Roman" w:hAnsi="Times New Roman" w:cs="Times New Roman"/>
        </w:rPr>
        <w:t xml:space="preserve"> </w:t>
      </w:r>
    </w:p>
    <w:p w14:paraId="1B5AD73B" w14:textId="0AEF6322" w:rsidR="002C7266" w:rsidRPr="00AF27C6" w:rsidRDefault="000958A5">
      <w:p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</w:rPr>
      </w:pPr>
      <w:r w:rsidRPr="00AF27C6">
        <w:rPr>
          <w:rFonts w:ascii="Times New Roman" w:hAnsi="Times New Roman" w:cs="Times New Roman"/>
        </w:rPr>
        <w:t>dále jako "</w:t>
      </w:r>
      <w:r w:rsidR="001D7ABD">
        <w:rPr>
          <w:rFonts w:ascii="Times New Roman" w:hAnsi="Times New Roman" w:cs="Times New Roman"/>
          <w:b/>
        </w:rPr>
        <w:t>Žadatel</w:t>
      </w:r>
      <w:r w:rsidRPr="00AF27C6">
        <w:rPr>
          <w:rFonts w:ascii="Times New Roman" w:hAnsi="Times New Roman" w:cs="Times New Roman"/>
        </w:rPr>
        <w:t>"</w:t>
      </w:r>
    </w:p>
    <w:p w14:paraId="3E52D512" w14:textId="3E3B4646" w:rsidR="002C7266" w:rsidRPr="00AF27C6" w:rsidRDefault="002C7266">
      <w:pPr>
        <w:jc w:val="both"/>
        <w:rPr>
          <w:rFonts w:ascii="Times New Roman" w:hAnsi="Times New Roman" w:cs="Times New Roman"/>
        </w:rPr>
      </w:pPr>
    </w:p>
    <w:p w14:paraId="7B07D48D" w14:textId="7F03FC58" w:rsidR="005E7DF7" w:rsidRPr="00AF27C6" w:rsidRDefault="005E7DF7">
      <w:pPr>
        <w:jc w:val="center"/>
        <w:rPr>
          <w:rFonts w:ascii="Times New Roman" w:hAnsi="Times New Roman" w:cs="Times New Roman"/>
          <w:b/>
          <w:bCs/>
        </w:rPr>
      </w:pPr>
      <w:r w:rsidRPr="00AF27C6">
        <w:rPr>
          <w:rFonts w:ascii="Times New Roman" w:hAnsi="Times New Roman" w:cs="Times New Roman"/>
          <w:b/>
          <w:bCs/>
        </w:rPr>
        <w:t xml:space="preserve">Čl. </w:t>
      </w:r>
      <w:r w:rsidR="000958A5" w:rsidRPr="00AF27C6">
        <w:rPr>
          <w:rFonts w:ascii="Times New Roman" w:hAnsi="Times New Roman" w:cs="Times New Roman"/>
          <w:b/>
          <w:bCs/>
        </w:rPr>
        <w:t>I</w:t>
      </w:r>
    </w:p>
    <w:p w14:paraId="76721F6D" w14:textId="77777777" w:rsidR="005E7DF7" w:rsidRDefault="005E7DF7">
      <w:pPr>
        <w:jc w:val="center"/>
        <w:rPr>
          <w:rFonts w:ascii="Times New Roman" w:hAnsi="Times New Roman" w:cs="Times New Roman"/>
          <w:b/>
          <w:bCs/>
        </w:rPr>
      </w:pPr>
      <w:r w:rsidRPr="00AF27C6">
        <w:rPr>
          <w:rFonts w:ascii="Times New Roman" w:hAnsi="Times New Roman" w:cs="Times New Roman"/>
          <w:b/>
          <w:bCs/>
        </w:rPr>
        <w:t>Úvodní prohlášení</w:t>
      </w:r>
    </w:p>
    <w:p w14:paraId="64BDEFED" w14:textId="77777777" w:rsidR="007A1C4E" w:rsidRPr="00AF27C6" w:rsidRDefault="007A1C4E">
      <w:pPr>
        <w:jc w:val="center"/>
        <w:rPr>
          <w:rFonts w:ascii="Times New Roman" w:hAnsi="Times New Roman" w:cs="Times New Roman"/>
          <w:b/>
          <w:bCs/>
        </w:rPr>
      </w:pPr>
    </w:p>
    <w:p w14:paraId="0D0B9440" w14:textId="77777777" w:rsidR="00330186" w:rsidRDefault="00584AF9" w:rsidP="00330186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197">
        <w:rPr>
          <w:rFonts w:ascii="Times New Roman" w:hAnsi="Times New Roman" w:cs="Times New Roman"/>
          <w:sz w:val="24"/>
          <w:szCs w:val="24"/>
        </w:rPr>
        <w:t xml:space="preserve">Město Moravská Třebová a Žadatel </w:t>
      </w:r>
      <w:r w:rsidR="005E7DF7" w:rsidRPr="00B01197">
        <w:rPr>
          <w:rFonts w:ascii="Times New Roman" w:hAnsi="Times New Roman" w:cs="Times New Roman"/>
          <w:sz w:val="24"/>
          <w:szCs w:val="24"/>
        </w:rPr>
        <w:t xml:space="preserve">uzavřeli dne </w:t>
      </w:r>
      <w:proofErr w:type="gramStart"/>
      <w:r w:rsidRPr="00B01197">
        <w:rPr>
          <w:rFonts w:ascii="Times New Roman" w:hAnsi="Times New Roman" w:cs="Times New Roman"/>
          <w:sz w:val="24"/>
          <w:szCs w:val="24"/>
        </w:rPr>
        <w:t>01.07.2021</w:t>
      </w:r>
      <w:proofErr w:type="gramEnd"/>
      <w:r w:rsidRPr="00B01197">
        <w:rPr>
          <w:rFonts w:ascii="Times New Roman" w:hAnsi="Times New Roman" w:cs="Times New Roman"/>
          <w:sz w:val="24"/>
          <w:szCs w:val="24"/>
        </w:rPr>
        <w:t xml:space="preserve"> Smlouvu o vybudování nové nebo úpravě stávající veřejné dopravní nebo technické infrastruktury a o majetkovém vypořádání (</w:t>
      </w:r>
      <w:r w:rsidR="00B01197" w:rsidRPr="00B01197">
        <w:rPr>
          <w:rFonts w:ascii="Times New Roman" w:hAnsi="Times New Roman" w:cs="Times New Roman"/>
          <w:sz w:val="24"/>
          <w:szCs w:val="24"/>
        </w:rPr>
        <w:t>dále jen „</w:t>
      </w:r>
      <w:r w:rsidRPr="00B01197">
        <w:rPr>
          <w:rFonts w:ascii="Times New Roman" w:hAnsi="Times New Roman" w:cs="Times New Roman"/>
          <w:sz w:val="24"/>
          <w:szCs w:val="24"/>
        </w:rPr>
        <w:t>Plánovací smlouva</w:t>
      </w:r>
      <w:r w:rsidR="00B01197" w:rsidRPr="00B01197">
        <w:rPr>
          <w:rFonts w:ascii="Times New Roman" w:hAnsi="Times New Roman" w:cs="Times New Roman"/>
          <w:sz w:val="24"/>
          <w:szCs w:val="24"/>
        </w:rPr>
        <w:t>“</w:t>
      </w:r>
      <w:r w:rsidRPr="00B01197">
        <w:rPr>
          <w:rFonts w:ascii="Times New Roman" w:hAnsi="Times New Roman" w:cs="Times New Roman"/>
          <w:sz w:val="24"/>
          <w:szCs w:val="24"/>
        </w:rPr>
        <w:t xml:space="preserve">), </w:t>
      </w:r>
      <w:r w:rsidR="00B30EF6" w:rsidRPr="00B01197">
        <w:rPr>
          <w:rFonts w:ascii="Times New Roman" w:hAnsi="Times New Roman" w:cs="Times New Roman"/>
          <w:sz w:val="24"/>
          <w:szCs w:val="24"/>
        </w:rPr>
        <w:t xml:space="preserve">ve které se </w:t>
      </w:r>
      <w:r w:rsidR="00B01197" w:rsidRPr="00B01197">
        <w:rPr>
          <w:rFonts w:ascii="Times New Roman" w:hAnsi="Times New Roman" w:cs="Times New Roman"/>
          <w:sz w:val="24"/>
          <w:szCs w:val="24"/>
        </w:rPr>
        <w:t xml:space="preserve">smluvní strany dohodly zejména na stanovení vzájemných práv a povinností a principů spolupráce smluvních stran v souvislosti s vybudováním „Obchodního centra Moravská Třebová“, na pozemcích </w:t>
      </w:r>
      <w:proofErr w:type="spellStart"/>
      <w:r w:rsidR="00B01197" w:rsidRPr="00B01197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B01197" w:rsidRPr="00B01197">
        <w:rPr>
          <w:rFonts w:ascii="Times New Roman" w:hAnsi="Times New Roman" w:cs="Times New Roman"/>
          <w:sz w:val="24"/>
          <w:szCs w:val="24"/>
        </w:rPr>
        <w:t xml:space="preserve">.  č. 2757/5 a </w:t>
      </w:r>
      <w:proofErr w:type="spellStart"/>
      <w:r w:rsidR="00B01197" w:rsidRPr="00B01197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B01197" w:rsidRPr="00B01197">
        <w:rPr>
          <w:rFonts w:ascii="Times New Roman" w:hAnsi="Times New Roman" w:cs="Times New Roman"/>
          <w:sz w:val="24"/>
          <w:szCs w:val="24"/>
        </w:rPr>
        <w:t xml:space="preserve">. č. 2757/8, to vše v obci Moravská Třebová, katastrální území Moravská Třebová a s ním spojených vyvolaných investic do staveb veřejné technické a dopravní infrastruktury (či jejich úprav) a jiných staveb, jakož i předání vyvolaných investic městu Moravská Třebová a příslušným správcům veřejné infrastruktury, včetně stanovení podmínek vzájemného majetkového vypořádání Žadatele s městem Moravská Třebová. </w:t>
      </w:r>
    </w:p>
    <w:p w14:paraId="7AFA0050" w14:textId="77777777" w:rsidR="00330186" w:rsidRDefault="00330186" w:rsidP="00330186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6C2EE7" w14:textId="77777777" w:rsidR="00476228" w:rsidRDefault="00364A10" w:rsidP="00330186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186">
        <w:rPr>
          <w:rFonts w:ascii="Times New Roman" w:hAnsi="Times New Roman" w:cs="Times New Roman"/>
          <w:sz w:val="24"/>
          <w:szCs w:val="24"/>
        </w:rPr>
        <w:t>Smluvní strany uzavírají tento D</w:t>
      </w:r>
      <w:r w:rsidR="00B30EF6" w:rsidRPr="00330186">
        <w:rPr>
          <w:rFonts w:ascii="Times New Roman" w:hAnsi="Times New Roman" w:cs="Times New Roman"/>
          <w:sz w:val="24"/>
          <w:szCs w:val="24"/>
        </w:rPr>
        <w:t>odat</w:t>
      </w:r>
      <w:r w:rsidR="007E03B4" w:rsidRPr="00330186">
        <w:rPr>
          <w:rFonts w:ascii="Times New Roman" w:hAnsi="Times New Roman" w:cs="Times New Roman"/>
          <w:sz w:val="24"/>
          <w:szCs w:val="24"/>
        </w:rPr>
        <w:t>ek</w:t>
      </w:r>
      <w:r w:rsidR="00B30EF6" w:rsidRPr="00330186">
        <w:rPr>
          <w:rFonts w:ascii="Times New Roman" w:hAnsi="Times New Roman" w:cs="Times New Roman"/>
          <w:sz w:val="24"/>
          <w:szCs w:val="24"/>
        </w:rPr>
        <w:t xml:space="preserve"> z důvodu, že </w:t>
      </w:r>
      <w:r w:rsidR="00330186" w:rsidRPr="00330186">
        <w:rPr>
          <w:rFonts w:ascii="Times New Roman" w:hAnsi="Times New Roman" w:cs="Times New Roman"/>
          <w:sz w:val="24"/>
          <w:szCs w:val="24"/>
        </w:rPr>
        <w:t xml:space="preserve">město Moravská Třebová se zavázalo, že obstará do </w:t>
      </w:r>
      <w:proofErr w:type="gramStart"/>
      <w:r w:rsidR="00330186" w:rsidRPr="00330186">
        <w:rPr>
          <w:rFonts w:ascii="Times New Roman" w:hAnsi="Times New Roman" w:cs="Times New Roman"/>
          <w:sz w:val="24"/>
          <w:szCs w:val="24"/>
        </w:rPr>
        <w:t>30.11.2021</w:t>
      </w:r>
      <w:proofErr w:type="gramEnd"/>
      <w:r w:rsidR="00330186" w:rsidRPr="00330186">
        <w:rPr>
          <w:rFonts w:ascii="Times New Roman" w:hAnsi="Times New Roman" w:cs="Times New Roman"/>
          <w:sz w:val="24"/>
          <w:szCs w:val="24"/>
        </w:rPr>
        <w:t xml:space="preserve"> územní rozhodnutí k umístění, popř. provedení Souvisejících staveb. </w:t>
      </w:r>
    </w:p>
    <w:p w14:paraId="16019437" w14:textId="4E3557AD" w:rsidR="00330186" w:rsidRDefault="00476228" w:rsidP="00476228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0186">
        <w:rPr>
          <w:rFonts w:ascii="Times New Roman" w:hAnsi="Times New Roman" w:cs="Times New Roman"/>
          <w:sz w:val="24"/>
          <w:szCs w:val="24"/>
        </w:rPr>
        <w:t>Celý tento proces byl zkomplikován vyhlášením mimořádných opatření proti šíření nemoci COVID-19</w:t>
      </w:r>
      <w:r>
        <w:rPr>
          <w:rFonts w:ascii="Times New Roman" w:hAnsi="Times New Roman" w:cs="Times New Roman"/>
          <w:sz w:val="24"/>
          <w:szCs w:val="24"/>
        </w:rPr>
        <w:t xml:space="preserve"> a v jejich důsledku doložením nových hlukových studií (sčítání dopravy, dopravní a hluková studie) nezbytných pro vydání stanoviska Krajské hygienické stanice Hradec králové</w:t>
      </w:r>
      <w:r w:rsidRPr="003301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0E4378">
        <w:rPr>
          <w:rFonts w:ascii="Times New Roman" w:hAnsi="Times New Roman" w:cs="Times New Roman"/>
          <w:sz w:val="24"/>
          <w:szCs w:val="24"/>
        </w:rPr>
        <w:t xml:space="preserve">ladné stanovisko </w:t>
      </w:r>
      <w:r w:rsidR="00330186" w:rsidRPr="00330186">
        <w:rPr>
          <w:rFonts w:ascii="Times New Roman" w:hAnsi="Times New Roman" w:cs="Times New Roman"/>
          <w:sz w:val="24"/>
          <w:szCs w:val="24"/>
        </w:rPr>
        <w:t xml:space="preserve">KHS </w:t>
      </w:r>
      <w:r w:rsidR="000E4378">
        <w:rPr>
          <w:rFonts w:ascii="Times New Roman" w:hAnsi="Times New Roman" w:cs="Times New Roman"/>
          <w:sz w:val="24"/>
          <w:szCs w:val="24"/>
        </w:rPr>
        <w:t xml:space="preserve">bylo vydáno </w:t>
      </w:r>
      <w:r w:rsidR="00330186" w:rsidRPr="00330186">
        <w:rPr>
          <w:rFonts w:ascii="Times New Roman" w:hAnsi="Times New Roman" w:cs="Times New Roman"/>
          <w:sz w:val="24"/>
          <w:szCs w:val="24"/>
        </w:rPr>
        <w:t xml:space="preserve">až </w:t>
      </w:r>
      <w:r w:rsidR="000E4378">
        <w:rPr>
          <w:rFonts w:ascii="Times New Roman" w:hAnsi="Times New Roman" w:cs="Times New Roman"/>
          <w:sz w:val="24"/>
          <w:szCs w:val="24"/>
        </w:rPr>
        <w:t>dne 07. 10. 2021</w:t>
      </w:r>
      <w:r>
        <w:rPr>
          <w:rFonts w:ascii="Times New Roman" w:hAnsi="Times New Roman" w:cs="Times New Roman"/>
          <w:sz w:val="24"/>
          <w:szCs w:val="24"/>
        </w:rPr>
        <w:t xml:space="preserve"> a n</w:t>
      </w:r>
      <w:r w:rsidR="000E4378">
        <w:rPr>
          <w:rFonts w:ascii="Times New Roman" w:hAnsi="Times New Roman" w:cs="Times New Roman"/>
          <w:sz w:val="24"/>
          <w:szCs w:val="24"/>
        </w:rPr>
        <w:t>ásledně dne</w:t>
      </w:r>
      <w:r w:rsidR="00330186" w:rsidRPr="00330186">
        <w:rPr>
          <w:rFonts w:ascii="Times New Roman" w:hAnsi="Times New Roman" w:cs="Times New Roman"/>
          <w:sz w:val="24"/>
          <w:szCs w:val="24"/>
        </w:rPr>
        <w:t xml:space="preserve"> 12. 10. 2021 bylo vydáno rozhodnutí Krajského úřadu Pardubického kraje, jež bylo podmínkou pro podání žádostí o stanoviska orgánů státní správy k dokumentaci pro územní rozhodnutí. </w:t>
      </w:r>
      <w:r>
        <w:rPr>
          <w:rFonts w:ascii="Times New Roman" w:hAnsi="Times New Roman" w:cs="Times New Roman"/>
          <w:sz w:val="24"/>
          <w:szCs w:val="24"/>
        </w:rPr>
        <w:t xml:space="preserve">S ohledem na další zákonné lhůty spojené se získáním územního rozhodnutí pak nejde stanovený termín </w:t>
      </w:r>
      <w:proofErr w:type="gramStart"/>
      <w:r>
        <w:rPr>
          <w:rFonts w:ascii="Times New Roman" w:hAnsi="Times New Roman" w:cs="Times New Roman"/>
          <w:sz w:val="24"/>
          <w:szCs w:val="24"/>
        </w:rPr>
        <w:t>30.11.2021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dodržet.</w:t>
      </w:r>
    </w:p>
    <w:p w14:paraId="20459022" w14:textId="77777777" w:rsidR="00476228" w:rsidRDefault="00476228" w:rsidP="00476228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B73A2D" w14:textId="77777777" w:rsidR="00476228" w:rsidRPr="00330186" w:rsidRDefault="00476228" w:rsidP="00476228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F0FA43" w14:textId="77777777" w:rsidR="00303C36" w:rsidRDefault="00303C36" w:rsidP="00330186">
      <w:pPr>
        <w:rPr>
          <w:rFonts w:ascii="Times New Roman" w:hAnsi="Times New Roman" w:cs="Times New Roman"/>
          <w:b/>
          <w:bCs/>
        </w:rPr>
      </w:pPr>
    </w:p>
    <w:p w14:paraId="72620180" w14:textId="77777777" w:rsidR="000E4378" w:rsidRPr="00AF27C6" w:rsidRDefault="000E4378" w:rsidP="00330186">
      <w:pPr>
        <w:rPr>
          <w:rFonts w:ascii="Times New Roman" w:hAnsi="Times New Roman" w:cs="Times New Roman"/>
          <w:b/>
          <w:bCs/>
        </w:rPr>
      </w:pPr>
    </w:p>
    <w:p w14:paraId="218D4DD0" w14:textId="22DBA90C" w:rsidR="005E7DF7" w:rsidRPr="00AF27C6" w:rsidRDefault="00B30EF6">
      <w:pPr>
        <w:jc w:val="center"/>
        <w:rPr>
          <w:rFonts w:ascii="Times New Roman" w:hAnsi="Times New Roman" w:cs="Times New Roman"/>
          <w:b/>
          <w:bCs/>
        </w:rPr>
      </w:pPr>
      <w:r w:rsidRPr="00AF27C6">
        <w:rPr>
          <w:rFonts w:ascii="Times New Roman" w:hAnsi="Times New Roman" w:cs="Times New Roman"/>
          <w:b/>
          <w:bCs/>
        </w:rPr>
        <w:lastRenderedPageBreak/>
        <w:t>Čl. II</w:t>
      </w:r>
    </w:p>
    <w:p w14:paraId="44EEDB8F" w14:textId="77777777" w:rsidR="00B30EF6" w:rsidRDefault="00B30EF6">
      <w:pPr>
        <w:jc w:val="center"/>
        <w:rPr>
          <w:rFonts w:ascii="Times New Roman" w:hAnsi="Times New Roman" w:cs="Times New Roman"/>
          <w:b/>
          <w:bCs/>
        </w:rPr>
      </w:pPr>
      <w:r w:rsidRPr="00AF27C6">
        <w:rPr>
          <w:rFonts w:ascii="Times New Roman" w:hAnsi="Times New Roman" w:cs="Times New Roman"/>
          <w:b/>
          <w:bCs/>
        </w:rPr>
        <w:t>Předmět dodatku</w:t>
      </w:r>
    </w:p>
    <w:p w14:paraId="798E24A0" w14:textId="77777777" w:rsidR="007A1C4E" w:rsidRPr="00AF27C6" w:rsidRDefault="007A1C4E">
      <w:pPr>
        <w:jc w:val="center"/>
        <w:rPr>
          <w:rFonts w:ascii="Times New Roman" w:hAnsi="Times New Roman" w:cs="Times New Roman"/>
          <w:b/>
          <w:bCs/>
        </w:rPr>
      </w:pPr>
    </w:p>
    <w:p w14:paraId="700D9363" w14:textId="666870BA" w:rsidR="000E4378" w:rsidRPr="00330186" w:rsidRDefault="00893A38" w:rsidP="000E4378">
      <w:pPr>
        <w:pStyle w:val="Odstavecseseznamem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AF9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EB2580" w:rsidRPr="00584AF9">
        <w:rPr>
          <w:rFonts w:ascii="Times New Roman" w:hAnsi="Times New Roman" w:cs="Times New Roman"/>
          <w:color w:val="auto"/>
          <w:sz w:val="24"/>
          <w:szCs w:val="24"/>
        </w:rPr>
        <w:t> ohledem na výše uvedené</w:t>
      </w:r>
      <w:r w:rsidRPr="00584A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E03B4" w:rsidRPr="00584AF9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 w:rsidR="00584AF9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584AF9">
        <w:rPr>
          <w:rFonts w:ascii="Times New Roman" w:hAnsi="Times New Roman" w:cs="Times New Roman"/>
          <w:color w:val="auto"/>
          <w:sz w:val="24"/>
          <w:szCs w:val="24"/>
        </w:rPr>
        <w:t xml:space="preserve">mluvní strany </w:t>
      </w:r>
      <w:r w:rsidR="00705458" w:rsidRPr="00584AF9">
        <w:rPr>
          <w:rFonts w:ascii="Times New Roman" w:hAnsi="Times New Roman" w:cs="Times New Roman"/>
          <w:color w:val="auto"/>
          <w:sz w:val="24"/>
          <w:szCs w:val="24"/>
        </w:rPr>
        <w:t xml:space="preserve">dohodly na </w:t>
      </w:r>
      <w:r w:rsidR="001A2D61" w:rsidRPr="00584AF9">
        <w:rPr>
          <w:rFonts w:ascii="Times New Roman" w:hAnsi="Times New Roman" w:cs="Times New Roman"/>
          <w:color w:val="auto"/>
          <w:sz w:val="24"/>
          <w:szCs w:val="24"/>
        </w:rPr>
        <w:t>změn</w:t>
      </w:r>
      <w:r w:rsidR="000E4378">
        <w:rPr>
          <w:rFonts w:ascii="Times New Roman" w:hAnsi="Times New Roman" w:cs="Times New Roman"/>
          <w:color w:val="auto"/>
          <w:sz w:val="24"/>
          <w:szCs w:val="24"/>
        </w:rPr>
        <w:t>ě č</w:t>
      </w:r>
      <w:r w:rsidR="000E4378" w:rsidRPr="00330186">
        <w:rPr>
          <w:rFonts w:ascii="Times New Roman" w:hAnsi="Times New Roman" w:cs="Times New Roman"/>
          <w:color w:val="auto"/>
          <w:sz w:val="24"/>
          <w:szCs w:val="24"/>
        </w:rPr>
        <w:t>l.</w:t>
      </w:r>
      <w:r w:rsidR="000E4378">
        <w:rPr>
          <w:rFonts w:ascii="Times New Roman" w:hAnsi="Times New Roman" w:cs="Times New Roman"/>
          <w:color w:val="auto"/>
          <w:sz w:val="24"/>
          <w:szCs w:val="24"/>
        </w:rPr>
        <w:t xml:space="preserve"> III odst. 4 Plánovací smlouvy</w:t>
      </w:r>
      <w:r w:rsidR="000E4378" w:rsidRPr="00330186">
        <w:rPr>
          <w:rFonts w:ascii="Times New Roman" w:hAnsi="Times New Roman" w:cs="Times New Roman"/>
          <w:color w:val="auto"/>
          <w:sz w:val="24"/>
          <w:szCs w:val="24"/>
        </w:rPr>
        <w:t xml:space="preserve"> tak, že nově zní:</w:t>
      </w:r>
    </w:p>
    <w:p w14:paraId="51FC4AC0" w14:textId="1810672E" w:rsidR="00360492" w:rsidRPr="00330186" w:rsidRDefault="00183DD2" w:rsidP="00364A10">
      <w:pPr>
        <w:pStyle w:val="Bezmezer"/>
        <w:ind w:left="360"/>
        <w:jc w:val="both"/>
        <w:rPr>
          <w:rFonts w:ascii="Times New Roman" w:eastAsia="Arial Unicode MS" w:hAnsi="Times New Roman" w:cs="Times New Roman"/>
          <w:i/>
          <w:sz w:val="24"/>
          <w:szCs w:val="24"/>
          <w:u w:color="000000"/>
          <w:bdr w:val="nil"/>
          <w:lang w:eastAsia="cs-CZ"/>
        </w:rPr>
      </w:pPr>
      <w:r w:rsidRPr="00330186">
        <w:rPr>
          <w:rFonts w:ascii="Times New Roman" w:eastAsia="Arial Unicode MS" w:hAnsi="Times New Roman" w:cs="Times New Roman"/>
          <w:i/>
          <w:sz w:val="24"/>
          <w:szCs w:val="24"/>
          <w:u w:color="000000"/>
          <w:bdr w:val="nil"/>
          <w:lang w:eastAsia="cs-CZ"/>
        </w:rPr>
        <w:t>„</w:t>
      </w:r>
      <w:r w:rsidR="00364A10" w:rsidRPr="00330186">
        <w:rPr>
          <w:rFonts w:ascii="Times New Roman" w:eastAsia="Arial Unicode MS" w:hAnsi="Times New Roman" w:cs="Times New Roman"/>
          <w:i/>
          <w:sz w:val="24"/>
          <w:szCs w:val="24"/>
          <w:u w:color="000000"/>
          <w:bdr w:val="nil"/>
          <w:lang w:eastAsia="cs-CZ"/>
        </w:rPr>
        <w:t xml:space="preserve">4. Územní rozhodnutí k umístění, popř. provedení Souvisejících staveb obstará město Moravská Třebová, a to nejpozději do </w:t>
      </w:r>
      <w:proofErr w:type="gramStart"/>
      <w:r w:rsidR="00364A10" w:rsidRPr="00330186">
        <w:rPr>
          <w:rFonts w:ascii="Times New Roman" w:eastAsia="Arial Unicode MS" w:hAnsi="Times New Roman" w:cs="Times New Roman"/>
          <w:i/>
          <w:sz w:val="24"/>
          <w:szCs w:val="24"/>
          <w:u w:color="000000"/>
          <w:bdr w:val="nil"/>
          <w:lang w:eastAsia="cs-CZ"/>
        </w:rPr>
        <w:t>31.03.2022</w:t>
      </w:r>
      <w:proofErr w:type="gramEnd"/>
      <w:r w:rsidR="00364A10" w:rsidRPr="00330186">
        <w:rPr>
          <w:rFonts w:ascii="Times New Roman" w:eastAsia="Arial Unicode MS" w:hAnsi="Times New Roman" w:cs="Times New Roman"/>
          <w:i/>
          <w:sz w:val="24"/>
          <w:szCs w:val="24"/>
          <w:u w:color="000000"/>
          <w:bdr w:val="nil"/>
          <w:lang w:eastAsia="cs-CZ"/>
        </w:rPr>
        <w:t>. Město Moravská Třebová následně ve lhůtě jednoho měsíce od právní moci územního rozhodnutí na Související stavby postoupí na Žadatele za účelem dalšího povolení a realizace Souvisejících staveb práva a povinnosti z územního rozhodnutí. Žadatel si poté obstará další nezbytná povolení a souhlasy včetně případných stavebních povolení na Související stavby s tím, že Město Moravská Třebová mu k tomu poskytne veškerou potřebnou součinnost.“</w:t>
      </w:r>
    </w:p>
    <w:p w14:paraId="56C05337" w14:textId="77777777" w:rsidR="007A1C4E" w:rsidRDefault="007A1C4E" w:rsidP="007A1C4E">
      <w:pPr>
        <w:jc w:val="center"/>
        <w:rPr>
          <w:rFonts w:ascii="Times New Roman" w:hAnsi="Times New Roman" w:cs="Times New Roman"/>
          <w:b/>
        </w:rPr>
      </w:pPr>
    </w:p>
    <w:p w14:paraId="17DF48FF" w14:textId="77777777" w:rsidR="00364A10" w:rsidRDefault="00364A10" w:rsidP="007A1C4E">
      <w:pPr>
        <w:jc w:val="center"/>
        <w:rPr>
          <w:rFonts w:ascii="Times New Roman" w:hAnsi="Times New Roman" w:cs="Times New Roman"/>
          <w:b/>
        </w:rPr>
      </w:pPr>
    </w:p>
    <w:p w14:paraId="1F3E83A1" w14:textId="0415B85F" w:rsidR="00303C36" w:rsidRPr="00AF27C6" w:rsidRDefault="00303C36" w:rsidP="007A1C4E">
      <w:pPr>
        <w:jc w:val="center"/>
        <w:rPr>
          <w:rFonts w:ascii="Times New Roman" w:hAnsi="Times New Roman" w:cs="Times New Roman"/>
          <w:b/>
        </w:rPr>
      </w:pPr>
      <w:r w:rsidRPr="00AF27C6">
        <w:rPr>
          <w:rFonts w:ascii="Times New Roman" w:hAnsi="Times New Roman" w:cs="Times New Roman"/>
          <w:b/>
        </w:rPr>
        <w:t>Čl. III</w:t>
      </w:r>
    </w:p>
    <w:p w14:paraId="504EC105" w14:textId="72C2A8AE" w:rsidR="00303C36" w:rsidRDefault="00303C36" w:rsidP="007A1C4E">
      <w:pPr>
        <w:jc w:val="center"/>
        <w:rPr>
          <w:rFonts w:ascii="Times New Roman" w:hAnsi="Times New Roman" w:cs="Times New Roman"/>
          <w:b/>
        </w:rPr>
      </w:pPr>
      <w:r w:rsidRPr="00AF27C6">
        <w:rPr>
          <w:rFonts w:ascii="Times New Roman" w:hAnsi="Times New Roman" w:cs="Times New Roman"/>
          <w:b/>
        </w:rPr>
        <w:t>Závěrečná ustanovení</w:t>
      </w:r>
    </w:p>
    <w:p w14:paraId="2B455BD2" w14:textId="77777777" w:rsidR="007A1C4E" w:rsidRPr="00AF27C6" w:rsidRDefault="007A1C4E" w:rsidP="007A1C4E">
      <w:pPr>
        <w:jc w:val="center"/>
        <w:rPr>
          <w:rFonts w:ascii="Times New Roman" w:hAnsi="Times New Roman" w:cs="Times New Roman"/>
          <w:b/>
        </w:rPr>
      </w:pPr>
    </w:p>
    <w:p w14:paraId="22DAFE3D" w14:textId="01417053" w:rsidR="00EB2580" w:rsidRDefault="00584AF9" w:rsidP="00811E1D">
      <w:pPr>
        <w:pStyle w:val="Odstavecseseznamem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ustanovení Plánovací smlouvy </w:t>
      </w:r>
      <w:r w:rsidR="00303C36" w:rsidRPr="00AF27C6">
        <w:rPr>
          <w:rFonts w:ascii="Times New Roman" w:hAnsi="Times New Roman" w:cs="Times New Roman"/>
          <w:sz w:val="24"/>
          <w:szCs w:val="24"/>
        </w:rPr>
        <w:t>zůstávají tímto Dodatkem nedotčena.</w:t>
      </w:r>
    </w:p>
    <w:p w14:paraId="1EE04961" w14:textId="77777777" w:rsidR="007A1C4E" w:rsidRPr="00AF27C6" w:rsidRDefault="007A1C4E" w:rsidP="00811E1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2682CC" w14:textId="7AA23755" w:rsidR="00303C36" w:rsidRDefault="00303C36" w:rsidP="00811E1D">
      <w:pPr>
        <w:pStyle w:val="Odstavecseseznamem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27C6">
        <w:rPr>
          <w:rFonts w:ascii="Times New Roman" w:hAnsi="Times New Roman" w:cs="Times New Roman"/>
          <w:sz w:val="24"/>
          <w:szCs w:val="24"/>
        </w:rPr>
        <w:t xml:space="preserve">Tento Dodatek schválilo </w:t>
      </w:r>
      <w:r w:rsidR="00376B19">
        <w:rPr>
          <w:rFonts w:ascii="Times New Roman" w:hAnsi="Times New Roman" w:cs="Times New Roman"/>
          <w:sz w:val="24"/>
          <w:szCs w:val="24"/>
        </w:rPr>
        <w:t>Z</w:t>
      </w:r>
      <w:r w:rsidRPr="00AF27C6">
        <w:rPr>
          <w:rFonts w:ascii="Times New Roman" w:hAnsi="Times New Roman" w:cs="Times New Roman"/>
          <w:sz w:val="24"/>
          <w:szCs w:val="24"/>
        </w:rPr>
        <w:t xml:space="preserve">astupitelstvo města Moravská Třebová </w:t>
      </w:r>
      <w:r w:rsidR="007A1C4E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8C4947">
        <w:rPr>
          <w:rFonts w:ascii="Times New Roman" w:hAnsi="Times New Roman" w:cs="Times New Roman"/>
          <w:sz w:val="24"/>
          <w:szCs w:val="24"/>
        </w:rPr>
        <w:t>13.12</w:t>
      </w:r>
      <w:r w:rsidR="006E071E">
        <w:rPr>
          <w:rFonts w:ascii="Times New Roman" w:hAnsi="Times New Roman" w:cs="Times New Roman"/>
          <w:sz w:val="24"/>
          <w:szCs w:val="24"/>
        </w:rPr>
        <w:t>.</w:t>
      </w:r>
      <w:r w:rsidR="006A5928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="006A5928">
        <w:rPr>
          <w:rFonts w:ascii="Times New Roman" w:hAnsi="Times New Roman" w:cs="Times New Roman"/>
          <w:sz w:val="24"/>
          <w:szCs w:val="24"/>
        </w:rPr>
        <w:t xml:space="preserve"> </w:t>
      </w:r>
      <w:r w:rsidRPr="00AF27C6">
        <w:rPr>
          <w:rFonts w:ascii="Times New Roman" w:hAnsi="Times New Roman" w:cs="Times New Roman"/>
          <w:sz w:val="24"/>
          <w:szCs w:val="24"/>
        </w:rPr>
        <w:t>pod č.</w:t>
      </w:r>
      <w:r w:rsidR="008C4947">
        <w:rPr>
          <w:rFonts w:ascii="Times New Roman" w:hAnsi="Times New Roman" w:cs="Times New Roman"/>
          <w:sz w:val="24"/>
          <w:szCs w:val="24"/>
        </w:rPr>
        <w:t xml:space="preserve"> usnesení 737/Z/1312</w:t>
      </w:r>
      <w:bookmarkStart w:id="0" w:name="_GoBack"/>
      <w:bookmarkEnd w:id="0"/>
      <w:r w:rsidR="006A5928">
        <w:rPr>
          <w:rFonts w:ascii="Times New Roman" w:hAnsi="Times New Roman" w:cs="Times New Roman"/>
          <w:sz w:val="24"/>
          <w:szCs w:val="24"/>
        </w:rPr>
        <w:t>21.</w:t>
      </w:r>
    </w:p>
    <w:p w14:paraId="1D6BC9A9" w14:textId="77777777" w:rsidR="007A1C4E" w:rsidRPr="00AF27C6" w:rsidRDefault="007A1C4E" w:rsidP="00811E1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07B22C" w14:textId="56857373" w:rsidR="00303C36" w:rsidRDefault="00303C36" w:rsidP="00811E1D">
      <w:pPr>
        <w:pStyle w:val="Odstavecseseznamem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27C6">
        <w:rPr>
          <w:rFonts w:ascii="Times New Roman" w:hAnsi="Times New Roman" w:cs="Times New Roman"/>
          <w:sz w:val="24"/>
          <w:szCs w:val="24"/>
        </w:rPr>
        <w:t xml:space="preserve">Tento Dodatek je vyhotoven ve </w:t>
      </w:r>
      <w:r w:rsidR="006E071E">
        <w:rPr>
          <w:rFonts w:ascii="Times New Roman" w:hAnsi="Times New Roman" w:cs="Times New Roman"/>
          <w:sz w:val="24"/>
          <w:szCs w:val="24"/>
        </w:rPr>
        <w:t>dvou</w:t>
      </w:r>
      <w:r w:rsidRPr="00AF27C6">
        <w:rPr>
          <w:rFonts w:ascii="Times New Roman" w:hAnsi="Times New Roman" w:cs="Times New Roman"/>
          <w:sz w:val="24"/>
          <w:szCs w:val="24"/>
        </w:rPr>
        <w:t xml:space="preserve"> stejnopisech, které mají platnost originálu. Každá ze smluvních stran obdrží po jednom podepsaném vyhovení</w:t>
      </w:r>
      <w:r w:rsidR="00AF27C6" w:rsidRPr="00AF27C6">
        <w:rPr>
          <w:rFonts w:ascii="Times New Roman" w:hAnsi="Times New Roman" w:cs="Times New Roman"/>
          <w:sz w:val="24"/>
          <w:szCs w:val="24"/>
        </w:rPr>
        <w:t>.</w:t>
      </w:r>
    </w:p>
    <w:p w14:paraId="4B240D72" w14:textId="77777777" w:rsidR="007A1C4E" w:rsidRPr="00AF27C6" w:rsidRDefault="007A1C4E" w:rsidP="00811E1D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2498F8" w14:textId="1CA6CB36" w:rsidR="007A1C4E" w:rsidRDefault="00303C36" w:rsidP="00811E1D">
      <w:pPr>
        <w:pStyle w:val="Odstavecseseznamem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27C6">
        <w:rPr>
          <w:rFonts w:ascii="Times New Roman" w:hAnsi="Times New Roman" w:cs="Times New Roman"/>
          <w:sz w:val="24"/>
          <w:szCs w:val="24"/>
        </w:rPr>
        <w:t>Tento Dodatek je jediným a pravým projevem svobodné vůle stran učiněným určitě a vážně, nikoliv v omylu a za nápadně nevýhodných podmínek, na důkaz čehož oprávnění zástupci smluvních stran připojují své vlastnoruční podpisy.</w:t>
      </w:r>
    </w:p>
    <w:p w14:paraId="21D092A8" w14:textId="77777777" w:rsidR="00C07FAF" w:rsidRDefault="00C07FAF" w:rsidP="00C07FAF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CE9901" w14:textId="1F969285" w:rsidR="00C07FAF" w:rsidRDefault="006E071E" w:rsidP="00C07FAF">
      <w:pPr>
        <w:pStyle w:val="Odstavecseseznamem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</w:t>
      </w:r>
      <w:r w:rsidR="00C07FAF">
        <w:rPr>
          <w:rFonts w:ascii="Times New Roman" w:hAnsi="Times New Roman" w:cs="Times New Roman"/>
          <w:sz w:val="24"/>
          <w:szCs w:val="24"/>
        </w:rPr>
        <w:t xml:space="preserve"> nabývá platnosti dnem podpisu všech smluvních stran a účinnosti dnem zveřejnění v registru smluv.</w:t>
      </w:r>
    </w:p>
    <w:p w14:paraId="6248E92D" w14:textId="77777777" w:rsidR="00C07FAF" w:rsidRPr="00811E1D" w:rsidRDefault="00C07FAF" w:rsidP="00811E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CB6366" w14:textId="77777777" w:rsidR="00C07FAF" w:rsidRPr="00811E1D" w:rsidRDefault="00C07FAF" w:rsidP="00C07FAF">
      <w:pPr>
        <w:jc w:val="both"/>
        <w:rPr>
          <w:rFonts w:ascii="Times New Roman" w:hAnsi="Times New Roman" w:cs="Times New Roman"/>
        </w:rPr>
      </w:pPr>
    </w:p>
    <w:p w14:paraId="276752AD" w14:textId="3A0A3308" w:rsidR="0084142E" w:rsidRPr="00AF27C6" w:rsidRDefault="0084142E" w:rsidP="007A1C4E">
      <w:pPr>
        <w:jc w:val="both"/>
        <w:rPr>
          <w:rFonts w:ascii="Times New Roman" w:eastAsia="Times New Roman" w:hAnsi="Times New Roman" w:cs="Times New Roman"/>
        </w:rPr>
      </w:pPr>
      <w:r w:rsidRPr="00AF27C6">
        <w:rPr>
          <w:rFonts w:ascii="Times New Roman" w:hAnsi="Times New Roman" w:cs="Times New Roman"/>
        </w:rPr>
        <w:t>V </w:t>
      </w:r>
      <w:r w:rsidR="00046E9C" w:rsidRPr="00AF27C6">
        <w:rPr>
          <w:rFonts w:ascii="Times New Roman" w:hAnsi="Times New Roman" w:cs="Times New Roman"/>
        </w:rPr>
        <w:t>_______________</w:t>
      </w:r>
      <w:r w:rsidRPr="00AF27C6">
        <w:rPr>
          <w:rFonts w:ascii="Times New Roman" w:hAnsi="Times New Roman" w:cs="Times New Roman"/>
        </w:rPr>
        <w:t>dne</w:t>
      </w:r>
      <w:r w:rsidR="00A47CDF" w:rsidRPr="00AF27C6">
        <w:rPr>
          <w:rFonts w:ascii="Times New Roman" w:hAnsi="Times New Roman" w:cs="Times New Roman"/>
        </w:rPr>
        <w:t>___________</w:t>
      </w:r>
      <w:r w:rsidRPr="00AF27C6">
        <w:rPr>
          <w:rFonts w:ascii="Times New Roman" w:hAnsi="Times New Roman" w:cs="Times New Roman"/>
        </w:rPr>
        <w:tab/>
      </w:r>
      <w:r w:rsidRPr="00AF27C6">
        <w:rPr>
          <w:rFonts w:ascii="Times New Roman" w:hAnsi="Times New Roman" w:cs="Times New Roman"/>
        </w:rPr>
        <w:tab/>
        <w:t>V </w:t>
      </w:r>
      <w:r w:rsidR="00046E9C" w:rsidRPr="00AF27C6">
        <w:rPr>
          <w:rFonts w:ascii="Times New Roman" w:hAnsi="Times New Roman" w:cs="Times New Roman"/>
        </w:rPr>
        <w:t>_____________</w:t>
      </w:r>
      <w:r w:rsidRPr="00AF27C6">
        <w:rPr>
          <w:rFonts w:ascii="Times New Roman" w:hAnsi="Times New Roman" w:cs="Times New Roman"/>
        </w:rPr>
        <w:t xml:space="preserve">dne </w:t>
      </w:r>
      <w:r w:rsidR="00046E9C" w:rsidRPr="00AF27C6">
        <w:rPr>
          <w:rFonts w:ascii="Times New Roman" w:hAnsi="Times New Roman" w:cs="Times New Roman"/>
        </w:rPr>
        <w:t>___________</w:t>
      </w:r>
    </w:p>
    <w:p w14:paraId="41DB8B5E" w14:textId="77777777" w:rsidR="0084142E" w:rsidRPr="00AF27C6" w:rsidRDefault="0084142E" w:rsidP="007A1C4E">
      <w:pPr>
        <w:jc w:val="both"/>
        <w:rPr>
          <w:rFonts w:ascii="Times New Roman" w:eastAsia="Times New Roman" w:hAnsi="Times New Roman" w:cs="Times New Roman"/>
        </w:rPr>
      </w:pPr>
    </w:p>
    <w:p w14:paraId="1E7E6ACB" w14:textId="77777777" w:rsidR="0084142E" w:rsidRDefault="0084142E">
      <w:pPr>
        <w:jc w:val="both"/>
        <w:rPr>
          <w:rFonts w:ascii="Times New Roman" w:eastAsia="Times New Roman" w:hAnsi="Times New Roman" w:cs="Times New Roman"/>
        </w:rPr>
      </w:pPr>
    </w:p>
    <w:p w14:paraId="1200695E" w14:textId="77777777" w:rsidR="00AF27C6" w:rsidRPr="00AF27C6" w:rsidRDefault="00AF27C6">
      <w:pPr>
        <w:jc w:val="both"/>
        <w:rPr>
          <w:rFonts w:ascii="Times New Roman" w:eastAsia="Times New Roman" w:hAnsi="Times New Roman" w:cs="Times New Roman"/>
        </w:rPr>
      </w:pPr>
    </w:p>
    <w:p w14:paraId="72D3B8D2" w14:textId="77777777" w:rsidR="00ED63FF" w:rsidRPr="00AF27C6" w:rsidRDefault="00ED63FF">
      <w:pPr>
        <w:jc w:val="both"/>
        <w:rPr>
          <w:rFonts w:ascii="Times New Roman" w:eastAsia="Times New Roman" w:hAnsi="Times New Roman" w:cs="Times New Roman"/>
        </w:rPr>
      </w:pPr>
    </w:p>
    <w:p w14:paraId="3F6650A4" w14:textId="77777777" w:rsidR="00ED63FF" w:rsidRPr="00AF27C6" w:rsidRDefault="00ED63FF">
      <w:pPr>
        <w:jc w:val="both"/>
        <w:rPr>
          <w:rFonts w:ascii="Times New Roman" w:eastAsia="Times New Roman" w:hAnsi="Times New Roman" w:cs="Times New Roman"/>
        </w:rPr>
      </w:pPr>
    </w:p>
    <w:p w14:paraId="53308343" w14:textId="77777777" w:rsidR="0084142E" w:rsidRPr="00AF27C6" w:rsidRDefault="0084142E">
      <w:pPr>
        <w:jc w:val="both"/>
        <w:rPr>
          <w:rFonts w:ascii="Times New Roman" w:eastAsia="Times New Roman" w:hAnsi="Times New Roman" w:cs="Times New Roman"/>
        </w:rPr>
      </w:pPr>
      <w:r w:rsidRPr="00AF27C6">
        <w:rPr>
          <w:rFonts w:ascii="Times New Roman" w:hAnsi="Times New Roman" w:cs="Times New Roman"/>
        </w:rPr>
        <w:t>_______________________________</w:t>
      </w:r>
      <w:r w:rsidRPr="00AF27C6">
        <w:rPr>
          <w:rFonts w:ascii="Times New Roman" w:hAnsi="Times New Roman" w:cs="Times New Roman"/>
        </w:rPr>
        <w:tab/>
      </w:r>
      <w:r w:rsidRPr="00AF27C6">
        <w:rPr>
          <w:rFonts w:ascii="Times New Roman" w:hAnsi="Times New Roman" w:cs="Times New Roman"/>
        </w:rPr>
        <w:tab/>
        <w:t>_______________________________</w:t>
      </w:r>
    </w:p>
    <w:p w14:paraId="39720ACD" w14:textId="77777777" w:rsidR="006E071E" w:rsidRPr="00AF27C6" w:rsidRDefault="0084142E" w:rsidP="006E071E">
      <w:p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AF27C6">
        <w:rPr>
          <w:rFonts w:ascii="Times New Roman" w:hAnsi="Times New Roman" w:cs="Times New Roman"/>
          <w:b/>
        </w:rPr>
        <w:t>Město Moravská Třebová</w:t>
      </w:r>
      <w:r w:rsidRPr="00AF27C6">
        <w:rPr>
          <w:rFonts w:ascii="Times New Roman" w:hAnsi="Times New Roman" w:cs="Times New Roman"/>
          <w:b/>
        </w:rPr>
        <w:tab/>
      </w:r>
      <w:r w:rsidRPr="00AF27C6">
        <w:rPr>
          <w:rFonts w:ascii="Times New Roman" w:hAnsi="Times New Roman" w:cs="Times New Roman"/>
          <w:b/>
        </w:rPr>
        <w:tab/>
      </w:r>
      <w:r w:rsidRPr="00AF27C6">
        <w:rPr>
          <w:rFonts w:ascii="Times New Roman" w:hAnsi="Times New Roman" w:cs="Times New Roman"/>
          <w:b/>
        </w:rPr>
        <w:tab/>
      </w:r>
      <w:r w:rsidRPr="00AF27C6">
        <w:rPr>
          <w:rFonts w:ascii="Times New Roman" w:hAnsi="Times New Roman" w:cs="Times New Roman"/>
          <w:b/>
        </w:rPr>
        <w:tab/>
      </w:r>
      <w:r w:rsidR="006E071E" w:rsidRPr="00AF27C6">
        <w:rPr>
          <w:rFonts w:ascii="Times New Roman" w:hAnsi="Times New Roman" w:cs="Times New Roman"/>
          <w:b/>
        </w:rPr>
        <w:t>RENT Group s.r.o.</w:t>
      </w:r>
    </w:p>
    <w:p w14:paraId="31F524B6" w14:textId="248E30E3" w:rsidR="006E071E" w:rsidRDefault="0084142E" w:rsidP="006E071E">
      <w:pPr>
        <w:jc w:val="both"/>
        <w:rPr>
          <w:rFonts w:ascii="Times New Roman" w:hAnsi="Times New Roman" w:cs="Times New Roman"/>
          <w:b/>
        </w:rPr>
      </w:pPr>
      <w:r w:rsidRPr="00AF27C6">
        <w:rPr>
          <w:rFonts w:ascii="Times New Roman" w:hAnsi="Times New Roman" w:cs="Times New Roman"/>
          <w:b/>
        </w:rPr>
        <w:t>zastoupené starostou města:</w:t>
      </w:r>
      <w:r w:rsidRPr="00AF27C6">
        <w:rPr>
          <w:rFonts w:ascii="Times New Roman" w:hAnsi="Times New Roman" w:cs="Times New Roman"/>
          <w:b/>
        </w:rPr>
        <w:tab/>
      </w:r>
      <w:r w:rsidRPr="00AF27C6">
        <w:rPr>
          <w:rFonts w:ascii="Times New Roman" w:hAnsi="Times New Roman" w:cs="Times New Roman"/>
          <w:b/>
        </w:rPr>
        <w:tab/>
      </w:r>
      <w:r w:rsidRPr="00AF27C6">
        <w:rPr>
          <w:rFonts w:ascii="Times New Roman" w:hAnsi="Times New Roman" w:cs="Times New Roman"/>
          <w:b/>
        </w:rPr>
        <w:tab/>
      </w:r>
      <w:r w:rsidR="006E071E">
        <w:rPr>
          <w:rFonts w:ascii="Times New Roman" w:hAnsi="Times New Roman" w:cs="Times New Roman"/>
          <w:b/>
        </w:rPr>
        <w:t>zastoupená jednatelem:</w:t>
      </w:r>
    </w:p>
    <w:p w14:paraId="695B43B8" w14:textId="35F8776E" w:rsidR="006E071E" w:rsidRPr="00AF27C6" w:rsidRDefault="00046E9C" w:rsidP="006E071E">
      <w:pPr>
        <w:jc w:val="both"/>
        <w:rPr>
          <w:rFonts w:ascii="Times New Roman" w:hAnsi="Times New Roman" w:cs="Times New Roman"/>
          <w:b/>
        </w:rPr>
      </w:pPr>
      <w:r w:rsidRPr="00AF27C6">
        <w:rPr>
          <w:rFonts w:ascii="Times New Roman" w:hAnsi="Times New Roman" w:cs="Times New Roman"/>
          <w:b/>
        </w:rPr>
        <w:t>Ing. Milošem Mičkou</w:t>
      </w:r>
      <w:r w:rsidRPr="00AF27C6">
        <w:rPr>
          <w:rFonts w:ascii="Times New Roman" w:hAnsi="Times New Roman" w:cs="Times New Roman"/>
          <w:b/>
        </w:rPr>
        <w:tab/>
      </w:r>
      <w:r w:rsidRPr="00AF27C6">
        <w:rPr>
          <w:rFonts w:ascii="Times New Roman" w:hAnsi="Times New Roman" w:cs="Times New Roman"/>
          <w:b/>
        </w:rPr>
        <w:tab/>
      </w:r>
      <w:r w:rsidRPr="00AF27C6">
        <w:rPr>
          <w:rFonts w:ascii="Times New Roman" w:hAnsi="Times New Roman" w:cs="Times New Roman"/>
          <w:b/>
        </w:rPr>
        <w:tab/>
      </w:r>
      <w:r w:rsidRPr="00AF27C6">
        <w:rPr>
          <w:rFonts w:ascii="Times New Roman" w:hAnsi="Times New Roman" w:cs="Times New Roman"/>
          <w:b/>
        </w:rPr>
        <w:tab/>
      </w:r>
      <w:r w:rsidR="00FA3617">
        <w:rPr>
          <w:rFonts w:ascii="Times New Roman" w:hAnsi="Times New Roman" w:cs="Times New Roman"/>
          <w:b/>
        </w:rPr>
        <w:t>X</w:t>
      </w:r>
    </w:p>
    <w:p w14:paraId="3C8CB682" w14:textId="6E7FC531" w:rsidR="0084142E" w:rsidRPr="00AF27C6" w:rsidRDefault="0084142E">
      <w:pPr>
        <w:jc w:val="both"/>
        <w:rPr>
          <w:rFonts w:ascii="Times New Roman" w:hAnsi="Times New Roman" w:cs="Times New Roman"/>
          <w:b/>
        </w:rPr>
      </w:pPr>
    </w:p>
    <w:sectPr w:rsidR="0084142E" w:rsidRPr="00AF27C6" w:rsidSect="00893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489B" w16cex:dateUtc="2021-05-31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566227" w16cid:durableId="245F48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BF9"/>
    <w:multiLevelType w:val="hybridMultilevel"/>
    <w:tmpl w:val="285EEA76"/>
    <w:lvl w:ilvl="0" w:tplc="9C56FCB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3A43"/>
    <w:multiLevelType w:val="hybridMultilevel"/>
    <w:tmpl w:val="833E7694"/>
    <w:lvl w:ilvl="0" w:tplc="DB0CF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489"/>
    <w:multiLevelType w:val="hybridMultilevel"/>
    <w:tmpl w:val="0B52A2E2"/>
    <w:lvl w:ilvl="0" w:tplc="42202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383A70"/>
    <w:multiLevelType w:val="hybridMultilevel"/>
    <w:tmpl w:val="B0CE42A6"/>
    <w:lvl w:ilvl="0" w:tplc="F13C38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F04575"/>
    <w:multiLevelType w:val="hybridMultilevel"/>
    <w:tmpl w:val="D2187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70DF8"/>
    <w:multiLevelType w:val="hybridMultilevel"/>
    <w:tmpl w:val="DEF638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7122"/>
    <w:multiLevelType w:val="hybridMultilevel"/>
    <w:tmpl w:val="DB3C1862"/>
    <w:styleLink w:val="Importovanstyl3"/>
    <w:lvl w:ilvl="0" w:tplc="AAAAE3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0668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1AF19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E4F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A82C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68081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AE94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3065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1C9E9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6E44037"/>
    <w:multiLevelType w:val="hybridMultilevel"/>
    <w:tmpl w:val="F69A0926"/>
    <w:numStyleLink w:val="Importovanstyl1"/>
  </w:abstractNum>
  <w:abstractNum w:abstractNumId="8" w15:restartNumberingAfterBreak="0">
    <w:nsid w:val="277D311C"/>
    <w:multiLevelType w:val="hybridMultilevel"/>
    <w:tmpl w:val="DB3C1862"/>
    <w:numStyleLink w:val="Importovanstyl3"/>
  </w:abstractNum>
  <w:abstractNum w:abstractNumId="9" w15:restartNumberingAfterBreak="0">
    <w:nsid w:val="2F50522A"/>
    <w:multiLevelType w:val="hybridMultilevel"/>
    <w:tmpl w:val="586A5EB2"/>
    <w:lvl w:ilvl="0" w:tplc="E97CC8E0">
      <w:start w:val="1"/>
      <w:numFmt w:val="decimal"/>
      <w:lvlText w:val="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C9DA29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630DEF"/>
    <w:multiLevelType w:val="hybridMultilevel"/>
    <w:tmpl w:val="0B52A2E2"/>
    <w:lvl w:ilvl="0" w:tplc="42202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E324D0"/>
    <w:multiLevelType w:val="hybridMultilevel"/>
    <w:tmpl w:val="F69A0926"/>
    <w:styleLink w:val="Importovanstyl1"/>
    <w:lvl w:ilvl="0" w:tplc="3A4E3E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06FC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E6B0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1814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24DE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007D3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9414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8E1A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E438B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191162F"/>
    <w:multiLevelType w:val="hybridMultilevel"/>
    <w:tmpl w:val="93DE4FDC"/>
    <w:lvl w:ilvl="0" w:tplc="42202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1B4963"/>
    <w:multiLevelType w:val="hybridMultilevel"/>
    <w:tmpl w:val="21CAB23E"/>
    <w:lvl w:ilvl="0" w:tplc="42202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B31985"/>
    <w:multiLevelType w:val="hybridMultilevel"/>
    <w:tmpl w:val="93DE4FDC"/>
    <w:lvl w:ilvl="0" w:tplc="42202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3726E8"/>
    <w:multiLevelType w:val="multilevel"/>
    <w:tmpl w:val="A19A2A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6" w15:restartNumberingAfterBreak="0">
    <w:nsid w:val="5B773F27"/>
    <w:multiLevelType w:val="hybridMultilevel"/>
    <w:tmpl w:val="215884D6"/>
    <w:lvl w:ilvl="0" w:tplc="5418A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360F3E"/>
    <w:multiLevelType w:val="hybridMultilevel"/>
    <w:tmpl w:val="DC30B3EC"/>
    <w:lvl w:ilvl="0" w:tplc="66A43C04">
      <w:start w:val="1"/>
      <w:numFmt w:val="bullet"/>
      <w:lvlText w:val="-"/>
      <w:lvlJc w:val="left"/>
      <w:pPr>
        <w:ind w:left="1003" w:hanging="283"/>
      </w:pPr>
      <w:rPr>
        <w:rFonts w:ascii="Times New Roman" w:eastAsia="Symbo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9AFB00">
      <w:start w:val="1"/>
      <w:numFmt w:val="bullet"/>
      <w:lvlText w:val="o"/>
      <w:lvlJc w:val="left"/>
      <w:pPr>
        <w:ind w:left="1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16B14C">
      <w:start w:val="1"/>
      <w:numFmt w:val="bullet"/>
      <w:lvlText w:val="▪"/>
      <w:lvlJc w:val="left"/>
      <w:pPr>
        <w:ind w:left="2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9E73B6">
      <w:start w:val="1"/>
      <w:numFmt w:val="bullet"/>
      <w:lvlText w:val="·"/>
      <w:lvlJc w:val="left"/>
      <w:pPr>
        <w:ind w:left="31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EC20F4">
      <w:start w:val="1"/>
      <w:numFmt w:val="bullet"/>
      <w:lvlText w:val="o"/>
      <w:lvlJc w:val="left"/>
      <w:pPr>
        <w:ind w:left="3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884026">
      <w:start w:val="1"/>
      <w:numFmt w:val="bullet"/>
      <w:lvlText w:val="▪"/>
      <w:lvlJc w:val="left"/>
      <w:pPr>
        <w:ind w:left="46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7ACEBC">
      <w:start w:val="1"/>
      <w:numFmt w:val="bullet"/>
      <w:lvlText w:val="·"/>
      <w:lvlJc w:val="left"/>
      <w:pPr>
        <w:ind w:left="53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E2677C">
      <w:start w:val="1"/>
      <w:numFmt w:val="bullet"/>
      <w:lvlText w:val="o"/>
      <w:lvlJc w:val="left"/>
      <w:pPr>
        <w:ind w:left="60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868152">
      <w:start w:val="1"/>
      <w:numFmt w:val="bullet"/>
      <w:lvlText w:val="▪"/>
      <w:lvlJc w:val="left"/>
      <w:pPr>
        <w:ind w:left="6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8986FC8"/>
    <w:multiLevelType w:val="hybridMultilevel"/>
    <w:tmpl w:val="0B52A2E2"/>
    <w:lvl w:ilvl="0" w:tplc="42202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AD3559"/>
    <w:multiLevelType w:val="hybridMultilevel"/>
    <w:tmpl w:val="5372ADAE"/>
    <w:lvl w:ilvl="0" w:tplc="7BA4E35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E85A97"/>
    <w:multiLevelType w:val="hybridMultilevel"/>
    <w:tmpl w:val="7ADA9196"/>
    <w:lvl w:ilvl="0" w:tplc="42202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D374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18"/>
  </w:num>
  <w:num w:numId="6">
    <w:abstractNumId w:val="10"/>
  </w:num>
  <w:num w:numId="7">
    <w:abstractNumId w:val="13"/>
  </w:num>
  <w:num w:numId="8">
    <w:abstractNumId w:val="6"/>
  </w:num>
  <w:num w:numId="9">
    <w:abstractNumId w:val="8"/>
  </w:num>
  <w:num w:numId="10">
    <w:abstractNumId w:val="17"/>
  </w:num>
  <w:num w:numId="11">
    <w:abstractNumId w:val="12"/>
  </w:num>
  <w:num w:numId="12">
    <w:abstractNumId w:val="20"/>
  </w:num>
  <w:num w:numId="13">
    <w:abstractNumId w:val="19"/>
  </w:num>
  <w:num w:numId="14">
    <w:abstractNumId w:val="14"/>
  </w:num>
  <w:num w:numId="15">
    <w:abstractNumId w:val="1"/>
  </w:num>
  <w:num w:numId="16">
    <w:abstractNumId w:val="9"/>
  </w:num>
  <w:num w:numId="17">
    <w:abstractNumId w:val="15"/>
  </w:num>
  <w:num w:numId="18">
    <w:abstractNumId w:val="0"/>
  </w:num>
  <w:num w:numId="19">
    <w:abstractNumId w:val="2"/>
  </w:num>
  <w:num w:numId="20">
    <w:abstractNumId w:val="16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F7"/>
    <w:rsid w:val="0001190A"/>
    <w:rsid w:val="00025787"/>
    <w:rsid w:val="00046E9C"/>
    <w:rsid w:val="00047B4C"/>
    <w:rsid w:val="00066DFE"/>
    <w:rsid w:val="00090C2B"/>
    <w:rsid w:val="00091593"/>
    <w:rsid w:val="00094DB1"/>
    <w:rsid w:val="00095091"/>
    <w:rsid w:val="000958A5"/>
    <w:rsid w:val="000E4378"/>
    <w:rsid w:val="00115BAB"/>
    <w:rsid w:val="00126930"/>
    <w:rsid w:val="00142856"/>
    <w:rsid w:val="00146084"/>
    <w:rsid w:val="00183DD2"/>
    <w:rsid w:val="00197A68"/>
    <w:rsid w:val="001A2D61"/>
    <w:rsid w:val="001C23C6"/>
    <w:rsid w:val="001D7ABD"/>
    <w:rsid w:val="002312E8"/>
    <w:rsid w:val="002B33B5"/>
    <w:rsid w:val="002C01D1"/>
    <w:rsid w:val="002C7266"/>
    <w:rsid w:val="00302573"/>
    <w:rsid w:val="00303C36"/>
    <w:rsid w:val="003044C0"/>
    <w:rsid w:val="00305343"/>
    <w:rsid w:val="00330186"/>
    <w:rsid w:val="00344CBA"/>
    <w:rsid w:val="00347147"/>
    <w:rsid w:val="00360492"/>
    <w:rsid w:val="00364A10"/>
    <w:rsid w:val="00376B19"/>
    <w:rsid w:val="003A1C6C"/>
    <w:rsid w:val="003F149C"/>
    <w:rsid w:val="00416595"/>
    <w:rsid w:val="00476228"/>
    <w:rsid w:val="004A0FC7"/>
    <w:rsid w:val="004A533E"/>
    <w:rsid w:val="004B162D"/>
    <w:rsid w:val="004B1ECA"/>
    <w:rsid w:val="005408A1"/>
    <w:rsid w:val="00584AF9"/>
    <w:rsid w:val="00584C1E"/>
    <w:rsid w:val="005C5E4C"/>
    <w:rsid w:val="005D04AF"/>
    <w:rsid w:val="005E7DF7"/>
    <w:rsid w:val="006036EB"/>
    <w:rsid w:val="00606D7C"/>
    <w:rsid w:val="006161FA"/>
    <w:rsid w:val="0062273F"/>
    <w:rsid w:val="006276F7"/>
    <w:rsid w:val="006326B3"/>
    <w:rsid w:val="006544B3"/>
    <w:rsid w:val="0067259C"/>
    <w:rsid w:val="006A5928"/>
    <w:rsid w:val="006E071E"/>
    <w:rsid w:val="00705458"/>
    <w:rsid w:val="007315EB"/>
    <w:rsid w:val="00735C64"/>
    <w:rsid w:val="007547F8"/>
    <w:rsid w:val="007554A3"/>
    <w:rsid w:val="00767768"/>
    <w:rsid w:val="007A1C4E"/>
    <w:rsid w:val="007A32BD"/>
    <w:rsid w:val="007A3C09"/>
    <w:rsid w:val="007E03B4"/>
    <w:rsid w:val="00805DD5"/>
    <w:rsid w:val="00811E1D"/>
    <w:rsid w:val="008403A1"/>
    <w:rsid w:val="0084142E"/>
    <w:rsid w:val="008461FA"/>
    <w:rsid w:val="00862933"/>
    <w:rsid w:val="00882F77"/>
    <w:rsid w:val="008918CD"/>
    <w:rsid w:val="00893A38"/>
    <w:rsid w:val="008C4947"/>
    <w:rsid w:val="008E2872"/>
    <w:rsid w:val="00903E93"/>
    <w:rsid w:val="00A2580F"/>
    <w:rsid w:val="00A27000"/>
    <w:rsid w:val="00A42858"/>
    <w:rsid w:val="00A47CDF"/>
    <w:rsid w:val="00A5149D"/>
    <w:rsid w:val="00A90723"/>
    <w:rsid w:val="00AA3444"/>
    <w:rsid w:val="00AE4180"/>
    <w:rsid w:val="00AF27C6"/>
    <w:rsid w:val="00B01197"/>
    <w:rsid w:val="00B30EF6"/>
    <w:rsid w:val="00B33594"/>
    <w:rsid w:val="00B75E5B"/>
    <w:rsid w:val="00BA49CF"/>
    <w:rsid w:val="00BC725F"/>
    <w:rsid w:val="00BD69AB"/>
    <w:rsid w:val="00C07FAF"/>
    <w:rsid w:val="00C262B7"/>
    <w:rsid w:val="00C470A4"/>
    <w:rsid w:val="00C4752B"/>
    <w:rsid w:val="00C56D92"/>
    <w:rsid w:val="00C65490"/>
    <w:rsid w:val="00C963DA"/>
    <w:rsid w:val="00CE3A1E"/>
    <w:rsid w:val="00CF0C07"/>
    <w:rsid w:val="00D02039"/>
    <w:rsid w:val="00D157A8"/>
    <w:rsid w:val="00D2042B"/>
    <w:rsid w:val="00D60F76"/>
    <w:rsid w:val="00D708A8"/>
    <w:rsid w:val="00D97D1B"/>
    <w:rsid w:val="00DA1F1E"/>
    <w:rsid w:val="00DA3274"/>
    <w:rsid w:val="00DB1EBE"/>
    <w:rsid w:val="00DB38CB"/>
    <w:rsid w:val="00DB5540"/>
    <w:rsid w:val="00DD034A"/>
    <w:rsid w:val="00DE0E92"/>
    <w:rsid w:val="00E6471E"/>
    <w:rsid w:val="00E94025"/>
    <w:rsid w:val="00EB2580"/>
    <w:rsid w:val="00EC7919"/>
    <w:rsid w:val="00ED63FF"/>
    <w:rsid w:val="00EE3E23"/>
    <w:rsid w:val="00F414B6"/>
    <w:rsid w:val="00F52E88"/>
    <w:rsid w:val="00F634C3"/>
    <w:rsid w:val="00F65188"/>
    <w:rsid w:val="00F93859"/>
    <w:rsid w:val="00FA3617"/>
    <w:rsid w:val="00FB7596"/>
    <w:rsid w:val="00FD6BE6"/>
    <w:rsid w:val="00FE13EA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D71E"/>
  <w15:docId w15:val="{8BB3C4AE-D066-46B4-9AB0-DD02FD87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E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rsid w:val="005E7D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cs-CZ"/>
    </w:rPr>
  </w:style>
  <w:style w:type="numbering" w:customStyle="1" w:styleId="Importovanstyl1">
    <w:name w:val="Importovaný styl 1"/>
    <w:rsid w:val="005E7DF7"/>
    <w:pPr>
      <w:numPr>
        <w:numId w:val="1"/>
      </w:numPr>
    </w:pPr>
  </w:style>
  <w:style w:type="paragraph" w:styleId="Zkladntext2">
    <w:name w:val="Body Text 2"/>
    <w:basedOn w:val="Normln"/>
    <w:link w:val="Zkladntext2Char"/>
    <w:rsid w:val="00B30EF6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30EF6"/>
    <w:rPr>
      <w:rFonts w:ascii="Times New Roman" w:eastAsia="Times New Roman" w:hAnsi="Times New Roman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C470A4"/>
  </w:style>
  <w:style w:type="character" w:styleId="Odkaznakoment">
    <w:name w:val="annotation reference"/>
    <w:basedOn w:val="Standardnpsmoodstavce"/>
    <w:unhideWhenUsed/>
    <w:rsid w:val="00C470A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654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70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0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0A4"/>
    <w:rPr>
      <w:b/>
      <w:bCs/>
      <w:sz w:val="20"/>
      <w:szCs w:val="20"/>
    </w:rPr>
  </w:style>
  <w:style w:type="numbering" w:customStyle="1" w:styleId="Importovanstyl3">
    <w:name w:val="Importovaný styl 3"/>
    <w:rsid w:val="00C470A4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08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8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57A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iln">
    <w:name w:val="Strong"/>
    <w:basedOn w:val="Standardnpsmoodstavce"/>
    <w:uiPriority w:val="22"/>
    <w:qFormat/>
    <w:rsid w:val="00862933"/>
    <w:rPr>
      <w:b/>
      <w:bCs/>
    </w:rPr>
  </w:style>
  <w:style w:type="paragraph" w:styleId="Bezmezer">
    <w:name w:val="No Spacing"/>
    <w:uiPriority w:val="1"/>
    <w:qFormat/>
    <w:rsid w:val="00B011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5FF99C-7F08-443B-BE1F-D1DD32B7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pavel@trna.cz</dc:creator>
  <cp:lastModifiedBy>Petra Zábranová</cp:lastModifiedBy>
  <cp:revision>4</cp:revision>
  <dcterms:created xsi:type="dcterms:W3CDTF">2021-10-26T11:10:00Z</dcterms:created>
  <dcterms:modified xsi:type="dcterms:W3CDTF">2022-01-10T20:38:00Z</dcterms:modified>
</cp:coreProperties>
</file>